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E7" w:rsidRPr="009E1FE7" w:rsidRDefault="00266217" w:rsidP="00EE2EF4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A6172C">
        <w:rPr>
          <w:rFonts w:ascii="Garamond" w:eastAsia="Times New Roman" w:hAnsi="Garamond" w:cs="Times New Roman"/>
          <w:b/>
          <w:color w:val="000000"/>
          <w:sz w:val="24"/>
          <w:szCs w:val="24"/>
        </w:rPr>
        <w:t>Yrd.Doç.Dr</w:t>
      </w:r>
      <w:proofErr w:type="spellEnd"/>
      <w:proofErr w:type="gramEnd"/>
      <w:r w:rsidRPr="00A6172C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. </w:t>
      </w:r>
      <w:r w:rsidR="009E1FE7" w:rsidRPr="009E1FE7">
        <w:rPr>
          <w:rFonts w:ascii="Garamond" w:eastAsia="Times New Roman" w:hAnsi="Garamond" w:cs="Times New Roman"/>
          <w:b/>
          <w:color w:val="000000"/>
          <w:sz w:val="24"/>
          <w:szCs w:val="24"/>
        </w:rPr>
        <w:t>Nesrin CANPOLAT</w:t>
      </w:r>
    </w:p>
    <w:p w:rsidR="009E1FE7" w:rsidRPr="00A6172C" w:rsidRDefault="00266217" w:rsidP="00266217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color w:val="000000"/>
          <w:sz w:val="24"/>
          <w:szCs w:val="24"/>
        </w:rPr>
        <w:t>Tezler 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Yüksek Lisans Tez Başlığı ve Tez Danışmanı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“Kişisel Halkla İlişkiler Aracı Olarak İmaj ve Kimlik” Prof. Dr. Mahmut OKTAY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Doktora Tezi Başlığı ve Danışmanı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“Sosyal Teorideki İktidar Düşüncesi Temelinde Halkla İlişkiler Ve Türkiye'de Halkla İlişkilerin Gelişimi” Prof. Dr. Aydemir OKAY</w:t>
      </w:r>
    </w:p>
    <w:p w:rsidR="009E1FE7" w:rsidRPr="00A6172C" w:rsidRDefault="00266217" w:rsidP="00266217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Bilimsel </w:t>
      </w:r>
      <w:r w:rsidR="009E1FE7"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Yayınlar</w:t>
      </w:r>
    </w:p>
    <w:p w:rsidR="009E1FE7" w:rsidRPr="00A6172C" w:rsidRDefault="009E1FE7" w:rsidP="00266217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Uluslararası Hakemli Dergilerde Yayınlanan,  Bilimsel Toplantılarda Sunulan ve Bildiri Kitabında Basılan Bildiriler</w:t>
      </w:r>
    </w:p>
    <w:p w:rsidR="009E1FE7" w:rsidRPr="009E1FE7" w:rsidRDefault="009E1FE7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Okay Aydemir ve Canpolat Nesrin (2006). “Halkla İlişkiler Ve Hedef Kitleyle İletişimde Kurumsal Web Sitelerinin İncelenmesi” Marmara Üniversitesi Yeni İletişim Ortamları Ve Etkileşim Uluslar Arası Konferansı 1-3 Kasım,  İstanbul.</w:t>
      </w:r>
    </w:p>
    <w:p w:rsidR="009E1FE7" w:rsidRPr="009E1FE7" w:rsidRDefault="009E1FE7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  “Sosyal Teorideki İktidar Düşüncesi Temelinde Halkla İlişkiler ve Türkiye’de Halkla İlişkilerin Gelişimi” II. Uluslar arası İletişim Sempozyumu, 2-4 Mayıs,  Bişkek/Kırgızistan.</w:t>
      </w:r>
    </w:p>
    <w:p w:rsidR="009E1FE7" w:rsidRPr="009E1FE7" w:rsidRDefault="009E1FE7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Nesrin(2014). "Mutluluğun Sihirli Formülü: Tüketim" 1. Uluslararası Türk Dünyası Araştırmaları Sempozyumu, 18-21 Mart, Niğde.</w:t>
      </w:r>
    </w:p>
    <w:p w:rsidR="009E1FE7" w:rsidRPr="009E1FE7" w:rsidRDefault="009E1FE7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Nesrin; Omur, Songül (2014). "Medyanın Öteki’leştirme Aracı Olarak Kullanımı: Yabancı Gelin Yarışma Programı Örneği" 1. Uluslararası İletişim Bilimi ve Medya Araştırmaları Kongresi, 12-15 Mayıs 2014, Kocaeli.</w:t>
      </w:r>
    </w:p>
    <w:p w:rsidR="009E1FE7" w:rsidRPr="00A6172C" w:rsidRDefault="009E1FE7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Nesrin; Omur, Songül (2014). “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Utilization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Media as a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Tool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for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Marginalization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Foreign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Bride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Game Show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Example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” Cross-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Cultural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Communication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Vol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10, No. 5, 2014,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pp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. 49-54.</w:t>
      </w:r>
    </w:p>
    <w:p w:rsidR="00620034" w:rsidRPr="008E69FA" w:rsidRDefault="00620034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Style w:val="Gl"/>
          <w:rFonts w:ascii="Garamond" w:eastAsia="Times New Roman" w:hAnsi="Garamond" w:cs="Times New Roman"/>
          <w:bCs w:val="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</w:t>
      </w:r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  <w:proofErr w:type="spellStart"/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>Songur</w:t>
      </w:r>
      <w:proofErr w:type="spellEnd"/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Levent(2015). </w:t>
      </w:r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Ulusal</w:t>
      </w:r>
      <w:r w:rsidRPr="00A6172C">
        <w:rPr>
          <w:rStyle w:val="Gl"/>
          <w:rFonts w:ascii="Garamond" w:hAnsi="Garamond"/>
          <w:color w:val="1C4E9A"/>
          <w:sz w:val="12"/>
          <w:szCs w:val="12"/>
          <w:shd w:val="clear" w:color="auto" w:fill="FFFFFF"/>
        </w:rPr>
        <w:t xml:space="preserve"> </w:t>
      </w:r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Yargı Ağı Projesi (</w:t>
      </w:r>
      <w:proofErr w:type="spellStart"/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Uyap</w:t>
      </w:r>
      <w:proofErr w:type="spellEnd"/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)’</w:t>
      </w:r>
      <w:proofErr w:type="spellStart"/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In</w:t>
      </w:r>
      <w:proofErr w:type="spellEnd"/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 xml:space="preserve"> Adli Yargı Teşkilatının İşleyişine Getirdiği Yenilikler Üzerine Bir Araştırma: “Konya İli Örneği”, Akademik Bakış</w:t>
      </w:r>
      <w:r w:rsidR="00EE2EF4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 xml:space="preserve"> Uluslar</w:t>
      </w:r>
      <w:r w:rsidR="00BC706B"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 xml:space="preserve">arası </w:t>
      </w:r>
      <w:r w:rsidR="00EE2EF4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Hakemli Sosyal Bilimler Dergisi</w:t>
      </w:r>
      <w:r w:rsidRPr="00A6172C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, Sayı 52</w:t>
      </w:r>
      <w:r w:rsidR="007F1089"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, s. 482-501.</w:t>
      </w:r>
    </w:p>
    <w:p w:rsidR="008E69FA" w:rsidRPr="00EE2EF4" w:rsidRDefault="008E69FA" w:rsidP="0026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Style w:val="Gl"/>
          <w:rFonts w:ascii="Garamond" w:eastAsia="Times New Roman" w:hAnsi="Garamond" w:cs="Times New Roman"/>
          <w:bCs w:val="0"/>
          <w:sz w:val="24"/>
          <w:szCs w:val="24"/>
        </w:rPr>
      </w:pPr>
      <w:r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lastRenderedPageBreak/>
        <w:t xml:space="preserve">Canpolat, Nesrin; </w:t>
      </w:r>
      <w:proofErr w:type="spellStart"/>
      <w:r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Özkısaç</w:t>
      </w:r>
      <w:proofErr w:type="spellEnd"/>
      <w:r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>Adem</w:t>
      </w:r>
      <w:proofErr w:type="gramEnd"/>
      <w:r>
        <w:rPr>
          <w:rStyle w:val="Gl"/>
          <w:rFonts w:ascii="Garamond" w:hAnsi="Garamond" w:cs="Times New Roman"/>
          <w:b w:val="0"/>
          <w:sz w:val="24"/>
          <w:szCs w:val="24"/>
          <w:shd w:val="clear" w:color="auto" w:fill="FFFFFF"/>
        </w:rPr>
        <w:t xml:space="preserve">(2016). Pazarlama Aracı Olarak Reklam: Ramazan Ayı Gazete Reklamları Üzerine Bir İnceleme. Uluslar arası Sosyal Araştırmalar Dergisi, Sayı 43, Cilt 9, s.1758-1765. </w:t>
      </w:r>
    </w:p>
    <w:p w:rsidR="009E1FE7" w:rsidRPr="00A6172C" w:rsidRDefault="009E1FE7" w:rsidP="00266217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Ulusal Hakemli Dergilerde Yayınlanan Makaleler</w:t>
      </w:r>
    </w:p>
    <w:p w:rsidR="009E1FE7" w:rsidRPr="009E1FE7" w:rsidRDefault="009E1FE7" w:rsidP="0026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Canpolat, Nesrin (2012) “Bir Meslek Olarak Halkla İlişkiler Ve Etik: Halkla İlişkiler Şirketlerinin Web Sitelerine Yönelik Bir Çalışma” (2012),  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Journal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Yaşar Yaşar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University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, 25( 7), 4229-4240.</w:t>
      </w:r>
    </w:p>
    <w:p w:rsidR="009E1FE7" w:rsidRPr="009E1FE7" w:rsidRDefault="009E1FE7" w:rsidP="0026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 Çevreyle İletişimde Kurumsal  Nedenler: Gazetelerde Yer Alan Kurumsal Verilere Yönelik Bir Araştırma. İşletme Araştırmaları Dergisi, 4(1), 78-93.</w:t>
      </w:r>
    </w:p>
    <w:p w:rsidR="009E1FE7" w:rsidRPr="009E1FE7" w:rsidRDefault="009E1FE7" w:rsidP="0026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 Risk Toplumunda Halkla İlişkiler Şirketlerinin Kriz Ve Kriz İletişimine Yönelik Bakış Açılarının Değerlendirilmesine Yönelik Bir Araştırma,   Gümüşhane Üniversitesi İletişim Fakültesi Dergisi,  3, 119-134.</w:t>
      </w:r>
    </w:p>
    <w:p w:rsidR="009E1FE7" w:rsidRPr="009E1FE7" w:rsidRDefault="009E1FE7" w:rsidP="0026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 Halkla İlişkiler ve Reklam Ajanslarının Hizmet Alanları: Web Sitelerine Yönelik Bir İnceleme, Niğde Üniversitesi İİBF Dergisi, 5(2),  95-106.</w:t>
      </w:r>
    </w:p>
    <w:p w:rsidR="009E1FE7" w:rsidRPr="009E1FE7" w:rsidRDefault="009E1FE7" w:rsidP="0026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 Meslek Yüksekokullarında Bulunan Halkla İlişkiler Programlarında Verilen Eğitimin Genel Değerlendirilmesi Üzerine Bir Çalışma,  Selçuk Üniversitesi, Sosyal Bilimler Meslek Yüksekokulu Dergisi,   1(15),  43-64.</w:t>
      </w:r>
    </w:p>
    <w:p w:rsidR="009E1FE7" w:rsidRPr="00A6172C" w:rsidRDefault="009E1FE7" w:rsidP="0026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Canpolat, Nesrin;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Özkısaç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gram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Adem</w:t>
      </w:r>
      <w:proofErr w:type="gram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BYASHİMOV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Güchgeldi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(2013). Kurumsal İletişimde İki Stratejik Alan: Pazarlama ve Halkla İlişkiler Üzerine Bir Değerlendirme,  Niğde Üniversitesi İİBF Dergisi, 6(2),  259-274.</w:t>
      </w:r>
    </w:p>
    <w:p w:rsidR="009E1FE7" w:rsidRPr="00A6172C" w:rsidRDefault="009E1FE7" w:rsidP="00266217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Ulusal Bilimsel Toplantılarda Sunulan Bildiriler</w:t>
      </w:r>
    </w:p>
    <w:p w:rsidR="009E1FE7" w:rsidRPr="00A6172C" w:rsidRDefault="009E1FE7" w:rsidP="00266217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>Canpolat, Nesrin (2005). Tüketim Toplumunda Kişisel Halkla İlişkiler Aracı Olarak İmaj ve Kimlik, Anadolu Üniversitesi İletişim Bilimleri Fakültesi – 2. Ulusal İletişim Öğrencileri Sempozyumu 17-18 Kasım, Eskişehir.</w:t>
      </w:r>
    </w:p>
    <w:p w:rsidR="009E1FE7" w:rsidRPr="00A6172C" w:rsidRDefault="009E1FE7" w:rsidP="00266217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>Canpolat, Nesrin ve Emine Görür (2013). İşletmelerin Kriz ve Kriz İletişimine Bakış Açılarının Değerlendirilmesine Yönelik Bir Araştırma, 12. Ulusal İşletmecilik Kongresi, 2-4 Mayıs, Muğla.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Alana İlişkin Kitap ve  Kitap  Bölümü Yazarlığı</w:t>
      </w:r>
    </w:p>
    <w:p w:rsidR="009E1FE7" w:rsidRPr="009E1FE7" w:rsidRDefault="009E1FE7" w:rsidP="0026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Canpolat, Nesrin (2003).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Foucault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Kadife Karanlık (Ed.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Nurdoğan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Rigel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vd.), Su Yayınları, İstanbul.</w:t>
      </w:r>
    </w:p>
    <w:p w:rsidR="009E1FE7" w:rsidRPr="009E1FE7" w:rsidRDefault="009E1FE7" w:rsidP="0026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Canpolat, Nesrin (2010). Tüketici Davranışlarını Açıklamada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Empatik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Yaklaşım. Empati,  (Ed. Yıldız Dilek Ertürk).  Derin Yayınları, İstanbul.</w:t>
      </w:r>
    </w:p>
    <w:p w:rsidR="009E1FE7" w:rsidRPr="00A6172C" w:rsidRDefault="009E1FE7" w:rsidP="0026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Canpolat, Nesrin (2012).  </w:t>
      </w:r>
      <w:proofErr w:type="gram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Türkiye’de Halkla İlişkilerin Gelişimi,  Seçkin Yayıncılık, Ankara.</w:t>
      </w:r>
      <w:proofErr w:type="gramEnd"/>
    </w:p>
    <w:p w:rsidR="00644398" w:rsidRPr="009E1FE7" w:rsidRDefault="00644398" w:rsidP="0026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</w:t>
      </w:r>
      <w:r w:rsidR="00016EF1" w:rsidRPr="00A6172C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016EF1" w:rsidRPr="00A617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Yardım </w:t>
      </w:r>
      <w:proofErr w:type="spellStart"/>
      <w:r w:rsidR="00016EF1" w:rsidRPr="00A6172C">
        <w:rPr>
          <w:rFonts w:ascii="Garamond" w:eastAsia="Times New Roman" w:hAnsi="Garamond" w:cs="Times New Roman"/>
          <w:color w:val="000000"/>
          <w:sz w:val="24"/>
          <w:szCs w:val="24"/>
        </w:rPr>
        <w:t>Mecbure</w:t>
      </w:r>
      <w:proofErr w:type="spellEnd"/>
      <w:r w:rsidR="00016EF1" w:rsidRPr="00A6172C">
        <w:rPr>
          <w:rFonts w:ascii="Garamond" w:eastAsia="Times New Roman" w:hAnsi="Garamond" w:cs="Times New Roman"/>
          <w:color w:val="000000"/>
          <w:sz w:val="24"/>
          <w:szCs w:val="24"/>
        </w:rPr>
        <w:t>; Koyuncu Seçkin Can;</w:t>
      </w:r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Sezer Yavuz (2015). </w:t>
      </w:r>
      <w:r w:rsidRPr="00A6172C">
        <w:rPr>
          <w:rFonts w:ascii="Garamond" w:hAnsi="Garamond" w:cs="Times New Roman"/>
          <w:sz w:val="24"/>
          <w:szCs w:val="24"/>
          <w:shd w:val="clear" w:color="auto" w:fill="FFFFFF"/>
        </w:rPr>
        <w:t xml:space="preserve">Sürdürülebilir Kalkınma </w:t>
      </w:r>
      <w:proofErr w:type="gramStart"/>
      <w:r w:rsidRPr="00A6172C">
        <w:rPr>
          <w:rFonts w:ascii="Garamond" w:hAnsi="Garamond" w:cs="Times New Roman"/>
          <w:sz w:val="24"/>
          <w:szCs w:val="24"/>
          <w:shd w:val="clear" w:color="auto" w:fill="FFFFFF"/>
        </w:rPr>
        <w:t>Çağında  Kurumsal</w:t>
      </w:r>
      <w:proofErr w:type="gramEnd"/>
      <w:r w:rsidRPr="00A6172C">
        <w:rPr>
          <w:rFonts w:ascii="Garamond" w:hAnsi="Garamond" w:cs="Times New Roman"/>
          <w:sz w:val="24"/>
          <w:szCs w:val="24"/>
          <w:shd w:val="clear" w:color="auto" w:fill="FFFFFF"/>
        </w:rPr>
        <w:t xml:space="preserve"> İletişim, (Ed. Murat </w:t>
      </w:r>
      <w:proofErr w:type="spellStart"/>
      <w:r w:rsidRPr="00A6172C">
        <w:rPr>
          <w:rFonts w:ascii="Garamond" w:hAnsi="Garamond" w:cs="Times New Roman"/>
          <w:sz w:val="24"/>
          <w:szCs w:val="24"/>
          <w:shd w:val="clear" w:color="auto" w:fill="FFFFFF"/>
        </w:rPr>
        <w:t>Toksarı</w:t>
      </w:r>
      <w:proofErr w:type="spellEnd"/>
      <w:r w:rsidRPr="00A6172C">
        <w:rPr>
          <w:rFonts w:ascii="Garamond" w:hAnsi="Garamond" w:cs="Times New Roman"/>
          <w:sz w:val="24"/>
          <w:szCs w:val="24"/>
          <w:shd w:val="clear" w:color="auto" w:fill="FFFFFF"/>
        </w:rPr>
        <w:t xml:space="preserve"> ve Murat Akın), Çağdaş Pazarlamada Yeni Yaklaşımlar, Paradigma Akademi Yayınları.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Diğer Yayınlar</w:t>
      </w:r>
    </w:p>
    <w:p w:rsidR="009E1FE7" w:rsidRPr="009E1FE7" w:rsidRDefault="009E1FE7" w:rsidP="0026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 İktidar Kavramını Halkla İlişkilere Uygulamak ve Halkla İlişkiler  Şirketlerinin Halkla İlişkiler Yorumu, Sosyoloji Notları Dergisi,  9,  47-57.</w:t>
      </w:r>
    </w:p>
    <w:p w:rsidR="009E1FE7" w:rsidRPr="009E1FE7" w:rsidRDefault="009E1FE7" w:rsidP="0026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Canpolat, Nesrin (2012). Seyyar Sergi Etkinliğinin Halkla İlişkiler Uygulamaları Açısından İncelenmesi, </w:t>
      </w:r>
      <w:r w:rsidRPr="00A6172C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hyperlink r:id="rId8" w:history="1">
        <w:r w:rsidRPr="00A6172C">
          <w:rPr>
            <w:rFonts w:ascii="Garamond" w:eastAsia="Times New Roman" w:hAnsi="Garamond" w:cs="Times New Roman"/>
            <w:color w:val="0092A0"/>
            <w:sz w:val="24"/>
            <w:szCs w:val="24"/>
          </w:rPr>
          <w:t>www.makaleler.com</w:t>
        </w:r>
      </w:hyperlink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, 21 Şubat 2012.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6172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Atıflar</w:t>
      </w:r>
    </w:p>
    <w:p w:rsidR="009E1FE7" w:rsidRPr="009E1FE7" w:rsidRDefault="00EE2EF4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Olgun</w:t>
      </w:r>
      <w:r w:rsidR="009E1FE7"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Cem K. (2007). </w:t>
      </w:r>
      <w:proofErr w:type="spellStart"/>
      <w:r w:rsidR="009E1FE7" w:rsidRPr="009E1FE7">
        <w:rPr>
          <w:rFonts w:ascii="Garamond" w:eastAsia="Times New Roman" w:hAnsi="Garamond" w:cs="Times New Roman"/>
          <w:color w:val="000000"/>
          <w:sz w:val="24"/>
          <w:szCs w:val="24"/>
        </w:rPr>
        <w:t>Mıchel</w:t>
      </w:r>
      <w:proofErr w:type="spellEnd"/>
      <w:r w:rsidR="009E1FE7"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9E1FE7" w:rsidRPr="009E1FE7">
        <w:rPr>
          <w:rFonts w:ascii="Garamond" w:eastAsia="Times New Roman" w:hAnsi="Garamond" w:cs="Times New Roman"/>
          <w:color w:val="000000"/>
          <w:sz w:val="24"/>
          <w:szCs w:val="24"/>
        </w:rPr>
        <w:t>Foucault’nun</w:t>
      </w:r>
      <w:proofErr w:type="spellEnd"/>
      <w:r w:rsidR="009E1FE7"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İktidar Kavramına Giriş,  Sosyoloji Notları Dergisi, s.9-12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Yalçıntaş, Önder (2007).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Foucault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ve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Heidegger’in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İnsan Anlayışı, Gazi Üniversitesi Sosyal Bilimler Enstitüsü, Yüksek Lisans Tezi, s. 9-11, 32, 40, 44, 64, 77-78.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Tahincioğlu, A. Nevin Yıldız(2010). Namusun ve Namus Cinayetlerinin Cinsiyet Eşitsizlikleri Bağlamında Analizi, Ankara Üniversitesi Kültür ve İletişim Dergisi, Sayı: 13, Cilt 2, s. 138.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Bilici, İbrahim E.(2011). Oryantalist Seyahatnamelerde Türk İmgesi Üzerine Bir İnceleme: Alexander William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Kinglake’in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Seyahatnamesi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Eothen</w:t>
      </w:r>
      <w:proofErr w:type="spellEnd"/>
      <w:r w:rsidRPr="009E1FE7">
        <w:rPr>
          <w:rFonts w:ascii="Cambria Math" w:eastAsia="Times New Roman" w:hAnsi="Cambria Math" w:cs="Times New Roman"/>
          <w:color w:val="000000"/>
          <w:sz w:val="24"/>
          <w:szCs w:val="24"/>
        </w:rPr>
        <w:t>∗</w:t>
      </w: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Örneği, Gümüşhane Üniversitesi İletişim Fakültesi Dergisi, Sayı 2, sayfa 7.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Başlar, Gülşah(2011).  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The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Influence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Media on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the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Reconstruction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Social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Reality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Through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Asymmetric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Information. VI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Congrés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Internacıonal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Comunıcacıó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Realıtat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Facultat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Comunıcacıó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Blanquerna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Unıversıtat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Ramon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Llull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Trípodos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Extra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, Barcelona, p. 202.</w:t>
      </w:r>
    </w:p>
    <w:p w:rsid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Nihan Aytekin(2012). “</w:t>
      </w:r>
      <w:hyperlink r:id="rId9" w:anchor="page=104" w:history="1">
        <w:r w:rsidRPr="00A6172C">
          <w:rPr>
            <w:rFonts w:ascii="Garamond" w:eastAsia="Times New Roman" w:hAnsi="Garamond" w:cs="Times New Roman"/>
            <w:color w:val="0092A0"/>
            <w:sz w:val="24"/>
            <w:szCs w:val="24"/>
          </w:rPr>
          <w:t xml:space="preserve">Tiksindirici Olanı Yok Etmek, Kendimizi Temizlemek: </w:t>
        </w:r>
        <w:proofErr w:type="spellStart"/>
        <w:r w:rsidRPr="00A6172C">
          <w:rPr>
            <w:rFonts w:ascii="Garamond" w:eastAsia="Times New Roman" w:hAnsi="Garamond" w:cs="Times New Roman"/>
            <w:color w:val="0092A0"/>
            <w:sz w:val="24"/>
            <w:szCs w:val="24"/>
          </w:rPr>
          <w:t>Detan</w:t>
        </w:r>
        <w:proofErr w:type="spellEnd"/>
        <w:r w:rsidRPr="00A6172C">
          <w:rPr>
            <w:rFonts w:ascii="Garamond" w:eastAsia="Times New Roman" w:hAnsi="Garamond" w:cs="Times New Roman"/>
            <w:color w:val="0092A0"/>
            <w:sz w:val="24"/>
            <w:szCs w:val="24"/>
          </w:rPr>
          <w:t xml:space="preserve"> ve </w:t>
        </w:r>
        <w:proofErr w:type="spellStart"/>
        <w:r w:rsidRPr="00A6172C">
          <w:rPr>
            <w:rFonts w:ascii="Garamond" w:eastAsia="Times New Roman" w:hAnsi="Garamond" w:cs="Times New Roman"/>
            <w:color w:val="0092A0"/>
            <w:sz w:val="24"/>
            <w:szCs w:val="24"/>
          </w:rPr>
          <w:t>Domestos</w:t>
        </w:r>
        <w:proofErr w:type="spellEnd"/>
        <w:r w:rsidRPr="00A6172C">
          <w:rPr>
            <w:rFonts w:ascii="Garamond" w:eastAsia="Times New Roman" w:hAnsi="Garamond" w:cs="Times New Roman"/>
            <w:color w:val="0092A0"/>
            <w:sz w:val="24"/>
            <w:szCs w:val="24"/>
          </w:rPr>
          <w:t xml:space="preserve"> Reklamları Örneğinde Bir Güç Savaşı</w:t>
        </w:r>
      </w:hyperlink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 3th International Conference in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Communication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and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Media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Studies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11-13 Nisan, Kıbrıs. </w:t>
      </w:r>
      <w:proofErr w:type="gram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proofErr w:type="gram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.93</w:t>
      </w:r>
    </w:p>
    <w:p w:rsidR="00C6485A" w:rsidRPr="009E1FE7" w:rsidRDefault="00C6485A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Işık, Server(2012). Türkçede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Foucault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ve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Foucault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Bibliyografyası,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Beytulhıkme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İnternational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Journal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Phisophy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 Volume 2,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İssue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December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s. 121. </w:t>
      </w:r>
    </w:p>
    <w:p w:rsidR="009E1FE7" w:rsidRP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Çelebi, Vedat (2013).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Michel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Foucault’da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Bilgi, İktidar ve Özne İlişkisi, Sosyal Bilimler Araştırmaları Derneği,  Sosyal ve Beşeri Bilimler Dergisi,  Cilt 5 Sayı 1, s. 515.</w:t>
      </w:r>
    </w:p>
    <w:p w:rsidR="009E1FE7" w:rsidRDefault="009E1FE7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Özkaya, B. ve Ene S. (2013). Analysis of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Corporate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Web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Sites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as a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Public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Relations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Tool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with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Regards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to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Knowledge Management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Process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Academic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Journal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Interdisciplinary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Studies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MCSER Publishing, Rome-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Italy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Vol</w:t>
      </w:r>
      <w:proofErr w:type="spellEnd"/>
      <w:r w:rsidRPr="009E1FE7">
        <w:rPr>
          <w:rFonts w:ascii="Garamond" w:eastAsia="Times New Roman" w:hAnsi="Garamond" w:cs="Times New Roman"/>
          <w:color w:val="000000"/>
          <w:sz w:val="24"/>
          <w:szCs w:val="24"/>
        </w:rPr>
        <w:t>: 2, No: 8, p.71.</w:t>
      </w:r>
    </w:p>
    <w:p w:rsidR="00FB0EC5" w:rsidRDefault="00FB0EC5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Burgaz, Ayşe(2014). Halkla İlişkilerde Sosyal Medya Kullanımı, İstanbul Aydın Üniversitesi Yayımlanmamış Yüksek Lisans Tezi, s. 91, 94-96. </w:t>
      </w:r>
    </w:p>
    <w:p w:rsidR="004C1CFD" w:rsidRDefault="004C1CFD" w:rsidP="004C1CFD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Ertem Tuğçe (2014). Türkiye’de Halkla İlişkiler Ajanslarında Değerlendirmenin Yeri ve Önemi. Atatürk İletişim Dergisi, Sayı 6, Ocak s. 176-177. </w:t>
      </w:r>
    </w:p>
    <w:p w:rsidR="00CB0E45" w:rsidRDefault="00CB0E45" w:rsidP="004C1CFD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Küçüksaraç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Banu(2015).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Buzdağının Görünmeyen Yüzü: Halkla İlişkilerde Yaratıcılık ve Yenilikçilik. 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Halkla İlişkilerde Uzmanlaşma, Der: Sevim Koçer, Derin Yayınları, s. 2. </w:t>
      </w:r>
    </w:p>
    <w:p w:rsidR="006173EA" w:rsidRDefault="00151C65" w:rsidP="004C1CFD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Göksel, Gürel Ali;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Serarslan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Zahit M.(2015).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Public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Relations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Sports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Clubs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: New Media as a Strategic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Corporate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Communication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İnstrument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İnternational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Journal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Physical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Education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Sports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and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Health,Volume</w:t>
      </w:r>
      <w:proofErr w:type="spellEnd"/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İssue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2, 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pp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276.  </w:t>
      </w:r>
    </w:p>
    <w:p w:rsidR="00CE5A22" w:rsidRDefault="00CE5A22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Mert, Yener Lütfü (2016)“Türkiye’de Kamu sektöründe Halkla İlişkiler Bölümlerinin Yapısal Sorunları ve Çalışanlar Üzerine Bir Değerlendirme.  TURAN-SAM Uluslar arası Bilimsel Hakemli Dergisi,  Sayı 30, Cilt 8</w:t>
      </w:r>
      <w:r w:rsidR="000426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s. 92 İlkbahar. </w:t>
      </w:r>
    </w:p>
    <w:p w:rsidR="00A05AA8" w:rsidRDefault="00A05AA8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Özçelik, Gökhan T. (2016). Güç İstenciyle Vücut Bulan Oryantalizme Anadolu’dan Yükselen Yanıt.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Turkish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Studies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İnternational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Periodical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for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Languages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Literature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and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History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Turkish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or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Turkic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 Volume 11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İssue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Winter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p. 1005. </w:t>
      </w:r>
    </w:p>
    <w:p w:rsidR="006466E6" w:rsidRDefault="006466E6" w:rsidP="00266217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Gencer, Tamer Zekiye(2016). Halkla İlişkiler Etkinliklerinde Medya Planlamanın Önemi,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Humanities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Sciences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>, Cilt 11, Sayı 2, s. 91.</w:t>
      </w:r>
    </w:p>
    <w:sectPr w:rsidR="006466E6" w:rsidSect="00FE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AA" w:rsidRDefault="007347AA" w:rsidP="00644398">
      <w:pPr>
        <w:spacing w:after="0" w:line="240" w:lineRule="auto"/>
      </w:pPr>
      <w:r>
        <w:separator/>
      </w:r>
    </w:p>
  </w:endnote>
  <w:endnote w:type="continuationSeparator" w:id="0">
    <w:p w:rsidR="007347AA" w:rsidRDefault="007347AA" w:rsidP="0064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AA" w:rsidRDefault="007347AA" w:rsidP="00644398">
      <w:pPr>
        <w:spacing w:after="0" w:line="240" w:lineRule="auto"/>
      </w:pPr>
      <w:r>
        <w:separator/>
      </w:r>
    </w:p>
  </w:footnote>
  <w:footnote w:type="continuationSeparator" w:id="0">
    <w:p w:rsidR="007347AA" w:rsidRDefault="007347AA" w:rsidP="0064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DE"/>
    <w:multiLevelType w:val="hybridMultilevel"/>
    <w:tmpl w:val="07E4F924"/>
    <w:lvl w:ilvl="0" w:tplc="54F8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F78"/>
    <w:multiLevelType w:val="multilevel"/>
    <w:tmpl w:val="D83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73138"/>
    <w:multiLevelType w:val="multilevel"/>
    <w:tmpl w:val="C33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65CD6"/>
    <w:multiLevelType w:val="multilevel"/>
    <w:tmpl w:val="6C1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8289D"/>
    <w:multiLevelType w:val="hybridMultilevel"/>
    <w:tmpl w:val="C64CDE6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309B7"/>
    <w:multiLevelType w:val="multilevel"/>
    <w:tmpl w:val="A7E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498A"/>
    <w:multiLevelType w:val="hybridMultilevel"/>
    <w:tmpl w:val="FC364CCC"/>
    <w:lvl w:ilvl="0" w:tplc="041F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554E5E7A"/>
    <w:multiLevelType w:val="hybridMultilevel"/>
    <w:tmpl w:val="4E5EEBC8"/>
    <w:lvl w:ilvl="0" w:tplc="54F8293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6A1B5BBC"/>
    <w:multiLevelType w:val="hybridMultilevel"/>
    <w:tmpl w:val="4B4E7FBE"/>
    <w:lvl w:ilvl="0" w:tplc="071C0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C2FDC"/>
    <w:multiLevelType w:val="hybridMultilevel"/>
    <w:tmpl w:val="87FAED7C"/>
    <w:lvl w:ilvl="0" w:tplc="54F8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E7"/>
    <w:rsid w:val="00015C18"/>
    <w:rsid w:val="00016EF1"/>
    <w:rsid w:val="000426BD"/>
    <w:rsid w:val="000C6DB1"/>
    <w:rsid w:val="000D01B1"/>
    <w:rsid w:val="00151C65"/>
    <w:rsid w:val="00152F27"/>
    <w:rsid w:val="001B1EB4"/>
    <w:rsid w:val="00266217"/>
    <w:rsid w:val="00381AB3"/>
    <w:rsid w:val="004C1CFD"/>
    <w:rsid w:val="00600203"/>
    <w:rsid w:val="006173EA"/>
    <w:rsid w:val="00620034"/>
    <w:rsid w:val="00644398"/>
    <w:rsid w:val="006466E6"/>
    <w:rsid w:val="007347AA"/>
    <w:rsid w:val="007F1089"/>
    <w:rsid w:val="008829EC"/>
    <w:rsid w:val="008E69FA"/>
    <w:rsid w:val="0094210C"/>
    <w:rsid w:val="009511D7"/>
    <w:rsid w:val="009E1FE7"/>
    <w:rsid w:val="00A05AA8"/>
    <w:rsid w:val="00A6172C"/>
    <w:rsid w:val="00AD6F75"/>
    <w:rsid w:val="00BC706B"/>
    <w:rsid w:val="00C6485A"/>
    <w:rsid w:val="00CB0E45"/>
    <w:rsid w:val="00CE5A22"/>
    <w:rsid w:val="00E55B91"/>
    <w:rsid w:val="00EE2EF4"/>
    <w:rsid w:val="00F63234"/>
    <w:rsid w:val="00FB0EC5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1FE7"/>
    <w:rPr>
      <w:b/>
      <w:bCs/>
    </w:rPr>
  </w:style>
  <w:style w:type="character" w:customStyle="1" w:styleId="apple-converted-space">
    <w:name w:val="apple-converted-space"/>
    <w:basedOn w:val="VarsaylanParagrafYazTipi"/>
    <w:rsid w:val="009E1FE7"/>
  </w:style>
  <w:style w:type="character" w:styleId="Kpr">
    <w:name w:val="Hyperlink"/>
    <w:basedOn w:val="VarsaylanParagrafYazTipi"/>
    <w:uiPriority w:val="99"/>
    <w:semiHidden/>
    <w:unhideWhenUsed/>
    <w:rsid w:val="009E1FE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1FE7"/>
    <w:rPr>
      <w:b/>
      <w:bCs/>
    </w:rPr>
  </w:style>
  <w:style w:type="character" w:customStyle="1" w:styleId="apple-converted-space">
    <w:name w:val="apple-converted-space"/>
    <w:basedOn w:val="VarsaylanParagrafYazTipi"/>
    <w:rsid w:val="009E1FE7"/>
  </w:style>
  <w:style w:type="character" w:styleId="Kpr">
    <w:name w:val="Hyperlink"/>
    <w:basedOn w:val="VarsaylanParagrafYazTipi"/>
    <w:uiPriority w:val="99"/>
    <w:semiHidden/>
    <w:unhideWhenUsed/>
    <w:rsid w:val="009E1FE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leler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ms.emu.edu.tr/Re_Making_and_Undoing_Peace_Conflict_2012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niğde üniversitesi</dc:creator>
  <cp:lastModifiedBy>HP</cp:lastModifiedBy>
  <cp:revision>2</cp:revision>
  <dcterms:created xsi:type="dcterms:W3CDTF">2016-11-25T14:29:00Z</dcterms:created>
  <dcterms:modified xsi:type="dcterms:W3CDTF">2016-11-25T14:29:00Z</dcterms:modified>
</cp:coreProperties>
</file>