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70" w:rsidRDefault="00CC37FC" w:rsidP="00415253">
      <w:pPr>
        <w:pStyle w:val="GvdeMetni"/>
        <w:spacing w:before="67"/>
        <w:ind w:left="-1" w:right="-2153"/>
        <w:jc w:val="center"/>
      </w:pPr>
      <w:r>
        <w:t>TOPLAM</w:t>
      </w:r>
      <w:r>
        <w:rPr>
          <w:spacing w:val="-12"/>
        </w:rPr>
        <w:t xml:space="preserve"> </w:t>
      </w:r>
      <w:r>
        <w:t>DERS-PROGRAM</w:t>
      </w:r>
      <w:r>
        <w:rPr>
          <w:spacing w:val="-10"/>
        </w:rPr>
        <w:t xml:space="preserve"> </w:t>
      </w:r>
      <w:r>
        <w:t>ÇIKTILARI</w:t>
      </w:r>
      <w:r>
        <w:rPr>
          <w:spacing w:val="-13"/>
        </w:rPr>
        <w:t xml:space="preserve"> </w:t>
      </w:r>
      <w:r>
        <w:rPr>
          <w:spacing w:val="-2"/>
        </w:rPr>
        <w:t>İLİŞKİSİ</w:t>
      </w:r>
    </w:p>
    <w:p w:rsidR="00B63170" w:rsidRDefault="00B63170">
      <w:pPr>
        <w:pStyle w:val="GvdeMetni"/>
        <w:spacing w:before="8"/>
      </w:pPr>
    </w:p>
    <w:tbl>
      <w:tblPr>
        <w:tblStyle w:val="TableNormal"/>
        <w:tblW w:w="1407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952"/>
        <w:gridCol w:w="619"/>
        <w:gridCol w:w="645"/>
        <w:gridCol w:w="698"/>
        <w:gridCol w:w="590"/>
        <w:gridCol w:w="590"/>
        <w:gridCol w:w="591"/>
        <w:gridCol w:w="590"/>
        <w:gridCol w:w="590"/>
        <w:gridCol w:w="588"/>
        <w:gridCol w:w="588"/>
        <w:gridCol w:w="588"/>
        <w:gridCol w:w="588"/>
        <w:gridCol w:w="588"/>
      </w:tblGrid>
      <w:tr w:rsidR="00415253" w:rsidTr="00415253">
        <w:trPr>
          <w:trHeight w:val="714"/>
        </w:trPr>
        <w:tc>
          <w:tcPr>
            <w:tcW w:w="8186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nil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39"/>
              <w:ind w:left="0"/>
              <w:jc w:val="left"/>
              <w:rPr>
                <w:b/>
                <w:sz w:val="18"/>
              </w:rPr>
            </w:pPr>
          </w:p>
          <w:p w:rsidR="00415253" w:rsidRDefault="00415253">
            <w:pPr>
              <w:pStyle w:val="TableParagraph"/>
              <w:spacing w:before="1"/>
              <w:ind w:left="964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Program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Çıktıları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39"/>
              <w:ind w:left="0"/>
              <w:jc w:val="left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39"/>
              <w:ind w:left="0"/>
              <w:jc w:val="left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39"/>
              <w:ind w:left="0"/>
              <w:jc w:val="left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39"/>
              <w:ind w:left="0"/>
              <w:jc w:val="left"/>
              <w:rPr>
                <w:b/>
                <w:sz w:val="18"/>
              </w:rPr>
            </w:pP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0" w:righ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EBE9"/>
          </w:tcPr>
          <w:p w:rsidR="00415253" w:rsidRDefault="00415253">
            <w:pPr>
              <w:pStyle w:val="TableParagraph"/>
              <w:spacing w:before="54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10</w:t>
            </w:r>
          </w:p>
        </w:tc>
      </w:tr>
      <w:tr w:rsidR="00415253" w:rsidTr="00415253">
        <w:trPr>
          <w:trHeight w:val="50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6" w:space="0" w:color="CCCCCC"/>
              <w:right w:val="single" w:sz="4" w:space="0" w:color="000000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CCCCCC"/>
              <w:right w:val="double" w:sz="12" w:space="0" w:color="000000"/>
            </w:tcBorders>
            <w:shd w:val="clear" w:color="auto" w:fill="CCCCCC"/>
          </w:tcPr>
          <w:p w:rsidR="00415253" w:rsidRDefault="00014303">
            <w:pPr>
              <w:pStyle w:val="TableParagraph"/>
              <w:spacing w:before="165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Güz</w:t>
            </w:r>
            <w:r w:rsidR="00415253">
              <w:rPr>
                <w:b/>
                <w:spacing w:val="-1"/>
                <w:sz w:val="20"/>
              </w:rPr>
              <w:t xml:space="preserve"> </w:t>
            </w:r>
            <w:r w:rsidR="00415253">
              <w:rPr>
                <w:b/>
                <w:spacing w:val="-2"/>
                <w:sz w:val="20"/>
              </w:rPr>
              <w:t>Yarıyıl</w:t>
            </w:r>
            <w:r>
              <w:rPr>
                <w:b/>
                <w:spacing w:val="-2"/>
                <w:sz w:val="20"/>
              </w:rPr>
              <w:t>ı Dersleri</w:t>
            </w:r>
          </w:p>
        </w:tc>
        <w:tc>
          <w:tcPr>
            <w:tcW w:w="3539" w:type="dxa"/>
            <w:gridSpan w:val="6"/>
            <w:tcBorders>
              <w:top w:val="single" w:sz="4" w:space="0" w:color="000000"/>
              <w:left w:val="double" w:sz="12" w:space="0" w:color="000000"/>
              <w:bottom w:val="single" w:sz="36" w:space="0" w:color="CCCCCC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15253" w:rsidTr="00415253">
        <w:trPr>
          <w:trHeight w:val="494"/>
        </w:trPr>
        <w:tc>
          <w:tcPr>
            <w:tcW w:w="1272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7478CA">
            <w:pPr>
              <w:pStyle w:val="TableParagraph"/>
              <w:spacing w:before="122"/>
              <w:ind w:left="76"/>
              <w:jc w:val="left"/>
              <w:rPr>
                <w:b/>
                <w:sz w:val="20"/>
              </w:rPr>
            </w:pPr>
            <w:r w:rsidRPr="007478CA">
              <w:rPr>
                <w:b/>
                <w:spacing w:val="-5"/>
                <w:sz w:val="20"/>
              </w:rPr>
              <w:t>SBE8001</w:t>
            </w:r>
          </w:p>
        </w:tc>
        <w:tc>
          <w:tcPr>
            <w:tcW w:w="4952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Pr="00014303" w:rsidRDefault="007478CA">
            <w:pPr>
              <w:pStyle w:val="TableParagraph"/>
              <w:spacing w:before="122"/>
              <w:ind w:left="76"/>
              <w:jc w:val="left"/>
              <w:rPr>
                <w:b/>
                <w:sz w:val="20"/>
                <w:szCs w:val="20"/>
              </w:rPr>
            </w:pPr>
            <w:r w:rsidRPr="00014303">
              <w:rPr>
                <w:b/>
                <w:sz w:val="20"/>
                <w:szCs w:val="20"/>
              </w:rPr>
              <w:t>BİLİMSEL ARAŞTIRMA TEKNİKLERİ VE YAYIN ETİĞİ</w:t>
            </w:r>
          </w:p>
        </w:tc>
        <w:tc>
          <w:tcPr>
            <w:tcW w:w="619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124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124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124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36" w:space="0" w:color="CCCCCC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FB0991">
            <w:pPr>
              <w:pStyle w:val="TableParagraph"/>
              <w:spacing w:before="124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0FF6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E30FF6">
              <w:rPr>
                <w:b/>
                <w:spacing w:val="-5"/>
                <w:sz w:val="20"/>
              </w:rPr>
              <w:t>BAF6101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0FF6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E30FF6">
              <w:rPr>
                <w:b/>
                <w:sz w:val="20"/>
              </w:rPr>
              <w:t>BANKALARDA AKTİF PASİF YÖNETİMİ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BANKACILIK İŞLEMLERİ VE TEKNİKLERİ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</w:tr>
      <w:tr w:rsidR="00415253" w:rsidTr="00415253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UYGULAMALI MİKRO EKONOMİK ANALİZ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415253" w:rsidTr="00415253">
        <w:trPr>
          <w:trHeight w:val="349"/>
        </w:trPr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BAF6107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FİNANSAL SEKTÖRÜN KALKINMADAKİ ROLÜ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MATEMATİKSEL EKONOMİ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59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415253" w:rsidTr="00415253">
        <w:trPr>
          <w:trHeight w:val="3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7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60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EKONOMİ VE FİNANSTA KANTİTATİF YÖNTEMLER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76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76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76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8315B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ULUSLARARASI FİNANS TEORİSİ VE POLİTİKASI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564A27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315430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315430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315430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01430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FİNANSAL YÖNETİM İLKELERİ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B32E3F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</w:tr>
      <w:tr w:rsidR="0001430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İLERİ FİNANSAL MUHASEBE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</w:tr>
      <w:tr w:rsidR="0001430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FİNANSAL ANALİZ UYGULAMALARI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1D3F62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</w:tr>
      <w:tr w:rsidR="0001430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BAF6007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SEMİNER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01430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BAF6009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TEZ ÇALIŞMASI (TEZ ÖNERİSİ)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01430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BAF6005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TEZ ÇALIŞMASI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30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014303" w:rsidTr="005256D0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BAF6003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ÖZEL KONULAR 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303" w:rsidRDefault="00DB79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415253" w:rsidTr="005256D0">
        <w:trPr>
          <w:trHeight w:val="4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36" w:space="0" w:color="CCCCCC"/>
              <w:right w:val="single" w:sz="4" w:space="0" w:color="000000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CCCCCC"/>
              <w:right w:val="nil"/>
            </w:tcBorders>
            <w:shd w:val="clear" w:color="auto" w:fill="CCCCCC"/>
          </w:tcPr>
          <w:p w:rsidR="00415253" w:rsidRDefault="00014303">
            <w:pPr>
              <w:pStyle w:val="TableParagraph"/>
              <w:spacing w:before="165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Bahar</w:t>
            </w:r>
            <w:r w:rsidR="00415253">
              <w:rPr>
                <w:b/>
                <w:sz w:val="20"/>
              </w:rPr>
              <w:t xml:space="preserve"> </w:t>
            </w:r>
            <w:r w:rsidR="00415253">
              <w:rPr>
                <w:b/>
                <w:spacing w:val="-2"/>
                <w:sz w:val="20"/>
              </w:rPr>
              <w:t>Yarıyıl</w:t>
            </w:r>
            <w:r>
              <w:rPr>
                <w:b/>
                <w:spacing w:val="-2"/>
                <w:sz w:val="20"/>
              </w:rPr>
              <w:t>ı Dersleri</w:t>
            </w: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415253" w:rsidRDefault="0041525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15253" w:rsidTr="005256D0">
        <w:trPr>
          <w:trHeight w:val="495"/>
        </w:trPr>
        <w:tc>
          <w:tcPr>
            <w:tcW w:w="1272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12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BAF6102</w:t>
            </w:r>
          </w:p>
        </w:tc>
        <w:tc>
          <w:tcPr>
            <w:tcW w:w="4952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12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2"/>
                <w:sz w:val="20"/>
              </w:rPr>
              <w:t>BANKACILIK TEORİSİ VE POLİTİKASI</w:t>
            </w:r>
          </w:p>
        </w:tc>
        <w:tc>
          <w:tcPr>
            <w:tcW w:w="619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126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126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014303">
            <w:pPr>
              <w:pStyle w:val="TableParagraph"/>
              <w:spacing w:before="126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36" w:space="0" w:color="CCCCCC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3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E3690D">
            <w:pPr>
              <w:pStyle w:val="TableParagraph"/>
              <w:spacing w:before="12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BANKACILIKTA KREDİ YÖNETİMİ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01430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BANKACILIKTA RİSK YÖNETİMİ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01430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</w:tr>
      <w:tr w:rsidR="00415253" w:rsidTr="00415253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BAF6108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PARA BANKA TEORİ VE POLİTİKASI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415253" w:rsidTr="00415253">
        <w:trPr>
          <w:trHeight w:val="649"/>
        </w:trPr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205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lastRenderedPageBreak/>
              <w:t>BAF6110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line="276" w:lineRule="auto"/>
              <w:ind w:left="76" w:right="1369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KÜRESELLEŞME, SERMAYE HAREKETLERİ VE KRİZLER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208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spacing w:before="208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spacing w:before="208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spacing w:before="208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</w:tr>
      <w:tr w:rsidR="00415253" w:rsidTr="00415253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TÜREV ARAÇLAR VE RİSK YÖNETİMİ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15253" w:rsidRDefault="00415253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53" w:rsidRDefault="002D2498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</w:tr>
      <w:tr w:rsidR="000819AF" w:rsidTr="000819AF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AF" w:rsidRDefault="000819AF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AF" w:rsidRDefault="000819AF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EKONOMİ VE FİNANSTA KANTİTATİF YÖNTEMLER 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AF" w:rsidRDefault="000819AF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AF" w:rsidRDefault="000819AF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819AF" w:rsidRDefault="000819AF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AF" w:rsidRDefault="000819AF" w:rsidP="000819AF">
            <w:pPr>
              <w:pStyle w:val="TableParagraph"/>
              <w:spacing w:before="76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014303" w:rsidTr="00014303">
        <w:trPr>
          <w:trHeight w:val="42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SERMAYE PİYASALARI VE PORTFÖY YÖNETİMİ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</w:tr>
      <w:tr w:rsidR="00014303" w:rsidTr="00415253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BAF6118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Pr="00014303" w:rsidRDefault="00014303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YÖNETİCİLER İÇİN FİNANS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14303" w:rsidRDefault="00014303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03" w:rsidRDefault="00406D94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</w:tr>
      <w:tr w:rsidR="00406D94" w:rsidTr="00014303">
        <w:trPr>
          <w:trHeight w:val="33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Pr="00014303" w:rsidRDefault="00406D94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BAF6120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Pr="00014303" w:rsidRDefault="00406D94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MALİYET VE YÖNETİM MUHASEBESİ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</w:tr>
      <w:tr w:rsidR="00406D94" w:rsidTr="00014303">
        <w:trPr>
          <w:trHeight w:val="2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Pr="00014303" w:rsidRDefault="00406D94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BAF6122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Pr="00014303" w:rsidRDefault="00406D94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014303">
              <w:rPr>
                <w:b/>
                <w:sz w:val="20"/>
              </w:rPr>
              <w:t>MUHASEBE DENETİM UYGULAMALARI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</w:tr>
      <w:tr w:rsidR="00406D94" w:rsidTr="005256D0">
        <w:trPr>
          <w:trHeight w:val="2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Pr="00014303" w:rsidRDefault="00406D94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014303">
              <w:rPr>
                <w:b/>
                <w:spacing w:val="-5"/>
                <w:sz w:val="20"/>
              </w:rPr>
              <w:t>BAF6124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Pr="00014303" w:rsidRDefault="00406D94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5256D0">
              <w:rPr>
                <w:b/>
                <w:sz w:val="20"/>
              </w:rPr>
              <w:t>MAKRO İKTİSAT TEORİ VE UYGULAMA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406D94" w:rsidRDefault="00406D94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94" w:rsidRDefault="00AF1A0E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AF1A0E" w:rsidTr="00415253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5256D0">
              <w:rPr>
                <w:b/>
                <w:spacing w:val="-5"/>
                <w:sz w:val="20"/>
              </w:rPr>
              <w:t>BAF6008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5256D0">
              <w:rPr>
                <w:b/>
                <w:sz w:val="20"/>
              </w:rPr>
              <w:t>SEMİNER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</w:tr>
      <w:tr w:rsidR="00AF1A0E" w:rsidTr="005256D0">
        <w:trPr>
          <w:trHeight w:val="3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5256D0">
              <w:rPr>
                <w:b/>
                <w:spacing w:val="-5"/>
                <w:sz w:val="20"/>
              </w:rPr>
              <w:t>BAF6010</w:t>
            </w:r>
            <w:r w:rsidRPr="005256D0">
              <w:rPr>
                <w:b/>
                <w:spacing w:val="-5"/>
                <w:sz w:val="20"/>
              </w:rPr>
              <w:tab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5256D0">
              <w:rPr>
                <w:b/>
                <w:sz w:val="20"/>
              </w:rPr>
              <w:t>TEZ ÇALIŞMASI (TEZ ÖNERİSİ)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AF1A0E" w:rsidTr="005256D0">
        <w:trPr>
          <w:trHeight w:val="22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5256D0">
              <w:rPr>
                <w:b/>
                <w:spacing w:val="-5"/>
                <w:sz w:val="20"/>
              </w:rPr>
              <w:t>BAF6006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5256D0">
              <w:rPr>
                <w:b/>
                <w:sz w:val="20"/>
              </w:rPr>
              <w:t>TEZ ÇALIŞMASI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30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  <w:tr w:rsidR="00AF1A0E" w:rsidTr="00415253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pacing w:val="-5"/>
                <w:sz w:val="20"/>
              </w:rPr>
            </w:pPr>
            <w:r w:rsidRPr="005256D0">
              <w:rPr>
                <w:b/>
                <w:spacing w:val="-5"/>
                <w:sz w:val="20"/>
              </w:rPr>
              <w:t>BAF6004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Pr="00014303" w:rsidRDefault="00AF1A0E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 w:rsidRPr="005256D0">
              <w:rPr>
                <w:b/>
                <w:sz w:val="20"/>
              </w:rPr>
              <w:t>ÖZEL KONULAR 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F1A0E" w:rsidRDefault="00AF1A0E">
            <w:pPr>
              <w:pStyle w:val="TableParagraph"/>
              <w:ind w:left="60"/>
              <w:jc w:val="left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0" w:right="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0E" w:rsidRDefault="00AF1A0E" w:rsidP="00B414EC">
            <w:pPr>
              <w:pStyle w:val="TableParagraph"/>
              <w:rPr>
                <w:rFonts w:ascii="Arial MT"/>
                <w:spacing w:val="-10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</w:tr>
    </w:tbl>
    <w:p w:rsidR="006E277E" w:rsidRDefault="006E277E" w:rsidP="006E277E">
      <w:pPr>
        <w:pStyle w:val="TableParagraph"/>
        <w:jc w:val="left"/>
        <w:rPr>
          <w:rFonts w:ascii="Arial MT"/>
          <w:b/>
          <w:sz w:val="20"/>
        </w:rPr>
      </w:pPr>
    </w:p>
    <w:p w:rsidR="00B63170" w:rsidRDefault="006E277E" w:rsidP="006E277E">
      <w:pPr>
        <w:pStyle w:val="TableParagraph"/>
        <w:ind w:firstLine="702"/>
        <w:jc w:val="left"/>
        <w:rPr>
          <w:rFonts w:ascii="Arial MT"/>
          <w:sz w:val="20"/>
        </w:rPr>
        <w:sectPr w:rsidR="00B63170">
          <w:type w:val="continuous"/>
          <w:pgSz w:w="16840" w:h="11910" w:orient="landscape"/>
          <w:pgMar w:top="1340" w:right="2409" w:bottom="280" w:left="2409" w:header="708" w:footer="708" w:gutter="0"/>
          <w:cols w:space="708"/>
        </w:sectPr>
      </w:pPr>
      <w:r w:rsidRPr="006E277E">
        <w:rPr>
          <w:rFonts w:ascii="Arial MT"/>
          <w:b/>
          <w:sz w:val="20"/>
        </w:rPr>
        <w:t>Not:</w:t>
      </w:r>
      <w:r w:rsidRPr="006E277E">
        <w:rPr>
          <w:rFonts w:ascii="Arial MT"/>
          <w:sz w:val="20"/>
        </w:rPr>
        <w:t xml:space="preserve"> Program </w:t>
      </w:r>
      <w:proofErr w:type="spellStart"/>
      <w:r w:rsidRPr="006E277E">
        <w:rPr>
          <w:rFonts w:ascii="Arial MT"/>
          <w:sz w:val="20"/>
        </w:rPr>
        <w:t>Çı</w:t>
      </w:r>
      <w:r w:rsidRPr="006E277E">
        <w:rPr>
          <w:rFonts w:ascii="Arial MT"/>
          <w:sz w:val="20"/>
        </w:rPr>
        <w:t>kt</w:t>
      </w:r>
      <w:r w:rsidRPr="006E277E">
        <w:rPr>
          <w:rFonts w:ascii="Arial MT"/>
          <w:sz w:val="20"/>
        </w:rPr>
        <w:t>ı</w:t>
      </w:r>
      <w:r w:rsidRPr="006E277E">
        <w:rPr>
          <w:rFonts w:ascii="Arial MT"/>
          <w:sz w:val="20"/>
        </w:rPr>
        <w:t>lar</w:t>
      </w:r>
      <w:r w:rsidRPr="006E277E">
        <w:rPr>
          <w:rFonts w:ascii="Arial MT"/>
          <w:sz w:val="20"/>
        </w:rPr>
        <w:t>ı’</w:t>
      </w:r>
      <w:r w:rsidRPr="006E277E">
        <w:rPr>
          <w:rFonts w:ascii="Arial MT"/>
          <w:sz w:val="20"/>
        </w:rPr>
        <w:t>n</w:t>
      </w:r>
      <w:r w:rsidRPr="006E277E">
        <w:rPr>
          <w:rFonts w:ascii="Arial MT"/>
          <w:sz w:val="20"/>
        </w:rPr>
        <w:t>ı</w:t>
      </w:r>
      <w:r w:rsidRPr="006E277E">
        <w:rPr>
          <w:rFonts w:ascii="Arial MT"/>
          <w:sz w:val="20"/>
        </w:rPr>
        <w:t>n</w:t>
      </w:r>
      <w:proofErr w:type="spellEnd"/>
      <w:r w:rsidRPr="006E277E">
        <w:rPr>
          <w:rFonts w:ascii="Arial MT"/>
          <w:sz w:val="20"/>
        </w:rPr>
        <w:t xml:space="preserve"> ilgili dersler ile ili</w:t>
      </w:r>
      <w:r w:rsidRPr="006E277E">
        <w:rPr>
          <w:rFonts w:ascii="Arial MT"/>
          <w:sz w:val="20"/>
        </w:rPr>
        <w:t>ş</w:t>
      </w:r>
      <w:r w:rsidRPr="006E277E">
        <w:rPr>
          <w:rFonts w:ascii="Arial MT"/>
          <w:sz w:val="20"/>
        </w:rPr>
        <w:t>kisi 1-5 aras</w:t>
      </w:r>
      <w:r w:rsidRPr="006E277E">
        <w:rPr>
          <w:rFonts w:ascii="Arial MT"/>
          <w:sz w:val="20"/>
        </w:rPr>
        <w:t>ı</w:t>
      </w:r>
      <w:r w:rsidRPr="006E277E">
        <w:rPr>
          <w:rFonts w:ascii="Arial MT"/>
          <w:sz w:val="20"/>
        </w:rPr>
        <w:t>n</w:t>
      </w:r>
      <w:r>
        <w:rPr>
          <w:rFonts w:ascii="Arial MT"/>
          <w:sz w:val="20"/>
        </w:rPr>
        <w:t>da</w:t>
      </w:r>
      <w:r w:rsidRPr="006E277E">
        <w:rPr>
          <w:rFonts w:ascii="Arial MT"/>
          <w:sz w:val="20"/>
        </w:rPr>
        <w:t xml:space="preserve"> olacak </w:t>
      </w:r>
      <w:r w:rsidRPr="006E277E">
        <w:rPr>
          <w:rFonts w:ascii="Arial MT"/>
          <w:sz w:val="20"/>
        </w:rPr>
        <w:t>ş</w:t>
      </w:r>
      <w:r w:rsidRPr="006E277E">
        <w:rPr>
          <w:rFonts w:ascii="Arial MT"/>
          <w:sz w:val="20"/>
        </w:rPr>
        <w:t>ekilde derecelendirilmi</w:t>
      </w:r>
      <w:r w:rsidRPr="006E277E">
        <w:rPr>
          <w:rFonts w:ascii="Arial MT"/>
          <w:sz w:val="20"/>
        </w:rPr>
        <w:t>ş</w:t>
      </w:r>
      <w:r w:rsidRPr="006E277E">
        <w:rPr>
          <w:rFonts w:ascii="Arial MT"/>
          <w:sz w:val="20"/>
        </w:rPr>
        <w:t>ti</w:t>
      </w:r>
      <w:r>
        <w:rPr>
          <w:rFonts w:ascii="Arial MT"/>
          <w:sz w:val="20"/>
        </w:rPr>
        <w:t>r.</w:t>
      </w:r>
      <w:bookmarkStart w:id="0" w:name="_GoBack"/>
      <w:bookmarkEnd w:id="0"/>
    </w:p>
    <w:p w:rsidR="00B63170" w:rsidRDefault="00B63170">
      <w:pPr>
        <w:pStyle w:val="GvdeMetni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952"/>
        <w:gridCol w:w="619"/>
        <w:gridCol w:w="645"/>
        <w:gridCol w:w="698"/>
        <w:gridCol w:w="590"/>
        <w:gridCol w:w="590"/>
        <w:gridCol w:w="591"/>
        <w:gridCol w:w="590"/>
        <w:gridCol w:w="590"/>
        <w:gridCol w:w="588"/>
      </w:tblGrid>
      <w:tr w:rsidR="00B63170">
        <w:trPr>
          <w:trHeight w:val="350"/>
        </w:trPr>
        <w:tc>
          <w:tcPr>
            <w:tcW w:w="1272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MEKANİZMASI</w:t>
            </w:r>
          </w:p>
        </w:tc>
        <w:tc>
          <w:tcPr>
            <w:tcW w:w="619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AVRUPA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BİRLİĞİ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BÜTÇE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POLİTİKASI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spacing w:before="59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spacing w:before="59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59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spacing w:before="59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59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59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spacing w:before="59"/>
              <w:rPr>
                <w:rFonts w:ascii="Arial MT"/>
                <w:sz w:val="20"/>
              </w:rPr>
            </w:pPr>
          </w:p>
        </w:tc>
      </w:tr>
      <w:tr w:rsidR="00B63170">
        <w:trPr>
          <w:trHeight w:val="58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170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ind w:left="76" w:righ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MALİ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DÜŞÜNCELER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OSMANLI </w:t>
            </w:r>
            <w:r>
              <w:rPr>
                <w:b/>
                <w:spacing w:val="-2"/>
                <w:sz w:val="20"/>
              </w:rPr>
              <w:t>MALİYESİ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spacing w:before="172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spacing w:before="172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spacing w:before="172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spacing w:before="172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172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spacing w:before="172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172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172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spacing w:before="172"/>
              <w:rPr>
                <w:rFonts w:ascii="Arial MT"/>
                <w:sz w:val="20"/>
              </w:rPr>
            </w:pPr>
          </w:p>
        </w:tc>
      </w:tr>
      <w:tr w:rsidR="00B63170">
        <w:trPr>
          <w:trHeight w:val="58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170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UYUŞMAZLIKLARININ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ÇÖZÜMÜ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VERGİ </w:t>
            </w:r>
            <w:r>
              <w:rPr>
                <w:b/>
                <w:spacing w:val="-2"/>
                <w:sz w:val="20"/>
              </w:rPr>
              <w:t>YARGISI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spacing w:before="172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spacing w:before="172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spacing w:before="172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spacing w:before="172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172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spacing w:before="172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172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spacing w:before="172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spacing w:before="172"/>
              <w:rPr>
                <w:rFonts w:ascii="Arial MT"/>
                <w:sz w:val="20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HUKUKU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HUKUKU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ULUSLARARASI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VERGİ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HUKUKU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AVRUPA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BİRLİĞİNDE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GÜNCEL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SORUNLAR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</w:tr>
      <w:tr w:rsidR="00B63170">
        <w:trPr>
          <w:trHeight w:val="500"/>
        </w:trPr>
        <w:tc>
          <w:tcPr>
            <w:tcW w:w="1272" w:type="dxa"/>
            <w:tcBorders>
              <w:bottom w:val="single" w:sz="36" w:space="0" w:color="CCCCCC"/>
            </w:tcBorders>
            <w:shd w:val="clear" w:color="auto" w:fill="CCCCCC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14" w:type="dxa"/>
            <w:gridSpan w:val="4"/>
            <w:tcBorders>
              <w:bottom w:val="single" w:sz="36" w:space="0" w:color="CCCCCC"/>
              <w:right w:val="double" w:sz="12" w:space="0" w:color="000000"/>
            </w:tcBorders>
            <w:shd w:val="clear" w:color="auto" w:fill="CCCCCC"/>
          </w:tcPr>
          <w:p w:rsidR="00B63170" w:rsidRDefault="00CC37FC">
            <w:pPr>
              <w:pStyle w:val="TableParagraph"/>
              <w:spacing w:before="165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2.Yıl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Yarıyıl</w:t>
            </w:r>
          </w:p>
        </w:tc>
        <w:tc>
          <w:tcPr>
            <w:tcW w:w="3539" w:type="dxa"/>
            <w:gridSpan w:val="6"/>
            <w:tcBorders>
              <w:left w:val="double" w:sz="12" w:space="0" w:color="000000"/>
              <w:bottom w:val="single" w:sz="36" w:space="0" w:color="CCCCCC"/>
            </w:tcBorders>
            <w:shd w:val="clear" w:color="auto" w:fill="CCCCCC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63170">
        <w:trPr>
          <w:trHeight w:val="340"/>
        </w:trPr>
        <w:tc>
          <w:tcPr>
            <w:tcW w:w="1272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2"/>
                <w:sz w:val="20"/>
              </w:rPr>
              <w:t xml:space="preserve"> ÇALIŞMASI</w:t>
            </w:r>
          </w:p>
        </w:tc>
        <w:tc>
          <w:tcPr>
            <w:tcW w:w="619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7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7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36" w:space="0" w:color="CCCCCC"/>
              <w:right w:val="double" w:sz="12" w:space="0" w:color="000000"/>
            </w:tcBorders>
          </w:tcPr>
          <w:p w:rsidR="00B63170" w:rsidRDefault="00CC37FC">
            <w:pPr>
              <w:pStyle w:val="TableParagraph"/>
              <w:spacing w:before="47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30</w:t>
            </w:r>
          </w:p>
        </w:tc>
        <w:tc>
          <w:tcPr>
            <w:tcW w:w="590" w:type="dxa"/>
            <w:tcBorders>
              <w:top w:val="single" w:sz="36" w:space="0" w:color="CCCCCC"/>
              <w:left w:val="double" w:sz="12" w:space="0" w:color="000000"/>
            </w:tcBorders>
          </w:tcPr>
          <w:p w:rsidR="00B63170" w:rsidRDefault="00B63170">
            <w:pPr>
              <w:pStyle w:val="TableParagraph"/>
              <w:spacing w:before="47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rPr>
                <w:rFonts w:ascii="Arial MT"/>
                <w:sz w:val="20"/>
              </w:rPr>
            </w:pPr>
          </w:p>
        </w:tc>
        <w:tc>
          <w:tcPr>
            <w:tcW w:w="591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rPr>
                <w:rFonts w:ascii="Arial MT"/>
                <w:sz w:val="20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ÖZEL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-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</w:tr>
      <w:tr w:rsidR="00B63170">
        <w:trPr>
          <w:trHeight w:val="498"/>
        </w:trPr>
        <w:tc>
          <w:tcPr>
            <w:tcW w:w="1272" w:type="dxa"/>
            <w:tcBorders>
              <w:bottom w:val="single" w:sz="36" w:space="0" w:color="CCCCCC"/>
            </w:tcBorders>
            <w:shd w:val="clear" w:color="auto" w:fill="CCCCCC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14" w:type="dxa"/>
            <w:gridSpan w:val="4"/>
            <w:tcBorders>
              <w:bottom w:val="single" w:sz="36" w:space="0" w:color="CCCCCC"/>
              <w:right w:val="double" w:sz="12" w:space="0" w:color="000000"/>
            </w:tcBorders>
            <w:shd w:val="clear" w:color="auto" w:fill="CCCCCC"/>
          </w:tcPr>
          <w:p w:rsidR="00B63170" w:rsidRDefault="00CC37FC">
            <w:pPr>
              <w:pStyle w:val="TableParagraph"/>
              <w:spacing w:before="165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2.Yıl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Yarıyıl</w:t>
            </w:r>
          </w:p>
        </w:tc>
        <w:tc>
          <w:tcPr>
            <w:tcW w:w="3539" w:type="dxa"/>
            <w:gridSpan w:val="6"/>
            <w:tcBorders>
              <w:left w:val="double" w:sz="12" w:space="0" w:color="000000"/>
              <w:bottom w:val="single" w:sz="36" w:space="0" w:color="CCCCCC"/>
            </w:tcBorders>
            <w:shd w:val="clear" w:color="auto" w:fill="CCCCCC"/>
          </w:tcPr>
          <w:p w:rsidR="00B63170" w:rsidRDefault="00B6317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63170">
        <w:trPr>
          <w:trHeight w:val="340"/>
        </w:trPr>
        <w:tc>
          <w:tcPr>
            <w:tcW w:w="1272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>
              <w:rPr>
                <w:b/>
                <w:spacing w:val="-2"/>
                <w:sz w:val="20"/>
              </w:rPr>
              <w:t xml:space="preserve"> ÇALIŞMASI</w:t>
            </w:r>
          </w:p>
        </w:tc>
        <w:tc>
          <w:tcPr>
            <w:tcW w:w="619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7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sz="36" w:space="0" w:color="CCCCCC"/>
            </w:tcBorders>
          </w:tcPr>
          <w:p w:rsidR="00B63170" w:rsidRDefault="00CC37FC">
            <w:pPr>
              <w:pStyle w:val="TableParagraph"/>
              <w:spacing w:before="47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36" w:space="0" w:color="CCCCCC"/>
              <w:right w:val="double" w:sz="12" w:space="0" w:color="000000"/>
            </w:tcBorders>
          </w:tcPr>
          <w:p w:rsidR="00B63170" w:rsidRDefault="00CC37FC">
            <w:pPr>
              <w:pStyle w:val="TableParagraph"/>
              <w:spacing w:before="47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30</w:t>
            </w:r>
          </w:p>
        </w:tc>
        <w:tc>
          <w:tcPr>
            <w:tcW w:w="590" w:type="dxa"/>
            <w:tcBorders>
              <w:top w:val="single" w:sz="36" w:space="0" w:color="CCCCCC"/>
              <w:left w:val="double" w:sz="12" w:space="0" w:color="000000"/>
            </w:tcBorders>
          </w:tcPr>
          <w:p w:rsidR="00B63170" w:rsidRDefault="00B63170">
            <w:pPr>
              <w:pStyle w:val="TableParagraph"/>
              <w:spacing w:before="47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rPr>
                <w:rFonts w:ascii="Arial MT"/>
                <w:sz w:val="20"/>
              </w:rPr>
            </w:pPr>
          </w:p>
        </w:tc>
        <w:tc>
          <w:tcPr>
            <w:tcW w:w="591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  <w:tcBorders>
              <w:top w:val="single" w:sz="36" w:space="0" w:color="CCCCCC"/>
            </w:tcBorders>
          </w:tcPr>
          <w:p w:rsidR="00B63170" w:rsidRDefault="00B63170">
            <w:pPr>
              <w:pStyle w:val="TableParagraph"/>
              <w:spacing w:before="47"/>
              <w:rPr>
                <w:rFonts w:ascii="Arial MT"/>
                <w:sz w:val="20"/>
              </w:rPr>
            </w:pPr>
          </w:p>
        </w:tc>
      </w:tr>
      <w:tr w:rsidR="00B63170">
        <w:trPr>
          <w:trHeight w:val="350"/>
        </w:trPr>
        <w:tc>
          <w:tcPr>
            <w:tcW w:w="127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MLY</w:t>
            </w:r>
          </w:p>
        </w:tc>
        <w:tc>
          <w:tcPr>
            <w:tcW w:w="4952" w:type="dxa"/>
          </w:tcPr>
          <w:p w:rsidR="00B63170" w:rsidRDefault="00CC37FC">
            <w:pPr>
              <w:pStyle w:val="TableParagraph"/>
              <w:spacing w:before="54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ÖZEL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619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-</w:t>
            </w:r>
          </w:p>
        </w:tc>
        <w:tc>
          <w:tcPr>
            <w:tcW w:w="645" w:type="dxa"/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0</w:t>
            </w:r>
          </w:p>
        </w:tc>
        <w:tc>
          <w:tcPr>
            <w:tcW w:w="698" w:type="dxa"/>
            <w:tcBorders>
              <w:right w:val="double" w:sz="12" w:space="0" w:color="000000"/>
            </w:tcBorders>
          </w:tcPr>
          <w:p w:rsidR="00B63170" w:rsidRDefault="00CC37FC">
            <w:pPr>
              <w:pStyle w:val="TableParagraph"/>
              <w:ind w:left="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90" w:type="dxa"/>
            <w:tcBorders>
              <w:left w:val="double" w:sz="12" w:space="0" w:color="000000"/>
            </w:tcBorders>
          </w:tcPr>
          <w:p w:rsidR="00B63170" w:rsidRDefault="00B63170">
            <w:pPr>
              <w:pStyle w:val="TableParagraph"/>
              <w:ind w:left="0" w:right="20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591" w:type="dxa"/>
          </w:tcPr>
          <w:p w:rsidR="00B63170" w:rsidRDefault="00B63170">
            <w:pPr>
              <w:pStyle w:val="TableParagraph"/>
              <w:ind w:left="19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4"/>
              <w:rPr>
                <w:rFonts w:ascii="Arial MT"/>
                <w:sz w:val="20"/>
              </w:rPr>
            </w:pPr>
          </w:p>
        </w:tc>
        <w:tc>
          <w:tcPr>
            <w:tcW w:w="590" w:type="dxa"/>
          </w:tcPr>
          <w:p w:rsidR="00B63170" w:rsidRDefault="00B63170">
            <w:pPr>
              <w:pStyle w:val="TableParagraph"/>
              <w:ind w:right="3"/>
              <w:rPr>
                <w:rFonts w:ascii="Arial MT"/>
                <w:sz w:val="20"/>
              </w:rPr>
            </w:pPr>
          </w:p>
        </w:tc>
        <w:tc>
          <w:tcPr>
            <w:tcW w:w="588" w:type="dxa"/>
          </w:tcPr>
          <w:p w:rsidR="00B63170" w:rsidRDefault="00B63170">
            <w:pPr>
              <w:pStyle w:val="TableParagraph"/>
              <w:rPr>
                <w:rFonts w:ascii="Arial MT"/>
                <w:sz w:val="20"/>
              </w:rPr>
            </w:pPr>
          </w:p>
        </w:tc>
      </w:tr>
    </w:tbl>
    <w:p w:rsidR="00CC37FC" w:rsidRDefault="00CC37FC"/>
    <w:sectPr w:rsidR="00CC37FC">
      <w:pgSz w:w="16840" w:h="11910" w:orient="landscape"/>
      <w:pgMar w:top="1340" w:right="2409" w:bottom="280" w:left="24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170"/>
    <w:rsid w:val="00014303"/>
    <w:rsid w:val="000819AF"/>
    <w:rsid w:val="0008315B"/>
    <w:rsid w:val="001D3F62"/>
    <w:rsid w:val="002D2498"/>
    <w:rsid w:val="00315430"/>
    <w:rsid w:val="00406D94"/>
    <w:rsid w:val="00415253"/>
    <w:rsid w:val="005256D0"/>
    <w:rsid w:val="00564A27"/>
    <w:rsid w:val="006E277E"/>
    <w:rsid w:val="007478CA"/>
    <w:rsid w:val="00AF1A0E"/>
    <w:rsid w:val="00B32E3F"/>
    <w:rsid w:val="00B63170"/>
    <w:rsid w:val="00CC37FC"/>
    <w:rsid w:val="00DB790E"/>
    <w:rsid w:val="00E30FF6"/>
    <w:rsid w:val="00E3690D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8"/>
      <w:jc w:val="center"/>
    </w:pPr>
  </w:style>
  <w:style w:type="character" w:styleId="Kpr">
    <w:name w:val="Hyperlink"/>
    <w:basedOn w:val="VarsaylanParagrafYazTipi"/>
    <w:uiPriority w:val="99"/>
    <w:semiHidden/>
    <w:unhideWhenUsed/>
    <w:rsid w:val="00E30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8"/>
      <w:jc w:val="center"/>
    </w:pPr>
  </w:style>
  <w:style w:type="character" w:styleId="Kpr">
    <w:name w:val="Hyperlink"/>
    <w:basedOn w:val="VarsaylanParagrafYazTipi"/>
    <w:uiPriority w:val="99"/>
    <w:semiHidden/>
    <w:unhideWhenUsed/>
    <w:rsid w:val="00E30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gökçe</cp:lastModifiedBy>
  <cp:revision>17</cp:revision>
  <dcterms:created xsi:type="dcterms:W3CDTF">2025-07-21T13:12:00Z</dcterms:created>
  <dcterms:modified xsi:type="dcterms:W3CDTF">2025-07-21T22:01:00Z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2010</vt:lpwstr>
  </property>
</Properties>
</file>