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AF" w:rsidRDefault="002C5CAF" w:rsidP="002C5CAF">
      <w:pPr>
        <w:rPr>
          <w:rFonts w:asciiTheme="majorBidi" w:hAnsiTheme="majorBidi" w:cstheme="majorBidi"/>
          <w:b/>
        </w:rPr>
      </w:pPr>
    </w:p>
    <w:p w:rsidR="002C5CAF" w:rsidRDefault="002C5CAF" w:rsidP="002C5CAF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BAP Proje Türlerine Göre Bütçe ve Alt Kalemle</w:t>
      </w:r>
      <w:r>
        <w:rPr>
          <w:rFonts w:asciiTheme="majorBidi" w:hAnsiTheme="majorBidi" w:cstheme="majorBidi"/>
          <w:b/>
        </w:rPr>
        <w:t>re İlişkin Bütçe Limitleri (2025</w:t>
      </w:r>
      <w:r>
        <w:rPr>
          <w:rFonts w:asciiTheme="majorBidi" w:hAnsiTheme="majorBidi" w:cstheme="majorBidi"/>
          <w:b/>
        </w:rPr>
        <w:t>)</w:t>
      </w:r>
    </w:p>
    <w:p w:rsidR="003579EC" w:rsidRDefault="003579EC"/>
    <w:tbl>
      <w:tblPr>
        <w:tblStyle w:val="TabloKlavuzu185"/>
        <w:tblpPr w:leftFromText="141" w:rightFromText="141" w:vertAnchor="text" w:horzAnchor="margin" w:tblpY="29"/>
        <w:tblW w:w="14003" w:type="dxa"/>
        <w:tblInd w:w="0" w:type="dxa"/>
        <w:tblLook w:val="04A0" w:firstRow="1" w:lastRow="0" w:firstColumn="1" w:lastColumn="0" w:noHBand="0" w:noVBand="1"/>
      </w:tblPr>
      <w:tblGrid>
        <w:gridCol w:w="1135"/>
        <w:gridCol w:w="848"/>
        <w:gridCol w:w="843"/>
        <w:gridCol w:w="844"/>
        <w:gridCol w:w="828"/>
        <w:gridCol w:w="975"/>
        <w:gridCol w:w="829"/>
        <w:gridCol w:w="1063"/>
        <w:gridCol w:w="873"/>
        <w:gridCol w:w="906"/>
        <w:gridCol w:w="852"/>
        <w:gridCol w:w="835"/>
        <w:gridCol w:w="1063"/>
        <w:gridCol w:w="1130"/>
        <w:gridCol w:w="12"/>
        <w:gridCol w:w="955"/>
        <w:gridCol w:w="12"/>
      </w:tblGrid>
      <w:tr w:rsidR="002C5CAF" w:rsidRPr="00922C90" w:rsidTr="008E3321">
        <w:trPr>
          <w:trHeight w:val="3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Proje Türü</w:t>
            </w:r>
          </w:p>
        </w:tc>
        <w:tc>
          <w:tcPr>
            <w:tcW w:w="11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Bütçe Alt Kalemleri İçin Üst Limitler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Proje Üst Limiti</w:t>
            </w:r>
          </w:p>
        </w:tc>
      </w:tr>
      <w:tr w:rsidR="002C5CAF" w:rsidRPr="00922C90" w:rsidTr="008E3321">
        <w:trPr>
          <w:gridAfter w:val="1"/>
          <w:wAfter w:w="12" w:type="dxa"/>
          <w:trHeight w:val="127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Kırtasiye giderleri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Kitap alımı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Bilimsel etkinlik</w:t>
            </w:r>
          </w:p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katılım</w:t>
            </w:r>
            <w:proofErr w:type="gramEnd"/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ücreti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Makine teçhizat alımı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Sarf malzemesi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Hizmet alımı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Saha çalışmaları (yolluk, yevmiye, konaklama)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Eğitim/</w:t>
            </w:r>
          </w:p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Eğitici giderleri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Burs miktarı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Makale başvuru ücreti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YEDEP temel destek tutarı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Bilimsel etkinlik giderleri (yolluk, yevmiye, konaklama)</w:t>
            </w:r>
          </w:p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(YURTİÇİ)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Bilimsel etkinlik giderleri (yolluk, yevmiye, konaklama)</w:t>
            </w:r>
          </w:p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(YURTDIŞI)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F" w:rsidRPr="002C5CAF" w:rsidRDefault="002C5CAF" w:rsidP="002C5C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CAF" w:rsidRPr="002C5CAF" w:rsidRDefault="002C5CAF" w:rsidP="002C5C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CAF" w:rsidRPr="002C5CAF" w:rsidRDefault="002C5CAF" w:rsidP="002C5C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TL</w:t>
            </w:r>
          </w:p>
        </w:tc>
      </w:tr>
      <w:tr w:rsidR="008E3321" w:rsidRPr="00922C90" w:rsidTr="008E3321">
        <w:trPr>
          <w:gridAfter w:val="1"/>
          <w:wAfter w:w="12" w:type="dxa"/>
          <w:trHeight w:val="3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AKAP</w:t>
            </w:r>
          </w:p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60.000</w:t>
            </w:r>
          </w:p>
        </w:tc>
      </w:tr>
      <w:tr w:rsidR="008E3321" w:rsidRPr="00922C90" w:rsidTr="008E3321">
        <w:trPr>
          <w:gridAfter w:val="1"/>
          <w:wAfter w:w="12" w:type="dxa"/>
          <w:trHeight w:val="3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BAGEP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YL: 1.000</w:t>
            </w:r>
          </w:p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DR:1.500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70.000</w:t>
            </w:r>
          </w:p>
        </w:tc>
      </w:tr>
      <w:tr w:rsidR="008E3321" w:rsidRPr="00922C90" w:rsidTr="008E3321">
        <w:trPr>
          <w:gridAfter w:val="1"/>
          <w:wAfter w:w="12" w:type="dxa"/>
          <w:trHeight w:val="3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BAGEP-Y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YL: 1.000</w:t>
            </w:r>
          </w:p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DR:1.500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8E3321" w:rsidRPr="00922C90" w:rsidTr="008E3321">
        <w:trPr>
          <w:gridAfter w:val="1"/>
          <w:wAfter w:w="12" w:type="dxa"/>
          <w:trHeight w:val="3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HIDEP</w:t>
            </w:r>
          </w:p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20.000</w:t>
            </w:r>
          </w:p>
        </w:tc>
      </w:tr>
      <w:tr w:rsidR="008E3321" w:rsidRPr="00922C90" w:rsidTr="008E3321">
        <w:trPr>
          <w:gridAfter w:val="1"/>
          <w:wAfter w:w="12" w:type="dxa"/>
          <w:trHeight w:val="3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KARBAP</w:t>
            </w:r>
          </w:p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3.000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</w:p>
        </w:tc>
      </w:tr>
      <w:tr w:rsidR="008E3321" w:rsidRPr="00922C90" w:rsidTr="008E3321">
        <w:trPr>
          <w:gridAfter w:val="1"/>
          <w:wAfter w:w="12" w:type="dxa"/>
          <w:trHeight w:val="6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LÜTEP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8E3321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YL:</w:t>
            </w:r>
            <w:r w:rsidR="002C5CAF" w:rsidRPr="002C5CAF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  <w:p w:rsidR="002C5CAF" w:rsidRPr="002C5CAF" w:rsidRDefault="008E3321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DR:</w:t>
            </w:r>
            <w:r w:rsidR="002C5CAF" w:rsidRPr="002C5CAF">
              <w:rPr>
                <w:rFonts w:ascii="Times New Roman" w:hAnsi="Times New Roman" w:cs="Times New Roman"/>
                <w:sz w:val="16"/>
                <w:szCs w:val="16"/>
              </w:rPr>
              <w:t>1.500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YL:30.000</w:t>
            </w:r>
          </w:p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DR:45.000</w:t>
            </w:r>
          </w:p>
        </w:tc>
      </w:tr>
      <w:tr w:rsidR="008E3321" w:rsidRPr="00922C90" w:rsidTr="008E3321">
        <w:trPr>
          <w:gridAfter w:val="1"/>
          <w:wAfter w:w="12" w:type="dxa"/>
          <w:trHeight w:val="3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ÖNAP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  <w:bookmarkStart w:id="0" w:name="_GoBack"/>
            <w:bookmarkEnd w:id="0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YL: 1.000</w:t>
            </w:r>
          </w:p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DR:1.500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250.000</w:t>
            </w:r>
          </w:p>
        </w:tc>
      </w:tr>
      <w:tr w:rsidR="008E3321" w:rsidRPr="00922C90" w:rsidTr="008E3321">
        <w:trPr>
          <w:gridAfter w:val="1"/>
          <w:wAfter w:w="12" w:type="dxa"/>
          <w:trHeight w:val="3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SSP</w:t>
            </w:r>
          </w:p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40.000</w:t>
            </w:r>
          </w:p>
        </w:tc>
      </w:tr>
      <w:tr w:rsidR="008E3321" w:rsidRPr="00922C90" w:rsidTr="008E3321">
        <w:trPr>
          <w:gridAfter w:val="1"/>
          <w:wAfter w:w="12" w:type="dxa"/>
          <w:trHeight w:val="3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TÜBİTAK 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4.000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YL: 1.000</w:t>
            </w:r>
          </w:p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DR:1.500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120.000</w:t>
            </w:r>
          </w:p>
        </w:tc>
      </w:tr>
      <w:tr w:rsidR="008E3321" w:rsidRPr="00922C90" w:rsidTr="008E3321">
        <w:trPr>
          <w:gridAfter w:val="1"/>
          <w:wAfter w:w="12" w:type="dxa"/>
          <w:trHeight w:val="3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ÜSİP</w:t>
            </w:r>
          </w:p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70.000</w:t>
            </w:r>
          </w:p>
        </w:tc>
      </w:tr>
      <w:tr w:rsidR="008E3321" w:rsidRPr="00922C90" w:rsidTr="008E3321">
        <w:trPr>
          <w:gridAfter w:val="1"/>
          <w:wAfter w:w="12" w:type="dxa"/>
          <w:trHeight w:val="51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b/>
                <w:sz w:val="16"/>
                <w:szCs w:val="16"/>
              </w:rPr>
              <w:t>YEDEP</w:t>
            </w:r>
          </w:p>
          <w:p w:rsidR="002C5CAF" w:rsidRPr="002C5CAF" w:rsidRDefault="002C5CAF" w:rsidP="002C5C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12.000-15.000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Limitsiz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AF" w:rsidRPr="002C5CAF" w:rsidRDefault="002C5CAF" w:rsidP="002C5CA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AF">
              <w:rPr>
                <w:rFonts w:ascii="Times New Roman" w:hAnsi="Times New Roman" w:cs="Times New Roman"/>
                <w:sz w:val="16"/>
                <w:szCs w:val="16"/>
              </w:rPr>
              <w:t>12.000-15.000</w:t>
            </w:r>
          </w:p>
        </w:tc>
      </w:tr>
    </w:tbl>
    <w:p w:rsidR="002C5CAF" w:rsidRDefault="002C5CAF"/>
    <w:p w:rsidR="002C5CAF" w:rsidRPr="00531241" w:rsidRDefault="002C5CAF" w:rsidP="002C5CA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31241">
        <w:rPr>
          <w:rFonts w:ascii="Times New Roman" w:hAnsi="Times New Roman"/>
          <w:bCs/>
          <w:sz w:val="18"/>
          <w:szCs w:val="18"/>
        </w:rPr>
        <w:t xml:space="preserve">* Yönergedeki bilimsel etkinlik şartlarını sağlaması kaydıyla LÜTEP projelerinde sadece öğrenci için yolluk-yevmiye desteği verilebilir. </w:t>
      </w:r>
    </w:p>
    <w:p w:rsidR="002C5CAF" w:rsidRPr="00531241" w:rsidRDefault="002C5CAF" w:rsidP="002C5CA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31241">
        <w:rPr>
          <w:rFonts w:ascii="Times New Roman" w:hAnsi="Times New Roman"/>
          <w:bCs/>
          <w:sz w:val="18"/>
          <w:szCs w:val="18"/>
        </w:rPr>
        <w:t>** Proje bütçesinin %25’ini aşamaz.</w:t>
      </w:r>
    </w:p>
    <w:p w:rsidR="002C5CAF" w:rsidRPr="00531241" w:rsidRDefault="002C5CAF" w:rsidP="002C5CA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31241">
        <w:rPr>
          <w:rFonts w:ascii="Times New Roman" w:hAnsi="Times New Roman"/>
          <w:bCs/>
          <w:sz w:val="18"/>
          <w:szCs w:val="18"/>
        </w:rPr>
        <w:t>NOT: Sosyal ve Beşeri Bilimler alanındaki projelerde kırtasiye limitleri 2 kat artırılabilir.</w:t>
      </w:r>
    </w:p>
    <w:p w:rsidR="002C5CAF" w:rsidRDefault="002C5CAF" w:rsidP="002C5CAF">
      <w:p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11"/>
        </w:tabs>
        <w:spacing w:after="0" w:line="240" w:lineRule="auto"/>
        <w:jc w:val="both"/>
        <w:rPr>
          <w:rFonts w:ascii="Times" w:hAnsi="Times"/>
          <w:b/>
          <w:sz w:val="24"/>
          <w:szCs w:val="24"/>
        </w:rPr>
      </w:pPr>
    </w:p>
    <w:p w:rsidR="002C5CAF" w:rsidRDefault="002C5CAF"/>
    <w:sectPr w:rsidR="002C5CAF" w:rsidSect="002C5CAF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B0"/>
    <w:rsid w:val="002C5CAF"/>
    <w:rsid w:val="003579EC"/>
    <w:rsid w:val="008E3321"/>
    <w:rsid w:val="009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BD84"/>
  <w15:chartTrackingRefBased/>
  <w15:docId w15:val="{4164723A-1AA8-49EE-AEC0-708CA3E0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85">
    <w:name w:val="Tablo Kılavuzu185"/>
    <w:basedOn w:val="NormalTablo"/>
    <w:next w:val="TabloKlavuzu"/>
    <w:uiPriority w:val="39"/>
    <w:rsid w:val="002C5CA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C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2025-02-03T08:11:00Z</dcterms:created>
  <dcterms:modified xsi:type="dcterms:W3CDTF">2025-02-03T08:16:00Z</dcterms:modified>
</cp:coreProperties>
</file>