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BF" w:rsidRDefault="00D17FBF" w:rsidP="008016BF">
      <w:pPr>
        <w:pStyle w:val="AralkYok"/>
        <w:jc w:val="center"/>
        <w:rPr>
          <w:b/>
        </w:rPr>
      </w:pPr>
      <w:r w:rsidRPr="00D17FBF">
        <w:rPr>
          <w:b/>
        </w:rPr>
        <w:t xml:space="preserve">EK </w:t>
      </w:r>
      <w:r w:rsidR="00F13122">
        <w:rPr>
          <w:b/>
        </w:rPr>
        <w:t>11</w:t>
      </w:r>
    </w:p>
    <w:p w:rsidR="00AB5E45" w:rsidRPr="00D17FBF" w:rsidRDefault="00AB5E45" w:rsidP="008016BF">
      <w:pPr>
        <w:pStyle w:val="AralkYok"/>
        <w:jc w:val="center"/>
        <w:rPr>
          <w:b/>
        </w:rPr>
      </w:pPr>
    </w:p>
    <w:p w:rsidR="006E6E32" w:rsidRDefault="006E6E32" w:rsidP="006E6E32">
      <w:pPr>
        <w:pStyle w:val="AralkYok"/>
        <w:rPr>
          <w:shd w:val="clear" w:color="auto" w:fill="FFFFFF"/>
        </w:rPr>
      </w:pPr>
      <w:bookmarkStart w:id="0" w:name="_GoBack"/>
      <w:bookmarkEnd w:id="0"/>
    </w:p>
    <w:p w:rsidR="006E6E32" w:rsidRPr="006E6E32" w:rsidRDefault="006E6E32" w:rsidP="006E6E32">
      <w:pPr>
        <w:pStyle w:val="AralkYok"/>
        <w:jc w:val="center"/>
        <w:rPr>
          <w:b/>
          <w:shd w:val="clear" w:color="auto" w:fill="FFFFFF"/>
        </w:rPr>
      </w:pPr>
      <w:proofErr w:type="spellStart"/>
      <w:r w:rsidRPr="006E6E32">
        <w:rPr>
          <w:b/>
          <w:shd w:val="clear" w:color="auto" w:fill="FFFFFF"/>
        </w:rPr>
        <w:t>Science</w:t>
      </w:r>
      <w:proofErr w:type="spellEnd"/>
      <w:r w:rsidRPr="006E6E32">
        <w:rPr>
          <w:b/>
          <w:shd w:val="clear" w:color="auto" w:fill="FFFFFF"/>
        </w:rPr>
        <w:t xml:space="preserve"> </w:t>
      </w:r>
      <w:proofErr w:type="spellStart"/>
      <w:r w:rsidRPr="006E6E32">
        <w:rPr>
          <w:b/>
          <w:shd w:val="clear" w:color="auto" w:fill="FFFFFF"/>
        </w:rPr>
        <w:t>Education</w:t>
      </w:r>
      <w:proofErr w:type="spellEnd"/>
      <w:r w:rsidRPr="006E6E32">
        <w:rPr>
          <w:b/>
          <w:shd w:val="clear" w:color="auto" w:fill="FFFFFF"/>
        </w:rPr>
        <w:t xml:space="preserve"> </w:t>
      </w:r>
      <w:proofErr w:type="spellStart"/>
      <w:r w:rsidRPr="006E6E32">
        <w:rPr>
          <w:b/>
          <w:shd w:val="clear" w:color="auto" w:fill="FFFFFF"/>
        </w:rPr>
        <w:t>PhD</w:t>
      </w:r>
      <w:proofErr w:type="spellEnd"/>
      <w:r w:rsidRPr="006E6E32">
        <w:rPr>
          <w:b/>
          <w:shd w:val="clear" w:color="auto" w:fill="FFFFFF"/>
        </w:rPr>
        <w:t xml:space="preserve"> Program </w:t>
      </w:r>
      <w:proofErr w:type="spellStart"/>
      <w:r w:rsidRPr="006E6E32">
        <w:rPr>
          <w:b/>
          <w:shd w:val="clear" w:color="auto" w:fill="FFFFFF"/>
        </w:rPr>
        <w:t>Outcomes</w:t>
      </w:r>
      <w:proofErr w:type="spellEnd"/>
      <w:r w:rsidRPr="006E6E32">
        <w:rPr>
          <w:b/>
          <w:shd w:val="clear" w:color="auto" w:fill="FFFFFF"/>
        </w:rPr>
        <w:t xml:space="preserve"> (PO)</w:t>
      </w:r>
    </w:p>
    <w:p w:rsidR="006E6E32" w:rsidRPr="006E6E32" w:rsidRDefault="006E6E32" w:rsidP="006E6E32">
      <w:pPr>
        <w:pStyle w:val="AralkYok"/>
        <w:rPr>
          <w:shd w:val="clear" w:color="auto" w:fill="FFFFFF"/>
        </w:rPr>
      </w:pP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1. Develops and deepens the knowledge in the field of science education and reaches original results that will bring innovation to science.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2. Internalize pedagogical (educational) knowledge and skills related to science teaching; know and apply learning, teaching, measurement and evaluation methods and techniques.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3. Knows the developmental characteristics, learning styles and difficulties of students in the psychological and pedagogical framework and makes effective planning, material development and application in accordance with these characteristics.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4. Use information and communication technologies effectively in teaching science related concepts.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5. Identifies a problem situation in the field of science education, develops solutions for the problem, collects data for it, analyses and reports the data using quantitative and qualitative research methods.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6. Follows, learns and uses national and international developments and changes in science education.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 xml:space="preserve">7. </w:t>
      </w:r>
      <w:r>
        <w:rPr>
          <w:shd w:val="clear" w:color="auto" w:fill="FFFFFF"/>
          <w:lang w:val="en-GB"/>
        </w:rPr>
        <w:t>A</w:t>
      </w:r>
      <w:r w:rsidRPr="006E6E32">
        <w:rPr>
          <w:shd w:val="clear" w:color="auto" w:fill="FFFFFF"/>
          <w:lang w:val="en-GB"/>
        </w:rPr>
        <w:t xml:space="preserve">ctively participates in team works in scientific research and projects, fulfils </w:t>
      </w:r>
      <w:r>
        <w:rPr>
          <w:shd w:val="clear" w:color="auto" w:fill="FFFFFF"/>
          <w:lang w:val="en-GB"/>
        </w:rPr>
        <w:t>own</w:t>
      </w:r>
      <w:r w:rsidRPr="006E6E32">
        <w:rPr>
          <w:shd w:val="clear" w:color="auto" w:fill="FFFFFF"/>
          <w:lang w:val="en-GB"/>
        </w:rPr>
        <w:t xml:space="preserve"> responsibilities, is open to cooperation and leads when necessary.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 xml:space="preserve">8. Adopts the philosophy of lifelong learning, produces projects and activities with a sense of social responsibility </w:t>
      </w:r>
      <w:r>
        <w:rPr>
          <w:shd w:val="clear" w:color="auto" w:fill="FFFFFF"/>
          <w:lang w:val="en-GB"/>
        </w:rPr>
        <w:t>for the social environment</w:t>
      </w:r>
      <w:r w:rsidRPr="006E6E32">
        <w:rPr>
          <w:shd w:val="clear" w:color="auto" w:fill="FFFFFF"/>
          <w:lang w:val="en-GB"/>
        </w:rPr>
        <w:t>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9. Develop scientific and analytical thinking skills.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10. Develops new ideas and methods in science education by using high</w:t>
      </w:r>
      <w:r>
        <w:rPr>
          <w:shd w:val="clear" w:color="auto" w:fill="FFFFFF"/>
          <w:lang w:val="en-GB"/>
        </w:rPr>
        <w:t>er order thinking skills s</w:t>
      </w:r>
      <w:r w:rsidRPr="006E6E32">
        <w:rPr>
          <w:shd w:val="clear" w:color="auto" w:fill="FFFFFF"/>
          <w:lang w:val="en-GB"/>
        </w:rPr>
        <w:t>uch as critical thinking, problem solving and decision making.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11. Carries out studies in the field of science education considering social, scientific, cultural and ethical values.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>12. Follows the developments in the fields of science, technology, society and environment, and the activities in the fields of science, art and culture.</w:t>
      </w:r>
    </w:p>
    <w:p w:rsidR="006E6E32" w:rsidRPr="006E6E32" w:rsidRDefault="006E6E32" w:rsidP="006E6E32">
      <w:pPr>
        <w:pStyle w:val="AralkYok"/>
        <w:rPr>
          <w:shd w:val="clear" w:color="auto" w:fill="FFFFFF"/>
          <w:lang w:val="en-GB"/>
        </w:rPr>
      </w:pPr>
      <w:r w:rsidRPr="006E6E32">
        <w:rPr>
          <w:shd w:val="clear" w:color="auto" w:fill="FFFFFF"/>
          <w:lang w:val="en-GB"/>
        </w:rPr>
        <w:t xml:space="preserve">13. Pays attention to </w:t>
      </w:r>
      <w:r w:rsidR="00657954">
        <w:rPr>
          <w:shd w:val="clear" w:color="auto" w:fill="FFFFFF"/>
          <w:lang w:val="en-GB"/>
        </w:rPr>
        <w:t xml:space="preserve">have information about </w:t>
      </w:r>
      <w:r w:rsidRPr="006E6E32">
        <w:rPr>
          <w:shd w:val="clear" w:color="auto" w:fill="FFFFFF"/>
          <w:lang w:val="en-GB"/>
        </w:rPr>
        <w:t>general cultural at the level of conducting interdisciplinary studies and associating them with different disciplines.</w:t>
      </w:r>
    </w:p>
    <w:p w:rsidR="00FE799D" w:rsidRDefault="006E6E32">
      <w:pPr>
        <w:pStyle w:val="AralkYok"/>
      </w:pPr>
      <w:r w:rsidRPr="006E6E32">
        <w:rPr>
          <w:shd w:val="clear" w:color="auto" w:fill="FFFFFF"/>
          <w:lang w:val="en-GB"/>
        </w:rPr>
        <w:t xml:space="preserve">14. Transfer ideas and thoughts </w:t>
      </w:r>
      <w:r w:rsidR="00885C5B">
        <w:rPr>
          <w:shd w:val="clear" w:color="auto" w:fill="FFFFFF"/>
          <w:lang w:val="en-GB"/>
        </w:rPr>
        <w:t>in writing and orally</w:t>
      </w:r>
      <w:r w:rsidR="00885C5B" w:rsidRPr="006E6E32">
        <w:rPr>
          <w:shd w:val="clear" w:color="auto" w:fill="FFFFFF"/>
          <w:lang w:val="en-GB"/>
        </w:rPr>
        <w:t xml:space="preserve"> </w:t>
      </w:r>
      <w:r w:rsidRPr="006E6E32">
        <w:rPr>
          <w:shd w:val="clear" w:color="auto" w:fill="FFFFFF"/>
          <w:lang w:val="en-GB"/>
        </w:rPr>
        <w:t>about the field of science education accurately and effectively</w:t>
      </w:r>
      <w:r w:rsidR="00885C5B">
        <w:rPr>
          <w:shd w:val="clear" w:color="auto" w:fill="FFFFFF"/>
          <w:lang w:val="en-GB"/>
        </w:rPr>
        <w:t>.</w:t>
      </w:r>
    </w:p>
    <w:p w:rsidR="00885C5B" w:rsidRDefault="00885C5B">
      <w:pPr>
        <w:pStyle w:val="AralkYok"/>
      </w:pPr>
    </w:p>
    <w:sectPr w:rsidR="0088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F7"/>
    <w:rsid w:val="000723EA"/>
    <w:rsid w:val="000D6530"/>
    <w:rsid w:val="001265AB"/>
    <w:rsid w:val="001822B6"/>
    <w:rsid w:val="002145FC"/>
    <w:rsid w:val="0021485E"/>
    <w:rsid w:val="002206F9"/>
    <w:rsid w:val="00233091"/>
    <w:rsid w:val="002A0FC0"/>
    <w:rsid w:val="002A21CB"/>
    <w:rsid w:val="002C51A5"/>
    <w:rsid w:val="002D642D"/>
    <w:rsid w:val="0030493E"/>
    <w:rsid w:val="003074F7"/>
    <w:rsid w:val="00332C42"/>
    <w:rsid w:val="003476D5"/>
    <w:rsid w:val="00443B1E"/>
    <w:rsid w:val="00450CEA"/>
    <w:rsid w:val="00475166"/>
    <w:rsid w:val="00527DBD"/>
    <w:rsid w:val="00607B32"/>
    <w:rsid w:val="00657954"/>
    <w:rsid w:val="006628F1"/>
    <w:rsid w:val="006651A4"/>
    <w:rsid w:val="006E6E32"/>
    <w:rsid w:val="0078008A"/>
    <w:rsid w:val="0078386D"/>
    <w:rsid w:val="008016BF"/>
    <w:rsid w:val="00885C5B"/>
    <w:rsid w:val="008B2857"/>
    <w:rsid w:val="008C5609"/>
    <w:rsid w:val="008D7C31"/>
    <w:rsid w:val="00935794"/>
    <w:rsid w:val="009636FD"/>
    <w:rsid w:val="00974DE2"/>
    <w:rsid w:val="00A26B70"/>
    <w:rsid w:val="00A66E6F"/>
    <w:rsid w:val="00AB5E45"/>
    <w:rsid w:val="00B161F5"/>
    <w:rsid w:val="00B341B4"/>
    <w:rsid w:val="00B41D3B"/>
    <w:rsid w:val="00B42FA9"/>
    <w:rsid w:val="00B53571"/>
    <w:rsid w:val="00B73EE2"/>
    <w:rsid w:val="00B761DB"/>
    <w:rsid w:val="00BC5D16"/>
    <w:rsid w:val="00BD693D"/>
    <w:rsid w:val="00C40737"/>
    <w:rsid w:val="00CB03A7"/>
    <w:rsid w:val="00CD082C"/>
    <w:rsid w:val="00CF7476"/>
    <w:rsid w:val="00D17FBF"/>
    <w:rsid w:val="00D459C0"/>
    <w:rsid w:val="00D5172E"/>
    <w:rsid w:val="00D731DA"/>
    <w:rsid w:val="00E12742"/>
    <w:rsid w:val="00E472EB"/>
    <w:rsid w:val="00E7798B"/>
    <w:rsid w:val="00EB4542"/>
    <w:rsid w:val="00ED1674"/>
    <w:rsid w:val="00EF759D"/>
    <w:rsid w:val="00F02504"/>
    <w:rsid w:val="00F13122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9D872-984A-44E8-BFD5-E01C1472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C40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59C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40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Ayse Koksal</dc:creator>
  <cp:keywords/>
  <dc:description/>
  <cp:lastModifiedBy>FUJITSU</cp:lastModifiedBy>
  <cp:revision>3</cp:revision>
  <cp:lastPrinted>2019-06-20T07:10:00Z</cp:lastPrinted>
  <dcterms:created xsi:type="dcterms:W3CDTF">2020-03-18T07:24:00Z</dcterms:created>
  <dcterms:modified xsi:type="dcterms:W3CDTF">2020-03-18T07:25:00Z</dcterms:modified>
</cp:coreProperties>
</file>