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4D" w:rsidRPr="00B21441" w:rsidRDefault="00E1344D" w:rsidP="00E1344D">
      <w:pPr>
        <w:autoSpaceDE w:val="0"/>
        <w:autoSpaceDN w:val="0"/>
        <w:adjustRightInd w:val="0"/>
        <w:jc w:val="both"/>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E1344D" w:rsidP="00E1344D">
      <w:pPr>
        <w:pStyle w:val="AralkYok"/>
        <w:jc w:val="center"/>
        <w:rPr>
          <w:rFonts w:ascii="Tahoma" w:hAnsi="Tahoma" w:cs="Tahoma"/>
          <w:b/>
          <w:bCs/>
          <w:sz w:val="48"/>
          <w:szCs w:val="48"/>
          <w:lang w:val="en-US"/>
        </w:rPr>
      </w:pPr>
      <w:proofErr w:type="gramStart"/>
      <w:r w:rsidRPr="00546E96">
        <w:rPr>
          <w:rFonts w:ascii="Tahoma" w:hAnsi="Tahoma" w:cs="Tahoma"/>
          <w:b/>
          <w:bCs/>
          <w:sz w:val="48"/>
          <w:szCs w:val="48"/>
          <w:lang w:val="en-US"/>
        </w:rPr>
        <w:t>T.C.</w:t>
      </w:r>
      <w:proofErr w:type="gramEnd"/>
    </w:p>
    <w:p w:rsidR="00E1344D" w:rsidRPr="00546E96" w:rsidRDefault="002A217A"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921CD3">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10408E" w:rsidRDefault="00320829" w:rsidP="00E1344D">
      <w:pPr>
        <w:pStyle w:val="AralkYok"/>
        <w:jc w:val="center"/>
        <w:rPr>
          <w:rFonts w:ascii="Tahoma" w:hAnsi="Tahoma" w:cs="Tahoma"/>
          <w:b/>
          <w:bCs/>
          <w:sz w:val="48"/>
          <w:szCs w:val="48"/>
          <w:lang w:val="en-US"/>
        </w:rPr>
      </w:pPr>
      <w:r w:rsidRPr="0010408E">
        <w:rPr>
          <w:rFonts w:ascii="Tahoma" w:hAnsi="Tahoma" w:cs="Tahoma"/>
          <w:b/>
          <w:bCs/>
          <w:sz w:val="48"/>
          <w:szCs w:val="48"/>
          <w:lang w:val="en-US"/>
        </w:rPr>
        <w:t>EĞİTİM BİLİMLERİ ENSTİTÜSÜ</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921CD3" w:rsidP="009E476E">
      <w:pPr>
        <w:jc w:val="center"/>
        <w:rPr>
          <w:rFonts w:ascii="Tahoma" w:hAnsi="Tahoma" w:cs="Tahoma"/>
          <w:b/>
          <w:sz w:val="72"/>
          <w:szCs w:val="72"/>
        </w:rPr>
      </w:pPr>
      <w:r>
        <w:rPr>
          <w:rFonts w:ascii="Tahoma" w:hAnsi="Tahoma" w:cs="Tahoma"/>
          <w:b/>
          <w:sz w:val="72"/>
          <w:szCs w:val="72"/>
        </w:rPr>
        <w:t>201</w:t>
      </w:r>
      <w:r w:rsidR="005E5E59">
        <w:rPr>
          <w:rFonts w:ascii="Tahoma" w:hAnsi="Tahoma" w:cs="Tahoma"/>
          <w:b/>
          <w:sz w:val="72"/>
          <w:szCs w:val="72"/>
        </w:rPr>
        <w:t>7</w:t>
      </w:r>
      <w:r w:rsidR="00E1344D" w:rsidRPr="00546E96">
        <w:rPr>
          <w:rFonts w:ascii="Tahoma" w:hAnsi="Tahoma" w:cs="Tahoma"/>
          <w:b/>
          <w:sz w:val="72"/>
          <w:szCs w:val="72"/>
        </w:rPr>
        <w:t xml:space="preserve"> Yılı</w:t>
      </w:r>
    </w:p>
    <w:p w:rsidR="00E1344D" w:rsidRPr="000538A1" w:rsidRDefault="00E1344D" w:rsidP="00771705">
      <w:pPr>
        <w:jc w:val="center"/>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624F17" w:rsidP="00E1344D">
      <w:pPr>
        <w:ind w:left="4248"/>
        <w:rPr>
          <w:rFonts w:ascii="Tahoma" w:hAnsi="Tahoma" w:cs="Tahoma"/>
          <w:sz w:val="40"/>
          <w:szCs w:val="40"/>
        </w:rPr>
      </w:pPr>
      <w:r w:rsidRPr="00624F17">
        <w:rPr>
          <w:noProof/>
          <w:lang w:eastAsia="tr-TR"/>
        </w:rPr>
        <w:pict>
          <v:line id="Düz Bağlayıcı 15" o:spid="_x0000_s1026" style="position:absolute;left:0;text-align:left;z-index:251669504;visibility:visible;mso-wrap-distance-top:-1e-4mm;mso-wrap-distance-bottom:-1e-4mm"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921CD3">
        <w:rPr>
          <w:rFonts w:ascii="Tahoma" w:hAnsi="Tahoma" w:cs="Tahoma"/>
          <w:sz w:val="28"/>
          <w:szCs w:val="28"/>
        </w:rPr>
        <w:t>OCAK 201</w:t>
      </w:r>
      <w:r w:rsidR="005E5E59">
        <w:rPr>
          <w:rFonts w:ascii="Tahoma" w:hAnsi="Tahoma" w:cs="Tahoma"/>
          <w:sz w:val="28"/>
          <w:szCs w:val="28"/>
        </w:rPr>
        <w:t>8</w:t>
      </w:r>
      <w:r w:rsidRPr="000538A1">
        <w:rPr>
          <w:rFonts w:ascii="Tahoma" w:hAnsi="Tahoma" w:cs="Tahoma"/>
          <w:sz w:val="28"/>
          <w:szCs w:val="28"/>
        </w:rPr>
        <w:t xml:space="preserve"> ]</w:t>
      </w:r>
    </w:p>
    <w:p w:rsidR="00E1344D" w:rsidRPr="00F277E2" w:rsidRDefault="00E1344D" w:rsidP="00E1344D">
      <w:pPr>
        <w:rPr>
          <w:b/>
          <w:sz w:val="40"/>
          <w:szCs w:val="40"/>
        </w:rPr>
      </w:pPr>
      <w:r w:rsidRPr="00F277E2">
        <w:rPr>
          <w:b/>
          <w:sz w:val="40"/>
          <w:szCs w:val="40"/>
        </w:rPr>
        <w:lastRenderedPageBreak/>
        <w:t>İçindekiler</w:t>
      </w:r>
    </w:p>
    <w:p w:rsidR="00E1344D" w:rsidRPr="00963891" w:rsidRDefault="00624F17" w:rsidP="00E1344D">
      <w:pPr>
        <w:spacing w:after="60"/>
        <w:rPr>
          <w:b/>
          <w:szCs w:val="24"/>
        </w:rPr>
      </w:pPr>
      <w:r w:rsidRPr="00624F17">
        <w:rPr>
          <w:noProof/>
          <w:lang w:eastAsia="tr-TR"/>
        </w:rPr>
        <w:pict>
          <v:line id="Düz Bağlayıcı 14" o:spid="_x0000_s1036" style="position:absolute;z-index:251662336;visibility:visible;mso-wrap-distance-top:-1e-4mm;mso-wrap-distance-bottom:-1e-4mm"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w:r>
    </w:p>
    <w:p w:rsidR="00E1344D" w:rsidRPr="00963891" w:rsidRDefault="00E1344D" w:rsidP="00E1344D">
      <w:pPr>
        <w:spacing w:after="60"/>
        <w:rPr>
          <w:b/>
          <w:szCs w:val="24"/>
        </w:rPr>
      </w:pPr>
    </w:p>
    <w:p w:rsidR="00E1344D" w:rsidRPr="00963891" w:rsidRDefault="00E1344D" w:rsidP="00E1344D">
      <w:pPr>
        <w:spacing w:after="60"/>
        <w:rPr>
          <w:b/>
          <w:szCs w:val="24"/>
        </w:rPr>
      </w:pPr>
      <w:r w:rsidRPr="00963891">
        <w:rPr>
          <w:b/>
          <w:szCs w:val="24"/>
        </w:rPr>
        <w:t>BİRİM YÖNETİCİSİNİN SUNUŞU</w:t>
      </w:r>
    </w:p>
    <w:p w:rsidR="00E1344D" w:rsidRPr="00963891" w:rsidRDefault="00E1344D" w:rsidP="00E1344D">
      <w:pPr>
        <w:spacing w:before="100" w:beforeAutospacing="1" w:after="60"/>
        <w:rPr>
          <w:b/>
          <w:szCs w:val="24"/>
        </w:rPr>
      </w:pPr>
      <w:r w:rsidRPr="00963891">
        <w:rPr>
          <w:b/>
          <w:szCs w:val="24"/>
        </w:rPr>
        <w:t>I- GENEL BİLGİLER</w:t>
      </w:r>
    </w:p>
    <w:p w:rsidR="00E1344D" w:rsidRPr="00963891" w:rsidRDefault="00E1344D" w:rsidP="00E1344D">
      <w:pPr>
        <w:spacing w:before="60" w:after="60"/>
        <w:ind w:firstLine="426"/>
        <w:rPr>
          <w:szCs w:val="24"/>
        </w:rPr>
      </w:pPr>
      <w:r w:rsidRPr="00963891">
        <w:rPr>
          <w:szCs w:val="24"/>
        </w:rPr>
        <w:t>A- Misyon ve Vizyon</w:t>
      </w:r>
    </w:p>
    <w:p w:rsidR="00E1344D" w:rsidRPr="00963891" w:rsidRDefault="00E1344D" w:rsidP="00E1344D">
      <w:pPr>
        <w:spacing w:before="60" w:after="60"/>
        <w:ind w:firstLine="426"/>
        <w:rPr>
          <w:szCs w:val="24"/>
        </w:rPr>
      </w:pPr>
      <w:r w:rsidRPr="00963891">
        <w:rPr>
          <w:szCs w:val="24"/>
        </w:rPr>
        <w:t>B- Yetki, Görev ve Sorumluluklar</w:t>
      </w:r>
    </w:p>
    <w:p w:rsidR="00E1344D" w:rsidRPr="00963891" w:rsidRDefault="00E1344D" w:rsidP="00E1344D">
      <w:pPr>
        <w:spacing w:before="60" w:after="60"/>
        <w:ind w:firstLine="426"/>
        <w:rPr>
          <w:szCs w:val="24"/>
        </w:rPr>
      </w:pPr>
      <w:r w:rsidRPr="00963891">
        <w:rPr>
          <w:szCs w:val="24"/>
        </w:rPr>
        <w:t>C- Birime İlişkin Bilgiler</w:t>
      </w:r>
    </w:p>
    <w:p w:rsidR="00E1344D" w:rsidRPr="00963891" w:rsidRDefault="00E1344D" w:rsidP="00E1344D">
      <w:pPr>
        <w:ind w:firstLine="851"/>
        <w:rPr>
          <w:i/>
          <w:szCs w:val="24"/>
        </w:rPr>
      </w:pPr>
      <w:r w:rsidRPr="00963891">
        <w:rPr>
          <w:i/>
          <w:szCs w:val="24"/>
        </w:rPr>
        <w:t>1- Fiziksel Yapı</w:t>
      </w:r>
    </w:p>
    <w:p w:rsidR="00E1344D" w:rsidRPr="00963891" w:rsidRDefault="00E1344D" w:rsidP="00E1344D">
      <w:pPr>
        <w:ind w:firstLine="851"/>
        <w:rPr>
          <w:i/>
          <w:szCs w:val="24"/>
        </w:rPr>
      </w:pPr>
      <w:r w:rsidRPr="00963891">
        <w:rPr>
          <w:i/>
          <w:szCs w:val="24"/>
        </w:rPr>
        <w:t>2- Örgüt Yapısı</w:t>
      </w:r>
    </w:p>
    <w:p w:rsidR="00E1344D" w:rsidRPr="00963891" w:rsidRDefault="00E1344D" w:rsidP="00E1344D">
      <w:pPr>
        <w:ind w:firstLine="851"/>
        <w:rPr>
          <w:i/>
          <w:szCs w:val="24"/>
        </w:rPr>
      </w:pPr>
      <w:r w:rsidRPr="00963891">
        <w:rPr>
          <w:i/>
          <w:szCs w:val="24"/>
        </w:rPr>
        <w:t xml:space="preserve">3- Bilgi ve Teknolojik Kaynaklar </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E1344D">
      <w:pPr>
        <w:spacing w:before="60" w:after="60"/>
        <w:ind w:firstLine="426"/>
        <w:rPr>
          <w:szCs w:val="24"/>
        </w:rPr>
      </w:pPr>
      <w:r w:rsidRPr="00963891">
        <w:rPr>
          <w:szCs w:val="24"/>
        </w:rPr>
        <w:t xml:space="preserve">D- Diğer Hususlar </w:t>
      </w:r>
    </w:p>
    <w:p w:rsidR="00E1344D" w:rsidRPr="00963891" w:rsidRDefault="00E1344D" w:rsidP="00E1344D">
      <w:pPr>
        <w:spacing w:before="100" w:beforeAutospacing="1" w:after="60"/>
        <w:rPr>
          <w:b/>
          <w:szCs w:val="24"/>
        </w:rPr>
      </w:pPr>
      <w:r w:rsidRPr="00963891">
        <w:rPr>
          <w:b/>
          <w:szCs w:val="24"/>
        </w:rPr>
        <w:t xml:space="preserve">II- AMAÇ ve HEDEFLER </w:t>
      </w:r>
    </w:p>
    <w:p w:rsidR="00E1344D" w:rsidRPr="00963891" w:rsidRDefault="00E1344D" w:rsidP="00E1344D">
      <w:pPr>
        <w:spacing w:before="60" w:after="60"/>
        <w:ind w:firstLine="426"/>
        <w:rPr>
          <w:szCs w:val="24"/>
        </w:rPr>
      </w:pPr>
      <w:r w:rsidRPr="00963891">
        <w:rPr>
          <w:szCs w:val="24"/>
        </w:rPr>
        <w:t xml:space="preserve">A- Birimin Amaç ve Hedefleri </w:t>
      </w:r>
    </w:p>
    <w:p w:rsidR="00E1344D" w:rsidRPr="00963891" w:rsidRDefault="00E1344D" w:rsidP="00E1344D">
      <w:pPr>
        <w:spacing w:before="60" w:after="60"/>
        <w:ind w:firstLine="426"/>
        <w:rPr>
          <w:szCs w:val="24"/>
        </w:rPr>
      </w:pPr>
      <w:r w:rsidRPr="00963891">
        <w:rPr>
          <w:szCs w:val="24"/>
        </w:rPr>
        <w:t xml:space="preserve">B- Temel Politikalar ve Öncelikler </w:t>
      </w:r>
    </w:p>
    <w:p w:rsidR="00E1344D" w:rsidRPr="00963891" w:rsidRDefault="00E1344D" w:rsidP="00E1344D">
      <w:pPr>
        <w:spacing w:before="60" w:after="60"/>
        <w:ind w:firstLine="426"/>
        <w:rPr>
          <w:szCs w:val="24"/>
        </w:rPr>
      </w:pPr>
      <w:r w:rsidRPr="00963891">
        <w:rPr>
          <w:szCs w:val="24"/>
        </w:rPr>
        <w:t xml:space="preserve">C- Diğer Hususlar </w:t>
      </w:r>
    </w:p>
    <w:p w:rsidR="00E1344D" w:rsidRPr="00963891" w:rsidRDefault="00E1344D" w:rsidP="00E1344D">
      <w:pPr>
        <w:spacing w:before="100" w:beforeAutospacing="1" w:after="60"/>
        <w:rPr>
          <w:b/>
          <w:szCs w:val="24"/>
        </w:rPr>
      </w:pPr>
      <w:r w:rsidRPr="00963891">
        <w:rPr>
          <w:b/>
          <w:szCs w:val="24"/>
        </w:rPr>
        <w:t xml:space="preserve">III-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E1344D">
      <w:pPr>
        <w:spacing w:before="60" w:after="60"/>
        <w:ind w:firstLine="426"/>
        <w:rPr>
          <w:szCs w:val="24"/>
        </w:rPr>
      </w:pPr>
      <w:r w:rsidRPr="00963891">
        <w:rPr>
          <w:szCs w:val="24"/>
        </w:rPr>
        <w:t xml:space="preserve">B- Performans Bilgileri </w:t>
      </w:r>
    </w:p>
    <w:p w:rsidR="00E1344D" w:rsidRPr="00963891" w:rsidRDefault="00E1344D" w:rsidP="00E1344D">
      <w:pPr>
        <w:ind w:firstLine="851"/>
        <w:rPr>
          <w:i/>
          <w:szCs w:val="24"/>
        </w:rPr>
      </w:pPr>
      <w:r w:rsidRPr="00963891">
        <w:rPr>
          <w:i/>
          <w:szCs w:val="24"/>
        </w:rPr>
        <w:t xml:space="preserve">1- Faaliyet ve Proje Bilgileri </w:t>
      </w:r>
    </w:p>
    <w:p w:rsidR="00E1344D" w:rsidRPr="00963891" w:rsidRDefault="00E1344D" w:rsidP="00E1344D">
      <w:pPr>
        <w:ind w:firstLine="851"/>
        <w:rPr>
          <w:i/>
          <w:szCs w:val="24"/>
        </w:rPr>
      </w:pPr>
      <w:r w:rsidRPr="00963891">
        <w:rPr>
          <w:i/>
          <w:szCs w:val="24"/>
        </w:rPr>
        <w:t xml:space="preserve">2- Performans Sonuçları Tablosu </w:t>
      </w:r>
    </w:p>
    <w:p w:rsidR="00E1344D" w:rsidRPr="00963891" w:rsidRDefault="00E1344D" w:rsidP="00E1344D">
      <w:pPr>
        <w:ind w:firstLine="851"/>
        <w:rPr>
          <w:i/>
          <w:szCs w:val="24"/>
        </w:rPr>
      </w:pPr>
      <w:r w:rsidRPr="00963891">
        <w:rPr>
          <w:i/>
          <w:szCs w:val="24"/>
        </w:rPr>
        <w:t xml:space="preserve">3- Performans Sonuçlarının Değerlendirilmesi  </w:t>
      </w:r>
    </w:p>
    <w:p w:rsidR="00E1344D" w:rsidRPr="00963891" w:rsidRDefault="00E1344D" w:rsidP="00E1344D">
      <w:pPr>
        <w:ind w:firstLine="851"/>
        <w:rPr>
          <w:i/>
          <w:szCs w:val="24"/>
        </w:rPr>
      </w:pPr>
      <w:r w:rsidRPr="00963891">
        <w:rPr>
          <w:i/>
          <w:szCs w:val="24"/>
        </w:rPr>
        <w:t xml:space="preserve">4- Performans Bilgi Sisteminin Değerlendirilmesi </w:t>
      </w:r>
    </w:p>
    <w:p w:rsidR="00E1344D" w:rsidRPr="00963891" w:rsidRDefault="00E1344D" w:rsidP="00E1344D">
      <w:pPr>
        <w:ind w:firstLine="851"/>
        <w:rPr>
          <w:i/>
          <w:szCs w:val="24"/>
        </w:rPr>
      </w:pPr>
      <w:r w:rsidRPr="00963891">
        <w:rPr>
          <w:i/>
          <w:szCs w:val="24"/>
        </w:rPr>
        <w:t xml:space="preserve">5- Diğer Hususlar </w:t>
      </w:r>
    </w:p>
    <w:p w:rsidR="00E1344D" w:rsidRPr="00963891" w:rsidRDefault="00E1344D" w:rsidP="00E1344D">
      <w:pPr>
        <w:spacing w:before="100" w:beforeAutospacing="1" w:after="60"/>
        <w:rPr>
          <w:b/>
          <w:szCs w:val="24"/>
        </w:rPr>
      </w:pPr>
      <w:r w:rsidRPr="00963891">
        <w:rPr>
          <w:b/>
          <w:szCs w:val="24"/>
        </w:rPr>
        <w:t>IV- KURUMSAL KABİLİYET VE KAPASİTENİN DEĞERLENDİRİLMESİ</w:t>
      </w:r>
    </w:p>
    <w:p w:rsidR="00E1344D" w:rsidRPr="00963891" w:rsidRDefault="00E1344D" w:rsidP="00E1344D">
      <w:pPr>
        <w:spacing w:before="60" w:after="60"/>
        <w:ind w:firstLine="426"/>
        <w:rPr>
          <w:szCs w:val="24"/>
        </w:rPr>
      </w:pPr>
      <w:r w:rsidRPr="00963891">
        <w:rPr>
          <w:szCs w:val="24"/>
        </w:rPr>
        <w:t xml:space="preserve">A- Üstünlükler </w:t>
      </w:r>
    </w:p>
    <w:p w:rsidR="00E1344D" w:rsidRPr="00963891" w:rsidRDefault="00E1344D" w:rsidP="00E1344D">
      <w:pPr>
        <w:spacing w:before="60" w:after="60"/>
        <w:ind w:firstLine="426"/>
        <w:rPr>
          <w:szCs w:val="24"/>
        </w:rPr>
      </w:pPr>
      <w:r w:rsidRPr="00963891">
        <w:rPr>
          <w:szCs w:val="24"/>
        </w:rPr>
        <w:t xml:space="preserve">B- Zayıflıklar </w:t>
      </w:r>
    </w:p>
    <w:p w:rsidR="00E1344D" w:rsidRPr="00963891" w:rsidRDefault="00E1344D" w:rsidP="00E1344D">
      <w:pPr>
        <w:spacing w:before="60" w:after="60"/>
        <w:ind w:firstLine="426"/>
        <w:rPr>
          <w:szCs w:val="24"/>
        </w:rPr>
      </w:pPr>
      <w:r w:rsidRPr="00963891">
        <w:rPr>
          <w:szCs w:val="24"/>
        </w:rPr>
        <w:t xml:space="preserve">C- Değerlendirme </w:t>
      </w:r>
    </w:p>
    <w:p w:rsidR="00E1344D" w:rsidRPr="00963891" w:rsidRDefault="00E1344D" w:rsidP="00E1344D">
      <w:pPr>
        <w:spacing w:before="100" w:beforeAutospacing="1" w:after="60"/>
        <w:rPr>
          <w:b/>
          <w:szCs w:val="24"/>
        </w:rPr>
      </w:pPr>
      <w:r w:rsidRPr="00963891">
        <w:rPr>
          <w:b/>
          <w:szCs w:val="24"/>
        </w:rPr>
        <w:t xml:space="preserve">V- ÖNERİ VE TEDBİRLER </w:t>
      </w:r>
    </w:p>
    <w:p w:rsidR="00E1344D" w:rsidRPr="00963891" w:rsidRDefault="00E1344D" w:rsidP="00E1344D">
      <w:pPr>
        <w:spacing w:before="100" w:beforeAutospacing="1" w:after="60"/>
        <w:rPr>
          <w:szCs w:val="24"/>
        </w:rPr>
      </w:pPr>
      <w:r w:rsidRPr="00963891">
        <w:rPr>
          <w:b/>
          <w:szCs w:val="24"/>
        </w:rPr>
        <w:t>EK-1:</w:t>
      </w:r>
      <w:r w:rsidRPr="00963891">
        <w:rPr>
          <w:szCs w:val="24"/>
        </w:rPr>
        <w:t xml:space="preserve"> HARCAMA YETKİLİSİNİN İÇ KONTROL GÜVENCE BEYANI</w:t>
      </w:r>
    </w:p>
    <w:p w:rsidR="00E1344D" w:rsidRPr="00963891" w:rsidRDefault="00E1344D" w:rsidP="00E1344D">
      <w:pPr>
        <w:spacing w:before="60"/>
        <w:rPr>
          <w:color w:val="FF0000"/>
          <w:szCs w:val="24"/>
        </w:rPr>
        <w:sectPr w:rsidR="00E1344D" w:rsidRPr="00963891" w:rsidSect="00951FD7">
          <w:headerReference w:type="default" r:id="rId9"/>
          <w:footerReference w:type="default" r:id="rId10"/>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624F17" w:rsidP="00E1344D">
      <w:pPr>
        <w:jc w:val="center"/>
        <w:rPr>
          <w:b/>
          <w:sz w:val="40"/>
          <w:szCs w:val="40"/>
        </w:rPr>
      </w:pPr>
      <w:r w:rsidRPr="00624F17">
        <w:rPr>
          <w:noProof/>
          <w:lang w:eastAsia="tr-TR"/>
        </w:rPr>
        <w:pict>
          <v:line id="Düz Bağlayıcı 13" o:spid="_x0000_s1035" style="position:absolute;left:0;text-align:left;z-index:251661312;visibility:visible;mso-wrap-distance-top:-1e-4mm;mso-wrap-distance-bottom:-1e-4mm"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w:r>
    </w:p>
    <w:p w:rsidR="00F24C97" w:rsidRPr="000C0D71" w:rsidRDefault="00F24C97" w:rsidP="00F24C97">
      <w:pPr>
        <w:autoSpaceDE w:val="0"/>
        <w:autoSpaceDN w:val="0"/>
        <w:adjustRightInd w:val="0"/>
        <w:ind w:firstLine="709"/>
        <w:jc w:val="both"/>
        <w:rPr>
          <w:rFonts w:eastAsiaTheme="minorHAnsi"/>
          <w:szCs w:val="24"/>
          <w:lang w:eastAsia="en-US"/>
        </w:rPr>
      </w:pPr>
      <w:r w:rsidRPr="000C0D71">
        <w:rPr>
          <w:color w:val="111111"/>
          <w:szCs w:val="24"/>
        </w:rPr>
        <w:t>Üniversit</w:t>
      </w:r>
      <w:r>
        <w:rPr>
          <w:color w:val="111111"/>
          <w:szCs w:val="24"/>
        </w:rPr>
        <w:t xml:space="preserve">elerin en önemli özellikleri arasında, bilgi, bilim ve teknoloji üretimi yer almaktadır. </w:t>
      </w:r>
      <w:r w:rsidRPr="000C0D71">
        <w:rPr>
          <w:color w:val="111111"/>
          <w:szCs w:val="24"/>
        </w:rPr>
        <w:t xml:space="preserve"> </w:t>
      </w:r>
      <w:r w:rsidRPr="000C0D71">
        <w:rPr>
          <w:rFonts w:eastAsiaTheme="minorHAnsi"/>
          <w:szCs w:val="24"/>
          <w:lang w:eastAsia="en-US"/>
        </w:rPr>
        <w:t>Bir toplumun kültürel ve toplumsal gelişiminin sağlıklı ve düzenli bir biçimd</w:t>
      </w:r>
      <w:r>
        <w:rPr>
          <w:rFonts w:eastAsiaTheme="minorHAnsi"/>
          <w:szCs w:val="24"/>
          <w:lang w:eastAsia="en-US"/>
        </w:rPr>
        <w:t>e ilerlemesi, verilecek eğitim ve öğretim faaliyetleri ile</w:t>
      </w:r>
      <w:r w:rsidRPr="000C0D71">
        <w:rPr>
          <w:rFonts w:eastAsiaTheme="minorHAnsi"/>
          <w:szCs w:val="24"/>
          <w:lang w:eastAsia="en-US"/>
        </w:rPr>
        <w:t xml:space="preserve"> doğrudan ilgilidir.</w:t>
      </w:r>
      <w:r w:rsidRPr="000C0D71">
        <w:rPr>
          <w:color w:val="111111"/>
          <w:szCs w:val="24"/>
        </w:rPr>
        <w:t xml:space="preserve"> </w:t>
      </w:r>
      <w:r w:rsidRPr="000C0D71">
        <w:rPr>
          <w:szCs w:val="24"/>
          <w:lang w:eastAsia="tr-TR"/>
        </w:rPr>
        <w:t>Bu bağlamda lisansüstü öğrencilerimize sunulan eğitim ortamının kalitesini ulusal ve uluslararası düzeyde yükseltmek Enstitümüzün en temel hedefidir.</w:t>
      </w:r>
    </w:p>
    <w:p w:rsidR="00F24C97" w:rsidRPr="000C0D71" w:rsidRDefault="00F24C97" w:rsidP="00F24C97">
      <w:pPr>
        <w:spacing w:before="100" w:beforeAutospacing="1" w:after="100" w:afterAutospacing="1"/>
        <w:ind w:firstLine="709"/>
        <w:jc w:val="both"/>
        <w:rPr>
          <w:szCs w:val="24"/>
          <w:lang w:eastAsia="tr-TR"/>
        </w:rPr>
      </w:pPr>
      <w:r w:rsidRPr="000C0D71">
        <w:rPr>
          <w:szCs w:val="24"/>
          <w:lang w:eastAsia="tr-TR"/>
        </w:rPr>
        <w:t>2011 yılında kurulan ve hızla gelişmekte olan enstitümüz, eğitim öğretim dışında, akademik alanda da yakın gelecekte uluslarar</w:t>
      </w:r>
      <w:r>
        <w:rPr>
          <w:szCs w:val="24"/>
          <w:lang w:eastAsia="tr-TR"/>
        </w:rPr>
        <w:t xml:space="preserve">ası yayın ortalaması yüksek, </w:t>
      </w:r>
      <w:proofErr w:type="gramStart"/>
      <w:r>
        <w:rPr>
          <w:szCs w:val="24"/>
          <w:lang w:eastAsia="tr-TR"/>
        </w:rPr>
        <w:t>prestijli</w:t>
      </w:r>
      <w:proofErr w:type="gramEnd"/>
      <w:r>
        <w:rPr>
          <w:szCs w:val="24"/>
          <w:lang w:eastAsia="tr-TR"/>
        </w:rPr>
        <w:t xml:space="preserve"> endekslerce taranan </w:t>
      </w:r>
      <w:r w:rsidRPr="000C0D71">
        <w:rPr>
          <w:szCs w:val="24"/>
          <w:lang w:eastAsia="tr-TR"/>
        </w:rPr>
        <w:t>yayınları olan öğretim üyeleri ile işleyen ve nitelikli bilim insanlarının yetiştirildiği üst düzey marka değerine sahip bir kurum durumuna gelebilmeyi kendisine hedef edinmiştir.</w:t>
      </w:r>
      <w:r w:rsidRPr="0061747E">
        <w:rPr>
          <w:color w:val="111111"/>
          <w:szCs w:val="24"/>
        </w:rPr>
        <w:t xml:space="preserve"> </w:t>
      </w:r>
      <w:r>
        <w:rPr>
          <w:color w:val="111111"/>
          <w:szCs w:val="24"/>
        </w:rPr>
        <w:t>Toplumsal, ekonomik ve kültürel değişimlerin hızla yaşandığı günümüzde, özgün buluşlar yapan ve fikirler üreten,  yeni durumların, sorunların üstesinden gelerek yaratıcı güçlerini geliştirebilen</w:t>
      </w:r>
      <w:r w:rsidRPr="003C3E51">
        <w:rPr>
          <w:color w:val="111111"/>
          <w:szCs w:val="24"/>
        </w:rPr>
        <w:t xml:space="preserve"> </w:t>
      </w:r>
      <w:r>
        <w:rPr>
          <w:color w:val="111111"/>
          <w:szCs w:val="24"/>
        </w:rPr>
        <w:t>bireylere ihtiyaç vardır.</w:t>
      </w:r>
      <w:r>
        <w:rPr>
          <w:szCs w:val="24"/>
          <w:lang w:eastAsia="tr-TR"/>
        </w:rPr>
        <w:t xml:space="preserve"> </w:t>
      </w:r>
      <w:proofErr w:type="gramStart"/>
      <w:r>
        <w:rPr>
          <w:szCs w:val="24"/>
          <w:lang w:eastAsia="tr-TR"/>
        </w:rPr>
        <w:t>Bu nedenle Enstitümüz</w:t>
      </w:r>
      <w:r w:rsidRPr="000C0D71">
        <w:rPr>
          <w:szCs w:val="24"/>
          <w:lang w:eastAsia="tr-TR"/>
        </w:rPr>
        <w:t>, içinde bulunduğumuz çağa koşut mesleki bilgi donanımı</w:t>
      </w:r>
      <w:r>
        <w:rPr>
          <w:szCs w:val="24"/>
          <w:lang w:eastAsia="tr-TR"/>
        </w:rPr>
        <w:t xml:space="preserve">na sahip, </w:t>
      </w:r>
      <w:r w:rsidRPr="000C0D71">
        <w:rPr>
          <w:szCs w:val="24"/>
          <w:lang w:eastAsia="tr-TR"/>
        </w:rPr>
        <w:t>sürekli değişen öğretim kuram, m</w:t>
      </w:r>
      <w:r>
        <w:rPr>
          <w:szCs w:val="24"/>
          <w:lang w:eastAsia="tr-TR"/>
        </w:rPr>
        <w:t>odel, yaklaşım ve uygulamaları</w:t>
      </w:r>
      <w:r w:rsidRPr="000C0D71">
        <w:rPr>
          <w:szCs w:val="24"/>
          <w:lang w:eastAsia="tr-TR"/>
        </w:rPr>
        <w:t xml:space="preserve"> takip ederek kendini sürekli geliştiren, evrensel değerleri ö</w:t>
      </w:r>
      <w:r>
        <w:rPr>
          <w:szCs w:val="24"/>
          <w:lang w:eastAsia="tr-TR"/>
        </w:rPr>
        <w:t>zümsemiş, güncel teknolojiyi kullanabilen, akademik alanda</w:t>
      </w:r>
      <w:r w:rsidRPr="000C0D71">
        <w:rPr>
          <w:szCs w:val="24"/>
          <w:lang w:eastAsia="tr-TR"/>
        </w:rPr>
        <w:t xml:space="preserve"> ulusal ve uluslararası alanda söz sahibi olan, bulunduğu sosyal çevreyi zenginleştiren bir</w:t>
      </w:r>
      <w:r>
        <w:rPr>
          <w:szCs w:val="24"/>
          <w:lang w:eastAsia="tr-TR"/>
        </w:rPr>
        <w:t>eyleri önceleyen bir</w:t>
      </w:r>
      <w:r w:rsidRPr="000C0D71">
        <w:rPr>
          <w:szCs w:val="24"/>
          <w:lang w:eastAsia="tr-TR"/>
        </w:rPr>
        <w:t xml:space="preserve"> kurum olmayı kendine görev edinmiştir. </w:t>
      </w:r>
      <w:proofErr w:type="gramEnd"/>
    </w:p>
    <w:p w:rsidR="00F24C97" w:rsidRPr="000C0D71" w:rsidRDefault="00F24C97" w:rsidP="00F24C97">
      <w:pPr>
        <w:spacing w:before="100" w:beforeAutospacing="1" w:after="100" w:afterAutospacing="1"/>
        <w:ind w:firstLine="708"/>
        <w:jc w:val="both"/>
        <w:rPr>
          <w:szCs w:val="24"/>
          <w:lang w:eastAsia="tr-TR"/>
        </w:rPr>
      </w:pPr>
      <w:r w:rsidRPr="000C0D71">
        <w:rPr>
          <w:szCs w:val="24"/>
          <w:lang w:eastAsia="tr-TR"/>
        </w:rPr>
        <w:t xml:space="preserve"> 2017 yılı birim faaliyet raporumuzda; birimimiz hakkında genel bilgilere, fiziksel ve örgüt yapımı</w:t>
      </w:r>
      <w:r>
        <w:rPr>
          <w:szCs w:val="24"/>
          <w:lang w:eastAsia="tr-TR"/>
        </w:rPr>
        <w:t>za, kullanılan bilgi, teknoloji ve insan kaynaklarımıza</w:t>
      </w:r>
      <w:r w:rsidRPr="000C0D71">
        <w:rPr>
          <w:szCs w:val="24"/>
          <w:lang w:eastAsia="tr-TR"/>
        </w:rPr>
        <w:t>,</w:t>
      </w:r>
      <w:r w:rsidRPr="007950E6">
        <w:rPr>
          <w:szCs w:val="24"/>
          <w:lang w:eastAsia="tr-TR"/>
        </w:rPr>
        <w:t xml:space="preserve"> </w:t>
      </w:r>
      <w:r w:rsidRPr="000C0D71">
        <w:rPr>
          <w:szCs w:val="24"/>
          <w:lang w:eastAsia="tr-TR"/>
        </w:rPr>
        <w:t>faaliyetlerimize</w:t>
      </w:r>
      <w:r>
        <w:rPr>
          <w:szCs w:val="24"/>
          <w:lang w:eastAsia="tr-TR"/>
        </w:rPr>
        <w:t>, varlık ve yükümlülüklerimize</w:t>
      </w:r>
      <w:r w:rsidRPr="000C0D71">
        <w:rPr>
          <w:szCs w:val="24"/>
          <w:lang w:eastAsia="tr-TR"/>
        </w:rPr>
        <w:t xml:space="preserve"> ilişkin bilgilere yer verilmiştir. Birim</w:t>
      </w:r>
      <w:r>
        <w:rPr>
          <w:szCs w:val="24"/>
          <w:lang w:eastAsia="tr-TR"/>
        </w:rPr>
        <w:t>imizin önemini kavrayarak,</w:t>
      </w:r>
      <w:r w:rsidRPr="000C0D71">
        <w:rPr>
          <w:szCs w:val="24"/>
          <w:lang w:eastAsia="tr-TR"/>
        </w:rPr>
        <w:t xml:space="preserve"> bir disiplin içerisinde sürdürdüğümüz eğitim-öğretim hizmetlerinde, iş ve işlemlerin gerçekleştirilmesinde ve sonuçlandırılmasında, özverili çalışmaları ile iş yoğunluğunun üstesinden gelen çalışma arkadaşlarımı kutlar; desteklerini esirgemeyen Sayın </w:t>
      </w:r>
      <w:r>
        <w:rPr>
          <w:szCs w:val="24"/>
          <w:lang w:eastAsia="tr-TR"/>
        </w:rPr>
        <w:t xml:space="preserve">Rektörümüz Prof. Dr. Muhsin </w:t>
      </w:r>
      <w:proofErr w:type="spellStart"/>
      <w:r>
        <w:rPr>
          <w:szCs w:val="24"/>
          <w:lang w:eastAsia="tr-TR"/>
        </w:rPr>
        <w:t>KAR’a</w:t>
      </w:r>
      <w:proofErr w:type="spellEnd"/>
      <w:r w:rsidRPr="000C0D71">
        <w:rPr>
          <w:szCs w:val="24"/>
          <w:lang w:eastAsia="tr-TR"/>
        </w:rPr>
        <w:t xml:space="preserve"> teşekkür ederim. </w:t>
      </w:r>
    </w:p>
    <w:p w:rsidR="0094409D" w:rsidRDefault="0094409D" w:rsidP="0094409D">
      <w:pPr>
        <w:jc w:val="both"/>
        <w:rPr>
          <w:szCs w:val="24"/>
        </w:rPr>
      </w:pPr>
    </w:p>
    <w:p w:rsidR="0094409D" w:rsidRDefault="0094409D" w:rsidP="0094409D">
      <w:pPr>
        <w:jc w:val="both"/>
        <w:rPr>
          <w:szCs w:val="24"/>
        </w:rPr>
      </w:pPr>
    </w:p>
    <w:p w:rsidR="0094409D" w:rsidRDefault="0094409D" w:rsidP="0094409D">
      <w:pPr>
        <w:jc w:val="both"/>
        <w:rPr>
          <w:szCs w:val="24"/>
        </w:rPr>
      </w:pPr>
    </w:p>
    <w:p w:rsidR="0094409D" w:rsidRDefault="0094409D" w:rsidP="0094409D">
      <w:pPr>
        <w:jc w:val="both"/>
        <w:rPr>
          <w:szCs w:val="24"/>
        </w:rPr>
      </w:pPr>
    </w:p>
    <w:p w:rsidR="00E1344D" w:rsidRDefault="005E5E59" w:rsidP="005E5E59">
      <w:pPr>
        <w:ind w:left="5664"/>
        <w:jc w:val="center"/>
        <w:rPr>
          <w:b/>
          <w:i/>
          <w:color w:val="000000"/>
          <w:szCs w:val="24"/>
        </w:rPr>
      </w:pPr>
      <w:r>
        <w:rPr>
          <w:b/>
          <w:i/>
          <w:szCs w:val="24"/>
        </w:rPr>
        <w:t>Doç. Dr. Gökhan ÖZDEMİR</w:t>
      </w:r>
      <w:r w:rsidR="0094409D">
        <w:rPr>
          <w:b/>
          <w:i/>
          <w:szCs w:val="24"/>
        </w:rPr>
        <w:t xml:space="preserve">                                                                             </w:t>
      </w:r>
      <w:r>
        <w:rPr>
          <w:b/>
          <w:i/>
          <w:szCs w:val="24"/>
        </w:rPr>
        <w:t xml:space="preserve">                            </w:t>
      </w:r>
      <w:r w:rsidR="0094409D">
        <w:rPr>
          <w:b/>
          <w:i/>
          <w:szCs w:val="24"/>
        </w:rPr>
        <w:t>Müdür</w:t>
      </w:r>
      <w:r w:rsidR="00921CD3">
        <w:rPr>
          <w:b/>
          <w:i/>
          <w:szCs w:val="24"/>
        </w:rPr>
        <w:t xml:space="preserve"> V.</w:t>
      </w:r>
    </w:p>
    <w:p w:rsidR="00597E84" w:rsidRDefault="00597E84" w:rsidP="006C6EE6">
      <w:pPr>
        <w:ind w:left="7371" w:hanging="999"/>
        <w:rPr>
          <w:b/>
          <w:i/>
          <w:color w:val="000000"/>
          <w:szCs w:val="24"/>
        </w:rPr>
      </w:pPr>
    </w:p>
    <w:p w:rsidR="00597E84" w:rsidRDefault="00597E84" w:rsidP="006C6EE6">
      <w:pPr>
        <w:ind w:left="7371" w:hanging="999"/>
        <w:rPr>
          <w:b/>
          <w:i/>
          <w:color w:val="000000"/>
          <w:szCs w:val="24"/>
        </w:rPr>
      </w:pPr>
    </w:p>
    <w:p w:rsidR="000C0D71" w:rsidRDefault="000C0D71">
      <w:pPr>
        <w:spacing w:after="200" w:line="276" w:lineRule="auto"/>
        <w:rPr>
          <w:b/>
          <w:i/>
          <w:color w:val="000000"/>
          <w:szCs w:val="24"/>
        </w:rPr>
      </w:pPr>
      <w:r>
        <w:rPr>
          <w:b/>
          <w:i/>
          <w:color w:val="000000"/>
          <w:szCs w:val="24"/>
        </w:rPr>
        <w:br w:type="page"/>
      </w:r>
    </w:p>
    <w:p w:rsidR="00597E84" w:rsidRPr="00ED5DED" w:rsidRDefault="00597E84" w:rsidP="006C6EE6">
      <w:pPr>
        <w:ind w:left="7371" w:hanging="999"/>
        <w:rPr>
          <w:b/>
          <w:i/>
          <w:color w:val="000000"/>
          <w:szCs w:val="24"/>
        </w:rPr>
      </w:pPr>
    </w:p>
    <w:p w:rsidR="00E1344D" w:rsidRPr="00963891" w:rsidRDefault="00E1344D" w:rsidP="00E1344D">
      <w:pPr>
        <w:pStyle w:val="1FR"/>
        <w:ind w:left="0"/>
        <w:jc w:val="right"/>
        <w:rPr>
          <w:rFonts w:ascii="Times New Roman" w:hAnsi="Times New Roman" w:cs="Times New Roman"/>
          <w:b/>
          <w:color w:val="0070C0"/>
          <w:sz w:val="48"/>
          <w:szCs w:val="48"/>
        </w:rPr>
      </w:pPr>
      <w:r w:rsidRPr="00963891">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963891" w:rsidRDefault="00624F17" w:rsidP="00E1344D">
      <w:pPr>
        <w:pStyle w:val="1FR"/>
        <w:ind w:left="0"/>
        <w:rPr>
          <w:rFonts w:ascii="Times New Roman" w:hAnsi="Times New Roman" w:cs="Times New Roman"/>
          <w:color w:val="548DD4"/>
          <w:sz w:val="24"/>
          <w:szCs w:val="24"/>
        </w:rPr>
      </w:pPr>
      <w:r w:rsidRPr="00624F17">
        <w:rPr>
          <w:noProof/>
        </w:rPr>
        <w:pict>
          <v:line id="Düz Bağlayıcı 12" o:spid="_x0000_s1034" style="position:absolute;z-index:251663360;visibility:visible;mso-wrap-distance-top:-1e-4mm;mso-wrap-distance-bottom:-1e-4mm"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963891" w:rsidRDefault="00E1344D" w:rsidP="00E1344D">
      <w:pPr>
        <w:jc w:val="both"/>
        <w:rPr>
          <w:color w:val="333333"/>
          <w:szCs w:val="24"/>
        </w:rPr>
      </w:pPr>
    </w:p>
    <w:p w:rsidR="00E1344D" w:rsidRPr="00963891" w:rsidRDefault="00E1344D" w:rsidP="00E1344D">
      <w:pPr>
        <w:rPr>
          <w:color w:val="000000"/>
          <w:szCs w:val="24"/>
        </w:rPr>
      </w:pPr>
    </w:p>
    <w:p w:rsidR="00887FDB" w:rsidRPr="00887FDB" w:rsidRDefault="00887FDB" w:rsidP="00F31C30">
      <w:pPr>
        <w:ind w:firstLine="708"/>
        <w:rPr>
          <w:color w:val="000000"/>
          <w:szCs w:val="24"/>
        </w:rPr>
      </w:pPr>
      <w:r w:rsidRPr="00887FDB">
        <w:rPr>
          <w:color w:val="000000"/>
          <w:szCs w:val="24"/>
        </w:rPr>
        <w:t xml:space="preserve">Eğitim-Öğretim Programları </w:t>
      </w:r>
    </w:p>
    <w:p w:rsidR="00887FDB" w:rsidRPr="00887FDB" w:rsidRDefault="00887FDB" w:rsidP="00F31C30">
      <w:pPr>
        <w:jc w:val="both"/>
        <w:rPr>
          <w:color w:val="000000"/>
          <w:szCs w:val="24"/>
        </w:rPr>
      </w:pPr>
      <w:r w:rsidRPr="00887FDB">
        <w:rPr>
          <w:color w:val="000000"/>
          <w:szCs w:val="24"/>
        </w:rPr>
        <w:tab/>
        <w:t xml:space="preserve">Lisansüstü eğitim-öğretim; tezli yüksek lisans, tezsiz yüksek lisans, uzaktan eğitim tezsiz yüksek lisans, doktora ve sanatta yeterlik programlarından oluşur. </w:t>
      </w:r>
    </w:p>
    <w:p w:rsidR="00887FDB" w:rsidRPr="00887FDB" w:rsidRDefault="00887FDB" w:rsidP="00887FDB">
      <w:pPr>
        <w:rPr>
          <w:color w:val="000000"/>
          <w:szCs w:val="24"/>
        </w:rPr>
      </w:pPr>
    </w:p>
    <w:p w:rsidR="00887FDB" w:rsidRPr="00887FDB" w:rsidRDefault="00887FDB" w:rsidP="00F31C30">
      <w:pPr>
        <w:jc w:val="both"/>
        <w:rPr>
          <w:color w:val="000000"/>
          <w:szCs w:val="24"/>
        </w:rPr>
      </w:pPr>
      <w:r w:rsidRPr="00887FDB">
        <w:rPr>
          <w:color w:val="000000"/>
          <w:szCs w:val="24"/>
        </w:rPr>
        <w:tab/>
        <w:t>Yüksek Lisans Programı; bir yükseköğretim kurumundan lisans diploması ya da buna eş değer bir derece almış olanların, bilimsel araştırma ve uygulama faaliyetlerinden oluşan en az dört yarıyıl süreli öğrenimdir. Yüksek lisans programı, tezli, tezsiz ve uzaktan eğitim tezsiz olmak üzere üç şekilde yürütülebilir.</w:t>
      </w:r>
    </w:p>
    <w:p w:rsidR="00887FDB" w:rsidRPr="00887FDB" w:rsidRDefault="00887FDB" w:rsidP="00887FDB">
      <w:pPr>
        <w:rPr>
          <w:color w:val="000000"/>
          <w:szCs w:val="24"/>
        </w:rPr>
      </w:pPr>
    </w:p>
    <w:p w:rsidR="00887FDB" w:rsidRPr="00887FDB" w:rsidRDefault="00887FDB" w:rsidP="00F31C30">
      <w:pPr>
        <w:jc w:val="both"/>
        <w:rPr>
          <w:color w:val="000000"/>
          <w:szCs w:val="24"/>
        </w:rPr>
      </w:pPr>
      <w:r w:rsidRPr="00887FDB">
        <w:rPr>
          <w:color w:val="000000"/>
          <w:szCs w:val="24"/>
        </w:rPr>
        <w:tab/>
        <w:t xml:space="preserve">Tezli Yüksek Lisans Programı; öğrencinin bilimsel araştırma yaparak bilgilere erişme, bilgiyi değerlendirme ve yorumlama yeteneğini kazanmasını sağlamaktır. Bu program, ders ve tez aşamasından oluşur. Programı tamamlama süresi azami altı yarıyıldır. </w:t>
      </w:r>
    </w:p>
    <w:p w:rsidR="00887FDB" w:rsidRPr="00887FDB" w:rsidRDefault="00887FDB" w:rsidP="00887FDB">
      <w:pPr>
        <w:rPr>
          <w:color w:val="000000"/>
          <w:szCs w:val="24"/>
        </w:rPr>
      </w:pPr>
    </w:p>
    <w:p w:rsidR="00887FDB" w:rsidRPr="00887FDB" w:rsidRDefault="00887FDB" w:rsidP="00F31C30">
      <w:pPr>
        <w:jc w:val="both"/>
        <w:rPr>
          <w:color w:val="000000"/>
          <w:szCs w:val="24"/>
        </w:rPr>
      </w:pPr>
      <w:r w:rsidRPr="00887FDB">
        <w:rPr>
          <w:color w:val="000000"/>
          <w:szCs w:val="24"/>
        </w:rPr>
        <w:tab/>
        <w:t>Tezsiz Yüksek Lisans Programı; bir yükseköğretim kurumundan mezun olanlara, mesleki konularda derin bilgi kazandırmak ve mevcut bilgileri uygulamada nasıl kullanacaklarını öğretmek amacıyla yaptırılan, eğitim-öğretim ve dönem projesini kapsan bir lisansüstü programdır. Program b</w:t>
      </w:r>
      <w:r w:rsidR="004F03C7">
        <w:rPr>
          <w:color w:val="000000"/>
          <w:szCs w:val="24"/>
        </w:rPr>
        <w:t xml:space="preserve">irinci ve ikinci öğretimde ayrı </w:t>
      </w:r>
      <w:proofErr w:type="spellStart"/>
      <w:r w:rsidRPr="00887FDB">
        <w:rPr>
          <w:color w:val="000000"/>
          <w:szCs w:val="24"/>
        </w:rPr>
        <w:t>ayrı</w:t>
      </w:r>
      <w:proofErr w:type="spellEnd"/>
      <w:r w:rsidRPr="00887FDB">
        <w:rPr>
          <w:color w:val="000000"/>
          <w:szCs w:val="24"/>
        </w:rPr>
        <w:t xml:space="preserve"> yürütülebilir. Tezsiz yüksek lisans ve ikinci öğretim tezsiz yüksek lisans programını tamamlamada azami süre </w:t>
      </w:r>
      <w:r w:rsidR="0071217A">
        <w:rPr>
          <w:color w:val="000000"/>
          <w:szCs w:val="24"/>
        </w:rPr>
        <w:t>üç</w:t>
      </w:r>
      <w:r w:rsidRPr="00887FDB">
        <w:rPr>
          <w:color w:val="000000"/>
          <w:szCs w:val="24"/>
        </w:rPr>
        <w:t xml:space="preserve"> yarıyıldır.</w:t>
      </w:r>
    </w:p>
    <w:p w:rsidR="00887FDB" w:rsidRPr="00887FDB" w:rsidRDefault="00887FDB" w:rsidP="00887FDB">
      <w:pPr>
        <w:rPr>
          <w:color w:val="000000"/>
          <w:szCs w:val="24"/>
        </w:rPr>
      </w:pPr>
    </w:p>
    <w:p w:rsidR="00F31C30" w:rsidRDefault="00887FDB" w:rsidP="00F31C30">
      <w:pPr>
        <w:jc w:val="both"/>
        <w:rPr>
          <w:color w:val="000000"/>
          <w:szCs w:val="24"/>
        </w:rPr>
      </w:pPr>
      <w:r w:rsidRPr="00887FDB">
        <w:rPr>
          <w:color w:val="000000"/>
          <w:szCs w:val="24"/>
        </w:rPr>
        <w:tab/>
        <w:t>Uzaktan Eğitim Tezsiz Yüksek Lisans Programı; öğrenciye mesleki konuda derin bilgi kazandırmak ve mevcut bilginin uygulamada nasıl kullanılacağını göstermektir. Uzaktan eğitim tezsiz yüksek lisans programları ikinci öğretimde yürütülür.</w:t>
      </w:r>
    </w:p>
    <w:p w:rsidR="00887FDB" w:rsidRPr="00887FDB" w:rsidRDefault="00887FDB" w:rsidP="00F31C30">
      <w:pPr>
        <w:jc w:val="both"/>
        <w:rPr>
          <w:color w:val="000000"/>
          <w:szCs w:val="24"/>
        </w:rPr>
      </w:pPr>
    </w:p>
    <w:p w:rsidR="00887FDB" w:rsidRPr="00887FDB" w:rsidRDefault="00887FDB" w:rsidP="00F31C30">
      <w:pPr>
        <w:jc w:val="both"/>
        <w:rPr>
          <w:color w:val="000000"/>
          <w:szCs w:val="24"/>
        </w:rPr>
      </w:pPr>
      <w:r w:rsidRPr="00887FDB">
        <w:rPr>
          <w:color w:val="000000"/>
          <w:szCs w:val="24"/>
        </w:rPr>
        <w:tab/>
        <w:t xml:space="preserve">Doktora Programı; öğrenciye, bağımsız araştırma yapma, bilimsel olayları geniş ve derin bir bakış açısı ile irdeleyerek yorum yapma ve yeni sentezlere ulaşmak için gerekli adımları belirleme yeteneği kazandırmaktır. Doktora programı sonunda hazırlanacak tezin; </w:t>
      </w:r>
    </w:p>
    <w:p w:rsidR="0094409D" w:rsidRDefault="00887FDB" w:rsidP="00887FDB">
      <w:pPr>
        <w:pStyle w:val="ListeParagraf"/>
        <w:numPr>
          <w:ilvl w:val="0"/>
          <w:numId w:val="34"/>
        </w:numPr>
        <w:rPr>
          <w:color w:val="000000"/>
          <w:szCs w:val="24"/>
        </w:rPr>
      </w:pPr>
      <w:r w:rsidRPr="0094409D">
        <w:rPr>
          <w:color w:val="000000"/>
          <w:szCs w:val="24"/>
        </w:rPr>
        <w:t>Bilime yenilik getirme,</w:t>
      </w:r>
    </w:p>
    <w:p w:rsidR="0094409D" w:rsidRDefault="00887FDB" w:rsidP="00887FDB">
      <w:pPr>
        <w:pStyle w:val="ListeParagraf"/>
        <w:numPr>
          <w:ilvl w:val="0"/>
          <w:numId w:val="34"/>
        </w:numPr>
        <w:rPr>
          <w:color w:val="000000"/>
          <w:szCs w:val="24"/>
        </w:rPr>
      </w:pPr>
      <w:r w:rsidRPr="0094409D">
        <w:rPr>
          <w:color w:val="000000"/>
          <w:szCs w:val="24"/>
        </w:rPr>
        <w:t>Yeni bir bilimsel yöntem geliştirme,</w:t>
      </w:r>
    </w:p>
    <w:p w:rsidR="0094409D" w:rsidRDefault="00887FDB" w:rsidP="00887FDB">
      <w:pPr>
        <w:pStyle w:val="ListeParagraf"/>
        <w:numPr>
          <w:ilvl w:val="0"/>
          <w:numId w:val="34"/>
        </w:numPr>
        <w:rPr>
          <w:color w:val="000000"/>
          <w:szCs w:val="24"/>
        </w:rPr>
      </w:pPr>
      <w:r w:rsidRPr="0094409D">
        <w:rPr>
          <w:color w:val="000000"/>
          <w:szCs w:val="24"/>
        </w:rPr>
        <w:t>Bilinen bir yöntemi yeni bir alana uygulama,</w:t>
      </w:r>
    </w:p>
    <w:p w:rsidR="00887FDB" w:rsidRPr="0094409D" w:rsidRDefault="004F03C7" w:rsidP="0094409D">
      <w:pPr>
        <w:pStyle w:val="ListeParagraf"/>
        <w:numPr>
          <w:ilvl w:val="0"/>
          <w:numId w:val="34"/>
        </w:numPr>
        <w:jc w:val="both"/>
        <w:rPr>
          <w:color w:val="000000"/>
          <w:szCs w:val="24"/>
        </w:rPr>
      </w:pPr>
      <w:r w:rsidRPr="0094409D">
        <w:rPr>
          <w:color w:val="000000"/>
          <w:szCs w:val="24"/>
        </w:rPr>
        <w:t>Literatüre</w:t>
      </w:r>
      <w:r w:rsidR="00887FDB" w:rsidRPr="0094409D">
        <w:rPr>
          <w:color w:val="000000"/>
          <w:szCs w:val="24"/>
        </w:rPr>
        <w:t xml:space="preserve"> yeni bir bakış açısı getirme niteliklerinden birini yerine getirmesi gerekir.</w:t>
      </w:r>
    </w:p>
    <w:p w:rsidR="00887FDB" w:rsidRPr="00887FDB" w:rsidRDefault="00887FDB" w:rsidP="00F31C30">
      <w:pPr>
        <w:jc w:val="both"/>
        <w:rPr>
          <w:color w:val="000000"/>
          <w:szCs w:val="24"/>
        </w:rPr>
      </w:pPr>
      <w:r w:rsidRPr="00887FDB">
        <w:rPr>
          <w:color w:val="000000"/>
          <w:szCs w:val="24"/>
        </w:rPr>
        <w:tab/>
        <w:t xml:space="preserve"> Doktora programları, yurt içi ve yurt dışı ortak doktora programları şeklinde de düzenlenebilir. Doktora programını tamamlamada, yüksek lisans derecesi ile kabul edilenler için azami süre on</w:t>
      </w:r>
      <w:r w:rsidR="003922AF">
        <w:rPr>
          <w:color w:val="000000"/>
          <w:szCs w:val="24"/>
        </w:rPr>
        <w:t xml:space="preserve"> </w:t>
      </w:r>
      <w:r w:rsidRPr="00887FDB">
        <w:rPr>
          <w:color w:val="000000"/>
          <w:szCs w:val="24"/>
        </w:rPr>
        <w:t>iki yarıyıl, lisans derecesi ile kabul edilenler için ise on</w:t>
      </w:r>
      <w:r w:rsidR="003922AF">
        <w:rPr>
          <w:color w:val="000000"/>
          <w:szCs w:val="24"/>
        </w:rPr>
        <w:t xml:space="preserve"> </w:t>
      </w:r>
      <w:r w:rsidRPr="00887FDB">
        <w:rPr>
          <w:color w:val="000000"/>
          <w:szCs w:val="24"/>
        </w:rPr>
        <w:t>dört yarıyıldır.</w:t>
      </w:r>
    </w:p>
    <w:p w:rsidR="00887FDB" w:rsidRPr="00887FDB" w:rsidRDefault="00887FDB" w:rsidP="00887FDB">
      <w:pPr>
        <w:rPr>
          <w:color w:val="000000"/>
          <w:szCs w:val="24"/>
        </w:rPr>
      </w:pPr>
    </w:p>
    <w:p w:rsidR="00E1344D" w:rsidRPr="00963891" w:rsidRDefault="00887FDB" w:rsidP="00F31C30">
      <w:pPr>
        <w:jc w:val="both"/>
        <w:rPr>
          <w:color w:val="000000"/>
          <w:szCs w:val="24"/>
        </w:rPr>
      </w:pPr>
      <w:r w:rsidRPr="00887FDB">
        <w:rPr>
          <w:color w:val="000000"/>
          <w:szCs w:val="24"/>
        </w:rPr>
        <w:tab/>
        <w:t xml:space="preserve">Sanatta Yeterlik Programı;  lisans </w:t>
      </w:r>
      <w:r w:rsidR="006E65EA">
        <w:rPr>
          <w:color w:val="000000"/>
          <w:szCs w:val="24"/>
        </w:rPr>
        <w:t xml:space="preserve">veya yüksek lisans mezunu olan </w:t>
      </w:r>
      <w:r w:rsidRPr="00887FDB">
        <w:rPr>
          <w:color w:val="000000"/>
          <w:szCs w:val="24"/>
        </w:rPr>
        <w:t>öğrenciye bağımsız araştırma yapmak, sanatsal olayları geniş ve derin bir bakış açısıyla irdeleyerek yorum yapmak ve yeni sentezlere ulaşmak için gerekli adımları belirlemek, özgün bir sanat eseri ortaya koymak veya üstün bir uygulama becerisi kazandırmaktır. Sanatta yeterlik programını tamamlama süresi, yüksek lisans derecesi ile kabul edilenler için azami süre on</w:t>
      </w:r>
      <w:r w:rsidR="003922AF">
        <w:rPr>
          <w:color w:val="000000"/>
          <w:szCs w:val="24"/>
        </w:rPr>
        <w:t xml:space="preserve"> </w:t>
      </w:r>
      <w:r w:rsidRPr="00887FDB">
        <w:rPr>
          <w:color w:val="000000"/>
          <w:szCs w:val="24"/>
        </w:rPr>
        <w:t>iki yarıyıl, lisans derecesi</w:t>
      </w:r>
      <w:r w:rsidR="004F03C7">
        <w:rPr>
          <w:color w:val="000000"/>
          <w:szCs w:val="24"/>
        </w:rPr>
        <w:t xml:space="preserve"> ile kabul edilenler için azami </w:t>
      </w:r>
      <w:r w:rsidRPr="00887FDB">
        <w:rPr>
          <w:color w:val="000000"/>
          <w:szCs w:val="24"/>
        </w:rPr>
        <w:t>on</w:t>
      </w:r>
      <w:r w:rsidR="003922AF">
        <w:rPr>
          <w:color w:val="000000"/>
          <w:szCs w:val="24"/>
        </w:rPr>
        <w:t xml:space="preserve"> </w:t>
      </w:r>
      <w:r w:rsidRPr="00887FDB">
        <w:rPr>
          <w:color w:val="000000"/>
          <w:szCs w:val="24"/>
        </w:rPr>
        <w:t>d</w:t>
      </w:r>
      <w:r w:rsidR="004743C0">
        <w:rPr>
          <w:color w:val="000000"/>
          <w:szCs w:val="24"/>
        </w:rPr>
        <w:t>ört yarıyıldır.</w:t>
      </w:r>
    </w:p>
    <w:p w:rsidR="00E1344D" w:rsidRPr="00963891" w:rsidRDefault="00E1344D" w:rsidP="00E1344D">
      <w:pPr>
        <w:rPr>
          <w:color w:val="000000"/>
          <w:szCs w:val="24"/>
        </w:rPr>
      </w:pPr>
    </w:p>
    <w:p w:rsidR="00E1344D" w:rsidRDefault="00E1344D" w:rsidP="00E1344D">
      <w:pPr>
        <w:rPr>
          <w:color w:val="000000"/>
          <w:szCs w:val="24"/>
        </w:rPr>
      </w:pPr>
    </w:p>
    <w:p w:rsidR="00597E84" w:rsidRPr="00963891" w:rsidRDefault="00597E84" w:rsidP="00E1344D">
      <w:pPr>
        <w:rPr>
          <w:color w:val="000000"/>
          <w:szCs w:val="24"/>
        </w:rPr>
      </w:pPr>
    </w:p>
    <w:p w:rsidR="00E1344D"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7" w:name="_Toc158804382"/>
      <w:r w:rsidRPr="00963891">
        <w:rPr>
          <w:rFonts w:ascii="Times New Roman" w:hAnsi="Times New Roman" w:cs="Times New Roman"/>
          <w:b/>
          <w:color w:val="0070C0"/>
          <w:sz w:val="40"/>
          <w:szCs w:val="40"/>
        </w:rPr>
        <w:t>A- Misyon ve Vizyon</w:t>
      </w:r>
      <w:bookmarkEnd w:id="27"/>
    </w:p>
    <w:p w:rsidR="00E1344D" w:rsidRPr="00963891" w:rsidRDefault="00E1344D" w:rsidP="00E1344D">
      <w:pPr>
        <w:rPr>
          <w:color w:val="548DD4"/>
          <w:sz w:val="40"/>
          <w:szCs w:val="40"/>
        </w:rPr>
      </w:pPr>
      <w:r w:rsidRPr="00963891">
        <w:rPr>
          <w:color w:val="548DD4"/>
          <w:sz w:val="40"/>
          <w:szCs w:val="40"/>
        </w:rPr>
        <w:t xml:space="preserve">Misyon </w:t>
      </w:r>
    </w:p>
    <w:p w:rsidR="00552A14" w:rsidRDefault="002A2571" w:rsidP="00C34490">
      <w:pPr>
        <w:jc w:val="both"/>
        <w:rPr>
          <w:color w:val="000000"/>
          <w:szCs w:val="24"/>
        </w:rPr>
      </w:pPr>
      <w:r>
        <w:rPr>
          <w:color w:val="000000"/>
          <w:szCs w:val="24"/>
        </w:rPr>
        <w:tab/>
      </w:r>
      <w:r w:rsidR="002A217A">
        <w:rPr>
          <w:color w:val="000000"/>
          <w:szCs w:val="24"/>
        </w:rPr>
        <w:t xml:space="preserve">Niğde </w:t>
      </w:r>
      <w:r w:rsidR="00921CD3">
        <w:rPr>
          <w:color w:val="000000"/>
          <w:szCs w:val="24"/>
        </w:rPr>
        <w:t xml:space="preserve">Ömer </w:t>
      </w:r>
      <w:proofErr w:type="spellStart"/>
      <w:r w:rsidR="00921CD3">
        <w:rPr>
          <w:color w:val="000000"/>
          <w:szCs w:val="24"/>
        </w:rPr>
        <w:t>Halisdemir</w:t>
      </w:r>
      <w:proofErr w:type="spellEnd"/>
      <w:r w:rsidR="00552A14" w:rsidRPr="00552A14">
        <w:rPr>
          <w:color w:val="000000"/>
          <w:szCs w:val="24"/>
        </w:rPr>
        <w:t xml:space="preserve"> Üniversitesi Eğitim Bilimleri Enstitüsü, eğitim bilimleri alanında ve Türk eğitim sisteminin ihtiyaç duyduğu nitelik ve nicelikte; üst düzey düşünme becerilerine sahip, etik değerleri benimsemiş, bilimsel süreç becerilerine </w:t>
      </w:r>
      <w:r w:rsidR="000C0D71" w:rsidRPr="00552A14">
        <w:rPr>
          <w:color w:val="000000"/>
          <w:szCs w:val="24"/>
        </w:rPr>
        <w:t>hâkim</w:t>
      </w:r>
      <w:r w:rsidR="00552A14" w:rsidRPr="00552A14">
        <w:rPr>
          <w:color w:val="000000"/>
          <w:szCs w:val="24"/>
        </w:rPr>
        <w:t xml:space="preserve">, </w:t>
      </w:r>
      <w:proofErr w:type="spellStart"/>
      <w:r w:rsidR="00552A14" w:rsidRPr="00552A14">
        <w:rPr>
          <w:color w:val="000000"/>
          <w:szCs w:val="24"/>
        </w:rPr>
        <w:t>disiplinlerarası</w:t>
      </w:r>
      <w:proofErr w:type="spellEnd"/>
      <w:r w:rsidR="00552A14" w:rsidRPr="00552A14">
        <w:rPr>
          <w:color w:val="000000"/>
          <w:szCs w:val="24"/>
        </w:rPr>
        <w:t xml:space="preserve"> ilişki kurabilen, eğitim alanındaki yeniliklere açık ve eğitim sistemindeki sorunları çözmeyi hedefleyen bireyler yetiştirmeyi kendisine görev edinmiştir.</w:t>
      </w:r>
    </w:p>
    <w:p w:rsidR="00552A14" w:rsidRPr="00552A14" w:rsidRDefault="00552A14" w:rsidP="00552A14">
      <w:pPr>
        <w:rPr>
          <w:color w:val="000000"/>
          <w:szCs w:val="24"/>
        </w:rPr>
      </w:pPr>
    </w:p>
    <w:p w:rsidR="00E1344D" w:rsidRPr="00963891" w:rsidRDefault="00E1344D" w:rsidP="00E1344D">
      <w:pPr>
        <w:rPr>
          <w:color w:val="548DD4"/>
          <w:sz w:val="40"/>
          <w:szCs w:val="40"/>
        </w:rPr>
      </w:pPr>
      <w:r w:rsidRPr="00957181">
        <w:rPr>
          <w:color w:val="548DD4"/>
          <w:sz w:val="40"/>
          <w:szCs w:val="40"/>
        </w:rPr>
        <w:t>Vizyon</w:t>
      </w:r>
    </w:p>
    <w:p w:rsidR="00552A14" w:rsidRPr="00552A14" w:rsidRDefault="002A2571" w:rsidP="00C34490">
      <w:pPr>
        <w:jc w:val="both"/>
        <w:rPr>
          <w:color w:val="000000"/>
          <w:szCs w:val="24"/>
        </w:rPr>
      </w:pPr>
      <w:r>
        <w:rPr>
          <w:iCs/>
          <w:color w:val="000000"/>
          <w:szCs w:val="24"/>
        </w:rPr>
        <w:tab/>
      </w:r>
      <w:r w:rsidR="00552A14" w:rsidRPr="00552A14">
        <w:rPr>
          <w:color w:val="000000"/>
          <w:szCs w:val="24"/>
        </w:rPr>
        <w:t>Eğitim sistemlerindeki sorunların çözümünde etkin bir rol üstlenen, gelişime açık, yaratıcı, sorgulayıcı ve uygulayıcı bireyler yetiştirerek; ulusal ve uluslararası alanda tanınırlığı olan öncü bir enstitü olmaktır.</w:t>
      </w:r>
    </w:p>
    <w:p w:rsidR="00E1344D" w:rsidRDefault="00E1344D" w:rsidP="00E1344D">
      <w:pPr>
        <w:rPr>
          <w:color w:val="000000"/>
          <w:szCs w:val="24"/>
        </w:rPr>
      </w:pPr>
    </w:p>
    <w:p w:rsidR="009664C7" w:rsidRDefault="009664C7" w:rsidP="009664C7">
      <w:pPr>
        <w:rPr>
          <w:color w:val="548DD4"/>
          <w:sz w:val="40"/>
          <w:szCs w:val="40"/>
        </w:rPr>
      </w:pPr>
      <w:r w:rsidRPr="009664C7">
        <w:rPr>
          <w:color w:val="548DD4"/>
          <w:sz w:val="40"/>
          <w:szCs w:val="40"/>
        </w:rPr>
        <w:t>Temel İlkeler</w:t>
      </w:r>
    </w:p>
    <w:p w:rsidR="0094409D" w:rsidRDefault="009664C7" w:rsidP="00C34490">
      <w:pPr>
        <w:pStyle w:val="ListeParagraf"/>
        <w:numPr>
          <w:ilvl w:val="0"/>
          <w:numId w:val="35"/>
        </w:numPr>
        <w:jc w:val="both"/>
        <w:rPr>
          <w:color w:val="000000"/>
          <w:szCs w:val="24"/>
        </w:rPr>
      </w:pPr>
      <w:proofErr w:type="gramStart"/>
      <w:r w:rsidRPr="0094409D">
        <w:rPr>
          <w:color w:val="000000"/>
          <w:szCs w:val="24"/>
        </w:rPr>
        <w:t>Bütün faaliyetlerimizde bilimsel ahlakı esas almak.</w:t>
      </w:r>
      <w:proofErr w:type="gramEnd"/>
    </w:p>
    <w:p w:rsidR="0094409D" w:rsidRDefault="009664C7" w:rsidP="00C34490">
      <w:pPr>
        <w:pStyle w:val="ListeParagraf"/>
        <w:numPr>
          <w:ilvl w:val="0"/>
          <w:numId w:val="35"/>
        </w:numPr>
        <w:jc w:val="both"/>
        <w:rPr>
          <w:color w:val="000000"/>
          <w:szCs w:val="24"/>
        </w:rPr>
      </w:pPr>
      <w:proofErr w:type="gramStart"/>
      <w:r w:rsidRPr="0094409D">
        <w:rPr>
          <w:color w:val="000000"/>
          <w:szCs w:val="24"/>
        </w:rPr>
        <w:t>Araştırmacı ve eleştirel bir yaklaşımı benimsemek.</w:t>
      </w:r>
      <w:proofErr w:type="gramEnd"/>
    </w:p>
    <w:p w:rsidR="0094409D" w:rsidRDefault="009664C7" w:rsidP="00C34490">
      <w:pPr>
        <w:pStyle w:val="ListeParagraf"/>
        <w:numPr>
          <w:ilvl w:val="0"/>
          <w:numId w:val="35"/>
        </w:numPr>
        <w:jc w:val="both"/>
        <w:rPr>
          <w:color w:val="000000"/>
          <w:szCs w:val="24"/>
        </w:rPr>
      </w:pPr>
      <w:proofErr w:type="spellStart"/>
      <w:r w:rsidRPr="0094409D">
        <w:rPr>
          <w:color w:val="000000"/>
          <w:szCs w:val="24"/>
        </w:rPr>
        <w:t>Disiplinlerarası</w:t>
      </w:r>
      <w:proofErr w:type="spellEnd"/>
      <w:r w:rsidRPr="0094409D">
        <w:rPr>
          <w:color w:val="000000"/>
          <w:szCs w:val="24"/>
        </w:rPr>
        <w:t xml:space="preserve"> </w:t>
      </w:r>
      <w:proofErr w:type="gramStart"/>
      <w:r w:rsidRPr="0094409D">
        <w:rPr>
          <w:color w:val="000000"/>
          <w:szCs w:val="24"/>
        </w:rPr>
        <w:t>sinerji</w:t>
      </w:r>
      <w:proofErr w:type="gramEnd"/>
      <w:r w:rsidRPr="0094409D">
        <w:rPr>
          <w:color w:val="000000"/>
          <w:szCs w:val="24"/>
        </w:rPr>
        <w:t xml:space="preserve"> yaratmak.</w:t>
      </w:r>
    </w:p>
    <w:p w:rsidR="0094409D" w:rsidRDefault="009664C7" w:rsidP="00C34490">
      <w:pPr>
        <w:pStyle w:val="ListeParagraf"/>
        <w:numPr>
          <w:ilvl w:val="0"/>
          <w:numId w:val="35"/>
        </w:numPr>
        <w:jc w:val="both"/>
        <w:rPr>
          <w:color w:val="000000"/>
          <w:szCs w:val="24"/>
        </w:rPr>
      </w:pPr>
      <w:r w:rsidRPr="0094409D">
        <w:rPr>
          <w:color w:val="000000"/>
          <w:szCs w:val="24"/>
        </w:rPr>
        <w:t>Öğrenci merkezli eğitim-öğretim yapmak.</w:t>
      </w:r>
    </w:p>
    <w:p w:rsidR="0094409D" w:rsidRDefault="009664C7" w:rsidP="00C34490">
      <w:pPr>
        <w:pStyle w:val="ListeParagraf"/>
        <w:numPr>
          <w:ilvl w:val="0"/>
          <w:numId w:val="35"/>
        </w:numPr>
        <w:jc w:val="both"/>
        <w:rPr>
          <w:color w:val="000000"/>
          <w:szCs w:val="24"/>
        </w:rPr>
      </w:pPr>
      <w:r w:rsidRPr="0094409D">
        <w:rPr>
          <w:color w:val="000000"/>
          <w:szCs w:val="24"/>
        </w:rPr>
        <w:t>Uluslararası normlara uygun kalite ve değerlendirme kültürü geliştirmek.</w:t>
      </w:r>
    </w:p>
    <w:p w:rsidR="0094409D" w:rsidRDefault="009664C7" w:rsidP="00C34490">
      <w:pPr>
        <w:pStyle w:val="ListeParagraf"/>
        <w:numPr>
          <w:ilvl w:val="0"/>
          <w:numId w:val="35"/>
        </w:numPr>
        <w:jc w:val="both"/>
        <w:rPr>
          <w:color w:val="000000"/>
          <w:szCs w:val="24"/>
        </w:rPr>
      </w:pPr>
      <w:r w:rsidRPr="0094409D">
        <w:rPr>
          <w:color w:val="000000"/>
          <w:szCs w:val="24"/>
        </w:rPr>
        <w:t xml:space="preserve">Bilgi teknolojilerini enstitü bünyesine yürütülen hizmetlerin her aşamasına </w:t>
      </w:r>
      <w:proofErr w:type="gramStart"/>
      <w:r w:rsidRPr="0094409D">
        <w:rPr>
          <w:color w:val="000000"/>
          <w:szCs w:val="24"/>
        </w:rPr>
        <w:t>entegre</w:t>
      </w:r>
      <w:proofErr w:type="gramEnd"/>
      <w:r w:rsidRPr="0094409D">
        <w:rPr>
          <w:color w:val="000000"/>
          <w:szCs w:val="24"/>
        </w:rPr>
        <w:t xml:space="preserve"> etmek.</w:t>
      </w:r>
    </w:p>
    <w:p w:rsidR="0094409D" w:rsidRDefault="009664C7" w:rsidP="00C34490">
      <w:pPr>
        <w:pStyle w:val="ListeParagraf"/>
        <w:numPr>
          <w:ilvl w:val="0"/>
          <w:numId w:val="35"/>
        </w:numPr>
        <w:jc w:val="both"/>
        <w:rPr>
          <w:color w:val="000000"/>
          <w:szCs w:val="24"/>
        </w:rPr>
      </w:pPr>
      <w:proofErr w:type="gramStart"/>
      <w:r w:rsidRPr="0094409D">
        <w:rPr>
          <w:color w:val="000000"/>
          <w:szCs w:val="24"/>
        </w:rPr>
        <w:t>Tezlerin niteliklerinin iyileştirilmesini ve yayınlanmasını sağlamak.</w:t>
      </w:r>
      <w:proofErr w:type="gramEnd"/>
    </w:p>
    <w:p w:rsidR="0094409D" w:rsidRDefault="009664C7" w:rsidP="00C34490">
      <w:pPr>
        <w:pStyle w:val="ListeParagraf"/>
        <w:numPr>
          <w:ilvl w:val="0"/>
          <w:numId w:val="35"/>
        </w:numPr>
        <w:jc w:val="both"/>
        <w:rPr>
          <w:color w:val="000000"/>
          <w:szCs w:val="24"/>
        </w:rPr>
      </w:pPr>
      <w:r w:rsidRPr="0094409D">
        <w:rPr>
          <w:color w:val="000000"/>
          <w:szCs w:val="24"/>
        </w:rPr>
        <w:t>Ulusal ve uluslararası paydaşlarıyla etkili iletişim ve işbirliği kurarak, akademik amaçlı gelişmelerde bulunmak ve ortak çalışmalar yürütmek.</w:t>
      </w:r>
    </w:p>
    <w:p w:rsidR="0094409D" w:rsidRDefault="009664C7" w:rsidP="00C34490">
      <w:pPr>
        <w:pStyle w:val="ListeParagraf"/>
        <w:numPr>
          <w:ilvl w:val="0"/>
          <w:numId w:val="35"/>
        </w:numPr>
        <w:jc w:val="both"/>
        <w:rPr>
          <w:color w:val="000000"/>
          <w:szCs w:val="24"/>
        </w:rPr>
      </w:pPr>
      <w:proofErr w:type="gramStart"/>
      <w:r w:rsidRPr="0094409D">
        <w:rPr>
          <w:color w:val="000000"/>
          <w:szCs w:val="24"/>
        </w:rPr>
        <w:t>Fırsat eşitliği ve adalet ilkesine bağlı kalmak.</w:t>
      </w:r>
      <w:proofErr w:type="gramEnd"/>
    </w:p>
    <w:p w:rsidR="00E1344D" w:rsidRDefault="009664C7" w:rsidP="00E1344D">
      <w:pPr>
        <w:pStyle w:val="ListeParagraf"/>
        <w:numPr>
          <w:ilvl w:val="0"/>
          <w:numId w:val="35"/>
        </w:numPr>
        <w:jc w:val="both"/>
        <w:rPr>
          <w:color w:val="000000"/>
          <w:szCs w:val="24"/>
        </w:rPr>
      </w:pPr>
      <w:proofErr w:type="gramStart"/>
      <w:r w:rsidRPr="0094409D">
        <w:rPr>
          <w:color w:val="000000"/>
          <w:szCs w:val="24"/>
        </w:rPr>
        <w:t>Bütün faaliyetleri yürütürken laik ve çağdaş kimliğinden ödün vermemek.</w:t>
      </w:r>
      <w:proofErr w:type="gramEnd"/>
    </w:p>
    <w:p w:rsidR="00BD376B" w:rsidRPr="00BD376B" w:rsidRDefault="00BD376B" w:rsidP="00BD376B">
      <w:pPr>
        <w:ind w:left="360"/>
        <w:jc w:val="both"/>
        <w:rPr>
          <w:color w:val="000000"/>
          <w:szCs w:val="24"/>
        </w:rPr>
      </w:pPr>
    </w:p>
    <w:p w:rsidR="00395115" w:rsidRPr="00963891" w:rsidRDefault="00E1344D" w:rsidP="00E1344D">
      <w:pPr>
        <w:pStyle w:val="2FR"/>
        <w:numPr>
          <w:ilvl w:val="0"/>
          <w:numId w:val="0"/>
        </w:numPr>
        <w:spacing w:after="240"/>
        <w:rPr>
          <w:rFonts w:ascii="Times New Roman" w:hAnsi="Times New Roman" w:cs="Times New Roman"/>
          <w:b/>
          <w:color w:val="0070C0"/>
          <w:sz w:val="40"/>
          <w:szCs w:val="40"/>
        </w:rPr>
      </w:pPr>
      <w:bookmarkStart w:id="28" w:name="_Toc158804383"/>
      <w:r w:rsidRPr="00963891">
        <w:rPr>
          <w:rFonts w:ascii="Times New Roman" w:hAnsi="Times New Roman" w:cs="Times New Roman"/>
          <w:b/>
          <w:color w:val="0070C0"/>
          <w:sz w:val="40"/>
          <w:szCs w:val="40"/>
        </w:rPr>
        <w:t>B- Yetki, Görev ve Sorumluluklar</w:t>
      </w:r>
      <w:bookmarkEnd w:id="28"/>
    </w:p>
    <w:p w:rsidR="00E1344D" w:rsidRPr="00957181" w:rsidRDefault="00E1344D" w:rsidP="00E1344D">
      <w:pPr>
        <w:rPr>
          <w:color w:val="548DD4"/>
          <w:sz w:val="40"/>
          <w:szCs w:val="40"/>
        </w:rPr>
      </w:pPr>
      <w:r>
        <w:rPr>
          <w:color w:val="548DD4"/>
          <w:sz w:val="40"/>
          <w:szCs w:val="40"/>
        </w:rPr>
        <w:t xml:space="preserve">1- </w:t>
      </w:r>
      <w:r w:rsidRPr="00957181">
        <w:rPr>
          <w:color w:val="548DD4"/>
          <w:sz w:val="40"/>
          <w:szCs w:val="40"/>
        </w:rPr>
        <w:t xml:space="preserve">Birimin </w:t>
      </w:r>
      <w:r>
        <w:rPr>
          <w:color w:val="548DD4"/>
          <w:sz w:val="40"/>
          <w:szCs w:val="40"/>
        </w:rPr>
        <w:t>K</w:t>
      </w:r>
      <w:r w:rsidRPr="00957181">
        <w:rPr>
          <w:color w:val="548DD4"/>
          <w:sz w:val="40"/>
          <w:szCs w:val="40"/>
        </w:rPr>
        <w:t>uruluşu</w:t>
      </w:r>
    </w:p>
    <w:p w:rsidR="00E1344D" w:rsidRDefault="00E1344D" w:rsidP="00E1344D">
      <w:pPr>
        <w:rPr>
          <w:color w:val="000000"/>
          <w:szCs w:val="24"/>
        </w:rPr>
      </w:pPr>
    </w:p>
    <w:p w:rsidR="00BE7519" w:rsidRPr="00BE7519" w:rsidRDefault="002A217A" w:rsidP="0094409D">
      <w:pPr>
        <w:ind w:firstLine="708"/>
        <w:jc w:val="both"/>
        <w:rPr>
          <w:color w:val="000000"/>
          <w:szCs w:val="24"/>
        </w:rPr>
      </w:pPr>
      <w:r>
        <w:rPr>
          <w:color w:val="000000"/>
          <w:szCs w:val="24"/>
        </w:rPr>
        <w:t xml:space="preserve">Niğde </w:t>
      </w:r>
      <w:r w:rsidR="00921CD3">
        <w:rPr>
          <w:color w:val="000000"/>
          <w:szCs w:val="24"/>
        </w:rPr>
        <w:t xml:space="preserve">Ömer </w:t>
      </w:r>
      <w:proofErr w:type="spellStart"/>
      <w:r w:rsidR="00921CD3">
        <w:rPr>
          <w:color w:val="000000"/>
          <w:szCs w:val="24"/>
        </w:rPr>
        <w:t>Halisdemir</w:t>
      </w:r>
      <w:proofErr w:type="spellEnd"/>
      <w:r w:rsidR="00BE7519" w:rsidRPr="00BE7519">
        <w:rPr>
          <w:color w:val="000000"/>
          <w:szCs w:val="24"/>
        </w:rPr>
        <w:t xml:space="preserve"> Üniversitesi’ne bağlı Eğitim Bilimleri Enstitüsü </w:t>
      </w:r>
      <w:r w:rsidR="00BE7519" w:rsidRPr="00BE7519">
        <w:rPr>
          <w:color w:val="000000"/>
          <w:szCs w:val="24"/>
          <w:lang w:val="en-GB"/>
        </w:rPr>
        <w:t xml:space="preserve">15.06.2011 </w:t>
      </w:r>
      <w:proofErr w:type="spellStart"/>
      <w:r w:rsidR="00BE7519" w:rsidRPr="00BE7519">
        <w:rPr>
          <w:color w:val="000000"/>
          <w:szCs w:val="24"/>
          <w:lang w:val="en-GB"/>
        </w:rPr>
        <w:t>tarih</w:t>
      </w:r>
      <w:proofErr w:type="spellEnd"/>
      <w:r w:rsidR="00320829">
        <w:rPr>
          <w:color w:val="000000"/>
          <w:szCs w:val="24"/>
          <w:lang w:val="en-GB"/>
        </w:rPr>
        <w:t xml:space="preserve"> </w:t>
      </w:r>
      <w:proofErr w:type="spellStart"/>
      <w:r w:rsidR="00BE7519" w:rsidRPr="00BE7519">
        <w:rPr>
          <w:color w:val="000000"/>
          <w:szCs w:val="24"/>
          <w:lang w:val="en-GB"/>
        </w:rPr>
        <w:t>ve</w:t>
      </w:r>
      <w:proofErr w:type="spellEnd"/>
      <w:r w:rsidR="00BE7519" w:rsidRPr="00BE7519">
        <w:rPr>
          <w:color w:val="000000"/>
          <w:szCs w:val="24"/>
          <w:lang w:val="en-GB"/>
        </w:rPr>
        <w:t xml:space="preserve"> 2011/2018 </w:t>
      </w:r>
      <w:proofErr w:type="spellStart"/>
      <w:r w:rsidR="00BE7519" w:rsidRPr="00BE7519">
        <w:rPr>
          <w:color w:val="000000"/>
          <w:szCs w:val="24"/>
          <w:lang w:val="en-GB"/>
        </w:rPr>
        <w:t>sayılı</w:t>
      </w:r>
      <w:proofErr w:type="spellEnd"/>
      <w:r w:rsidR="00320829">
        <w:rPr>
          <w:color w:val="000000"/>
          <w:szCs w:val="24"/>
          <w:lang w:val="en-GB"/>
        </w:rPr>
        <w:t xml:space="preserve"> </w:t>
      </w:r>
      <w:proofErr w:type="spellStart"/>
      <w:r w:rsidR="00BE7519" w:rsidRPr="00BE7519">
        <w:rPr>
          <w:color w:val="000000"/>
          <w:szCs w:val="24"/>
          <w:lang w:val="en-GB"/>
        </w:rPr>
        <w:t>Bakanlar</w:t>
      </w:r>
      <w:proofErr w:type="spellEnd"/>
      <w:r w:rsidR="00320829">
        <w:rPr>
          <w:color w:val="000000"/>
          <w:szCs w:val="24"/>
          <w:lang w:val="en-GB"/>
        </w:rPr>
        <w:t xml:space="preserve"> </w:t>
      </w:r>
      <w:proofErr w:type="spellStart"/>
      <w:r w:rsidR="00BE7519" w:rsidRPr="00BE7519">
        <w:rPr>
          <w:color w:val="000000"/>
          <w:szCs w:val="24"/>
          <w:lang w:val="en-GB"/>
        </w:rPr>
        <w:t>Kurulu</w:t>
      </w:r>
      <w:proofErr w:type="spellEnd"/>
      <w:r w:rsidR="00320829">
        <w:rPr>
          <w:color w:val="000000"/>
          <w:szCs w:val="24"/>
          <w:lang w:val="en-GB"/>
        </w:rPr>
        <w:t xml:space="preserve"> </w:t>
      </w:r>
      <w:proofErr w:type="spellStart"/>
      <w:r w:rsidR="00BE7519" w:rsidRPr="00BE7519">
        <w:rPr>
          <w:color w:val="000000"/>
          <w:szCs w:val="24"/>
          <w:lang w:val="en-GB"/>
        </w:rPr>
        <w:t>Kararı</w:t>
      </w:r>
      <w:proofErr w:type="spellEnd"/>
      <w:r w:rsidR="00320829">
        <w:rPr>
          <w:color w:val="000000"/>
          <w:szCs w:val="24"/>
          <w:lang w:val="en-GB"/>
        </w:rPr>
        <w:t xml:space="preserve"> </w:t>
      </w:r>
      <w:proofErr w:type="spellStart"/>
      <w:r w:rsidR="00BE7519" w:rsidRPr="00BE7519">
        <w:rPr>
          <w:color w:val="000000"/>
          <w:szCs w:val="24"/>
          <w:lang w:val="en-GB"/>
        </w:rPr>
        <w:t>ile</w:t>
      </w:r>
      <w:proofErr w:type="spellEnd"/>
      <w:r w:rsidR="00BE7519" w:rsidRPr="00BE7519">
        <w:rPr>
          <w:color w:val="000000"/>
          <w:szCs w:val="24"/>
        </w:rPr>
        <w:t xml:space="preserve"> 03.07.2011 tarih ve 27983 sayılı Resmi Gazetede yayınlanarak kurulmuştur. </w:t>
      </w:r>
    </w:p>
    <w:p w:rsidR="00BE7519" w:rsidRPr="00BE7519" w:rsidRDefault="00921CD3" w:rsidP="00FD3D05">
      <w:pPr>
        <w:jc w:val="both"/>
        <w:rPr>
          <w:color w:val="000000"/>
          <w:szCs w:val="24"/>
        </w:rPr>
      </w:pPr>
      <w:r>
        <w:rPr>
          <w:color w:val="000000"/>
          <w:szCs w:val="24"/>
        </w:rPr>
        <w:tab/>
      </w:r>
      <w:proofErr w:type="gramStart"/>
      <w:r w:rsidR="002A217A">
        <w:rPr>
          <w:color w:val="000000"/>
          <w:szCs w:val="24"/>
        </w:rPr>
        <w:t xml:space="preserve">Niğde </w:t>
      </w:r>
      <w:r>
        <w:rPr>
          <w:color w:val="000000"/>
          <w:szCs w:val="24"/>
        </w:rPr>
        <w:t xml:space="preserve">Ömer </w:t>
      </w:r>
      <w:proofErr w:type="spellStart"/>
      <w:r>
        <w:rPr>
          <w:color w:val="000000"/>
          <w:szCs w:val="24"/>
        </w:rPr>
        <w:t>Halisdemir</w:t>
      </w:r>
      <w:proofErr w:type="spellEnd"/>
      <w:r w:rsidR="00BE7519" w:rsidRPr="00BE7519">
        <w:rPr>
          <w:color w:val="000000"/>
          <w:szCs w:val="24"/>
        </w:rPr>
        <w:t xml:space="preserve"> Üniversitesi Rektörlüğü’nün, Fen Bilimleri Enstitüsü ile Sosyal Bilimler Enstitüsü bünyesinde yer alan Anabilim Dalları ile Bilim Dallarının Eğitim Bilimleri Enstitüsü’ne aktarılması konusundaki teklifi 30.11.2011 tarihli Yükseköğretim Genel Kurul toplantısında incelenmiş ve 2547 sayılı Yükseköğretim Kanunu’nun 2880 sayılı Kanun’la değişik 7/d-2 maddesi uyarınca kabul görerek Yükseköğretim Kurulu Başkanlığı’nın 06.12.2011 tarih ve 8379-052077 sayılı yazısı ile adı geçen enstitüler bünyesinde yer alan ve aşağıda belirtilen Anabilim Dalları ile Bilim Dallarının Enstitümüze aktarılması uygun görülmüştür. </w:t>
      </w:r>
      <w:proofErr w:type="gramEnd"/>
    </w:p>
    <w:p w:rsidR="00FB3626" w:rsidRDefault="00BE7519" w:rsidP="00FD3D05">
      <w:pPr>
        <w:jc w:val="both"/>
        <w:rPr>
          <w:color w:val="000000"/>
          <w:szCs w:val="24"/>
        </w:rPr>
      </w:pPr>
      <w:r w:rsidRPr="00BE7519">
        <w:rPr>
          <w:color w:val="000000"/>
          <w:szCs w:val="24"/>
        </w:rPr>
        <w:tab/>
      </w:r>
    </w:p>
    <w:p w:rsidR="00FB3626" w:rsidRDefault="00FB3626">
      <w:pPr>
        <w:spacing w:after="200" w:line="276" w:lineRule="auto"/>
        <w:rPr>
          <w:color w:val="000000"/>
          <w:szCs w:val="24"/>
        </w:rPr>
      </w:pPr>
      <w:r>
        <w:rPr>
          <w:color w:val="000000"/>
          <w:szCs w:val="24"/>
        </w:rPr>
        <w:br w:type="page"/>
      </w:r>
    </w:p>
    <w:p w:rsidR="00BE7519" w:rsidRPr="00BE7519" w:rsidRDefault="00BE7519" w:rsidP="00FD3D05">
      <w:pPr>
        <w:jc w:val="both"/>
        <w:rPr>
          <w:color w:val="000000"/>
          <w:szCs w:val="24"/>
        </w:rPr>
      </w:pPr>
      <w:r w:rsidRPr="00BE7519">
        <w:rPr>
          <w:color w:val="000000"/>
          <w:szCs w:val="24"/>
        </w:rPr>
        <w:lastRenderedPageBreak/>
        <w:t>Fen Bilimleri Enstitüsü</w:t>
      </w:r>
    </w:p>
    <w:p w:rsidR="00BE7519" w:rsidRPr="00BE7519" w:rsidRDefault="00BE7519" w:rsidP="00FD3D05">
      <w:pPr>
        <w:jc w:val="both"/>
        <w:rPr>
          <w:color w:val="000000"/>
          <w:szCs w:val="24"/>
        </w:rPr>
      </w:pPr>
      <w:r w:rsidRPr="00BE7519">
        <w:rPr>
          <w:color w:val="000000"/>
          <w:szCs w:val="24"/>
        </w:rPr>
        <w:tab/>
        <w:t xml:space="preserve">          İlköğretim Anabilim Dalı</w:t>
      </w:r>
    </w:p>
    <w:p w:rsidR="00BE7519" w:rsidRPr="00BE7519" w:rsidRDefault="00BE7519" w:rsidP="00FD3D05">
      <w:pPr>
        <w:jc w:val="both"/>
        <w:rPr>
          <w:color w:val="000000"/>
          <w:szCs w:val="24"/>
        </w:rPr>
      </w:pPr>
      <w:r w:rsidRPr="00BE7519">
        <w:rPr>
          <w:color w:val="000000"/>
          <w:szCs w:val="24"/>
        </w:rPr>
        <w:tab/>
        <w:t xml:space="preserve">                    Fen Bilgisi Eğitimi Bilim Dalı</w:t>
      </w:r>
    </w:p>
    <w:p w:rsidR="00BE7519" w:rsidRPr="00BE7519" w:rsidRDefault="00BE7519" w:rsidP="00FD3D05">
      <w:pPr>
        <w:jc w:val="both"/>
        <w:rPr>
          <w:color w:val="000000"/>
          <w:szCs w:val="24"/>
        </w:rPr>
      </w:pPr>
      <w:r w:rsidRPr="00BE7519">
        <w:rPr>
          <w:color w:val="000000"/>
          <w:szCs w:val="24"/>
        </w:rPr>
        <w:tab/>
        <w:t>Sosyal Bilimler Enstitüsü</w:t>
      </w:r>
    </w:p>
    <w:p w:rsidR="00BE7519" w:rsidRPr="00BE7519" w:rsidRDefault="00BE7519" w:rsidP="00FD3D05">
      <w:pPr>
        <w:jc w:val="both"/>
        <w:rPr>
          <w:color w:val="000000"/>
          <w:szCs w:val="24"/>
        </w:rPr>
      </w:pPr>
      <w:r w:rsidRPr="00BE7519">
        <w:rPr>
          <w:color w:val="000000"/>
          <w:szCs w:val="24"/>
        </w:rPr>
        <w:tab/>
        <w:t xml:space="preserve">          Eğitim Bilimleri Anabilim Dalı</w:t>
      </w:r>
    </w:p>
    <w:p w:rsidR="00BE7519" w:rsidRPr="00BE7519" w:rsidRDefault="00BE7519" w:rsidP="00FD3D05">
      <w:pPr>
        <w:jc w:val="both"/>
        <w:rPr>
          <w:color w:val="000000"/>
          <w:szCs w:val="24"/>
        </w:rPr>
      </w:pPr>
      <w:r w:rsidRPr="00BE7519">
        <w:rPr>
          <w:color w:val="000000"/>
          <w:szCs w:val="24"/>
        </w:rPr>
        <w:tab/>
        <w:t xml:space="preserve">                    Eğitim Öğretim Programları Bilim Dalı</w:t>
      </w:r>
    </w:p>
    <w:p w:rsidR="00BE7519" w:rsidRPr="00BE7519" w:rsidRDefault="00BE7519" w:rsidP="00FD3D05">
      <w:pPr>
        <w:jc w:val="both"/>
        <w:rPr>
          <w:color w:val="000000"/>
          <w:szCs w:val="24"/>
        </w:rPr>
      </w:pPr>
      <w:r w:rsidRPr="00BE7519">
        <w:rPr>
          <w:color w:val="000000"/>
          <w:szCs w:val="24"/>
        </w:rPr>
        <w:tab/>
        <w:t xml:space="preserve">          İlköğretim Anabilim Dalı</w:t>
      </w:r>
    </w:p>
    <w:p w:rsidR="00BE7519" w:rsidRPr="00BE7519" w:rsidRDefault="00BE7519" w:rsidP="00FD3D05">
      <w:pPr>
        <w:jc w:val="both"/>
        <w:rPr>
          <w:color w:val="000000"/>
          <w:szCs w:val="24"/>
        </w:rPr>
      </w:pPr>
      <w:r w:rsidRPr="00BE7519">
        <w:rPr>
          <w:color w:val="000000"/>
          <w:szCs w:val="24"/>
        </w:rPr>
        <w:tab/>
        <w:t xml:space="preserve">                    Sosyal Bilgiler Öğretim Programı Bilim Dalı</w:t>
      </w:r>
    </w:p>
    <w:p w:rsidR="00BE7519" w:rsidRPr="00BE7519" w:rsidRDefault="00BE7519" w:rsidP="00FD3D05">
      <w:pPr>
        <w:jc w:val="both"/>
        <w:rPr>
          <w:color w:val="000000"/>
          <w:szCs w:val="24"/>
        </w:rPr>
      </w:pPr>
      <w:r w:rsidRPr="00BE7519">
        <w:rPr>
          <w:color w:val="000000"/>
          <w:szCs w:val="24"/>
        </w:rPr>
        <w:tab/>
        <w:t xml:space="preserve">                    Sınıf Öğretmenliği Eğitimi Bilim Dalı</w:t>
      </w:r>
    </w:p>
    <w:p w:rsidR="00BE7519" w:rsidRPr="00BE7519" w:rsidRDefault="00BE7519" w:rsidP="00FD3D05">
      <w:pPr>
        <w:jc w:val="both"/>
        <w:rPr>
          <w:color w:val="000000"/>
          <w:szCs w:val="24"/>
        </w:rPr>
      </w:pPr>
      <w:r w:rsidRPr="00BE7519">
        <w:rPr>
          <w:color w:val="000000"/>
          <w:szCs w:val="24"/>
        </w:rPr>
        <w:tab/>
        <w:t xml:space="preserve">          Güzel Sanatlar Anabilim Dalı</w:t>
      </w:r>
    </w:p>
    <w:p w:rsidR="00BE7519" w:rsidRPr="00BE7519" w:rsidRDefault="00BE7519" w:rsidP="00FD3D05">
      <w:pPr>
        <w:jc w:val="both"/>
        <w:rPr>
          <w:color w:val="000000"/>
          <w:szCs w:val="24"/>
        </w:rPr>
      </w:pPr>
      <w:r w:rsidRPr="00BE7519">
        <w:rPr>
          <w:color w:val="000000"/>
          <w:szCs w:val="24"/>
        </w:rPr>
        <w:tab/>
        <w:t xml:space="preserve">                    Müzik Eğitimi Bilim Dalı</w:t>
      </w:r>
    </w:p>
    <w:p w:rsidR="00BE7519" w:rsidRPr="00BE7519" w:rsidRDefault="00BE7519" w:rsidP="00FD3D05">
      <w:pPr>
        <w:jc w:val="both"/>
        <w:rPr>
          <w:color w:val="000000"/>
          <w:szCs w:val="24"/>
        </w:rPr>
      </w:pPr>
      <w:r w:rsidRPr="00BE7519">
        <w:rPr>
          <w:color w:val="000000"/>
          <w:szCs w:val="24"/>
        </w:rPr>
        <w:tab/>
        <w:t xml:space="preserve">                    Resim İş Eğitimi Bilim Dalı</w:t>
      </w:r>
    </w:p>
    <w:p w:rsidR="00BE7519" w:rsidRPr="00BE7519" w:rsidRDefault="00BE7519" w:rsidP="00FD3D05">
      <w:pPr>
        <w:jc w:val="both"/>
        <w:rPr>
          <w:color w:val="000000"/>
          <w:szCs w:val="24"/>
        </w:rPr>
      </w:pPr>
      <w:r w:rsidRPr="00BE7519">
        <w:rPr>
          <w:color w:val="000000"/>
          <w:szCs w:val="24"/>
        </w:rPr>
        <w:tab/>
        <w:t xml:space="preserve">          Türkçe Eğitimi Anabilim Dalı</w:t>
      </w:r>
    </w:p>
    <w:p w:rsidR="00BE7519" w:rsidRPr="00BE7519" w:rsidRDefault="00BE7519" w:rsidP="00A661B9">
      <w:pPr>
        <w:jc w:val="both"/>
        <w:rPr>
          <w:color w:val="000000"/>
          <w:szCs w:val="24"/>
        </w:rPr>
      </w:pPr>
      <w:r w:rsidRPr="00BE7519">
        <w:rPr>
          <w:color w:val="000000"/>
          <w:szCs w:val="24"/>
        </w:rPr>
        <w:tab/>
        <w:t>2011-2012 Eğitim-Öğretim Yılı Bahar Yarıyılından itibaren Eğitim-Öğretime başlanarak,</w:t>
      </w:r>
      <w:r w:rsidR="00A661B9">
        <w:rPr>
          <w:color w:val="000000"/>
          <w:szCs w:val="24"/>
        </w:rPr>
        <w:t xml:space="preserve"> </w:t>
      </w:r>
      <w:r w:rsidRPr="00BE7519">
        <w:rPr>
          <w:color w:val="000000"/>
          <w:szCs w:val="24"/>
        </w:rPr>
        <w:t>2012-2013 Eğitim-Öğretim Yılı Güz Yarıyılı itibariyle öğrenci alımları yapılmıştır.</w:t>
      </w:r>
    </w:p>
    <w:p w:rsidR="00BE7519" w:rsidRPr="00BE7519" w:rsidRDefault="00BE7519" w:rsidP="00BE7519">
      <w:pPr>
        <w:rPr>
          <w:color w:val="000000"/>
          <w:szCs w:val="24"/>
        </w:rPr>
      </w:pPr>
      <w:r w:rsidRPr="00BE7519">
        <w:rPr>
          <w:color w:val="000000"/>
          <w:szCs w:val="24"/>
        </w:rPr>
        <w:tab/>
      </w:r>
    </w:p>
    <w:p w:rsidR="00E1344D" w:rsidRDefault="00E1344D" w:rsidP="00E1344D">
      <w:pPr>
        <w:rPr>
          <w:color w:val="000000"/>
          <w:szCs w:val="24"/>
        </w:rPr>
      </w:pPr>
    </w:p>
    <w:p w:rsidR="00E1344D" w:rsidRPr="00737B28" w:rsidRDefault="00E1344D" w:rsidP="00E1344D">
      <w:pPr>
        <w:rPr>
          <w:color w:val="548DD4"/>
          <w:sz w:val="40"/>
          <w:szCs w:val="40"/>
        </w:rPr>
      </w:pPr>
      <w:r>
        <w:rPr>
          <w:color w:val="548DD4"/>
          <w:sz w:val="40"/>
          <w:szCs w:val="40"/>
        </w:rPr>
        <w:t xml:space="preserve">2- </w:t>
      </w:r>
      <w:r w:rsidRPr="00957181">
        <w:rPr>
          <w:color w:val="548DD4"/>
          <w:sz w:val="40"/>
          <w:szCs w:val="40"/>
        </w:rPr>
        <w:t xml:space="preserve">Birimin </w:t>
      </w:r>
      <w:r>
        <w:rPr>
          <w:color w:val="548DD4"/>
          <w:sz w:val="40"/>
          <w:szCs w:val="40"/>
        </w:rPr>
        <w:t>Y</w:t>
      </w:r>
      <w:r w:rsidRPr="00957181">
        <w:rPr>
          <w:color w:val="548DD4"/>
          <w:sz w:val="40"/>
          <w:szCs w:val="40"/>
        </w:rPr>
        <w:t>etki</w:t>
      </w:r>
      <w:r>
        <w:rPr>
          <w:color w:val="548DD4"/>
          <w:sz w:val="40"/>
          <w:szCs w:val="40"/>
        </w:rPr>
        <w:t>, G</w:t>
      </w:r>
      <w:r w:rsidRPr="00957181">
        <w:rPr>
          <w:color w:val="548DD4"/>
          <w:sz w:val="40"/>
          <w:szCs w:val="40"/>
        </w:rPr>
        <w:t xml:space="preserve">örev ve </w:t>
      </w:r>
      <w:r>
        <w:rPr>
          <w:color w:val="548DD4"/>
          <w:sz w:val="40"/>
          <w:szCs w:val="40"/>
        </w:rPr>
        <w:t>S</w:t>
      </w:r>
      <w:r w:rsidRPr="00957181">
        <w:rPr>
          <w:color w:val="548DD4"/>
          <w:sz w:val="40"/>
          <w:szCs w:val="40"/>
        </w:rPr>
        <w:t>orumlulukları</w:t>
      </w:r>
    </w:p>
    <w:p w:rsidR="00E1344D" w:rsidRDefault="00E1344D" w:rsidP="00E1344D">
      <w:pPr>
        <w:rPr>
          <w:color w:val="000000"/>
          <w:szCs w:val="24"/>
        </w:rPr>
      </w:pPr>
    </w:p>
    <w:p w:rsidR="00F21B85" w:rsidRPr="00A02558" w:rsidRDefault="00F21B85" w:rsidP="00F21B85">
      <w:pPr>
        <w:pStyle w:val="GvdeMetni22"/>
        <w:spacing w:line="240" w:lineRule="auto"/>
        <w:ind w:firstLine="540"/>
        <w:rPr>
          <w:rFonts w:ascii="Times New Roman" w:hAnsi="Times New Roman" w:cs="Times New Roman"/>
          <w:color w:val="00B050"/>
          <w:sz w:val="24"/>
          <w:szCs w:val="24"/>
        </w:rPr>
      </w:pPr>
      <w:proofErr w:type="spellStart"/>
      <w:r w:rsidRPr="00A02558">
        <w:rPr>
          <w:rFonts w:ascii="Times New Roman" w:hAnsi="Times New Roman" w:cs="Times New Roman"/>
          <w:sz w:val="24"/>
          <w:szCs w:val="24"/>
        </w:rPr>
        <w:t>Enstitümüz</w:t>
      </w:r>
      <w:proofErr w:type="spellEnd"/>
      <w:r w:rsidRPr="00A02558">
        <w:rPr>
          <w:rFonts w:ascii="Times New Roman" w:hAnsi="Times New Roman" w:cs="Times New Roman"/>
          <w:sz w:val="24"/>
          <w:szCs w:val="24"/>
        </w:rPr>
        <w:t xml:space="preserve">, 2547 </w:t>
      </w:r>
      <w:proofErr w:type="spellStart"/>
      <w:r w:rsidRPr="00A02558">
        <w:rPr>
          <w:rFonts w:ascii="Times New Roman" w:hAnsi="Times New Roman" w:cs="Times New Roman"/>
          <w:sz w:val="24"/>
          <w:szCs w:val="24"/>
        </w:rPr>
        <w:t>sayılı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Yükseköğretim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Kanunu</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ile</w:t>
      </w:r>
      <w:proofErr w:type="spellEnd"/>
      <w:r w:rsidRPr="00A02558">
        <w:rPr>
          <w:rFonts w:ascii="Times New Roman" w:hAnsi="Times New Roman" w:cs="Times New Roman"/>
          <w:sz w:val="24"/>
          <w:szCs w:val="24"/>
        </w:rPr>
        <w:t xml:space="preserve"> 2809 </w:t>
      </w:r>
      <w:proofErr w:type="spellStart"/>
      <w:r w:rsidRPr="00A02558">
        <w:rPr>
          <w:rFonts w:ascii="Times New Roman" w:hAnsi="Times New Roman" w:cs="Times New Roman"/>
          <w:sz w:val="24"/>
          <w:szCs w:val="24"/>
        </w:rPr>
        <w:t>sayılı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Yükseköğretim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Kurumları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Teşkilatı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Kanunu</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Üniversitelerde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Akademik</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Teşkil</w:t>
      </w:r>
      <w:r w:rsidR="00921CD3">
        <w:rPr>
          <w:rFonts w:ascii="Times New Roman" w:hAnsi="Times New Roman" w:cs="Times New Roman"/>
          <w:sz w:val="24"/>
          <w:szCs w:val="24"/>
        </w:rPr>
        <w:t>at</w:t>
      </w:r>
      <w:proofErr w:type="spellEnd"/>
      <w:r w:rsidR="00921CD3">
        <w:rPr>
          <w:rFonts w:ascii="Times New Roman" w:hAnsi="Times New Roman" w:cs="Times New Roman"/>
          <w:sz w:val="24"/>
          <w:szCs w:val="24"/>
        </w:rPr>
        <w:t xml:space="preserve"> </w:t>
      </w:r>
      <w:proofErr w:type="spellStart"/>
      <w:r w:rsidR="00921CD3">
        <w:rPr>
          <w:rFonts w:ascii="Times New Roman" w:hAnsi="Times New Roman" w:cs="Times New Roman"/>
          <w:sz w:val="24"/>
          <w:szCs w:val="24"/>
        </w:rPr>
        <w:t>ve</w:t>
      </w:r>
      <w:proofErr w:type="spellEnd"/>
      <w:r w:rsidR="00921CD3">
        <w:rPr>
          <w:rFonts w:ascii="Times New Roman" w:hAnsi="Times New Roman" w:cs="Times New Roman"/>
          <w:sz w:val="24"/>
          <w:szCs w:val="24"/>
        </w:rPr>
        <w:t xml:space="preserve"> </w:t>
      </w:r>
      <w:proofErr w:type="spellStart"/>
      <w:r w:rsidR="00921CD3">
        <w:rPr>
          <w:rFonts w:ascii="Times New Roman" w:hAnsi="Times New Roman" w:cs="Times New Roman"/>
          <w:sz w:val="24"/>
          <w:szCs w:val="24"/>
        </w:rPr>
        <w:t>İşleyiş</w:t>
      </w:r>
      <w:proofErr w:type="spellEnd"/>
      <w:r w:rsidR="00921CD3">
        <w:rPr>
          <w:rFonts w:ascii="Times New Roman" w:hAnsi="Times New Roman" w:cs="Times New Roman"/>
          <w:sz w:val="24"/>
          <w:szCs w:val="24"/>
        </w:rPr>
        <w:t xml:space="preserve"> </w:t>
      </w:r>
      <w:proofErr w:type="spellStart"/>
      <w:r w:rsidR="00921CD3">
        <w:rPr>
          <w:rFonts w:ascii="Times New Roman" w:hAnsi="Times New Roman" w:cs="Times New Roman"/>
          <w:sz w:val="24"/>
          <w:szCs w:val="24"/>
        </w:rPr>
        <w:t>Yönetmeliği</w:t>
      </w:r>
      <w:proofErr w:type="spellEnd"/>
      <w:r w:rsidR="00921CD3">
        <w:rPr>
          <w:rFonts w:ascii="Times New Roman" w:hAnsi="Times New Roman" w:cs="Times New Roman"/>
          <w:sz w:val="24"/>
          <w:szCs w:val="24"/>
        </w:rPr>
        <w:t xml:space="preserve">, </w:t>
      </w:r>
      <w:proofErr w:type="spellStart"/>
      <w:r w:rsidR="00E02EBC">
        <w:rPr>
          <w:rFonts w:ascii="Times New Roman" w:hAnsi="Times New Roman" w:cs="Times New Roman"/>
          <w:sz w:val="24"/>
          <w:szCs w:val="24"/>
        </w:rPr>
        <w:t>Niğde</w:t>
      </w:r>
      <w:proofErr w:type="spellEnd"/>
      <w:r w:rsidR="00E02EBC">
        <w:rPr>
          <w:rFonts w:ascii="Times New Roman" w:hAnsi="Times New Roman" w:cs="Times New Roman"/>
          <w:sz w:val="24"/>
          <w:szCs w:val="24"/>
        </w:rPr>
        <w:t xml:space="preserve"> </w:t>
      </w:r>
      <w:proofErr w:type="spellStart"/>
      <w:r w:rsidR="00921CD3">
        <w:rPr>
          <w:rFonts w:ascii="Times New Roman" w:hAnsi="Times New Roman" w:cs="Times New Roman"/>
          <w:sz w:val="24"/>
          <w:szCs w:val="24"/>
        </w:rPr>
        <w:t>Ömer</w:t>
      </w:r>
      <w:proofErr w:type="spellEnd"/>
      <w:r w:rsidR="00921CD3">
        <w:rPr>
          <w:rFonts w:ascii="Times New Roman" w:hAnsi="Times New Roman" w:cs="Times New Roman"/>
          <w:sz w:val="24"/>
          <w:szCs w:val="24"/>
        </w:rPr>
        <w:t xml:space="preserve"> </w:t>
      </w:r>
      <w:proofErr w:type="spellStart"/>
      <w:r w:rsidR="00921CD3">
        <w:rPr>
          <w:rFonts w:ascii="Times New Roman" w:hAnsi="Times New Roman" w:cs="Times New Roman"/>
          <w:sz w:val="24"/>
          <w:szCs w:val="24"/>
        </w:rPr>
        <w:t>Halisdemir</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Üniversitesi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Lisansüstü</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Eğitim-Öğretim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ve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Sınav</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Yönetmeliği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hükümlerine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göre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faaliyetlerini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sürdürmektedir</w:t>
      </w:r>
      <w:proofErr w:type="spellEnd"/>
      <w:r w:rsidRPr="00A02558">
        <w:rPr>
          <w:rFonts w:ascii="Times New Roman" w:hAnsi="Times New Roman" w:cs="Times New Roman"/>
          <w:sz w:val="24"/>
          <w:szCs w:val="24"/>
        </w:rPr>
        <w:t>.</w:t>
      </w:r>
    </w:p>
    <w:p w:rsidR="00F21B85" w:rsidRPr="00A02558" w:rsidRDefault="00F21B85" w:rsidP="00F21B85">
      <w:pPr>
        <w:pStyle w:val="GvdeMetni22"/>
        <w:spacing w:line="240" w:lineRule="auto"/>
        <w:ind w:firstLine="540"/>
        <w:rPr>
          <w:rFonts w:ascii="Times New Roman" w:hAnsi="Times New Roman" w:cs="Times New Roman"/>
          <w:sz w:val="24"/>
          <w:szCs w:val="24"/>
        </w:rPr>
      </w:pPr>
      <w:proofErr w:type="spellStart"/>
      <w:r w:rsidRPr="00A02558">
        <w:rPr>
          <w:rFonts w:ascii="Times New Roman" w:hAnsi="Times New Roman" w:cs="Times New Roman"/>
          <w:sz w:val="24"/>
          <w:szCs w:val="24"/>
        </w:rPr>
        <w:t>Eğitim-Öğretim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öğrenci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ve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personelle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ilgili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Yükseköğretim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Kanunu</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Yükseköğretim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Personel</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Kanunu</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Yükseköğretim</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Kurumları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Teşkilatı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Kanunu’nun</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getirdiği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yasal</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yükümlülüklerin</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yanı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sıra</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bütçe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uygulamaları</w:t>
      </w:r>
      <w:proofErr w:type="spellEnd"/>
      <w:r w:rsidRPr="00A02558">
        <w:rPr>
          <w:rFonts w:ascii="Times New Roman" w:hAnsi="Times New Roman" w:cs="Times New Roman"/>
          <w:sz w:val="24"/>
          <w:szCs w:val="24"/>
        </w:rPr>
        <w:t xml:space="preserve"> 5018 </w:t>
      </w:r>
      <w:proofErr w:type="spellStart"/>
      <w:r w:rsidRPr="00A02558">
        <w:rPr>
          <w:rFonts w:ascii="Times New Roman" w:hAnsi="Times New Roman" w:cs="Times New Roman"/>
          <w:sz w:val="24"/>
          <w:szCs w:val="24"/>
        </w:rPr>
        <w:t>sayılı</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Kamu</w:t>
      </w:r>
      <w:proofErr w:type="spellEnd"/>
      <w:r w:rsidRPr="00A02558">
        <w:rPr>
          <w:rFonts w:ascii="Times New Roman" w:hAnsi="Times New Roman" w:cs="Times New Roman"/>
          <w:sz w:val="24"/>
          <w:szCs w:val="24"/>
        </w:rPr>
        <w:t xml:space="preserve"> Mali </w:t>
      </w:r>
      <w:proofErr w:type="spellStart"/>
      <w:r w:rsidRPr="00A02558">
        <w:rPr>
          <w:rFonts w:ascii="Times New Roman" w:hAnsi="Times New Roman" w:cs="Times New Roman"/>
          <w:sz w:val="24"/>
          <w:szCs w:val="24"/>
        </w:rPr>
        <w:t>Yönetimi</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ve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Kontrol</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Kanunu</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hükümlerine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göre</w:t>
      </w:r>
      <w:proofErr w:type="spellEnd"/>
      <w:r w:rsidRPr="00A02558">
        <w:rPr>
          <w:rFonts w:ascii="Times New Roman" w:hAnsi="Times New Roman" w:cs="Times New Roman"/>
          <w:sz w:val="24"/>
          <w:szCs w:val="24"/>
        </w:rPr>
        <w:t xml:space="preserve"> </w:t>
      </w:r>
      <w:proofErr w:type="spellStart"/>
      <w:r w:rsidRPr="00A02558">
        <w:rPr>
          <w:rFonts w:ascii="Times New Roman" w:hAnsi="Times New Roman" w:cs="Times New Roman"/>
          <w:sz w:val="24"/>
          <w:szCs w:val="24"/>
        </w:rPr>
        <w:t>gerçekleştirilmektedir</w:t>
      </w:r>
      <w:proofErr w:type="spellEnd"/>
      <w:r w:rsidRPr="00A02558">
        <w:rPr>
          <w:rFonts w:ascii="Times New Roman" w:hAnsi="Times New Roman" w:cs="Times New Roman"/>
          <w:sz w:val="24"/>
          <w:szCs w:val="24"/>
        </w:rPr>
        <w:t>.</w:t>
      </w:r>
    </w:p>
    <w:p w:rsidR="00935FCC" w:rsidRPr="00A02558" w:rsidRDefault="00F21B85" w:rsidP="0094409D">
      <w:pPr>
        <w:ind w:firstLine="605"/>
        <w:rPr>
          <w:szCs w:val="24"/>
        </w:rPr>
      </w:pPr>
      <w:r w:rsidRPr="00A02558">
        <w:rPr>
          <w:szCs w:val="24"/>
        </w:rPr>
        <w:t>Enstitümüz faaliyetlerinin yasa ve yönetmeliklere uygun olarak yürütülmesi için azami dikkat ve özen gösterilmektedir.</w:t>
      </w:r>
    </w:p>
    <w:p w:rsidR="00F21B85" w:rsidRDefault="00F21B85" w:rsidP="00F21B85">
      <w:pPr>
        <w:rPr>
          <w:color w:val="000000"/>
          <w:szCs w:val="24"/>
        </w:rPr>
      </w:pPr>
    </w:p>
    <w:p w:rsidR="00597E84" w:rsidRPr="00597E84" w:rsidRDefault="00E1344D" w:rsidP="00597E84">
      <w:pPr>
        <w:pStyle w:val="2FR"/>
        <w:numPr>
          <w:ilvl w:val="0"/>
          <w:numId w:val="0"/>
        </w:numPr>
        <w:spacing w:after="240"/>
        <w:rPr>
          <w:rFonts w:ascii="Times New Roman" w:hAnsi="Times New Roman" w:cs="Times New Roman"/>
          <w:b/>
          <w:color w:val="0070C0"/>
          <w:sz w:val="40"/>
          <w:szCs w:val="40"/>
        </w:rPr>
      </w:pPr>
      <w:bookmarkStart w:id="29" w:name="_Toc158804384"/>
      <w:r w:rsidRPr="00963891">
        <w:rPr>
          <w:rFonts w:ascii="Times New Roman" w:hAnsi="Times New Roman" w:cs="Times New Roman"/>
          <w:b/>
          <w:color w:val="0070C0"/>
          <w:sz w:val="40"/>
          <w:szCs w:val="40"/>
        </w:rPr>
        <w:t>C- Birime İlişkin Bilgile</w:t>
      </w:r>
      <w:bookmarkStart w:id="30" w:name="_Toc158804385"/>
      <w:bookmarkEnd w:id="29"/>
      <w:r w:rsidR="00597E84">
        <w:rPr>
          <w:rFonts w:ascii="Times New Roman" w:hAnsi="Times New Roman" w:cs="Times New Roman"/>
          <w:b/>
          <w:color w:val="0070C0"/>
          <w:sz w:val="40"/>
          <w:szCs w:val="40"/>
        </w:rPr>
        <w:t>r</w:t>
      </w:r>
    </w:p>
    <w:p w:rsidR="00E1344D" w:rsidRPr="00963891" w:rsidRDefault="00E1344D" w:rsidP="00E1344D">
      <w:pPr>
        <w:rPr>
          <w:b/>
          <w:iCs/>
          <w:color w:val="548DD4"/>
          <w:sz w:val="36"/>
          <w:szCs w:val="36"/>
        </w:rPr>
      </w:pPr>
      <w:r w:rsidRPr="00963891">
        <w:rPr>
          <w:b/>
          <w:iCs/>
          <w:color w:val="548DD4"/>
          <w:sz w:val="36"/>
          <w:szCs w:val="36"/>
        </w:rPr>
        <w:t>1- Fiziksel Yap</w:t>
      </w:r>
      <w:bookmarkEnd w:id="30"/>
      <w:r w:rsidRPr="00963891">
        <w:rPr>
          <w:b/>
          <w:iCs/>
          <w:color w:val="548DD4"/>
          <w:sz w:val="36"/>
          <w:szCs w:val="36"/>
        </w:rPr>
        <w:t>ı</w:t>
      </w:r>
    </w:p>
    <w:p w:rsidR="0094409D" w:rsidRDefault="00966967" w:rsidP="0094409D">
      <w:pPr>
        <w:ind w:firstLine="708"/>
        <w:jc w:val="both"/>
        <w:rPr>
          <w:color w:val="000000"/>
          <w:szCs w:val="24"/>
        </w:rPr>
      </w:pPr>
      <w:r w:rsidRPr="00966967">
        <w:rPr>
          <w:color w:val="000000"/>
          <w:szCs w:val="24"/>
        </w:rPr>
        <w:t>Üniversitemizde yer alan Enstitüler için bir bina tesis edilmiş olmasına rağmen Enstitümüz yeni kurulmuş olması nedeniyle henüz kendine bir yer edinememiş ve kurulduğu zamandan itibaren</w:t>
      </w:r>
      <w:r w:rsidR="00647D6C">
        <w:rPr>
          <w:color w:val="000000"/>
          <w:szCs w:val="24"/>
        </w:rPr>
        <w:t xml:space="preserve"> </w:t>
      </w:r>
      <w:r w:rsidR="00E33F81" w:rsidRPr="00966967">
        <w:rPr>
          <w:color w:val="000000"/>
          <w:szCs w:val="24"/>
        </w:rPr>
        <w:t>faaliyetlerini</w:t>
      </w:r>
      <w:r w:rsidR="00E33F81">
        <w:rPr>
          <w:color w:val="000000"/>
          <w:szCs w:val="24"/>
        </w:rPr>
        <w:t xml:space="preserve"> 26.09.2013 tarihine kadar</w:t>
      </w:r>
      <w:r w:rsidRPr="00966967">
        <w:rPr>
          <w:color w:val="000000"/>
          <w:szCs w:val="24"/>
        </w:rPr>
        <w:t xml:space="preserve"> Rektörlük binasında zemin katta</w:t>
      </w:r>
      <w:r w:rsidR="0076532A">
        <w:rPr>
          <w:color w:val="000000"/>
          <w:szCs w:val="24"/>
        </w:rPr>
        <w:t xml:space="preserve"> sürdürmüş</w:t>
      </w:r>
      <w:r w:rsidR="00E33F81">
        <w:rPr>
          <w:color w:val="000000"/>
          <w:szCs w:val="24"/>
        </w:rPr>
        <w:t>, 26.09.2013 tarihinden itibaren de Eğitim Fakültesi Dekanlık Binasında s</w:t>
      </w:r>
      <w:r w:rsidRPr="00966967">
        <w:rPr>
          <w:color w:val="000000"/>
          <w:szCs w:val="24"/>
        </w:rPr>
        <w:t>ürdürmeye devam etmektedir.</w:t>
      </w:r>
    </w:p>
    <w:p w:rsidR="00966967" w:rsidRPr="00966967" w:rsidRDefault="00966967" w:rsidP="0094409D">
      <w:pPr>
        <w:ind w:firstLine="708"/>
        <w:jc w:val="both"/>
        <w:rPr>
          <w:b/>
          <w:color w:val="000000"/>
          <w:szCs w:val="24"/>
        </w:rPr>
      </w:pPr>
      <w:r w:rsidRPr="00966967">
        <w:rPr>
          <w:b/>
          <w:color w:val="000000"/>
          <w:szCs w:val="24"/>
        </w:rPr>
        <w:t>Bürolar</w:t>
      </w:r>
    </w:p>
    <w:p w:rsidR="00966967" w:rsidRPr="00966967" w:rsidRDefault="00966967" w:rsidP="00E033B8">
      <w:pPr>
        <w:ind w:firstLine="708"/>
        <w:jc w:val="both"/>
        <w:rPr>
          <w:color w:val="000000"/>
          <w:szCs w:val="24"/>
        </w:rPr>
      </w:pPr>
      <w:r w:rsidRPr="00966967">
        <w:rPr>
          <w:color w:val="000000"/>
          <w:szCs w:val="24"/>
        </w:rPr>
        <w:t xml:space="preserve">Enstitümüzde </w:t>
      </w:r>
      <w:r w:rsidR="00F31C30">
        <w:rPr>
          <w:color w:val="000000"/>
          <w:szCs w:val="24"/>
        </w:rPr>
        <w:t>5</w:t>
      </w:r>
      <w:r w:rsidRPr="00966967">
        <w:rPr>
          <w:color w:val="000000"/>
          <w:szCs w:val="24"/>
        </w:rPr>
        <w:t xml:space="preserve"> adet büro (Müdür Odası, Müdür Yardımcıları Odası, Enstitü Sekreterliği, Öğrenci İşleri, Muhasebe-Ayniyat ve Özlük-Satın Alma olmak üzere) personelimiz tarafından kullanılmaktadır. </w:t>
      </w:r>
      <w:r w:rsidR="00F31C30">
        <w:rPr>
          <w:color w:val="000000"/>
          <w:szCs w:val="24"/>
        </w:rPr>
        <w:t>A</w:t>
      </w:r>
      <w:r w:rsidRPr="00966967">
        <w:rPr>
          <w:color w:val="000000"/>
          <w:szCs w:val="24"/>
        </w:rPr>
        <w:t xml:space="preserve">mbar da bulunmaktadır. Ayrıca öğrencilerin dinlenme ve bekleme koridorları da yer almaktadır. Bu mekânların toplamı yaklaşık </w:t>
      </w:r>
      <w:r w:rsidR="00C53EC6">
        <w:rPr>
          <w:color w:val="000000"/>
          <w:szCs w:val="24"/>
        </w:rPr>
        <w:t>109</w:t>
      </w:r>
      <w:r w:rsidRPr="00966967">
        <w:rPr>
          <w:color w:val="000000"/>
          <w:szCs w:val="24"/>
        </w:rPr>
        <w:t xml:space="preserve"> metrekaredir.</w:t>
      </w:r>
    </w:p>
    <w:p w:rsidR="00E1344D" w:rsidRDefault="00E1344D" w:rsidP="00E1344D">
      <w:pPr>
        <w:rPr>
          <w:color w:val="000000"/>
          <w:szCs w:val="22"/>
          <w:lang w:eastAsia="tr-TR"/>
        </w:rPr>
      </w:pPr>
    </w:p>
    <w:p w:rsidR="00E1344D" w:rsidRDefault="00E1344D" w:rsidP="00E1344D">
      <w:pPr>
        <w:rPr>
          <w:color w:val="000000"/>
          <w:szCs w:val="22"/>
          <w:lang w:eastAsia="tr-TR"/>
        </w:rPr>
      </w:pPr>
    </w:p>
    <w:p w:rsidR="00AE37E7" w:rsidRDefault="00AE37E7" w:rsidP="00E1344D">
      <w:pPr>
        <w:rPr>
          <w:color w:val="000000"/>
          <w:szCs w:val="22"/>
          <w:lang w:eastAsia="tr-TR"/>
        </w:rPr>
      </w:pPr>
    </w:p>
    <w:p w:rsidR="005F129E" w:rsidRDefault="005F129E" w:rsidP="00E1344D">
      <w:pPr>
        <w:jc w:val="both"/>
        <w:rPr>
          <w:b/>
          <w:color w:val="00B0F0"/>
          <w:sz w:val="32"/>
          <w:szCs w:val="32"/>
        </w:rPr>
      </w:pPr>
    </w:p>
    <w:p w:rsidR="005F129E" w:rsidRDefault="005F129E" w:rsidP="00E1344D">
      <w:pPr>
        <w:jc w:val="both"/>
        <w:rPr>
          <w:b/>
          <w:color w:val="00B0F0"/>
          <w:sz w:val="32"/>
          <w:szCs w:val="32"/>
        </w:rPr>
      </w:pPr>
    </w:p>
    <w:p w:rsidR="00E1344D" w:rsidRPr="003922AF" w:rsidRDefault="00E1344D" w:rsidP="00E1344D">
      <w:pPr>
        <w:jc w:val="both"/>
        <w:rPr>
          <w:b/>
          <w:color w:val="00B0F0"/>
          <w:sz w:val="32"/>
          <w:szCs w:val="32"/>
        </w:rPr>
      </w:pPr>
      <w:r w:rsidRPr="003922AF">
        <w:rPr>
          <w:b/>
          <w:color w:val="00B0F0"/>
          <w:sz w:val="32"/>
          <w:szCs w:val="32"/>
        </w:rPr>
        <w:t>Açık ve Kapalı Alanlar</w:t>
      </w:r>
    </w:p>
    <w:p w:rsidR="00E1344D" w:rsidRDefault="00E1344D" w:rsidP="00E1344D">
      <w:pPr>
        <w:rPr>
          <w:color w:val="000000"/>
          <w:szCs w:val="22"/>
          <w:lang w:eastAsia="tr-TR"/>
        </w:rPr>
      </w:pPr>
    </w:p>
    <w:tbl>
      <w:tblPr>
        <w:tblW w:w="75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tblPr>
      <w:tblGrid>
        <w:gridCol w:w="2764"/>
        <w:gridCol w:w="2126"/>
        <w:gridCol w:w="2618"/>
      </w:tblGrid>
      <w:tr w:rsidR="00E1344D" w:rsidRPr="00963891" w:rsidTr="008E63F1">
        <w:trPr>
          <w:trHeight w:val="595"/>
        </w:trPr>
        <w:tc>
          <w:tcPr>
            <w:tcW w:w="2764" w:type="dxa"/>
            <w:vAlign w:val="center"/>
          </w:tcPr>
          <w:p w:rsidR="00E1344D" w:rsidRPr="00963891" w:rsidRDefault="00E1344D" w:rsidP="00951FD7">
            <w:pPr>
              <w:rPr>
                <w:b/>
                <w:bCs/>
                <w:color w:val="000000"/>
                <w:szCs w:val="24"/>
              </w:rPr>
            </w:pPr>
            <w:r w:rsidRPr="00963891">
              <w:rPr>
                <w:b/>
                <w:bCs/>
                <w:color w:val="000000"/>
                <w:szCs w:val="24"/>
              </w:rPr>
              <w:t>Birim Adı</w:t>
            </w:r>
          </w:p>
        </w:tc>
        <w:tc>
          <w:tcPr>
            <w:tcW w:w="2126" w:type="dxa"/>
            <w:vAlign w:val="center"/>
          </w:tcPr>
          <w:p w:rsidR="00E1344D" w:rsidRPr="00963891" w:rsidRDefault="00E1344D" w:rsidP="00951FD7">
            <w:pPr>
              <w:ind w:left="-70"/>
              <w:jc w:val="center"/>
              <w:rPr>
                <w:b/>
                <w:bCs/>
                <w:color w:val="000000"/>
                <w:szCs w:val="24"/>
              </w:rPr>
            </w:pPr>
            <w:r w:rsidRPr="00963891">
              <w:rPr>
                <w:b/>
                <w:bCs/>
                <w:color w:val="000000"/>
                <w:szCs w:val="24"/>
              </w:rPr>
              <w:t>Kapalı Alan(m</w:t>
            </w:r>
            <w:r w:rsidRPr="00963891">
              <w:rPr>
                <w:b/>
                <w:bCs/>
                <w:color w:val="000000"/>
                <w:szCs w:val="24"/>
                <w:vertAlign w:val="superscript"/>
              </w:rPr>
              <w:t>2</w:t>
            </w:r>
            <w:r w:rsidRPr="00963891">
              <w:rPr>
                <w:b/>
                <w:bCs/>
                <w:color w:val="000000"/>
                <w:szCs w:val="24"/>
              </w:rPr>
              <w:t>)</w:t>
            </w:r>
          </w:p>
        </w:tc>
        <w:tc>
          <w:tcPr>
            <w:tcW w:w="2618" w:type="dxa"/>
            <w:vAlign w:val="center"/>
          </w:tcPr>
          <w:p w:rsidR="00E1344D" w:rsidRPr="00963891" w:rsidRDefault="00E1344D" w:rsidP="00951FD7">
            <w:pPr>
              <w:ind w:left="-70"/>
              <w:jc w:val="center"/>
              <w:rPr>
                <w:b/>
                <w:bCs/>
                <w:color w:val="000000"/>
                <w:szCs w:val="24"/>
              </w:rPr>
            </w:pPr>
            <w:r>
              <w:rPr>
                <w:b/>
                <w:bCs/>
                <w:color w:val="000000"/>
                <w:szCs w:val="24"/>
              </w:rPr>
              <w:t>Açık</w:t>
            </w:r>
            <w:r w:rsidRPr="00963891">
              <w:rPr>
                <w:b/>
                <w:bCs/>
                <w:color w:val="000000"/>
                <w:szCs w:val="24"/>
              </w:rPr>
              <w:t xml:space="preserve"> Alan(m</w:t>
            </w:r>
            <w:r w:rsidRPr="00963891">
              <w:rPr>
                <w:b/>
                <w:bCs/>
                <w:color w:val="000000"/>
                <w:szCs w:val="24"/>
                <w:vertAlign w:val="superscript"/>
              </w:rPr>
              <w:t>2</w:t>
            </w:r>
            <w:r w:rsidRPr="00963891">
              <w:rPr>
                <w:b/>
                <w:bCs/>
                <w:color w:val="000000"/>
                <w:szCs w:val="24"/>
              </w:rPr>
              <w:t>)</w:t>
            </w:r>
          </w:p>
        </w:tc>
      </w:tr>
      <w:tr w:rsidR="00E1344D" w:rsidRPr="00963891" w:rsidTr="008E63F1">
        <w:trPr>
          <w:trHeight w:val="284"/>
        </w:trPr>
        <w:tc>
          <w:tcPr>
            <w:tcW w:w="2764" w:type="dxa"/>
            <w:vAlign w:val="center"/>
          </w:tcPr>
          <w:p w:rsidR="00E1344D" w:rsidRPr="00963891" w:rsidRDefault="00F31C30" w:rsidP="00951FD7">
            <w:pPr>
              <w:rPr>
                <w:color w:val="000000"/>
                <w:szCs w:val="24"/>
              </w:rPr>
            </w:pPr>
            <w:r>
              <w:rPr>
                <w:color w:val="000000"/>
                <w:szCs w:val="24"/>
              </w:rPr>
              <w:t>Eğitim Bilimleri Enstitüsü</w:t>
            </w:r>
          </w:p>
        </w:tc>
        <w:tc>
          <w:tcPr>
            <w:tcW w:w="2126" w:type="dxa"/>
            <w:vAlign w:val="center"/>
          </w:tcPr>
          <w:p w:rsidR="00E1344D" w:rsidRPr="00BC74B3" w:rsidRDefault="00BC74B3" w:rsidP="00951FD7">
            <w:pPr>
              <w:jc w:val="center"/>
              <w:rPr>
                <w:b/>
                <w:color w:val="000000"/>
                <w:szCs w:val="24"/>
                <w:vertAlign w:val="superscript"/>
              </w:rPr>
            </w:pPr>
            <w:r>
              <w:rPr>
                <w:b/>
                <w:color w:val="000000"/>
                <w:szCs w:val="24"/>
              </w:rPr>
              <w:t>109m</w:t>
            </w:r>
            <w:r>
              <w:rPr>
                <w:b/>
                <w:color w:val="000000"/>
                <w:szCs w:val="24"/>
                <w:vertAlign w:val="superscript"/>
              </w:rPr>
              <w:t>2</w:t>
            </w:r>
          </w:p>
        </w:tc>
        <w:tc>
          <w:tcPr>
            <w:tcW w:w="2618" w:type="dxa"/>
            <w:vAlign w:val="center"/>
          </w:tcPr>
          <w:p w:rsidR="00E1344D" w:rsidRPr="004B5EA8" w:rsidRDefault="00BC74B3" w:rsidP="00951FD7">
            <w:pPr>
              <w:jc w:val="center"/>
              <w:rPr>
                <w:b/>
                <w:color w:val="000000"/>
                <w:szCs w:val="24"/>
              </w:rPr>
            </w:pPr>
            <w:r>
              <w:rPr>
                <w:b/>
                <w:color w:val="000000"/>
                <w:szCs w:val="24"/>
              </w:rPr>
              <w:t>-</w:t>
            </w:r>
          </w:p>
        </w:tc>
      </w:tr>
    </w:tbl>
    <w:p w:rsidR="00E1344D" w:rsidRDefault="00E1344D" w:rsidP="00E1344D">
      <w:pPr>
        <w:rPr>
          <w:color w:val="000000"/>
          <w:szCs w:val="24"/>
        </w:rPr>
      </w:pPr>
    </w:p>
    <w:p w:rsidR="00E1344D" w:rsidRPr="00963891" w:rsidRDefault="00E1344D" w:rsidP="00FB3626">
      <w:pPr>
        <w:spacing w:line="360" w:lineRule="auto"/>
        <w:jc w:val="both"/>
        <w:rPr>
          <w:color w:val="00B0F0"/>
          <w:sz w:val="32"/>
          <w:szCs w:val="32"/>
        </w:rPr>
      </w:pPr>
      <w:r w:rsidRPr="00963891">
        <w:rPr>
          <w:b/>
          <w:color w:val="00B0F0"/>
          <w:sz w:val="32"/>
          <w:szCs w:val="32"/>
        </w:rPr>
        <w:t>1.1- Eğitim Alanları</w:t>
      </w:r>
    </w:p>
    <w:p w:rsidR="00E1344D" w:rsidRPr="007C7BED" w:rsidRDefault="007C7BED" w:rsidP="00FB3626">
      <w:pPr>
        <w:spacing w:line="360" w:lineRule="auto"/>
        <w:jc w:val="both"/>
        <w:rPr>
          <w:szCs w:val="24"/>
        </w:rPr>
      </w:pPr>
      <w:r>
        <w:rPr>
          <w:szCs w:val="24"/>
        </w:rPr>
        <w:t>Enstitümüze ait sınıf,</w:t>
      </w:r>
      <w:r w:rsidR="00FB3626">
        <w:rPr>
          <w:szCs w:val="24"/>
        </w:rPr>
        <w:t xml:space="preserve"> </w:t>
      </w:r>
      <w:proofErr w:type="spellStart"/>
      <w:r>
        <w:rPr>
          <w:szCs w:val="24"/>
        </w:rPr>
        <w:t>anfi</w:t>
      </w:r>
      <w:proofErr w:type="spellEnd"/>
      <w:r>
        <w:rPr>
          <w:szCs w:val="24"/>
        </w:rPr>
        <w:t>,</w:t>
      </w:r>
      <w:r w:rsidR="00FB3626">
        <w:rPr>
          <w:szCs w:val="24"/>
        </w:rPr>
        <w:t xml:space="preserve"> </w:t>
      </w:r>
      <w:r>
        <w:rPr>
          <w:szCs w:val="24"/>
        </w:rPr>
        <w:t xml:space="preserve">bilgisayar </w:t>
      </w:r>
      <w:proofErr w:type="spellStart"/>
      <w:r>
        <w:rPr>
          <w:szCs w:val="24"/>
        </w:rPr>
        <w:t>laboratuvarı</w:t>
      </w:r>
      <w:proofErr w:type="spellEnd"/>
      <w:r>
        <w:rPr>
          <w:szCs w:val="24"/>
        </w:rPr>
        <w:t xml:space="preserve"> bulunmamaktadır.</w:t>
      </w:r>
    </w:p>
    <w:p w:rsidR="00E1344D" w:rsidRPr="00963891" w:rsidRDefault="002C3056" w:rsidP="00FB3626">
      <w:pPr>
        <w:spacing w:line="360" w:lineRule="auto"/>
        <w:jc w:val="both"/>
        <w:rPr>
          <w:b/>
          <w:color w:val="00B0F0"/>
          <w:sz w:val="32"/>
          <w:szCs w:val="32"/>
        </w:rPr>
      </w:pPr>
      <w:r>
        <w:rPr>
          <w:b/>
          <w:color w:val="00B0F0"/>
          <w:sz w:val="32"/>
          <w:szCs w:val="32"/>
        </w:rPr>
        <w:t>1.1.1</w:t>
      </w:r>
      <w:r w:rsidR="00E1344D" w:rsidRPr="00963891">
        <w:rPr>
          <w:b/>
          <w:color w:val="00B0F0"/>
          <w:sz w:val="32"/>
          <w:szCs w:val="32"/>
        </w:rPr>
        <w:t>- Sosyal Alanlar</w:t>
      </w:r>
    </w:p>
    <w:p w:rsidR="00E1344D" w:rsidRPr="00963891" w:rsidRDefault="00E1344D" w:rsidP="00FB3626">
      <w:pPr>
        <w:spacing w:line="360" w:lineRule="auto"/>
        <w:jc w:val="both"/>
        <w:rPr>
          <w:b/>
          <w:i/>
          <w:color w:val="15C2FF"/>
          <w:sz w:val="28"/>
          <w:szCs w:val="28"/>
        </w:rPr>
      </w:pPr>
      <w:r w:rsidRPr="00963891">
        <w:rPr>
          <w:b/>
          <w:i/>
          <w:color w:val="15C2FF"/>
          <w:sz w:val="28"/>
          <w:szCs w:val="28"/>
        </w:rPr>
        <w:t>1.2.1- Kantin ve Kafeteryalar</w:t>
      </w:r>
    </w:p>
    <w:p w:rsidR="00E1344D" w:rsidRPr="00963891" w:rsidRDefault="00201A73" w:rsidP="00FB3626">
      <w:pPr>
        <w:spacing w:line="360" w:lineRule="auto"/>
        <w:jc w:val="both"/>
        <w:rPr>
          <w:color w:val="000000"/>
          <w:szCs w:val="24"/>
        </w:rPr>
      </w:pPr>
      <w:r>
        <w:rPr>
          <w:color w:val="000000"/>
          <w:szCs w:val="24"/>
        </w:rPr>
        <w:t>Enstitümüze ait kantin ve kafeterya bulunmamaktadır.</w:t>
      </w:r>
    </w:p>
    <w:p w:rsidR="00E1344D" w:rsidRPr="00963891" w:rsidRDefault="00E1344D" w:rsidP="00FB3626">
      <w:pPr>
        <w:spacing w:line="360" w:lineRule="auto"/>
        <w:jc w:val="both"/>
        <w:rPr>
          <w:b/>
          <w:i/>
          <w:color w:val="15C2FF"/>
          <w:sz w:val="28"/>
          <w:szCs w:val="28"/>
        </w:rPr>
      </w:pPr>
      <w:r w:rsidRPr="00963891">
        <w:rPr>
          <w:b/>
          <w:i/>
          <w:color w:val="15C2FF"/>
          <w:sz w:val="28"/>
          <w:szCs w:val="28"/>
        </w:rPr>
        <w:t>1.2.2- Yemekhaneler</w:t>
      </w:r>
    </w:p>
    <w:p w:rsidR="00E1344D" w:rsidRPr="00963891" w:rsidRDefault="00201A73" w:rsidP="00FB3626">
      <w:pPr>
        <w:spacing w:line="360" w:lineRule="auto"/>
        <w:jc w:val="both"/>
        <w:rPr>
          <w:color w:val="000000"/>
          <w:szCs w:val="24"/>
        </w:rPr>
      </w:pPr>
      <w:r>
        <w:rPr>
          <w:color w:val="000000"/>
          <w:szCs w:val="24"/>
        </w:rPr>
        <w:t>Enstitümüze ait yemekhane bulunmamaktadır.</w:t>
      </w:r>
    </w:p>
    <w:p w:rsidR="00E1344D" w:rsidRPr="00963891" w:rsidRDefault="00E1344D" w:rsidP="00FB3626">
      <w:pPr>
        <w:spacing w:line="360" w:lineRule="auto"/>
        <w:jc w:val="both"/>
        <w:rPr>
          <w:b/>
          <w:i/>
          <w:color w:val="15C2FF"/>
          <w:sz w:val="28"/>
          <w:szCs w:val="28"/>
        </w:rPr>
      </w:pPr>
      <w:r w:rsidRPr="00963891">
        <w:rPr>
          <w:b/>
          <w:i/>
          <w:color w:val="15C2FF"/>
          <w:sz w:val="28"/>
          <w:szCs w:val="28"/>
        </w:rPr>
        <w:t>1.2.3- Misafirhaneler</w:t>
      </w:r>
    </w:p>
    <w:p w:rsidR="00201A73" w:rsidRPr="00963891" w:rsidRDefault="00201A73" w:rsidP="00FB3626">
      <w:pPr>
        <w:spacing w:line="360" w:lineRule="auto"/>
        <w:jc w:val="both"/>
        <w:rPr>
          <w:color w:val="000000"/>
          <w:szCs w:val="24"/>
        </w:rPr>
      </w:pPr>
      <w:r>
        <w:rPr>
          <w:color w:val="000000"/>
          <w:szCs w:val="24"/>
        </w:rPr>
        <w:t>Enstitümüze ait misafirhane bulunmamaktadır.</w:t>
      </w:r>
    </w:p>
    <w:p w:rsidR="00E1344D" w:rsidRPr="00963891" w:rsidRDefault="00E1344D" w:rsidP="00FB3626">
      <w:pPr>
        <w:spacing w:line="360" w:lineRule="auto"/>
        <w:jc w:val="both"/>
        <w:rPr>
          <w:b/>
          <w:i/>
          <w:color w:val="15C2FF"/>
          <w:sz w:val="28"/>
          <w:szCs w:val="28"/>
        </w:rPr>
      </w:pPr>
      <w:r w:rsidRPr="00963891">
        <w:rPr>
          <w:b/>
          <w:i/>
          <w:color w:val="15C2FF"/>
          <w:sz w:val="28"/>
          <w:szCs w:val="28"/>
        </w:rPr>
        <w:t xml:space="preserve">1.2.4- Öğrenci Yurtları </w:t>
      </w:r>
    </w:p>
    <w:p w:rsidR="00B77471" w:rsidRPr="00963891" w:rsidRDefault="00B77471" w:rsidP="00FB3626">
      <w:pPr>
        <w:spacing w:line="360" w:lineRule="auto"/>
        <w:jc w:val="both"/>
        <w:rPr>
          <w:color w:val="000000"/>
          <w:szCs w:val="24"/>
        </w:rPr>
      </w:pPr>
      <w:r>
        <w:rPr>
          <w:color w:val="000000"/>
          <w:szCs w:val="24"/>
        </w:rPr>
        <w:t>Enstitümüze ait öğrenci yurdu bulunmamaktadır.</w:t>
      </w:r>
    </w:p>
    <w:p w:rsidR="00E1344D" w:rsidRPr="00963891" w:rsidRDefault="00E1344D" w:rsidP="00FB3626">
      <w:pPr>
        <w:spacing w:line="360" w:lineRule="auto"/>
        <w:jc w:val="both"/>
        <w:rPr>
          <w:b/>
          <w:i/>
          <w:color w:val="15C2FF"/>
          <w:sz w:val="28"/>
          <w:szCs w:val="28"/>
        </w:rPr>
      </w:pPr>
      <w:r w:rsidRPr="00963891">
        <w:rPr>
          <w:b/>
          <w:i/>
          <w:color w:val="15C2FF"/>
          <w:sz w:val="28"/>
          <w:szCs w:val="28"/>
        </w:rPr>
        <w:t>1.2.5- Spor Tesisleri</w:t>
      </w:r>
    </w:p>
    <w:p w:rsidR="00E1344D" w:rsidRPr="00963891" w:rsidRDefault="00B77471" w:rsidP="00FB3626">
      <w:pPr>
        <w:spacing w:line="360" w:lineRule="auto"/>
        <w:jc w:val="both"/>
        <w:rPr>
          <w:color w:val="000000"/>
          <w:szCs w:val="24"/>
        </w:rPr>
      </w:pPr>
      <w:r>
        <w:rPr>
          <w:color w:val="000000"/>
          <w:szCs w:val="24"/>
        </w:rPr>
        <w:t>Enstitümüze ait spor tesisi bulunmamaktadır.</w:t>
      </w:r>
    </w:p>
    <w:p w:rsidR="00E1344D" w:rsidRPr="00963891" w:rsidRDefault="00E1344D" w:rsidP="00FB3626">
      <w:pPr>
        <w:spacing w:line="360" w:lineRule="auto"/>
        <w:jc w:val="both"/>
        <w:rPr>
          <w:b/>
          <w:i/>
          <w:color w:val="15C2FF"/>
          <w:sz w:val="28"/>
          <w:szCs w:val="28"/>
        </w:rPr>
      </w:pPr>
      <w:r w:rsidRPr="00963891">
        <w:rPr>
          <w:b/>
          <w:i/>
          <w:color w:val="15C2FF"/>
          <w:sz w:val="28"/>
          <w:szCs w:val="28"/>
        </w:rPr>
        <w:t>1.2.6- Toplantı - Konferans Salonları</w:t>
      </w:r>
    </w:p>
    <w:p w:rsidR="00E1344D" w:rsidRPr="00963891" w:rsidRDefault="00B77471" w:rsidP="00FB3626">
      <w:pPr>
        <w:spacing w:line="360" w:lineRule="auto"/>
        <w:jc w:val="both"/>
        <w:rPr>
          <w:color w:val="000000"/>
          <w:szCs w:val="24"/>
        </w:rPr>
      </w:pPr>
      <w:r>
        <w:rPr>
          <w:color w:val="000000"/>
          <w:szCs w:val="24"/>
        </w:rPr>
        <w:t>Enstitümüze ait toplantı-konferans salonu bulunmamaktadır.</w:t>
      </w:r>
    </w:p>
    <w:p w:rsidR="00E1344D" w:rsidRPr="00963891" w:rsidRDefault="00E1344D" w:rsidP="00FB3626">
      <w:pPr>
        <w:spacing w:line="360" w:lineRule="auto"/>
        <w:jc w:val="both"/>
        <w:rPr>
          <w:b/>
          <w:i/>
          <w:color w:val="15C2FF"/>
          <w:sz w:val="28"/>
          <w:szCs w:val="28"/>
        </w:rPr>
      </w:pPr>
      <w:r w:rsidRPr="00963891">
        <w:rPr>
          <w:b/>
          <w:i/>
          <w:color w:val="15C2FF"/>
          <w:sz w:val="28"/>
          <w:szCs w:val="28"/>
        </w:rPr>
        <w:t xml:space="preserve">1.2.7- </w:t>
      </w:r>
      <w:r w:rsidR="002C3056" w:rsidRPr="00963891">
        <w:rPr>
          <w:b/>
          <w:i/>
          <w:color w:val="15C2FF"/>
          <w:sz w:val="28"/>
          <w:szCs w:val="28"/>
        </w:rPr>
        <w:t>Öğrenci Kulüpleri</w:t>
      </w:r>
    </w:p>
    <w:p w:rsidR="00E1344D" w:rsidRPr="00963891" w:rsidRDefault="00B77471" w:rsidP="00FB3626">
      <w:pPr>
        <w:spacing w:line="360" w:lineRule="auto"/>
        <w:jc w:val="both"/>
        <w:rPr>
          <w:color w:val="000000"/>
          <w:szCs w:val="24"/>
        </w:rPr>
      </w:pPr>
      <w:r>
        <w:rPr>
          <w:color w:val="000000"/>
          <w:szCs w:val="24"/>
        </w:rPr>
        <w:t>Enstitümüzde öğrenci kulübü yoktur.</w:t>
      </w:r>
    </w:p>
    <w:p w:rsidR="00E1344D" w:rsidRPr="00963891" w:rsidRDefault="00E1344D" w:rsidP="00FB3626">
      <w:pPr>
        <w:spacing w:line="360" w:lineRule="auto"/>
        <w:jc w:val="both"/>
        <w:rPr>
          <w:b/>
          <w:color w:val="00B0F0"/>
          <w:sz w:val="32"/>
          <w:szCs w:val="32"/>
        </w:rPr>
      </w:pPr>
      <w:r w:rsidRPr="00963891">
        <w:rPr>
          <w:b/>
          <w:color w:val="00B0F0"/>
          <w:sz w:val="32"/>
          <w:szCs w:val="32"/>
        </w:rPr>
        <w:t>1.3- Hizmet Alanları</w:t>
      </w:r>
    </w:p>
    <w:p w:rsidR="00E1344D" w:rsidRPr="00963891" w:rsidRDefault="00E1344D" w:rsidP="00E1344D">
      <w:pPr>
        <w:jc w:val="both"/>
        <w:rPr>
          <w:color w:val="000000"/>
          <w:szCs w:val="24"/>
        </w:rPr>
      </w:pPr>
    </w:p>
    <w:p w:rsidR="00E1344D" w:rsidRPr="00963891" w:rsidRDefault="00E1344D" w:rsidP="00E1344D">
      <w:pPr>
        <w:jc w:val="both"/>
        <w:rPr>
          <w:b/>
          <w:i/>
          <w:color w:val="15C2FF"/>
          <w:sz w:val="28"/>
          <w:szCs w:val="28"/>
        </w:rPr>
      </w:pPr>
      <w:r w:rsidRPr="00963891">
        <w:rPr>
          <w:b/>
          <w:i/>
          <w:color w:val="15C2FF"/>
          <w:sz w:val="28"/>
          <w:szCs w:val="28"/>
        </w:rPr>
        <w:t>1.3.1- Akademik Personel Hizmet Alanlar</w:t>
      </w:r>
      <w:r w:rsidRPr="00FB3626">
        <w:rPr>
          <w:b/>
          <w:i/>
          <w:color w:val="15C2FF"/>
          <w:sz w:val="28"/>
          <w:szCs w:val="28"/>
        </w:rPr>
        <w:t>ı</w:t>
      </w:r>
      <w:r w:rsidR="00FB3626">
        <w:rPr>
          <w:b/>
          <w:i/>
          <w:color w:val="15C2FF"/>
          <w:sz w:val="28"/>
          <w:szCs w:val="28"/>
        </w:rPr>
        <w:t xml:space="preserve"> </w:t>
      </w:r>
      <w:r w:rsidR="00BA0BB7" w:rsidRPr="00FB3626">
        <w:rPr>
          <w:b/>
          <w:i/>
          <w:color w:val="15C2FF"/>
          <w:sz w:val="28"/>
          <w:szCs w:val="28"/>
        </w:rPr>
        <w:t>(Müdür ve Müdür Yardımcıları)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2508"/>
        <w:gridCol w:w="1626"/>
        <w:gridCol w:w="1627"/>
        <w:gridCol w:w="2456"/>
      </w:tblGrid>
      <w:tr w:rsidR="00E1344D" w:rsidRPr="00963891" w:rsidTr="008E63F1">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456"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8E63F1">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BE5673" w:rsidP="00951FD7">
            <w:pPr>
              <w:jc w:val="center"/>
              <w:rPr>
                <w:b/>
                <w:color w:val="000000"/>
                <w:szCs w:val="24"/>
              </w:rPr>
            </w:pPr>
            <w:r>
              <w:rPr>
                <w:b/>
                <w:color w:val="000000"/>
                <w:szCs w:val="24"/>
              </w:rPr>
              <w:t>2</w:t>
            </w:r>
          </w:p>
        </w:tc>
        <w:tc>
          <w:tcPr>
            <w:tcW w:w="1627" w:type="dxa"/>
            <w:vAlign w:val="center"/>
          </w:tcPr>
          <w:p w:rsidR="00E1344D" w:rsidRPr="0085219C" w:rsidRDefault="0085219C" w:rsidP="00951FD7">
            <w:pPr>
              <w:jc w:val="center"/>
              <w:rPr>
                <w:b/>
                <w:color w:val="000000"/>
                <w:szCs w:val="24"/>
                <w:vertAlign w:val="superscript"/>
              </w:rPr>
            </w:pPr>
            <w:r>
              <w:rPr>
                <w:b/>
                <w:color w:val="000000"/>
                <w:szCs w:val="24"/>
              </w:rPr>
              <w:t>49m</w:t>
            </w:r>
            <w:r>
              <w:rPr>
                <w:b/>
                <w:color w:val="000000"/>
                <w:szCs w:val="24"/>
                <w:vertAlign w:val="superscript"/>
              </w:rPr>
              <w:t>2</w:t>
            </w:r>
          </w:p>
        </w:tc>
        <w:tc>
          <w:tcPr>
            <w:tcW w:w="2456" w:type="dxa"/>
            <w:vAlign w:val="center"/>
          </w:tcPr>
          <w:p w:rsidR="00E1344D" w:rsidRPr="00963891" w:rsidRDefault="00E02EBC" w:rsidP="00951FD7">
            <w:pPr>
              <w:jc w:val="center"/>
              <w:rPr>
                <w:b/>
                <w:color w:val="000000"/>
                <w:szCs w:val="24"/>
              </w:rPr>
            </w:pPr>
            <w:r>
              <w:rPr>
                <w:b/>
                <w:color w:val="000000"/>
                <w:szCs w:val="24"/>
              </w:rPr>
              <w:t>2</w:t>
            </w:r>
          </w:p>
        </w:tc>
      </w:tr>
    </w:tbl>
    <w:p w:rsidR="00E1344D" w:rsidRPr="00963891" w:rsidRDefault="00E1344D" w:rsidP="00E1344D">
      <w:pPr>
        <w:jc w:val="both"/>
        <w:rPr>
          <w:color w:val="000000"/>
          <w:szCs w:val="24"/>
        </w:rPr>
      </w:pPr>
    </w:p>
    <w:p w:rsidR="00FB3626" w:rsidRDefault="00FB3626">
      <w:pPr>
        <w:spacing w:after="200" w:line="276" w:lineRule="auto"/>
        <w:rPr>
          <w:b/>
          <w:i/>
          <w:color w:val="15C2FF"/>
          <w:sz w:val="28"/>
          <w:szCs w:val="28"/>
        </w:rPr>
      </w:pPr>
      <w:r>
        <w:rPr>
          <w:b/>
          <w:i/>
          <w:color w:val="15C2FF"/>
          <w:sz w:val="28"/>
          <w:szCs w:val="28"/>
        </w:rPr>
        <w:br w:type="page"/>
      </w:r>
    </w:p>
    <w:p w:rsidR="00E1344D" w:rsidRPr="00963891" w:rsidRDefault="00E1344D" w:rsidP="00E1344D">
      <w:pPr>
        <w:jc w:val="both"/>
        <w:rPr>
          <w:b/>
          <w:i/>
          <w:color w:val="15C2FF"/>
          <w:sz w:val="28"/>
          <w:szCs w:val="28"/>
        </w:rPr>
      </w:pPr>
      <w:r w:rsidRPr="00963891">
        <w:rPr>
          <w:b/>
          <w:i/>
          <w:color w:val="15C2FF"/>
          <w:sz w:val="28"/>
          <w:szCs w:val="28"/>
        </w:rPr>
        <w:lastRenderedPageBreak/>
        <w:t>1.3.2- İdari Personel Hizmet Alanları</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2508"/>
        <w:gridCol w:w="1626"/>
        <w:gridCol w:w="1627"/>
        <w:gridCol w:w="2456"/>
      </w:tblGrid>
      <w:tr w:rsidR="00E1344D" w:rsidRPr="00963891" w:rsidTr="008E63F1">
        <w:trPr>
          <w:trHeight w:val="508"/>
        </w:trPr>
        <w:tc>
          <w:tcPr>
            <w:tcW w:w="2508" w:type="dxa"/>
            <w:vAlign w:val="center"/>
          </w:tcPr>
          <w:p w:rsidR="00E1344D" w:rsidRPr="00963891" w:rsidRDefault="00E1344D" w:rsidP="00951FD7">
            <w:pPr>
              <w:rPr>
                <w:b/>
                <w:color w:val="000000"/>
                <w:szCs w:val="24"/>
              </w:rPr>
            </w:pPr>
            <w:r w:rsidRPr="00233622">
              <w:rPr>
                <w:b/>
                <w:color w:val="000000"/>
                <w:szCs w:val="24"/>
              </w:rPr>
              <w:t>Hizmet Alanı</w:t>
            </w:r>
          </w:p>
        </w:tc>
        <w:tc>
          <w:tcPr>
            <w:tcW w:w="1626" w:type="dxa"/>
            <w:vAlign w:val="center"/>
          </w:tcPr>
          <w:p w:rsidR="00E1344D" w:rsidRPr="00963891" w:rsidRDefault="00E1344D" w:rsidP="00951FD7">
            <w:pPr>
              <w:jc w:val="center"/>
              <w:rPr>
                <w:b/>
                <w:color w:val="000000"/>
                <w:szCs w:val="24"/>
              </w:rPr>
            </w:pPr>
            <w:r w:rsidRPr="00963891">
              <w:rPr>
                <w:b/>
                <w:color w:val="000000"/>
                <w:szCs w:val="24"/>
              </w:rPr>
              <w:t>Sayısı</w:t>
            </w:r>
          </w:p>
          <w:p w:rsidR="00E1344D" w:rsidRPr="00963891" w:rsidRDefault="00E1344D" w:rsidP="00951FD7">
            <w:pPr>
              <w:jc w:val="center"/>
              <w:rPr>
                <w:b/>
                <w:color w:val="000000"/>
                <w:szCs w:val="24"/>
              </w:rPr>
            </w:pPr>
            <w:r w:rsidRPr="00963891">
              <w:rPr>
                <w:b/>
                <w:color w:val="000000"/>
                <w:szCs w:val="24"/>
              </w:rPr>
              <w:t>(Adet)</w:t>
            </w:r>
          </w:p>
        </w:tc>
        <w:tc>
          <w:tcPr>
            <w:tcW w:w="1627" w:type="dxa"/>
            <w:vAlign w:val="center"/>
          </w:tcPr>
          <w:p w:rsidR="00E1344D" w:rsidRPr="00963891" w:rsidRDefault="00E1344D" w:rsidP="00951FD7">
            <w:pPr>
              <w:jc w:val="center"/>
              <w:rPr>
                <w:b/>
                <w:color w:val="000000"/>
                <w:szCs w:val="24"/>
              </w:rPr>
            </w:pPr>
            <w:r w:rsidRPr="00963891">
              <w:rPr>
                <w:b/>
                <w:color w:val="000000"/>
                <w:szCs w:val="24"/>
              </w:rPr>
              <w:t>Kapalı Alanı</w:t>
            </w:r>
          </w:p>
          <w:p w:rsidR="00E1344D" w:rsidRPr="00963891" w:rsidRDefault="00E1344D" w:rsidP="00951FD7">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456" w:type="dxa"/>
            <w:vAlign w:val="center"/>
          </w:tcPr>
          <w:p w:rsidR="00E1344D" w:rsidRPr="00963891" w:rsidRDefault="00E1344D" w:rsidP="00951FD7">
            <w:pPr>
              <w:jc w:val="center"/>
              <w:rPr>
                <w:b/>
                <w:color w:val="000000"/>
                <w:szCs w:val="24"/>
              </w:rPr>
            </w:pPr>
            <w:r w:rsidRPr="00963891">
              <w:rPr>
                <w:b/>
                <w:color w:val="000000"/>
                <w:szCs w:val="24"/>
              </w:rPr>
              <w:t>Kullanan Sayısı (Kişi)</w:t>
            </w:r>
          </w:p>
        </w:tc>
      </w:tr>
      <w:tr w:rsidR="00E1344D" w:rsidRPr="00963891" w:rsidTr="008E63F1">
        <w:trPr>
          <w:trHeight w:val="340"/>
        </w:trPr>
        <w:tc>
          <w:tcPr>
            <w:tcW w:w="2508" w:type="dxa"/>
            <w:vAlign w:val="center"/>
          </w:tcPr>
          <w:p w:rsidR="00E1344D" w:rsidRPr="00963891" w:rsidRDefault="00E1344D" w:rsidP="00951FD7">
            <w:pPr>
              <w:rPr>
                <w:color w:val="000000"/>
                <w:szCs w:val="24"/>
              </w:rPr>
            </w:pPr>
            <w:r w:rsidRPr="00963891">
              <w:rPr>
                <w:color w:val="000000"/>
                <w:szCs w:val="24"/>
              </w:rPr>
              <w:t>Servis</w:t>
            </w:r>
          </w:p>
        </w:tc>
        <w:tc>
          <w:tcPr>
            <w:tcW w:w="1626" w:type="dxa"/>
            <w:vAlign w:val="center"/>
          </w:tcPr>
          <w:p w:rsidR="00E1344D" w:rsidRPr="00963891" w:rsidRDefault="00E1344D" w:rsidP="00951FD7">
            <w:pPr>
              <w:jc w:val="center"/>
              <w:rPr>
                <w:b/>
                <w:color w:val="000000"/>
                <w:szCs w:val="24"/>
              </w:rPr>
            </w:pPr>
          </w:p>
        </w:tc>
        <w:tc>
          <w:tcPr>
            <w:tcW w:w="1627" w:type="dxa"/>
            <w:vAlign w:val="center"/>
          </w:tcPr>
          <w:p w:rsidR="00E1344D" w:rsidRPr="00963891" w:rsidRDefault="00E1344D" w:rsidP="00951FD7">
            <w:pPr>
              <w:jc w:val="center"/>
              <w:rPr>
                <w:b/>
                <w:color w:val="000000"/>
                <w:szCs w:val="24"/>
              </w:rPr>
            </w:pPr>
          </w:p>
        </w:tc>
        <w:tc>
          <w:tcPr>
            <w:tcW w:w="2456" w:type="dxa"/>
            <w:vAlign w:val="center"/>
          </w:tcPr>
          <w:p w:rsidR="00E1344D" w:rsidRPr="00963891" w:rsidRDefault="00E1344D" w:rsidP="00951FD7">
            <w:pPr>
              <w:jc w:val="center"/>
              <w:rPr>
                <w:b/>
                <w:color w:val="000000"/>
                <w:szCs w:val="24"/>
              </w:rPr>
            </w:pPr>
          </w:p>
        </w:tc>
      </w:tr>
      <w:tr w:rsidR="00E1344D" w:rsidRPr="00963891" w:rsidTr="008E63F1">
        <w:trPr>
          <w:trHeight w:val="340"/>
        </w:trPr>
        <w:tc>
          <w:tcPr>
            <w:tcW w:w="2508" w:type="dxa"/>
            <w:vAlign w:val="center"/>
          </w:tcPr>
          <w:p w:rsidR="00E1344D" w:rsidRPr="00963891" w:rsidRDefault="00E1344D" w:rsidP="00951FD7">
            <w:pPr>
              <w:rPr>
                <w:color w:val="000000"/>
                <w:szCs w:val="24"/>
              </w:rPr>
            </w:pPr>
            <w:r w:rsidRPr="00963891">
              <w:rPr>
                <w:color w:val="000000"/>
                <w:szCs w:val="24"/>
              </w:rPr>
              <w:t>Çalışma Odası</w:t>
            </w:r>
          </w:p>
        </w:tc>
        <w:tc>
          <w:tcPr>
            <w:tcW w:w="1626" w:type="dxa"/>
            <w:vAlign w:val="center"/>
          </w:tcPr>
          <w:p w:rsidR="00E1344D" w:rsidRPr="00963891" w:rsidRDefault="001463AD" w:rsidP="00951FD7">
            <w:pPr>
              <w:jc w:val="center"/>
              <w:rPr>
                <w:b/>
                <w:color w:val="000000"/>
                <w:szCs w:val="24"/>
              </w:rPr>
            </w:pPr>
            <w:r>
              <w:rPr>
                <w:b/>
                <w:color w:val="000000"/>
                <w:szCs w:val="24"/>
              </w:rPr>
              <w:t>3</w:t>
            </w:r>
          </w:p>
        </w:tc>
        <w:tc>
          <w:tcPr>
            <w:tcW w:w="1627" w:type="dxa"/>
            <w:vAlign w:val="center"/>
          </w:tcPr>
          <w:p w:rsidR="00E1344D" w:rsidRPr="0085219C" w:rsidRDefault="0085219C" w:rsidP="00951FD7">
            <w:pPr>
              <w:jc w:val="center"/>
              <w:rPr>
                <w:b/>
                <w:color w:val="000000"/>
                <w:szCs w:val="24"/>
                <w:vertAlign w:val="superscript"/>
              </w:rPr>
            </w:pPr>
            <w:r>
              <w:rPr>
                <w:b/>
                <w:color w:val="000000"/>
                <w:szCs w:val="24"/>
              </w:rPr>
              <w:t>60m</w:t>
            </w:r>
            <w:r>
              <w:rPr>
                <w:b/>
                <w:color w:val="000000"/>
                <w:szCs w:val="24"/>
                <w:vertAlign w:val="superscript"/>
              </w:rPr>
              <w:t>2</w:t>
            </w:r>
          </w:p>
        </w:tc>
        <w:tc>
          <w:tcPr>
            <w:tcW w:w="2456" w:type="dxa"/>
            <w:vAlign w:val="center"/>
          </w:tcPr>
          <w:p w:rsidR="00E1344D" w:rsidRPr="00963891" w:rsidRDefault="00E02EBC" w:rsidP="00951FD7">
            <w:pPr>
              <w:jc w:val="center"/>
              <w:rPr>
                <w:b/>
                <w:color w:val="000000"/>
                <w:szCs w:val="24"/>
              </w:rPr>
            </w:pPr>
            <w:r>
              <w:rPr>
                <w:b/>
                <w:color w:val="000000"/>
                <w:szCs w:val="24"/>
              </w:rPr>
              <w:t>4</w:t>
            </w:r>
          </w:p>
        </w:tc>
      </w:tr>
      <w:tr w:rsidR="00E1344D" w:rsidRPr="00963891" w:rsidTr="008E63F1">
        <w:trPr>
          <w:trHeight w:val="340"/>
        </w:trPr>
        <w:tc>
          <w:tcPr>
            <w:tcW w:w="2508" w:type="dxa"/>
            <w:vAlign w:val="center"/>
          </w:tcPr>
          <w:p w:rsidR="00E1344D" w:rsidRPr="00963891" w:rsidRDefault="00E1344D" w:rsidP="00951FD7">
            <w:pPr>
              <w:rPr>
                <w:b/>
                <w:color w:val="000000"/>
                <w:szCs w:val="24"/>
              </w:rPr>
            </w:pPr>
            <w:r w:rsidRPr="00963891">
              <w:rPr>
                <w:b/>
                <w:color w:val="000000"/>
                <w:szCs w:val="24"/>
              </w:rPr>
              <w:t>TOPLAM</w:t>
            </w:r>
          </w:p>
        </w:tc>
        <w:tc>
          <w:tcPr>
            <w:tcW w:w="1626" w:type="dxa"/>
            <w:vAlign w:val="center"/>
          </w:tcPr>
          <w:p w:rsidR="00E1344D" w:rsidRPr="00963891" w:rsidRDefault="001463AD" w:rsidP="00951FD7">
            <w:pPr>
              <w:jc w:val="center"/>
              <w:rPr>
                <w:b/>
                <w:color w:val="000000"/>
                <w:szCs w:val="24"/>
              </w:rPr>
            </w:pPr>
            <w:r>
              <w:rPr>
                <w:b/>
                <w:color w:val="000000"/>
                <w:szCs w:val="24"/>
              </w:rPr>
              <w:t>3</w:t>
            </w:r>
          </w:p>
        </w:tc>
        <w:tc>
          <w:tcPr>
            <w:tcW w:w="1627" w:type="dxa"/>
            <w:vAlign w:val="center"/>
          </w:tcPr>
          <w:p w:rsidR="00E1344D" w:rsidRPr="00963891" w:rsidRDefault="0085219C" w:rsidP="00951FD7">
            <w:pPr>
              <w:jc w:val="center"/>
              <w:rPr>
                <w:b/>
                <w:color w:val="000000"/>
                <w:szCs w:val="24"/>
              </w:rPr>
            </w:pPr>
            <w:r>
              <w:rPr>
                <w:b/>
                <w:color w:val="000000"/>
                <w:szCs w:val="24"/>
              </w:rPr>
              <w:t>60m</w:t>
            </w:r>
            <w:r>
              <w:rPr>
                <w:b/>
                <w:color w:val="000000"/>
                <w:szCs w:val="24"/>
                <w:vertAlign w:val="superscript"/>
              </w:rPr>
              <w:t>2</w:t>
            </w:r>
          </w:p>
        </w:tc>
        <w:tc>
          <w:tcPr>
            <w:tcW w:w="2456" w:type="dxa"/>
            <w:vAlign w:val="center"/>
          </w:tcPr>
          <w:p w:rsidR="00E1344D" w:rsidRPr="00963891" w:rsidRDefault="00E02EBC" w:rsidP="00951FD7">
            <w:pPr>
              <w:jc w:val="center"/>
              <w:rPr>
                <w:b/>
                <w:color w:val="000000"/>
                <w:szCs w:val="24"/>
              </w:rPr>
            </w:pPr>
            <w:r>
              <w:rPr>
                <w:b/>
                <w:color w:val="000000"/>
                <w:szCs w:val="24"/>
              </w:rPr>
              <w:t>4</w:t>
            </w:r>
          </w:p>
        </w:tc>
      </w:tr>
    </w:tbl>
    <w:p w:rsidR="00E1344D" w:rsidRPr="00963891" w:rsidRDefault="00E1344D" w:rsidP="00E1344D">
      <w:pPr>
        <w:jc w:val="both"/>
        <w:rPr>
          <w:color w:val="000000"/>
          <w:szCs w:val="24"/>
        </w:rPr>
      </w:pPr>
    </w:p>
    <w:p w:rsidR="00E1344D" w:rsidRPr="00462CAB" w:rsidRDefault="00E1344D" w:rsidP="00E1344D">
      <w:pPr>
        <w:jc w:val="both"/>
        <w:rPr>
          <w:b/>
          <w:color w:val="00B0F0"/>
          <w:sz w:val="32"/>
          <w:szCs w:val="32"/>
        </w:rPr>
      </w:pPr>
      <w:r w:rsidRPr="00963891">
        <w:rPr>
          <w:b/>
          <w:color w:val="00B0F0"/>
          <w:sz w:val="32"/>
          <w:szCs w:val="32"/>
        </w:rPr>
        <w:t>1.4- Ambar, Arşiv ve Atölye Alanları</w:t>
      </w:r>
    </w:p>
    <w:p w:rsidR="008E63F1" w:rsidRPr="00A52C02" w:rsidRDefault="00A52C02">
      <w:pPr>
        <w:spacing w:after="200" w:line="276" w:lineRule="auto"/>
        <w:rPr>
          <w:szCs w:val="24"/>
        </w:rPr>
      </w:pPr>
      <w:r w:rsidRPr="00A52C02">
        <w:rPr>
          <w:szCs w:val="24"/>
        </w:rPr>
        <w:t>Enstitümüze ait ambar,</w:t>
      </w:r>
      <w:r>
        <w:rPr>
          <w:szCs w:val="24"/>
        </w:rPr>
        <w:t xml:space="preserve"> </w:t>
      </w:r>
      <w:r w:rsidRPr="00A52C02">
        <w:rPr>
          <w:szCs w:val="24"/>
        </w:rPr>
        <w:t>arşiv ve atölye alanları bulunmamaktadır.</w:t>
      </w:r>
    </w:p>
    <w:p w:rsidR="00E1344D" w:rsidRPr="00963891" w:rsidRDefault="00E1344D" w:rsidP="00E1344D">
      <w:pPr>
        <w:jc w:val="both"/>
        <w:rPr>
          <w:b/>
          <w:color w:val="00B0F0"/>
          <w:sz w:val="32"/>
          <w:szCs w:val="32"/>
        </w:rPr>
      </w:pPr>
      <w:r w:rsidRPr="00963891">
        <w:rPr>
          <w:b/>
          <w:color w:val="00B0F0"/>
          <w:sz w:val="32"/>
          <w:szCs w:val="32"/>
        </w:rPr>
        <w:t>1.</w:t>
      </w:r>
      <w:r>
        <w:rPr>
          <w:b/>
          <w:color w:val="00B0F0"/>
          <w:sz w:val="32"/>
          <w:szCs w:val="32"/>
        </w:rPr>
        <w:t>5</w:t>
      </w:r>
      <w:r w:rsidRPr="00963891">
        <w:rPr>
          <w:b/>
          <w:color w:val="00B0F0"/>
          <w:sz w:val="32"/>
          <w:szCs w:val="32"/>
        </w:rPr>
        <w:t>- Taşıtlar</w:t>
      </w:r>
    </w:p>
    <w:p w:rsidR="003922AF" w:rsidRDefault="00A52C02" w:rsidP="00E1344D">
      <w:pPr>
        <w:rPr>
          <w:color w:val="000000"/>
          <w:szCs w:val="24"/>
        </w:rPr>
      </w:pPr>
      <w:r>
        <w:rPr>
          <w:color w:val="000000"/>
          <w:szCs w:val="24"/>
        </w:rPr>
        <w:t>Enstitümüze ait taşıt bulunmamaktadır.</w:t>
      </w:r>
    </w:p>
    <w:p w:rsidR="00E60201" w:rsidRPr="00A52C02" w:rsidRDefault="00E60201" w:rsidP="00E1344D">
      <w:pPr>
        <w:rPr>
          <w:color w:val="000000"/>
          <w:szCs w:val="24"/>
        </w:rPr>
      </w:pPr>
    </w:p>
    <w:p w:rsidR="00E1344D" w:rsidRDefault="00E1344D" w:rsidP="00E1344D">
      <w:pPr>
        <w:rPr>
          <w:b/>
          <w:iCs/>
          <w:color w:val="548DD4"/>
          <w:sz w:val="36"/>
          <w:szCs w:val="36"/>
        </w:rPr>
      </w:pPr>
      <w:r w:rsidRPr="00963891">
        <w:rPr>
          <w:b/>
          <w:iCs/>
          <w:color w:val="548DD4"/>
          <w:sz w:val="36"/>
          <w:szCs w:val="36"/>
        </w:rPr>
        <w:t>2- Örgüt Yapısı</w:t>
      </w:r>
    </w:p>
    <w:p w:rsidR="003922AF" w:rsidRDefault="003922AF" w:rsidP="00E1344D">
      <w:pPr>
        <w:rPr>
          <w:b/>
          <w:iCs/>
          <w:color w:val="548DD4"/>
          <w:sz w:val="36"/>
          <w:szCs w:val="36"/>
        </w:rPr>
      </w:pPr>
    </w:p>
    <w:p w:rsidR="003922AF" w:rsidRPr="006E311F" w:rsidRDefault="003922AF" w:rsidP="00E1344D">
      <w:pPr>
        <w:rPr>
          <w:b/>
          <w:iCs/>
          <w:color w:val="548DD4"/>
          <w:sz w:val="36"/>
          <w:szCs w:val="36"/>
        </w:rPr>
      </w:pPr>
    </w:p>
    <w:p w:rsidR="00E1344D" w:rsidRPr="004703A4" w:rsidRDefault="00EA38C8" w:rsidP="00E1344D">
      <w:pPr>
        <w:jc w:val="center"/>
      </w:pPr>
      <w:r>
        <w:object w:dxaOrig="15960" w:dyaOrig="9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73pt" o:ole="">
            <v:imagedata r:id="rId11" o:title=""/>
          </v:shape>
          <o:OLEObject Type="Embed" ProgID="Visio.Drawing.15" ShapeID="_x0000_i1025" DrawAspect="Content" ObjectID="_1577517326" r:id="rId12"/>
        </w:object>
      </w:r>
    </w:p>
    <w:p w:rsidR="003922AF" w:rsidRDefault="003922AF" w:rsidP="00E1344D">
      <w:pPr>
        <w:pStyle w:val="GvdeMetni"/>
        <w:rPr>
          <w:b/>
        </w:rPr>
      </w:pPr>
    </w:p>
    <w:p w:rsidR="001F0C7A" w:rsidRPr="001F0C7A" w:rsidRDefault="00A90B6D" w:rsidP="00472C06">
      <w:pPr>
        <w:ind w:firstLine="708"/>
        <w:jc w:val="both"/>
        <w:rPr>
          <w:color w:val="000000"/>
          <w:szCs w:val="24"/>
        </w:rPr>
      </w:pPr>
      <w:r>
        <w:rPr>
          <w:color w:val="000000"/>
          <w:szCs w:val="24"/>
        </w:rPr>
        <w:t>Enstitümüzde 1 Enstitü Müdürü, 1</w:t>
      </w:r>
      <w:r w:rsidR="001F0C7A" w:rsidRPr="001F0C7A">
        <w:rPr>
          <w:color w:val="000000"/>
          <w:szCs w:val="24"/>
        </w:rPr>
        <w:t xml:space="preserve"> Müdür Yardımcısı, 1 Enstitü Sekreteri ile </w:t>
      </w:r>
      <w:r>
        <w:rPr>
          <w:color w:val="000000"/>
          <w:szCs w:val="24"/>
        </w:rPr>
        <w:t>3</w:t>
      </w:r>
      <w:r w:rsidR="001F0C7A" w:rsidRPr="001F0C7A">
        <w:rPr>
          <w:color w:val="000000"/>
          <w:szCs w:val="24"/>
        </w:rPr>
        <w:t xml:space="preserve"> İdari Personel bulunmaktadır. Akademik konularda karar alma organı Enstitü Kuruludur. Enstitü Kurulu Müdür, Müdür Yardımcıları ile Ana Bilim Dalı Başkanlarından oluşur. Yönetimle ilgili olarak kararları Yönetim Kurulu alır. Yönetim Kurulu Müdür, Müdür Yardımcıları ve Enstitü Kurulunca seçilen 3 üyeden oluşur. Ana Bilim Dalı Başkanları ve ilgili Ana Bilim Dalı Öğretim Üyeleri lisansüstü programlarla ilgili konularda Enstitü Yönetimine karşı sorumludurlar. İdari konularda da Müdür Yardımcıları, Enstitü Sekreteri ve İdari Personel Müdüre karşı sorumludurlar. Enstitü İdari Personelinin sorumluluğu Enstitü Sekreterindedir ve idari konularda Enstitü Sekreteri Müdüre karşı sorumludur. </w:t>
      </w:r>
      <w:bookmarkStart w:id="31" w:name="_GoBack"/>
      <w:bookmarkEnd w:id="31"/>
    </w:p>
    <w:p w:rsidR="001F0C7A" w:rsidRPr="001F0C7A" w:rsidRDefault="001F0C7A" w:rsidP="001F0C7A">
      <w:pPr>
        <w:rPr>
          <w:color w:val="000000"/>
          <w:szCs w:val="24"/>
        </w:rPr>
      </w:pPr>
    </w:p>
    <w:p w:rsidR="00E1344D" w:rsidRDefault="00E1344D" w:rsidP="00E1344D">
      <w:pPr>
        <w:rPr>
          <w:color w:val="000000"/>
          <w:szCs w:val="24"/>
        </w:rPr>
      </w:pPr>
    </w:p>
    <w:p w:rsidR="00E1344D" w:rsidRPr="00963891" w:rsidRDefault="00E1344D" w:rsidP="00E1344D">
      <w:pPr>
        <w:rPr>
          <w:b/>
          <w:iCs/>
          <w:color w:val="548DD4"/>
          <w:sz w:val="36"/>
          <w:szCs w:val="36"/>
        </w:rPr>
      </w:pPr>
      <w:r w:rsidRPr="00963891">
        <w:rPr>
          <w:b/>
          <w:iCs/>
          <w:color w:val="548DD4"/>
          <w:sz w:val="36"/>
          <w:szCs w:val="36"/>
        </w:rPr>
        <w:t>3- Bilgi ve Teknolojik Kaynaklar</w:t>
      </w:r>
    </w:p>
    <w:p w:rsidR="00E1344D" w:rsidRPr="00963891" w:rsidRDefault="00E1344D" w:rsidP="00E1344D">
      <w:pPr>
        <w:rPr>
          <w:color w:val="000000"/>
          <w:szCs w:val="24"/>
        </w:rPr>
      </w:pPr>
    </w:p>
    <w:p w:rsidR="00E1344D" w:rsidRDefault="00E1344D" w:rsidP="00E1344D">
      <w:pPr>
        <w:jc w:val="both"/>
        <w:rPr>
          <w:b/>
          <w:color w:val="00B0F0"/>
          <w:sz w:val="32"/>
          <w:szCs w:val="32"/>
        </w:rPr>
      </w:pPr>
      <w:r w:rsidRPr="00963891">
        <w:rPr>
          <w:b/>
          <w:color w:val="00B0F0"/>
          <w:sz w:val="32"/>
          <w:szCs w:val="32"/>
        </w:rPr>
        <w:t>3.1- Yazılımlar</w:t>
      </w:r>
    </w:p>
    <w:p w:rsidR="00FB3626" w:rsidRPr="00963891" w:rsidRDefault="00FB3626" w:rsidP="00E1344D">
      <w:pPr>
        <w:jc w:val="both"/>
        <w:rPr>
          <w:b/>
          <w:color w:val="00B0F0"/>
          <w:sz w:val="32"/>
          <w:szCs w:val="32"/>
        </w:rPr>
      </w:pPr>
    </w:p>
    <w:p w:rsidR="00BA0BB7" w:rsidRPr="0070489D" w:rsidRDefault="00BA0BB7" w:rsidP="0093061B">
      <w:pPr>
        <w:ind w:firstLine="567"/>
        <w:jc w:val="both"/>
        <w:rPr>
          <w:b/>
          <w:szCs w:val="24"/>
        </w:rPr>
      </w:pPr>
      <w:r w:rsidRPr="001312D6">
        <w:rPr>
          <w:szCs w:val="24"/>
        </w:rPr>
        <w:t>Enstitümüz Eğitim-Öğretim faaliyetlerini kapsayan işlemlerde kullanılan Öğrenci ve Akademik Personel erişimli</w:t>
      </w:r>
      <w:r w:rsidR="00FB3626">
        <w:rPr>
          <w:szCs w:val="24"/>
        </w:rPr>
        <w:t xml:space="preserve"> Enstitü Otomasyon Sistemi ile ö</w:t>
      </w:r>
      <w:r w:rsidRPr="001312D6">
        <w:rPr>
          <w:szCs w:val="24"/>
        </w:rPr>
        <w:t>ğrencilerin Enstitümüze kaydolmasından itibaren mezuniyetine kadar</w:t>
      </w:r>
      <w:r w:rsidR="00FB3626">
        <w:rPr>
          <w:szCs w:val="24"/>
        </w:rPr>
        <w:t xml:space="preserve"> </w:t>
      </w:r>
      <w:r w:rsidRPr="001312D6">
        <w:rPr>
          <w:szCs w:val="24"/>
        </w:rPr>
        <w:t>ki hareketlerinin kayıt altına alındığı OGRİS Yazılımı kullanılmaktadır. Ayrıca, tüm Üniversitemiz birimlerini kapsayan Elektronik Belge Yönetim Sistemi (EBYS) gelen-giden evrakların ilgili birimlerle iletimini sağlayan, evrakların kayıt altına alındığı, arşivlendiği bir sistem olarak kullanılmaktadır.</w:t>
      </w:r>
    </w:p>
    <w:p w:rsidR="00E1344D" w:rsidRPr="00963891" w:rsidRDefault="00E1344D" w:rsidP="0093061B">
      <w:pPr>
        <w:rPr>
          <w:color w:val="000000"/>
          <w:szCs w:val="24"/>
        </w:rPr>
      </w:pPr>
    </w:p>
    <w:p w:rsidR="00E60201" w:rsidRDefault="00E60201" w:rsidP="00E1344D">
      <w:pPr>
        <w:jc w:val="both"/>
        <w:rPr>
          <w:b/>
          <w:color w:val="00B0F0"/>
          <w:sz w:val="32"/>
          <w:szCs w:val="32"/>
        </w:rPr>
      </w:pPr>
    </w:p>
    <w:p w:rsidR="00E60201" w:rsidRPr="00963891" w:rsidRDefault="00E1344D" w:rsidP="00E1344D">
      <w:pPr>
        <w:jc w:val="both"/>
        <w:rPr>
          <w:b/>
          <w:color w:val="00B0F0"/>
          <w:sz w:val="32"/>
          <w:szCs w:val="32"/>
        </w:rPr>
      </w:pPr>
      <w:r w:rsidRPr="00963891">
        <w:rPr>
          <w:b/>
          <w:color w:val="00B0F0"/>
          <w:sz w:val="32"/>
          <w:szCs w:val="32"/>
        </w:rPr>
        <w:t>3.2- Bilgisayarlar</w:t>
      </w:r>
    </w:p>
    <w:p w:rsidR="00E1344D" w:rsidRPr="00963891" w:rsidRDefault="00E1344D" w:rsidP="00E1344D">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3085"/>
        <w:gridCol w:w="1320"/>
      </w:tblGrid>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b/>
                <w:color w:val="000000"/>
                <w:szCs w:val="24"/>
              </w:rPr>
              <w:t>Cinsi</w:t>
            </w:r>
          </w:p>
        </w:tc>
        <w:tc>
          <w:tcPr>
            <w:tcW w:w="1320" w:type="dxa"/>
            <w:vAlign w:val="center"/>
          </w:tcPr>
          <w:p w:rsidR="00E1344D" w:rsidRPr="00963891" w:rsidRDefault="00E1344D" w:rsidP="00951FD7">
            <w:pPr>
              <w:jc w:val="center"/>
              <w:rPr>
                <w:b/>
                <w:color w:val="000000"/>
                <w:szCs w:val="24"/>
              </w:rPr>
            </w:pPr>
            <w:r w:rsidRPr="00963891">
              <w:rPr>
                <w:b/>
                <w:color w:val="000000"/>
                <w:szCs w:val="24"/>
              </w:rPr>
              <w:t>Sayısı (Adet)</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Masaüstü Bilgisayar </w:t>
            </w:r>
          </w:p>
        </w:tc>
        <w:tc>
          <w:tcPr>
            <w:tcW w:w="1320" w:type="dxa"/>
            <w:vAlign w:val="center"/>
          </w:tcPr>
          <w:p w:rsidR="00E1344D" w:rsidRPr="00963891" w:rsidRDefault="00A90B6D" w:rsidP="00951FD7">
            <w:pPr>
              <w:jc w:val="center"/>
              <w:rPr>
                <w:color w:val="000000"/>
                <w:szCs w:val="24"/>
              </w:rPr>
            </w:pPr>
            <w:r>
              <w:rPr>
                <w:color w:val="000000"/>
                <w:szCs w:val="24"/>
              </w:rPr>
              <w:t>11</w:t>
            </w:r>
          </w:p>
        </w:tc>
      </w:tr>
      <w:tr w:rsidR="00E1344D" w:rsidRPr="00963891" w:rsidTr="00951FD7">
        <w:trPr>
          <w:trHeight w:val="340"/>
        </w:trPr>
        <w:tc>
          <w:tcPr>
            <w:tcW w:w="3085" w:type="dxa"/>
            <w:vAlign w:val="center"/>
          </w:tcPr>
          <w:p w:rsidR="00E1344D" w:rsidRPr="00963891" w:rsidRDefault="00E1344D" w:rsidP="00951FD7">
            <w:pPr>
              <w:rPr>
                <w:color w:val="000000"/>
                <w:szCs w:val="24"/>
              </w:rPr>
            </w:pPr>
            <w:r w:rsidRPr="00963891">
              <w:rPr>
                <w:color w:val="000000"/>
                <w:szCs w:val="24"/>
              </w:rPr>
              <w:t xml:space="preserve">Taşınabilir Bilgisayar </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085" w:type="dxa"/>
            <w:vAlign w:val="center"/>
          </w:tcPr>
          <w:p w:rsidR="00E1344D" w:rsidRPr="00963891" w:rsidRDefault="00E1344D" w:rsidP="00951FD7">
            <w:pPr>
              <w:rPr>
                <w:b/>
                <w:color w:val="000000"/>
                <w:szCs w:val="24"/>
              </w:rPr>
            </w:pPr>
            <w:r w:rsidRPr="00963891">
              <w:rPr>
                <w:b/>
                <w:color w:val="000000"/>
                <w:szCs w:val="24"/>
              </w:rPr>
              <w:t>TOPLAM</w:t>
            </w:r>
          </w:p>
        </w:tc>
        <w:tc>
          <w:tcPr>
            <w:tcW w:w="1320" w:type="dxa"/>
            <w:vAlign w:val="center"/>
          </w:tcPr>
          <w:p w:rsidR="00E1344D" w:rsidRPr="00963891" w:rsidRDefault="00A90B6D" w:rsidP="00951FD7">
            <w:pPr>
              <w:jc w:val="center"/>
              <w:rPr>
                <w:b/>
                <w:color w:val="000000"/>
                <w:szCs w:val="24"/>
              </w:rPr>
            </w:pPr>
            <w:r>
              <w:rPr>
                <w:b/>
                <w:color w:val="000000"/>
                <w:szCs w:val="24"/>
              </w:rPr>
              <w:t>11</w:t>
            </w:r>
          </w:p>
        </w:tc>
      </w:tr>
    </w:tbl>
    <w:p w:rsidR="00E1344D" w:rsidRPr="00963891" w:rsidRDefault="00E1344D" w:rsidP="00E1344D">
      <w:pPr>
        <w:jc w:val="both"/>
        <w:rPr>
          <w:color w:val="000000"/>
          <w:szCs w:val="24"/>
        </w:rPr>
      </w:pPr>
    </w:p>
    <w:p w:rsidR="00E1344D" w:rsidRDefault="00E1344D" w:rsidP="00E1344D">
      <w:pPr>
        <w:jc w:val="both"/>
        <w:rPr>
          <w:color w:val="000000"/>
          <w:szCs w:val="24"/>
        </w:rPr>
      </w:pPr>
    </w:p>
    <w:p w:rsidR="00E1344D" w:rsidRPr="00963891" w:rsidRDefault="00E1344D" w:rsidP="00E1344D">
      <w:pPr>
        <w:jc w:val="both"/>
        <w:rPr>
          <w:b/>
          <w:color w:val="00B0F0"/>
          <w:sz w:val="32"/>
          <w:szCs w:val="32"/>
        </w:rPr>
      </w:pPr>
      <w:r w:rsidRPr="00963891">
        <w:rPr>
          <w:b/>
          <w:color w:val="00B0F0"/>
          <w:sz w:val="32"/>
          <w:szCs w:val="32"/>
        </w:rPr>
        <w:t>3.3- Kütüphane Kaynakları</w:t>
      </w:r>
    </w:p>
    <w:p w:rsidR="00E1344D" w:rsidRPr="00963891" w:rsidRDefault="00462CAB" w:rsidP="00E1344D">
      <w:pPr>
        <w:jc w:val="both"/>
        <w:rPr>
          <w:color w:val="000000"/>
          <w:szCs w:val="24"/>
        </w:rPr>
      </w:pPr>
      <w:r>
        <w:rPr>
          <w:color w:val="000000"/>
          <w:szCs w:val="24"/>
        </w:rPr>
        <w:t>Enstitümüzde kütüphane olmadığından basılı ve el yazması kitap, basılı periyodik ve elektronik yayın bulunmamaktadır.</w:t>
      </w:r>
    </w:p>
    <w:p w:rsidR="00E1344D" w:rsidRPr="00963891" w:rsidRDefault="00E1344D" w:rsidP="00E1344D">
      <w:pPr>
        <w:jc w:val="both"/>
        <w:rPr>
          <w:color w:val="000000"/>
          <w:szCs w:val="24"/>
        </w:rPr>
      </w:pPr>
    </w:p>
    <w:p w:rsidR="00E1344D" w:rsidRPr="00963891" w:rsidRDefault="00E1344D" w:rsidP="00E1344D">
      <w:pPr>
        <w:jc w:val="both"/>
        <w:rPr>
          <w:b/>
          <w:color w:val="00B0F0"/>
          <w:sz w:val="32"/>
          <w:szCs w:val="32"/>
        </w:rPr>
      </w:pPr>
      <w:r w:rsidRPr="00963891">
        <w:rPr>
          <w:b/>
          <w:color w:val="00B0F0"/>
          <w:sz w:val="32"/>
          <w:szCs w:val="32"/>
        </w:rPr>
        <w:t>3.4- Diğer Bilgi ve Teknolojik Kaynaklar</w:t>
      </w: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3108"/>
        <w:gridCol w:w="1320"/>
      </w:tblGrid>
      <w:tr w:rsidR="00E1344D" w:rsidRPr="00963891" w:rsidTr="00951FD7">
        <w:trPr>
          <w:trHeight w:val="340"/>
        </w:trPr>
        <w:tc>
          <w:tcPr>
            <w:tcW w:w="3108" w:type="dxa"/>
            <w:vAlign w:val="center"/>
          </w:tcPr>
          <w:p w:rsidR="00E1344D" w:rsidRPr="00963891" w:rsidRDefault="00E1344D" w:rsidP="00951FD7">
            <w:pPr>
              <w:rPr>
                <w:b/>
                <w:color w:val="000000"/>
                <w:szCs w:val="24"/>
              </w:rPr>
            </w:pPr>
            <w:r w:rsidRPr="00963891">
              <w:rPr>
                <w:b/>
                <w:color w:val="000000"/>
                <w:szCs w:val="24"/>
              </w:rPr>
              <w:t>Cinsi</w:t>
            </w:r>
          </w:p>
        </w:tc>
        <w:tc>
          <w:tcPr>
            <w:tcW w:w="1320" w:type="dxa"/>
            <w:vAlign w:val="center"/>
          </w:tcPr>
          <w:p w:rsidR="00E1344D" w:rsidRPr="00963891" w:rsidRDefault="00E1344D" w:rsidP="00951FD7">
            <w:pPr>
              <w:jc w:val="center"/>
              <w:rPr>
                <w:b/>
                <w:color w:val="000000"/>
                <w:szCs w:val="24"/>
              </w:rPr>
            </w:pPr>
            <w:r w:rsidRPr="00963891">
              <w:rPr>
                <w:b/>
                <w:color w:val="000000"/>
                <w:szCs w:val="24"/>
              </w:rPr>
              <w:t>Adet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Projeksiyon</w:t>
            </w:r>
          </w:p>
        </w:tc>
        <w:tc>
          <w:tcPr>
            <w:tcW w:w="1320" w:type="dxa"/>
            <w:vAlign w:val="center"/>
          </w:tcPr>
          <w:p w:rsidR="00E1344D" w:rsidRPr="00963891" w:rsidRDefault="006E04C6" w:rsidP="00951FD7">
            <w:pPr>
              <w:jc w:val="center"/>
              <w:rPr>
                <w:color w:val="000000"/>
                <w:szCs w:val="24"/>
              </w:rPr>
            </w:pPr>
            <w:r>
              <w:rPr>
                <w:color w:val="000000"/>
                <w:szCs w:val="24"/>
              </w:rPr>
              <w:t>1</w:t>
            </w:r>
          </w:p>
        </w:tc>
      </w:tr>
      <w:tr w:rsidR="00E1344D" w:rsidRPr="00963891" w:rsidTr="00951FD7">
        <w:trPr>
          <w:trHeight w:val="340"/>
        </w:trPr>
        <w:tc>
          <w:tcPr>
            <w:tcW w:w="3108" w:type="dxa"/>
            <w:vAlign w:val="center"/>
          </w:tcPr>
          <w:p w:rsidR="00E1344D" w:rsidRPr="00963891" w:rsidRDefault="00E1344D" w:rsidP="00951FD7">
            <w:pPr>
              <w:rPr>
                <w:color w:val="000000"/>
                <w:szCs w:val="24"/>
              </w:rPr>
            </w:pPr>
            <w:proofErr w:type="gramStart"/>
            <w:r w:rsidRPr="00963891">
              <w:rPr>
                <w:color w:val="000000"/>
                <w:szCs w:val="24"/>
              </w:rPr>
              <w:t>Slayt</w:t>
            </w:r>
            <w:proofErr w:type="gramEnd"/>
            <w:r w:rsidRPr="00963891">
              <w:rPr>
                <w:color w:val="000000"/>
                <w:szCs w:val="24"/>
              </w:rPr>
              <w:t xml:space="preserve"> Makinesi</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Tepegöz</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Episkop</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Barkot Okuyucu</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Baskı Makinesi</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Fotokopi Makinesi</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Faks</w:t>
            </w:r>
          </w:p>
        </w:tc>
        <w:tc>
          <w:tcPr>
            <w:tcW w:w="1320" w:type="dxa"/>
            <w:vAlign w:val="center"/>
          </w:tcPr>
          <w:p w:rsidR="00E1344D" w:rsidRPr="00963891" w:rsidRDefault="00813A32" w:rsidP="00951FD7">
            <w:pPr>
              <w:jc w:val="center"/>
              <w:rPr>
                <w:color w:val="000000"/>
                <w:szCs w:val="24"/>
              </w:rPr>
            </w:pPr>
            <w:r>
              <w:rPr>
                <w:color w:val="000000"/>
                <w:szCs w:val="24"/>
              </w:rPr>
              <w:t>1</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Fotoğraf Makinesi</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Kamera</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Televizyon</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Yazıcı</w:t>
            </w:r>
          </w:p>
        </w:tc>
        <w:tc>
          <w:tcPr>
            <w:tcW w:w="1320" w:type="dxa"/>
            <w:vAlign w:val="center"/>
          </w:tcPr>
          <w:p w:rsidR="00E1344D" w:rsidRPr="00963891" w:rsidRDefault="00AD4A59" w:rsidP="00951FD7">
            <w:pPr>
              <w:jc w:val="center"/>
              <w:rPr>
                <w:color w:val="000000"/>
                <w:szCs w:val="24"/>
              </w:rPr>
            </w:pPr>
            <w:r>
              <w:rPr>
                <w:color w:val="000000"/>
                <w:szCs w:val="24"/>
              </w:rPr>
              <w:t>8</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Tarayıcı</w:t>
            </w:r>
          </w:p>
        </w:tc>
        <w:tc>
          <w:tcPr>
            <w:tcW w:w="1320" w:type="dxa"/>
            <w:vAlign w:val="center"/>
          </w:tcPr>
          <w:p w:rsidR="00E1344D" w:rsidRPr="00963891" w:rsidRDefault="00813A32" w:rsidP="00951FD7">
            <w:pPr>
              <w:jc w:val="center"/>
              <w:rPr>
                <w:color w:val="000000"/>
                <w:szCs w:val="24"/>
              </w:rPr>
            </w:pPr>
            <w:r>
              <w:rPr>
                <w:color w:val="000000"/>
                <w:szCs w:val="24"/>
              </w:rPr>
              <w:t>2</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lastRenderedPageBreak/>
              <w:t>Müzik Seti</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Mikroskop</w:t>
            </w:r>
          </w:p>
        </w:tc>
        <w:tc>
          <w:tcPr>
            <w:tcW w:w="1320" w:type="dxa"/>
            <w:vAlign w:val="center"/>
          </w:tcPr>
          <w:p w:rsidR="00E1344D" w:rsidRPr="00963891" w:rsidRDefault="001312D6" w:rsidP="00951FD7">
            <w:pPr>
              <w:jc w:val="center"/>
              <w:rPr>
                <w:color w:val="000000"/>
                <w:szCs w:val="24"/>
              </w:rPr>
            </w:pPr>
            <w:r>
              <w:rPr>
                <w:color w:val="000000"/>
                <w:szCs w:val="24"/>
              </w:rPr>
              <w:t>-</w:t>
            </w:r>
          </w:p>
        </w:tc>
      </w:tr>
      <w:tr w:rsidR="00E1344D" w:rsidRPr="00963891" w:rsidTr="00951FD7">
        <w:trPr>
          <w:trHeight w:val="340"/>
        </w:trPr>
        <w:tc>
          <w:tcPr>
            <w:tcW w:w="3108" w:type="dxa"/>
            <w:vAlign w:val="center"/>
          </w:tcPr>
          <w:p w:rsidR="00E1344D" w:rsidRPr="00963891" w:rsidRDefault="00E1344D" w:rsidP="00951FD7">
            <w:pPr>
              <w:rPr>
                <w:color w:val="000000"/>
                <w:szCs w:val="24"/>
              </w:rPr>
            </w:pPr>
            <w:r w:rsidRPr="00963891">
              <w:rPr>
                <w:color w:val="000000"/>
                <w:szCs w:val="24"/>
              </w:rPr>
              <w:t>DVD</w:t>
            </w:r>
          </w:p>
        </w:tc>
        <w:tc>
          <w:tcPr>
            <w:tcW w:w="1320" w:type="dxa"/>
            <w:vAlign w:val="center"/>
          </w:tcPr>
          <w:p w:rsidR="00E1344D" w:rsidRPr="00963891" w:rsidRDefault="001312D6" w:rsidP="00951FD7">
            <w:pPr>
              <w:jc w:val="center"/>
              <w:rPr>
                <w:color w:val="000000"/>
                <w:szCs w:val="24"/>
              </w:rPr>
            </w:pPr>
            <w:r>
              <w:rPr>
                <w:color w:val="000000"/>
                <w:szCs w:val="24"/>
              </w:rPr>
              <w:t>-</w:t>
            </w:r>
          </w:p>
        </w:tc>
      </w:tr>
    </w:tbl>
    <w:p w:rsidR="00E1344D" w:rsidRPr="00963891" w:rsidRDefault="00E1344D" w:rsidP="00E1344D">
      <w:pPr>
        <w:rPr>
          <w:b/>
          <w:iCs/>
          <w:color w:val="548DD4"/>
          <w:sz w:val="36"/>
          <w:szCs w:val="36"/>
        </w:rPr>
      </w:pPr>
      <w:r w:rsidRPr="00963891">
        <w:rPr>
          <w:b/>
          <w:iCs/>
          <w:color w:val="548DD4"/>
          <w:sz w:val="36"/>
          <w:szCs w:val="36"/>
        </w:rPr>
        <w:t>4- İnsan Kaynakları</w:t>
      </w:r>
    </w:p>
    <w:p w:rsidR="00E1344D" w:rsidRPr="00963891" w:rsidRDefault="00E1344D" w:rsidP="00E1344D">
      <w:pPr>
        <w:jc w:val="both"/>
        <w:rPr>
          <w:b/>
          <w:color w:val="00B0F0"/>
          <w:sz w:val="32"/>
          <w:szCs w:val="32"/>
        </w:rPr>
      </w:pPr>
      <w:r w:rsidRPr="00963891">
        <w:rPr>
          <w:b/>
          <w:color w:val="00B0F0"/>
          <w:sz w:val="32"/>
          <w:szCs w:val="32"/>
        </w:rPr>
        <w:t>Birim</w:t>
      </w:r>
      <w:r>
        <w:rPr>
          <w:b/>
          <w:color w:val="00B0F0"/>
          <w:sz w:val="32"/>
          <w:szCs w:val="32"/>
        </w:rPr>
        <w:t>in Toplam Personel Sayıs</w:t>
      </w:r>
      <w:r w:rsidRPr="00FB3626">
        <w:rPr>
          <w:b/>
          <w:color w:val="00B0F0"/>
          <w:sz w:val="32"/>
          <w:szCs w:val="32"/>
        </w:rPr>
        <w:t>ı</w:t>
      </w:r>
      <w:r w:rsidR="00462CAB" w:rsidRPr="00FB3626">
        <w:rPr>
          <w:b/>
          <w:color w:val="00B0F0"/>
          <w:sz w:val="32"/>
          <w:szCs w:val="32"/>
        </w:rPr>
        <w:t>(31.12.2017 tarihi itibariyle)</w:t>
      </w: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tblPr>
      <w:tblGrid>
        <w:gridCol w:w="1401"/>
        <w:gridCol w:w="1149"/>
        <w:gridCol w:w="1158"/>
        <w:gridCol w:w="1363"/>
        <w:gridCol w:w="1338"/>
        <w:gridCol w:w="1379"/>
        <w:gridCol w:w="1440"/>
      </w:tblGrid>
      <w:tr w:rsidR="00E1344D" w:rsidRPr="00963891" w:rsidTr="00951FD7">
        <w:trPr>
          <w:trHeight w:val="587"/>
        </w:trPr>
        <w:tc>
          <w:tcPr>
            <w:tcW w:w="3708" w:type="dxa"/>
            <w:gridSpan w:val="3"/>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KADROLU</w:t>
            </w:r>
          </w:p>
        </w:tc>
        <w:tc>
          <w:tcPr>
            <w:tcW w:w="2701" w:type="dxa"/>
            <w:gridSpan w:val="2"/>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SÖZLEŞMELİ</w:t>
            </w:r>
          </w:p>
        </w:tc>
        <w:tc>
          <w:tcPr>
            <w:tcW w:w="1379"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Geçici İşçi</w:t>
            </w:r>
          </w:p>
          <w:p w:rsidR="00E1344D" w:rsidRPr="00963891" w:rsidRDefault="00E1344D" w:rsidP="00951FD7">
            <w:pPr>
              <w:jc w:val="center"/>
              <w:rPr>
                <w:b/>
                <w:bCs/>
                <w:color w:val="000000"/>
                <w:szCs w:val="24"/>
                <w:lang w:eastAsia="tr-TR"/>
              </w:rPr>
            </w:pPr>
            <w:r w:rsidRPr="00963891">
              <w:rPr>
                <w:b/>
                <w:bCs/>
                <w:color w:val="000000"/>
                <w:szCs w:val="24"/>
                <w:lang w:eastAsia="tr-TR"/>
              </w:rPr>
              <w:t>(Öz Gelir İşçisi)</w:t>
            </w:r>
          </w:p>
        </w:tc>
        <w:tc>
          <w:tcPr>
            <w:tcW w:w="1440" w:type="dxa"/>
            <w:vMerge w:val="restart"/>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TOPLAM</w:t>
            </w:r>
          </w:p>
        </w:tc>
      </w:tr>
      <w:tr w:rsidR="00E1344D" w:rsidRPr="00963891" w:rsidTr="00951FD7">
        <w:trPr>
          <w:trHeight w:val="958"/>
        </w:trPr>
        <w:tc>
          <w:tcPr>
            <w:tcW w:w="1401"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Akademik</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
        </w:tc>
        <w:tc>
          <w:tcPr>
            <w:tcW w:w="1149"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4/A</w:t>
            </w:r>
          </w:p>
          <w:p w:rsidR="00E1344D" w:rsidRPr="00963891" w:rsidRDefault="00E1344D" w:rsidP="00951FD7">
            <w:pPr>
              <w:jc w:val="center"/>
              <w:rPr>
                <w:b/>
                <w:bCs/>
                <w:color w:val="000000"/>
                <w:szCs w:val="24"/>
                <w:lang w:eastAsia="tr-TR"/>
              </w:rPr>
            </w:pPr>
            <w:r w:rsidRPr="00963891">
              <w:rPr>
                <w:b/>
                <w:bCs/>
                <w:color w:val="000000"/>
                <w:szCs w:val="24"/>
                <w:lang w:eastAsia="tr-TR"/>
              </w:rPr>
              <w:t>(Memur)</w:t>
            </w:r>
          </w:p>
        </w:tc>
        <w:tc>
          <w:tcPr>
            <w:tcW w:w="115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4/D</w:t>
            </w:r>
          </w:p>
          <w:p w:rsidR="00E1344D" w:rsidRPr="00963891" w:rsidRDefault="00E1344D" w:rsidP="00951FD7">
            <w:pPr>
              <w:jc w:val="center"/>
              <w:rPr>
                <w:b/>
                <w:bCs/>
                <w:color w:val="000000"/>
                <w:szCs w:val="24"/>
                <w:lang w:eastAsia="tr-TR"/>
              </w:rPr>
            </w:pPr>
            <w:r w:rsidRPr="00963891">
              <w:rPr>
                <w:b/>
                <w:bCs/>
                <w:color w:val="000000"/>
                <w:szCs w:val="24"/>
                <w:lang w:eastAsia="tr-TR"/>
              </w:rPr>
              <w:t>(Sürekli İşçi)</w:t>
            </w:r>
          </w:p>
        </w:tc>
        <w:tc>
          <w:tcPr>
            <w:tcW w:w="1363"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4/B</w:t>
            </w:r>
          </w:p>
          <w:p w:rsidR="00E1344D" w:rsidRPr="00963891" w:rsidRDefault="00E1344D" w:rsidP="00951FD7">
            <w:pPr>
              <w:jc w:val="center"/>
              <w:rPr>
                <w:b/>
                <w:bCs/>
                <w:color w:val="000000"/>
                <w:szCs w:val="24"/>
                <w:lang w:eastAsia="tr-TR"/>
              </w:rPr>
            </w:pPr>
            <w:proofErr w:type="gramStart"/>
            <w:r w:rsidRPr="00963891">
              <w:rPr>
                <w:b/>
                <w:bCs/>
                <w:color w:val="000000"/>
                <w:szCs w:val="24"/>
                <w:lang w:eastAsia="tr-TR"/>
              </w:rPr>
              <w:t>(</w:t>
            </w:r>
            <w:proofErr w:type="gramEnd"/>
            <w:r w:rsidRPr="00963891">
              <w:rPr>
                <w:b/>
                <w:bCs/>
                <w:color w:val="000000"/>
                <w:szCs w:val="24"/>
                <w:lang w:eastAsia="tr-TR"/>
              </w:rPr>
              <w:t>Sözleşmeli</w:t>
            </w:r>
          </w:p>
          <w:p w:rsidR="00E1344D" w:rsidRPr="00963891" w:rsidRDefault="00E1344D" w:rsidP="00951FD7">
            <w:pPr>
              <w:jc w:val="center"/>
              <w:rPr>
                <w:b/>
                <w:bCs/>
                <w:color w:val="000000"/>
                <w:szCs w:val="24"/>
                <w:lang w:eastAsia="tr-TR"/>
              </w:rPr>
            </w:pPr>
            <w:r w:rsidRPr="00963891">
              <w:rPr>
                <w:b/>
                <w:bCs/>
                <w:color w:val="000000"/>
                <w:szCs w:val="24"/>
                <w:lang w:eastAsia="tr-TR"/>
              </w:rPr>
              <w:t>Personel</w:t>
            </w:r>
            <w:proofErr w:type="gramStart"/>
            <w:r w:rsidRPr="00963891">
              <w:rPr>
                <w:b/>
                <w:bCs/>
                <w:color w:val="000000"/>
                <w:szCs w:val="24"/>
                <w:lang w:eastAsia="tr-TR"/>
              </w:rPr>
              <w:t>)</w:t>
            </w:r>
            <w:proofErr w:type="gramEnd"/>
          </w:p>
        </w:tc>
        <w:tc>
          <w:tcPr>
            <w:tcW w:w="1338" w:type="dxa"/>
            <w:vAlign w:val="center"/>
          </w:tcPr>
          <w:p w:rsidR="00E1344D" w:rsidRPr="00963891" w:rsidRDefault="00E1344D" w:rsidP="00951FD7">
            <w:pPr>
              <w:jc w:val="center"/>
              <w:rPr>
                <w:b/>
                <w:bCs/>
                <w:color w:val="000000"/>
                <w:szCs w:val="24"/>
                <w:lang w:eastAsia="tr-TR"/>
              </w:rPr>
            </w:pPr>
            <w:r w:rsidRPr="00963891">
              <w:rPr>
                <w:b/>
                <w:bCs/>
                <w:color w:val="000000"/>
                <w:szCs w:val="24"/>
                <w:lang w:eastAsia="tr-TR"/>
              </w:rPr>
              <w:t>657 4/C</w:t>
            </w:r>
          </w:p>
          <w:p w:rsidR="00E1344D" w:rsidRPr="00963891" w:rsidRDefault="00E1344D" w:rsidP="00951FD7">
            <w:pPr>
              <w:jc w:val="center"/>
              <w:rPr>
                <w:b/>
                <w:bCs/>
                <w:color w:val="000000"/>
                <w:szCs w:val="24"/>
                <w:lang w:eastAsia="tr-TR"/>
              </w:rPr>
            </w:pPr>
            <w:r w:rsidRPr="00963891">
              <w:rPr>
                <w:b/>
                <w:bCs/>
                <w:color w:val="000000"/>
                <w:szCs w:val="24"/>
                <w:lang w:eastAsia="tr-TR"/>
              </w:rPr>
              <w:t>(Geçici Personel)</w:t>
            </w:r>
          </w:p>
        </w:tc>
        <w:tc>
          <w:tcPr>
            <w:tcW w:w="1379" w:type="dxa"/>
            <w:vMerge/>
            <w:vAlign w:val="center"/>
          </w:tcPr>
          <w:p w:rsidR="00E1344D" w:rsidRPr="00963891" w:rsidRDefault="00E1344D" w:rsidP="00951FD7">
            <w:pPr>
              <w:jc w:val="center"/>
              <w:rPr>
                <w:color w:val="000000"/>
                <w:szCs w:val="24"/>
              </w:rPr>
            </w:pPr>
          </w:p>
        </w:tc>
        <w:tc>
          <w:tcPr>
            <w:tcW w:w="1440" w:type="dxa"/>
            <w:vMerge/>
            <w:vAlign w:val="center"/>
          </w:tcPr>
          <w:p w:rsidR="00E1344D" w:rsidRPr="00963891" w:rsidRDefault="00E1344D" w:rsidP="00951FD7">
            <w:pPr>
              <w:jc w:val="center"/>
              <w:rPr>
                <w:color w:val="000000"/>
                <w:szCs w:val="24"/>
              </w:rPr>
            </w:pPr>
          </w:p>
        </w:tc>
      </w:tr>
      <w:tr w:rsidR="00E1344D" w:rsidRPr="00963891" w:rsidTr="00951FD7">
        <w:trPr>
          <w:trHeight w:val="306"/>
        </w:trPr>
        <w:tc>
          <w:tcPr>
            <w:tcW w:w="1401" w:type="dxa"/>
            <w:vAlign w:val="center"/>
          </w:tcPr>
          <w:p w:rsidR="00E1344D" w:rsidRPr="00963891" w:rsidRDefault="00E1344D" w:rsidP="00951FD7">
            <w:pPr>
              <w:jc w:val="center"/>
              <w:rPr>
                <w:b/>
                <w:color w:val="000000"/>
                <w:szCs w:val="24"/>
              </w:rPr>
            </w:pPr>
          </w:p>
        </w:tc>
        <w:tc>
          <w:tcPr>
            <w:tcW w:w="1149" w:type="dxa"/>
            <w:vAlign w:val="center"/>
          </w:tcPr>
          <w:p w:rsidR="00E1344D" w:rsidRPr="00963891" w:rsidRDefault="00CB5D91" w:rsidP="00951FD7">
            <w:pPr>
              <w:jc w:val="center"/>
              <w:rPr>
                <w:b/>
                <w:color w:val="000000"/>
                <w:szCs w:val="24"/>
              </w:rPr>
            </w:pPr>
            <w:r>
              <w:rPr>
                <w:b/>
                <w:color w:val="000000"/>
                <w:szCs w:val="24"/>
              </w:rPr>
              <w:t>1</w:t>
            </w:r>
          </w:p>
        </w:tc>
        <w:tc>
          <w:tcPr>
            <w:tcW w:w="1158" w:type="dxa"/>
            <w:vAlign w:val="center"/>
          </w:tcPr>
          <w:p w:rsidR="00E1344D" w:rsidRPr="00963891" w:rsidRDefault="00E1344D" w:rsidP="00951FD7">
            <w:pPr>
              <w:jc w:val="center"/>
              <w:rPr>
                <w:b/>
                <w:color w:val="000000"/>
                <w:szCs w:val="24"/>
              </w:rPr>
            </w:pPr>
          </w:p>
        </w:tc>
        <w:tc>
          <w:tcPr>
            <w:tcW w:w="1363" w:type="dxa"/>
            <w:vAlign w:val="center"/>
          </w:tcPr>
          <w:p w:rsidR="00E1344D" w:rsidRPr="00963891" w:rsidRDefault="00E1344D" w:rsidP="00951FD7">
            <w:pPr>
              <w:jc w:val="center"/>
              <w:rPr>
                <w:b/>
                <w:color w:val="000000"/>
                <w:szCs w:val="24"/>
              </w:rPr>
            </w:pPr>
          </w:p>
        </w:tc>
        <w:tc>
          <w:tcPr>
            <w:tcW w:w="1338" w:type="dxa"/>
            <w:vAlign w:val="center"/>
          </w:tcPr>
          <w:p w:rsidR="00E1344D" w:rsidRPr="00963891" w:rsidRDefault="00E1344D" w:rsidP="00951FD7">
            <w:pPr>
              <w:jc w:val="center"/>
              <w:rPr>
                <w:b/>
                <w:color w:val="000000"/>
                <w:szCs w:val="24"/>
              </w:rPr>
            </w:pPr>
          </w:p>
        </w:tc>
        <w:tc>
          <w:tcPr>
            <w:tcW w:w="1379" w:type="dxa"/>
            <w:vAlign w:val="center"/>
          </w:tcPr>
          <w:p w:rsidR="00E1344D" w:rsidRPr="00963891" w:rsidRDefault="00E1344D" w:rsidP="00951FD7">
            <w:pPr>
              <w:jc w:val="center"/>
              <w:rPr>
                <w:b/>
                <w:color w:val="000000"/>
                <w:szCs w:val="24"/>
              </w:rPr>
            </w:pPr>
          </w:p>
        </w:tc>
        <w:tc>
          <w:tcPr>
            <w:tcW w:w="1440" w:type="dxa"/>
            <w:vAlign w:val="center"/>
          </w:tcPr>
          <w:p w:rsidR="00E1344D" w:rsidRPr="00963891" w:rsidRDefault="00CB5D91" w:rsidP="00951FD7">
            <w:pPr>
              <w:jc w:val="center"/>
              <w:rPr>
                <w:b/>
                <w:color w:val="000000"/>
                <w:szCs w:val="24"/>
              </w:rPr>
            </w:pPr>
            <w:r>
              <w:rPr>
                <w:b/>
                <w:color w:val="000000"/>
                <w:szCs w:val="24"/>
              </w:rPr>
              <w:t>1</w:t>
            </w:r>
          </w:p>
        </w:tc>
      </w:tr>
    </w:tbl>
    <w:p w:rsidR="00E1344D" w:rsidRPr="00963891" w:rsidRDefault="00E1344D" w:rsidP="00E1344D">
      <w:pPr>
        <w:rPr>
          <w:color w:val="000000"/>
          <w:szCs w:val="24"/>
        </w:rPr>
      </w:pPr>
    </w:p>
    <w:p w:rsidR="00E1344D" w:rsidRDefault="00E1344D" w:rsidP="00E1344D">
      <w:pPr>
        <w:rPr>
          <w:color w:val="000000"/>
          <w:szCs w:val="24"/>
        </w:rPr>
      </w:pPr>
    </w:p>
    <w:p w:rsidR="00E1344D" w:rsidRPr="00963891" w:rsidRDefault="00E1344D" w:rsidP="000E2DCC">
      <w:pPr>
        <w:spacing w:line="360" w:lineRule="auto"/>
        <w:jc w:val="both"/>
        <w:rPr>
          <w:b/>
          <w:color w:val="00B0F0"/>
          <w:sz w:val="32"/>
          <w:szCs w:val="32"/>
        </w:rPr>
      </w:pPr>
      <w:r w:rsidRPr="00963891">
        <w:rPr>
          <w:b/>
          <w:color w:val="00B0F0"/>
          <w:sz w:val="32"/>
          <w:szCs w:val="32"/>
        </w:rPr>
        <w:t>4.1- Akademik Personel</w:t>
      </w:r>
    </w:p>
    <w:p w:rsidR="00DE7052" w:rsidRPr="0070489D" w:rsidRDefault="00DE7052" w:rsidP="000E2DCC">
      <w:pPr>
        <w:spacing w:line="360" w:lineRule="auto"/>
        <w:ind w:firstLine="540"/>
        <w:jc w:val="both"/>
        <w:rPr>
          <w:szCs w:val="24"/>
        </w:rPr>
      </w:pPr>
      <w:r w:rsidRPr="0070489D">
        <w:rPr>
          <w:szCs w:val="24"/>
        </w:rPr>
        <w:t>Enstitümüzde Müdür ve Müdür Yardımcılığı görevini yürüten idari g</w:t>
      </w:r>
      <w:r>
        <w:rPr>
          <w:szCs w:val="24"/>
        </w:rPr>
        <w:t>örevli dışında kadrolu Akademik Personel bulunmamaktadır</w:t>
      </w:r>
      <w:r w:rsidRPr="0070489D">
        <w:rPr>
          <w:szCs w:val="24"/>
        </w:rPr>
        <w:t>.</w:t>
      </w:r>
    </w:p>
    <w:p w:rsidR="00E1344D" w:rsidRPr="00963891" w:rsidRDefault="00E1344D" w:rsidP="000E2DCC">
      <w:pPr>
        <w:spacing w:line="360" w:lineRule="auto"/>
        <w:jc w:val="both"/>
        <w:rPr>
          <w:b/>
          <w:i/>
          <w:color w:val="15C2FF"/>
          <w:sz w:val="28"/>
          <w:szCs w:val="28"/>
        </w:rPr>
      </w:pPr>
      <w:r w:rsidRPr="00963891">
        <w:rPr>
          <w:b/>
          <w:i/>
          <w:color w:val="15C2FF"/>
          <w:sz w:val="28"/>
          <w:szCs w:val="28"/>
        </w:rPr>
        <w:t>4.1.1- Akademik Personel Atamaları</w:t>
      </w:r>
    </w:p>
    <w:p w:rsidR="00462CAB" w:rsidRDefault="00DE7052" w:rsidP="000E2DCC">
      <w:pPr>
        <w:spacing w:line="360" w:lineRule="auto"/>
        <w:ind w:firstLine="567"/>
        <w:jc w:val="both"/>
        <w:rPr>
          <w:b/>
          <w:i/>
          <w:color w:val="15C2FF"/>
          <w:sz w:val="28"/>
          <w:szCs w:val="28"/>
        </w:rPr>
      </w:pPr>
      <w:r>
        <w:rPr>
          <w:szCs w:val="24"/>
        </w:rPr>
        <w:t xml:space="preserve">Enstitümüze naklen atanan bir </w:t>
      </w:r>
      <w:r w:rsidRPr="0070489D">
        <w:rPr>
          <w:szCs w:val="24"/>
        </w:rPr>
        <w:t>akademik personel bulunma</w:t>
      </w:r>
      <w:r>
        <w:rPr>
          <w:szCs w:val="24"/>
        </w:rPr>
        <w:t>ma</w:t>
      </w:r>
      <w:r w:rsidRPr="0070489D">
        <w:rPr>
          <w:szCs w:val="24"/>
        </w:rPr>
        <w:t>ktadır</w:t>
      </w:r>
      <w:r>
        <w:rPr>
          <w:szCs w:val="24"/>
        </w:rPr>
        <w:t>.</w:t>
      </w:r>
    </w:p>
    <w:p w:rsidR="00E1344D" w:rsidRPr="00963891" w:rsidRDefault="00E1344D" w:rsidP="000E2DCC">
      <w:pPr>
        <w:spacing w:line="360" w:lineRule="auto"/>
        <w:jc w:val="both"/>
        <w:rPr>
          <w:b/>
          <w:i/>
          <w:color w:val="15C2FF"/>
          <w:sz w:val="28"/>
          <w:szCs w:val="28"/>
        </w:rPr>
      </w:pPr>
      <w:r w:rsidRPr="00963891">
        <w:rPr>
          <w:b/>
          <w:i/>
          <w:color w:val="15C2FF"/>
          <w:sz w:val="28"/>
          <w:szCs w:val="28"/>
        </w:rPr>
        <w:t xml:space="preserve">4.1.2- Akademik Personel Unvan Değişiklikleri </w:t>
      </w:r>
    </w:p>
    <w:p w:rsidR="000E2DCC" w:rsidRDefault="00DE7052" w:rsidP="000E2DCC">
      <w:pPr>
        <w:spacing w:line="360" w:lineRule="auto"/>
        <w:ind w:firstLine="567"/>
        <w:rPr>
          <w:szCs w:val="24"/>
        </w:rPr>
      </w:pPr>
      <w:r w:rsidRPr="0070489D">
        <w:rPr>
          <w:szCs w:val="24"/>
        </w:rPr>
        <w:t>Enstitümüzde unvan değişikliği olan ak</w:t>
      </w:r>
      <w:r>
        <w:rPr>
          <w:szCs w:val="24"/>
        </w:rPr>
        <w:t>ademik personel bulunmamaktadır</w:t>
      </w:r>
      <w:r w:rsidR="001312D6">
        <w:rPr>
          <w:szCs w:val="24"/>
        </w:rPr>
        <w:t>.</w:t>
      </w:r>
    </w:p>
    <w:p w:rsidR="00E1344D" w:rsidRPr="003E47D3" w:rsidRDefault="00E1344D" w:rsidP="000E2DCC">
      <w:pPr>
        <w:spacing w:line="360" w:lineRule="auto"/>
        <w:rPr>
          <w:szCs w:val="24"/>
        </w:rPr>
      </w:pPr>
      <w:r w:rsidRPr="00963891">
        <w:rPr>
          <w:b/>
          <w:i/>
          <w:color w:val="15C2FF"/>
          <w:sz w:val="28"/>
          <w:szCs w:val="28"/>
        </w:rPr>
        <w:t xml:space="preserve">4.1.3- Üniversitemizden Ayrılan Akademik Personel </w:t>
      </w:r>
    </w:p>
    <w:p w:rsidR="003E47D3" w:rsidRDefault="003E47D3" w:rsidP="000E2DCC">
      <w:pPr>
        <w:spacing w:line="360" w:lineRule="auto"/>
        <w:ind w:firstLine="567"/>
        <w:rPr>
          <w:color w:val="000000"/>
          <w:szCs w:val="24"/>
        </w:rPr>
      </w:pPr>
      <w:r>
        <w:rPr>
          <w:szCs w:val="24"/>
        </w:rPr>
        <w:t xml:space="preserve">Enstitümüzden ayrılan </w:t>
      </w:r>
      <w:r w:rsidRPr="0070489D">
        <w:rPr>
          <w:szCs w:val="24"/>
        </w:rPr>
        <w:t>akademik personel bulunma</w:t>
      </w:r>
      <w:r>
        <w:rPr>
          <w:szCs w:val="24"/>
        </w:rPr>
        <w:t>ma</w:t>
      </w:r>
      <w:r w:rsidRPr="0070489D">
        <w:rPr>
          <w:szCs w:val="24"/>
        </w:rPr>
        <w:t>ktadır.</w:t>
      </w:r>
      <w:r w:rsidRPr="005152A8">
        <w:rPr>
          <w:color w:val="000000"/>
          <w:szCs w:val="24"/>
        </w:rPr>
        <w:t xml:space="preserve"> </w:t>
      </w:r>
    </w:p>
    <w:p w:rsidR="00E1344D" w:rsidRPr="00963891" w:rsidRDefault="00E1344D" w:rsidP="000E2DCC">
      <w:pPr>
        <w:spacing w:line="360" w:lineRule="auto"/>
        <w:jc w:val="both"/>
        <w:rPr>
          <w:b/>
          <w:i/>
          <w:color w:val="15C2FF"/>
          <w:sz w:val="28"/>
          <w:szCs w:val="28"/>
        </w:rPr>
      </w:pPr>
      <w:r w:rsidRPr="00963891">
        <w:rPr>
          <w:b/>
          <w:i/>
          <w:color w:val="15C2FF"/>
          <w:sz w:val="28"/>
          <w:szCs w:val="28"/>
        </w:rPr>
        <w:t>4.1.4- Yabancı Uyruklu Akademik Personel</w:t>
      </w:r>
    </w:p>
    <w:p w:rsidR="00E76308" w:rsidRDefault="00E76308" w:rsidP="000E2DCC">
      <w:pPr>
        <w:spacing w:line="360" w:lineRule="auto"/>
        <w:ind w:firstLine="567"/>
        <w:rPr>
          <w:szCs w:val="24"/>
        </w:rPr>
      </w:pPr>
      <w:r w:rsidRPr="0070489D">
        <w:rPr>
          <w:szCs w:val="24"/>
        </w:rPr>
        <w:t>Enstitümüzde yabancı uyruklu akademik personel bulunmamaktadır.</w:t>
      </w:r>
    </w:p>
    <w:p w:rsidR="00E1344D" w:rsidRPr="00963891" w:rsidRDefault="00E1344D" w:rsidP="000E2DCC">
      <w:pPr>
        <w:spacing w:line="360" w:lineRule="auto"/>
        <w:jc w:val="both"/>
        <w:rPr>
          <w:b/>
          <w:i/>
          <w:color w:val="15C2FF"/>
          <w:sz w:val="28"/>
          <w:szCs w:val="28"/>
        </w:rPr>
      </w:pPr>
      <w:r w:rsidRPr="00963891">
        <w:rPr>
          <w:b/>
          <w:i/>
          <w:color w:val="15C2FF"/>
          <w:sz w:val="28"/>
          <w:szCs w:val="28"/>
        </w:rPr>
        <w:t>4.1.5- Diğer Üniversitelerde Görevlendirilen Akademik Personel</w:t>
      </w:r>
    </w:p>
    <w:p w:rsidR="007B54EF" w:rsidRPr="00E76308" w:rsidRDefault="00E76308" w:rsidP="0093061B">
      <w:pPr>
        <w:ind w:left="539"/>
        <w:jc w:val="both"/>
        <w:rPr>
          <w:szCs w:val="24"/>
        </w:rPr>
      </w:pPr>
      <w:r>
        <w:rPr>
          <w:szCs w:val="24"/>
        </w:rPr>
        <w:t>Enstitümüzde d</w:t>
      </w:r>
      <w:r w:rsidRPr="0070489D">
        <w:rPr>
          <w:szCs w:val="24"/>
        </w:rPr>
        <w:t>iğer üniversitelerde görevlendirilen akademik personel bulunmamaktadır.</w:t>
      </w:r>
    </w:p>
    <w:p w:rsidR="00E1344D" w:rsidRPr="00963891" w:rsidRDefault="00E1344D" w:rsidP="000E2DCC">
      <w:pPr>
        <w:spacing w:line="360" w:lineRule="auto"/>
        <w:jc w:val="both"/>
        <w:rPr>
          <w:b/>
          <w:i/>
          <w:color w:val="15C2FF"/>
          <w:sz w:val="28"/>
          <w:szCs w:val="28"/>
        </w:rPr>
      </w:pPr>
      <w:r w:rsidRPr="00963891">
        <w:rPr>
          <w:b/>
          <w:i/>
          <w:color w:val="15C2FF"/>
          <w:sz w:val="28"/>
          <w:szCs w:val="28"/>
        </w:rPr>
        <w:t>4.1.6- Başka Üniversitelerden Üniversitemizde Görevlendirilen Akademik Personel</w:t>
      </w:r>
    </w:p>
    <w:p w:rsidR="003831CF" w:rsidRPr="00E76308" w:rsidRDefault="00E76308" w:rsidP="0093061B">
      <w:pPr>
        <w:ind w:left="539"/>
        <w:jc w:val="both"/>
        <w:rPr>
          <w:szCs w:val="24"/>
        </w:rPr>
      </w:pPr>
      <w:r w:rsidRPr="0070489D">
        <w:rPr>
          <w:szCs w:val="24"/>
        </w:rPr>
        <w:t>Enstitümüzde başka üniversitelerden görevlendirilen akademik personel</w:t>
      </w:r>
      <w:r>
        <w:rPr>
          <w:szCs w:val="24"/>
        </w:rPr>
        <w:t xml:space="preserve"> </w:t>
      </w:r>
      <w:r w:rsidRPr="0070489D">
        <w:rPr>
          <w:szCs w:val="24"/>
        </w:rPr>
        <w:t>bulunmamaktadır.</w:t>
      </w:r>
    </w:p>
    <w:p w:rsidR="00E1344D" w:rsidRPr="00963891" w:rsidRDefault="00E1344D" w:rsidP="000E2DCC">
      <w:pPr>
        <w:spacing w:line="360" w:lineRule="auto"/>
        <w:jc w:val="both"/>
        <w:rPr>
          <w:b/>
          <w:i/>
          <w:color w:val="15C2FF"/>
          <w:sz w:val="28"/>
          <w:szCs w:val="28"/>
        </w:rPr>
      </w:pPr>
      <w:r w:rsidRPr="00963891">
        <w:rPr>
          <w:b/>
          <w:i/>
          <w:color w:val="15C2FF"/>
          <w:sz w:val="28"/>
          <w:szCs w:val="28"/>
        </w:rPr>
        <w:t>4.1.</w:t>
      </w:r>
      <w:r>
        <w:rPr>
          <w:b/>
          <w:i/>
          <w:color w:val="15C2FF"/>
          <w:sz w:val="28"/>
          <w:szCs w:val="28"/>
        </w:rPr>
        <w:t>7</w:t>
      </w:r>
      <w:r w:rsidRPr="00963891">
        <w:rPr>
          <w:b/>
          <w:i/>
          <w:color w:val="15C2FF"/>
          <w:sz w:val="28"/>
          <w:szCs w:val="28"/>
        </w:rPr>
        <w:t>- Sözleşmeli Akademik Personel</w:t>
      </w:r>
    </w:p>
    <w:p w:rsidR="003831CF" w:rsidRPr="00E76308" w:rsidRDefault="00E76308" w:rsidP="000E2DCC">
      <w:pPr>
        <w:spacing w:line="360" w:lineRule="auto"/>
        <w:ind w:firstLine="540"/>
        <w:rPr>
          <w:szCs w:val="24"/>
        </w:rPr>
      </w:pPr>
      <w:r w:rsidRPr="0070489D">
        <w:rPr>
          <w:szCs w:val="24"/>
        </w:rPr>
        <w:t>Enstitümüzde sözleşmeli akademik personel bulunmamaktadır.</w:t>
      </w:r>
    </w:p>
    <w:p w:rsidR="0093061B" w:rsidRDefault="0093061B">
      <w:pPr>
        <w:spacing w:after="200" w:line="276" w:lineRule="auto"/>
        <w:rPr>
          <w:b/>
          <w:i/>
          <w:color w:val="15C2FF"/>
          <w:sz w:val="28"/>
          <w:szCs w:val="28"/>
        </w:rPr>
      </w:pPr>
      <w:r>
        <w:rPr>
          <w:b/>
          <w:i/>
          <w:color w:val="15C2FF"/>
          <w:sz w:val="28"/>
          <w:szCs w:val="28"/>
        </w:rPr>
        <w:br w:type="page"/>
      </w:r>
    </w:p>
    <w:p w:rsidR="00E1344D" w:rsidRPr="002C3056" w:rsidRDefault="00E1344D" w:rsidP="00E1344D">
      <w:pPr>
        <w:jc w:val="both"/>
        <w:rPr>
          <w:b/>
          <w:i/>
          <w:color w:val="15C2FF"/>
          <w:sz w:val="28"/>
          <w:szCs w:val="28"/>
        </w:rPr>
      </w:pPr>
      <w:r w:rsidRPr="002C3056">
        <w:rPr>
          <w:b/>
          <w:i/>
          <w:color w:val="15C2FF"/>
          <w:sz w:val="28"/>
          <w:szCs w:val="28"/>
        </w:rPr>
        <w:lastRenderedPageBreak/>
        <w:t>4.1.8- Akademik Personelin Hizmet Süreleri İtibarıyla Dağılımı</w:t>
      </w:r>
    </w:p>
    <w:p w:rsidR="00E1344D" w:rsidRPr="00271798" w:rsidRDefault="00E1344D" w:rsidP="00E1344D">
      <w:pPr>
        <w:rPr>
          <w:szCs w:val="24"/>
        </w:rPr>
      </w:pPr>
    </w:p>
    <w:tbl>
      <w:tblPr>
        <w:tblW w:w="965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1408"/>
        <w:gridCol w:w="1408"/>
        <w:gridCol w:w="1408"/>
        <w:gridCol w:w="1408"/>
        <w:gridCol w:w="1408"/>
        <w:gridCol w:w="1335"/>
      </w:tblGrid>
      <w:tr w:rsidR="00E1344D" w:rsidRPr="00271798" w:rsidTr="00951FD7">
        <w:trPr>
          <w:trHeight w:val="306"/>
        </w:trPr>
        <w:tc>
          <w:tcPr>
            <w:tcW w:w="1278" w:type="dxa"/>
            <w:vAlign w:val="center"/>
          </w:tcPr>
          <w:p w:rsidR="00E1344D" w:rsidRPr="00271798" w:rsidRDefault="00E1344D" w:rsidP="00951FD7">
            <w:pPr>
              <w:autoSpaceDE w:val="0"/>
              <w:autoSpaceDN w:val="0"/>
              <w:adjustRightInd w:val="0"/>
              <w:jc w:val="center"/>
              <w:rPr>
                <w:b/>
                <w:szCs w:val="24"/>
              </w:rPr>
            </w:pPr>
          </w:p>
        </w:tc>
        <w:tc>
          <w:tcPr>
            <w:tcW w:w="1408" w:type="dxa"/>
            <w:vAlign w:val="center"/>
          </w:tcPr>
          <w:p w:rsidR="00E1344D" w:rsidRPr="00271798" w:rsidRDefault="00E1344D" w:rsidP="00951FD7">
            <w:pPr>
              <w:autoSpaceDE w:val="0"/>
              <w:autoSpaceDN w:val="0"/>
              <w:adjustRightInd w:val="0"/>
              <w:jc w:val="center"/>
              <w:rPr>
                <w:b/>
                <w:szCs w:val="24"/>
              </w:rPr>
            </w:pPr>
            <w:r w:rsidRPr="00271798">
              <w:rPr>
                <w:b/>
                <w:szCs w:val="24"/>
              </w:rPr>
              <w:t>1-3 Yıl</w:t>
            </w:r>
          </w:p>
        </w:tc>
        <w:tc>
          <w:tcPr>
            <w:tcW w:w="1408" w:type="dxa"/>
            <w:vAlign w:val="center"/>
          </w:tcPr>
          <w:p w:rsidR="00E1344D" w:rsidRPr="00271798" w:rsidRDefault="00E1344D" w:rsidP="00951FD7">
            <w:pPr>
              <w:autoSpaceDE w:val="0"/>
              <w:autoSpaceDN w:val="0"/>
              <w:adjustRightInd w:val="0"/>
              <w:jc w:val="center"/>
              <w:rPr>
                <w:b/>
                <w:szCs w:val="24"/>
              </w:rPr>
            </w:pPr>
            <w:r w:rsidRPr="00271798">
              <w:rPr>
                <w:b/>
                <w:szCs w:val="24"/>
              </w:rPr>
              <w:t>4-6 Yıl</w:t>
            </w:r>
          </w:p>
        </w:tc>
        <w:tc>
          <w:tcPr>
            <w:tcW w:w="1408" w:type="dxa"/>
            <w:vAlign w:val="center"/>
          </w:tcPr>
          <w:p w:rsidR="00E1344D" w:rsidRPr="00271798" w:rsidRDefault="00E1344D" w:rsidP="00951FD7">
            <w:pPr>
              <w:autoSpaceDE w:val="0"/>
              <w:autoSpaceDN w:val="0"/>
              <w:adjustRightInd w:val="0"/>
              <w:jc w:val="center"/>
              <w:rPr>
                <w:b/>
                <w:szCs w:val="24"/>
              </w:rPr>
            </w:pPr>
            <w:r w:rsidRPr="00271798">
              <w:rPr>
                <w:b/>
                <w:szCs w:val="24"/>
              </w:rPr>
              <w:t>7-10 Yıl</w:t>
            </w:r>
          </w:p>
        </w:tc>
        <w:tc>
          <w:tcPr>
            <w:tcW w:w="1408" w:type="dxa"/>
            <w:vAlign w:val="center"/>
          </w:tcPr>
          <w:p w:rsidR="00E1344D" w:rsidRPr="00271798" w:rsidRDefault="00E1344D" w:rsidP="00951FD7">
            <w:pPr>
              <w:autoSpaceDE w:val="0"/>
              <w:autoSpaceDN w:val="0"/>
              <w:adjustRightInd w:val="0"/>
              <w:jc w:val="center"/>
              <w:rPr>
                <w:b/>
                <w:szCs w:val="24"/>
              </w:rPr>
            </w:pPr>
            <w:r w:rsidRPr="00271798">
              <w:rPr>
                <w:b/>
                <w:szCs w:val="24"/>
              </w:rPr>
              <w:t>11-15 Yıl</w:t>
            </w:r>
          </w:p>
        </w:tc>
        <w:tc>
          <w:tcPr>
            <w:tcW w:w="1408" w:type="dxa"/>
            <w:vAlign w:val="center"/>
          </w:tcPr>
          <w:p w:rsidR="00E1344D" w:rsidRPr="00271798" w:rsidRDefault="00E1344D" w:rsidP="00951FD7">
            <w:pPr>
              <w:autoSpaceDE w:val="0"/>
              <w:autoSpaceDN w:val="0"/>
              <w:adjustRightInd w:val="0"/>
              <w:jc w:val="center"/>
              <w:rPr>
                <w:b/>
                <w:szCs w:val="24"/>
              </w:rPr>
            </w:pPr>
            <w:r w:rsidRPr="00271798">
              <w:rPr>
                <w:b/>
                <w:szCs w:val="24"/>
              </w:rPr>
              <w:t>16-20 Yıl</w:t>
            </w:r>
          </w:p>
        </w:tc>
        <w:tc>
          <w:tcPr>
            <w:tcW w:w="1335" w:type="dxa"/>
            <w:vAlign w:val="center"/>
          </w:tcPr>
          <w:p w:rsidR="00E1344D" w:rsidRPr="00271798" w:rsidRDefault="00E1344D" w:rsidP="00951FD7">
            <w:pPr>
              <w:autoSpaceDE w:val="0"/>
              <w:autoSpaceDN w:val="0"/>
              <w:adjustRightInd w:val="0"/>
              <w:jc w:val="center"/>
              <w:rPr>
                <w:b/>
                <w:szCs w:val="24"/>
              </w:rPr>
            </w:pPr>
            <w:r w:rsidRPr="00271798">
              <w:rPr>
                <w:b/>
                <w:szCs w:val="24"/>
              </w:rPr>
              <w:t>21 - Üzeri</w:t>
            </w:r>
          </w:p>
        </w:tc>
      </w:tr>
      <w:tr w:rsidR="00E1344D" w:rsidRPr="00271798" w:rsidTr="00951FD7">
        <w:trPr>
          <w:trHeight w:val="306"/>
        </w:trPr>
        <w:tc>
          <w:tcPr>
            <w:tcW w:w="1278" w:type="dxa"/>
            <w:vAlign w:val="center"/>
          </w:tcPr>
          <w:p w:rsidR="00E1344D" w:rsidRPr="00271798" w:rsidRDefault="00E1344D" w:rsidP="00951FD7">
            <w:pPr>
              <w:rPr>
                <w:szCs w:val="24"/>
              </w:rPr>
            </w:pPr>
            <w:r w:rsidRPr="00271798">
              <w:rPr>
                <w:szCs w:val="24"/>
              </w:rPr>
              <w:t>Kişi Sayısı</w:t>
            </w:r>
          </w:p>
        </w:tc>
        <w:tc>
          <w:tcPr>
            <w:tcW w:w="1408" w:type="dxa"/>
            <w:vAlign w:val="center"/>
          </w:tcPr>
          <w:p w:rsidR="00E1344D" w:rsidRPr="00271798" w:rsidRDefault="00E1344D" w:rsidP="00951FD7">
            <w:pPr>
              <w:jc w:val="center"/>
              <w:rPr>
                <w:szCs w:val="24"/>
              </w:rPr>
            </w:pPr>
          </w:p>
        </w:tc>
        <w:tc>
          <w:tcPr>
            <w:tcW w:w="1408" w:type="dxa"/>
            <w:vAlign w:val="center"/>
          </w:tcPr>
          <w:p w:rsidR="00E1344D" w:rsidRPr="00271798" w:rsidRDefault="00A90B6D" w:rsidP="00951FD7">
            <w:pPr>
              <w:jc w:val="center"/>
              <w:rPr>
                <w:szCs w:val="24"/>
              </w:rPr>
            </w:pPr>
            <w:r>
              <w:rPr>
                <w:szCs w:val="24"/>
              </w:rPr>
              <w:t>1</w:t>
            </w:r>
          </w:p>
        </w:tc>
        <w:tc>
          <w:tcPr>
            <w:tcW w:w="1408" w:type="dxa"/>
            <w:vAlign w:val="center"/>
          </w:tcPr>
          <w:p w:rsidR="00E1344D" w:rsidRPr="00271798" w:rsidRDefault="00E1344D" w:rsidP="00951FD7">
            <w:pPr>
              <w:jc w:val="center"/>
              <w:rPr>
                <w:szCs w:val="24"/>
              </w:rPr>
            </w:pPr>
          </w:p>
        </w:tc>
        <w:tc>
          <w:tcPr>
            <w:tcW w:w="1408" w:type="dxa"/>
            <w:vAlign w:val="center"/>
          </w:tcPr>
          <w:p w:rsidR="00E1344D" w:rsidRPr="00271798" w:rsidRDefault="00E1344D" w:rsidP="00951FD7">
            <w:pPr>
              <w:jc w:val="center"/>
              <w:rPr>
                <w:szCs w:val="24"/>
              </w:rPr>
            </w:pPr>
          </w:p>
        </w:tc>
        <w:tc>
          <w:tcPr>
            <w:tcW w:w="1408" w:type="dxa"/>
          </w:tcPr>
          <w:p w:rsidR="00E1344D" w:rsidRPr="00271798" w:rsidRDefault="00A90B6D" w:rsidP="00951FD7">
            <w:pPr>
              <w:jc w:val="center"/>
              <w:rPr>
                <w:szCs w:val="24"/>
              </w:rPr>
            </w:pPr>
            <w:r>
              <w:rPr>
                <w:szCs w:val="24"/>
              </w:rPr>
              <w:t>1</w:t>
            </w:r>
          </w:p>
        </w:tc>
        <w:tc>
          <w:tcPr>
            <w:tcW w:w="1335" w:type="dxa"/>
            <w:vAlign w:val="center"/>
          </w:tcPr>
          <w:p w:rsidR="00E1344D" w:rsidRPr="00271798" w:rsidRDefault="00E1344D" w:rsidP="00951FD7">
            <w:pPr>
              <w:jc w:val="center"/>
              <w:rPr>
                <w:szCs w:val="24"/>
              </w:rPr>
            </w:pPr>
          </w:p>
        </w:tc>
      </w:tr>
      <w:tr w:rsidR="00E1344D" w:rsidRPr="00271798" w:rsidTr="00951FD7">
        <w:trPr>
          <w:trHeight w:val="306"/>
        </w:trPr>
        <w:tc>
          <w:tcPr>
            <w:tcW w:w="1278" w:type="dxa"/>
            <w:vAlign w:val="center"/>
          </w:tcPr>
          <w:p w:rsidR="00E1344D" w:rsidRPr="00271798" w:rsidRDefault="00E1344D" w:rsidP="00951FD7">
            <w:pPr>
              <w:rPr>
                <w:szCs w:val="24"/>
              </w:rPr>
            </w:pPr>
            <w:r w:rsidRPr="00271798">
              <w:rPr>
                <w:szCs w:val="24"/>
              </w:rPr>
              <w:t>Yüzde</w:t>
            </w:r>
          </w:p>
        </w:tc>
        <w:tc>
          <w:tcPr>
            <w:tcW w:w="1408" w:type="dxa"/>
            <w:vAlign w:val="center"/>
          </w:tcPr>
          <w:p w:rsidR="00E1344D" w:rsidRPr="00271798" w:rsidRDefault="00E1344D" w:rsidP="00951FD7">
            <w:pPr>
              <w:jc w:val="center"/>
              <w:rPr>
                <w:szCs w:val="24"/>
              </w:rPr>
            </w:pPr>
          </w:p>
        </w:tc>
        <w:tc>
          <w:tcPr>
            <w:tcW w:w="1408" w:type="dxa"/>
            <w:vAlign w:val="center"/>
          </w:tcPr>
          <w:p w:rsidR="00E1344D" w:rsidRPr="00271798" w:rsidRDefault="00A90B6D" w:rsidP="00951FD7">
            <w:pPr>
              <w:jc w:val="center"/>
              <w:rPr>
                <w:szCs w:val="24"/>
              </w:rPr>
            </w:pPr>
            <w:r>
              <w:rPr>
                <w:szCs w:val="24"/>
              </w:rPr>
              <w:t>50</w:t>
            </w:r>
          </w:p>
        </w:tc>
        <w:tc>
          <w:tcPr>
            <w:tcW w:w="1408" w:type="dxa"/>
            <w:vAlign w:val="center"/>
          </w:tcPr>
          <w:p w:rsidR="00E1344D" w:rsidRPr="00271798" w:rsidRDefault="00E1344D" w:rsidP="00951FD7">
            <w:pPr>
              <w:jc w:val="center"/>
              <w:rPr>
                <w:szCs w:val="24"/>
              </w:rPr>
            </w:pPr>
          </w:p>
        </w:tc>
        <w:tc>
          <w:tcPr>
            <w:tcW w:w="1408" w:type="dxa"/>
            <w:vAlign w:val="center"/>
          </w:tcPr>
          <w:p w:rsidR="00E1344D" w:rsidRPr="00271798" w:rsidRDefault="00E1344D" w:rsidP="00951FD7">
            <w:pPr>
              <w:jc w:val="center"/>
              <w:rPr>
                <w:szCs w:val="24"/>
              </w:rPr>
            </w:pPr>
          </w:p>
        </w:tc>
        <w:tc>
          <w:tcPr>
            <w:tcW w:w="1408" w:type="dxa"/>
          </w:tcPr>
          <w:p w:rsidR="00E1344D" w:rsidRPr="00271798" w:rsidRDefault="00A90B6D" w:rsidP="00951FD7">
            <w:pPr>
              <w:jc w:val="center"/>
              <w:rPr>
                <w:szCs w:val="24"/>
              </w:rPr>
            </w:pPr>
            <w:r>
              <w:rPr>
                <w:szCs w:val="24"/>
              </w:rPr>
              <w:t>50</w:t>
            </w:r>
          </w:p>
        </w:tc>
        <w:tc>
          <w:tcPr>
            <w:tcW w:w="1335" w:type="dxa"/>
            <w:vAlign w:val="center"/>
          </w:tcPr>
          <w:p w:rsidR="00E1344D" w:rsidRPr="00271798" w:rsidRDefault="00E1344D" w:rsidP="00951FD7">
            <w:pPr>
              <w:jc w:val="center"/>
              <w:rPr>
                <w:szCs w:val="24"/>
              </w:rPr>
            </w:pPr>
          </w:p>
        </w:tc>
      </w:tr>
    </w:tbl>
    <w:p w:rsidR="003831CF" w:rsidRDefault="003831CF" w:rsidP="00E1344D">
      <w:pPr>
        <w:jc w:val="both"/>
        <w:rPr>
          <w:b/>
          <w:i/>
          <w:color w:val="15C2FF"/>
          <w:sz w:val="28"/>
          <w:szCs w:val="28"/>
        </w:rPr>
      </w:pPr>
    </w:p>
    <w:p w:rsidR="0062729F" w:rsidRDefault="00E1344D" w:rsidP="00E1344D">
      <w:pPr>
        <w:jc w:val="both"/>
        <w:rPr>
          <w:b/>
          <w:i/>
          <w:color w:val="15C2FF"/>
          <w:sz w:val="28"/>
          <w:szCs w:val="28"/>
        </w:rPr>
      </w:pPr>
      <w:r w:rsidRPr="00963891">
        <w:rPr>
          <w:b/>
          <w:i/>
          <w:color w:val="15C2FF"/>
          <w:sz w:val="28"/>
          <w:szCs w:val="28"/>
        </w:rPr>
        <w:t>4.1.</w:t>
      </w:r>
      <w:r>
        <w:rPr>
          <w:b/>
          <w:i/>
          <w:color w:val="15C2FF"/>
          <w:sz w:val="28"/>
          <w:szCs w:val="28"/>
        </w:rPr>
        <w:t>9</w:t>
      </w:r>
      <w:r w:rsidRPr="00963891">
        <w:rPr>
          <w:b/>
          <w:i/>
          <w:color w:val="15C2FF"/>
          <w:sz w:val="28"/>
          <w:szCs w:val="28"/>
        </w:rPr>
        <w:t>- Akademik Personelin Yaş İtibarıyla Dağılımı</w:t>
      </w:r>
    </w:p>
    <w:tbl>
      <w:tblPr>
        <w:tblW w:w="907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1292"/>
        <w:gridCol w:w="1292"/>
        <w:gridCol w:w="1292"/>
        <w:gridCol w:w="1292"/>
        <w:gridCol w:w="1293"/>
        <w:gridCol w:w="1337"/>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9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33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51 - Üzeri</w:t>
            </w: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3" w:type="dxa"/>
          </w:tcPr>
          <w:p w:rsidR="00E1344D" w:rsidRPr="00963891" w:rsidRDefault="00A90B6D" w:rsidP="00951FD7">
            <w:pPr>
              <w:jc w:val="center"/>
              <w:rPr>
                <w:color w:val="000000"/>
                <w:szCs w:val="24"/>
              </w:rPr>
            </w:pPr>
            <w:r>
              <w:rPr>
                <w:color w:val="000000"/>
                <w:szCs w:val="24"/>
              </w:rPr>
              <w:t>2</w:t>
            </w:r>
          </w:p>
        </w:tc>
        <w:tc>
          <w:tcPr>
            <w:tcW w:w="1337" w:type="dxa"/>
            <w:vAlign w:val="center"/>
          </w:tcPr>
          <w:p w:rsidR="00E1344D" w:rsidRPr="00963891" w:rsidRDefault="00E1344D" w:rsidP="00951FD7">
            <w:pPr>
              <w:jc w:val="center"/>
              <w:rPr>
                <w:color w:val="000000"/>
                <w:szCs w:val="24"/>
              </w:rPr>
            </w:pPr>
          </w:p>
        </w:tc>
      </w:tr>
      <w:tr w:rsidR="00E1344D" w:rsidRPr="00963891" w:rsidTr="00951FD7">
        <w:trPr>
          <w:trHeight w:val="306"/>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951FD7">
            <w:pPr>
              <w:jc w:val="center"/>
              <w:rPr>
                <w:color w:val="000000"/>
                <w:szCs w:val="24"/>
              </w:rPr>
            </w:pPr>
          </w:p>
        </w:tc>
        <w:tc>
          <w:tcPr>
            <w:tcW w:w="1292" w:type="dxa"/>
            <w:vAlign w:val="center"/>
          </w:tcPr>
          <w:p w:rsidR="00E1344D" w:rsidRPr="00963891" w:rsidRDefault="00E1344D" w:rsidP="007C643F">
            <w:pPr>
              <w:jc w:val="center"/>
              <w:rPr>
                <w:color w:val="000000"/>
                <w:szCs w:val="24"/>
              </w:rPr>
            </w:pPr>
          </w:p>
        </w:tc>
        <w:tc>
          <w:tcPr>
            <w:tcW w:w="1293" w:type="dxa"/>
          </w:tcPr>
          <w:p w:rsidR="00E1344D" w:rsidRPr="00963891" w:rsidRDefault="00A90B6D" w:rsidP="00951FD7">
            <w:pPr>
              <w:jc w:val="center"/>
              <w:rPr>
                <w:color w:val="000000"/>
                <w:szCs w:val="24"/>
              </w:rPr>
            </w:pPr>
            <w:r>
              <w:rPr>
                <w:color w:val="000000"/>
                <w:szCs w:val="24"/>
              </w:rPr>
              <w:t>100</w:t>
            </w:r>
          </w:p>
        </w:tc>
        <w:tc>
          <w:tcPr>
            <w:tcW w:w="1337" w:type="dxa"/>
            <w:vAlign w:val="center"/>
          </w:tcPr>
          <w:p w:rsidR="00E1344D" w:rsidRPr="00963891" w:rsidRDefault="00E1344D" w:rsidP="00951FD7">
            <w:pPr>
              <w:jc w:val="center"/>
              <w:rPr>
                <w:color w:val="000000"/>
                <w:szCs w:val="24"/>
              </w:rPr>
            </w:pPr>
          </w:p>
        </w:tc>
      </w:tr>
    </w:tbl>
    <w:p w:rsidR="000E2DCC" w:rsidRDefault="000E2DCC" w:rsidP="00E1344D">
      <w:pPr>
        <w:jc w:val="both"/>
        <w:rPr>
          <w:b/>
          <w:color w:val="00B0F0"/>
          <w:sz w:val="32"/>
          <w:szCs w:val="32"/>
        </w:rPr>
      </w:pPr>
    </w:p>
    <w:p w:rsidR="00E1344D" w:rsidRPr="00963891" w:rsidRDefault="002C3056" w:rsidP="00E1344D">
      <w:pPr>
        <w:jc w:val="both"/>
        <w:rPr>
          <w:b/>
          <w:color w:val="00B0F0"/>
          <w:sz w:val="32"/>
          <w:szCs w:val="32"/>
        </w:rPr>
      </w:pPr>
      <w:r>
        <w:rPr>
          <w:b/>
          <w:color w:val="00B0F0"/>
          <w:sz w:val="32"/>
          <w:szCs w:val="32"/>
        </w:rPr>
        <w:t>4.1.10</w:t>
      </w:r>
      <w:r w:rsidR="00E1344D" w:rsidRPr="00963891">
        <w:rPr>
          <w:b/>
          <w:color w:val="00B0F0"/>
          <w:sz w:val="32"/>
          <w:szCs w:val="32"/>
        </w:rPr>
        <w:t>- İdari Personel</w:t>
      </w:r>
    </w:p>
    <w:p w:rsidR="00E1344D" w:rsidRPr="00963891" w:rsidRDefault="00E1344D" w:rsidP="00E1344D">
      <w:pPr>
        <w:rPr>
          <w:color w:val="000000"/>
          <w:szCs w:val="24"/>
        </w:rPr>
      </w:pPr>
    </w:p>
    <w:p w:rsidR="00A05FFC" w:rsidRPr="00963891" w:rsidRDefault="00E1344D" w:rsidP="00E1344D">
      <w:pPr>
        <w:jc w:val="both"/>
        <w:rPr>
          <w:b/>
          <w:i/>
          <w:color w:val="15C2FF"/>
          <w:sz w:val="28"/>
          <w:szCs w:val="28"/>
        </w:rPr>
      </w:pPr>
      <w:r w:rsidRPr="00963891">
        <w:rPr>
          <w:b/>
          <w:i/>
          <w:color w:val="15C2FF"/>
          <w:sz w:val="28"/>
          <w:szCs w:val="28"/>
        </w:rPr>
        <w:t xml:space="preserve">4.2.1- İdari Personel Sayısı </w:t>
      </w:r>
    </w:p>
    <w:p w:rsidR="00E1344D" w:rsidRPr="00963891" w:rsidRDefault="00E1344D" w:rsidP="00E1344D">
      <w:pPr>
        <w:rPr>
          <w:color w:val="000000"/>
          <w:szCs w:val="24"/>
        </w:rPr>
      </w:pP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tblPr>
      <w:tblGrid>
        <w:gridCol w:w="3936"/>
        <w:gridCol w:w="1212"/>
        <w:gridCol w:w="1212"/>
        <w:gridCol w:w="1836"/>
      </w:tblGrid>
      <w:tr w:rsidR="00E1344D" w:rsidRPr="00963891" w:rsidTr="00951FD7">
        <w:trPr>
          <w:trHeight w:val="358"/>
        </w:trPr>
        <w:tc>
          <w:tcPr>
            <w:tcW w:w="8196" w:type="dxa"/>
            <w:gridSpan w:val="4"/>
            <w:vAlign w:val="center"/>
          </w:tcPr>
          <w:p w:rsidR="00E1344D" w:rsidRPr="00963891" w:rsidRDefault="00E1344D" w:rsidP="00951FD7">
            <w:pPr>
              <w:jc w:val="center"/>
              <w:rPr>
                <w:b/>
                <w:color w:val="000000"/>
                <w:szCs w:val="24"/>
              </w:rPr>
            </w:pPr>
            <w:r w:rsidRPr="00963891">
              <w:rPr>
                <w:b/>
                <w:color w:val="000000"/>
                <w:szCs w:val="24"/>
              </w:rPr>
              <w:t>KADROLARIN DOLULUK ORANINA GÖRE</w:t>
            </w:r>
          </w:p>
        </w:tc>
      </w:tr>
      <w:tr w:rsidR="00E1344D" w:rsidRPr="00963891" w:rsidTr="00951FD7">
        <w:trPr>
          <w:trHeight w:val="340"/>
        </w:trPr>
        <w:tc>
          <w:tcPr>
            <w:tcW w:w="3936" w:type="dxa"/>
            <w:vAlign w:val="center"/>
          </w:tcPr>
          <w:p w:rsidR="00E1344D" w:rsidRPr="00963891" w:rsidRDefault="00E1344D" w:rsidP="00951FD7">
            <w:pPr>
              <w:rPr>
                <w:b/>
                <w:color w:val="000000"/>
                <w:szCs w:val="24"/>
              </w:rPr>
            </w:pPr>
            <w:r w:rsidRPr="00963891">
              <w:rPr>
                <w:b/>
                <w:color w:val="000000"/>
                <w:szCs w:val="24"/>
              </w:rPr>
              <w:t>Hizmet Sınıflandırması</w:t>
            </w:r>
          </w:p>
        </w:tc>
        <w:tc>
          <w:tcPr>
            <w:tcW w:w="1212" w:type="dxa"/>
            <w:vAlign w:val="center"/>
          </w:tcPr>
          <w:p w:rsidR="00E1344D" w:rsidRPr="00963891" w:rsidRDefault="00E1344D" w:rsidP="00951FD7">
            <w:pPr>
              <w:jc w:val="center"/>
              <w:rPr>
                <w:b/>
                <w:color w:val="000000"/>
                <w:szCs w:val="24"/>
              </w:rPr>
            </w:pPr>
            <w:r w:rsidRPr="00963891">
              <w:rPr>
                <w:b/>
                <w:color w:val="000000"/>
                <w:szCs w:val="24"/>
              </w:rPr>
              <w:t>Dolu</w:t>
            </w:r>
          </w:p>
        </w:tc>
        <w:tc>
          <w:tcPr>
            <w:tcW w:w="1212" w:type="dxa"/>
            <w:vAlign w:val="center"/>
          </w:tcPr>
          <w:p w:rsidR="00E1344D" w:rsidRPr="00963891" w:rsidRDefault="00E1344D" w:rsidP="00951FD7">
            <w:pPr>
              <w:jc w:val="center"/>
              <w:rPr>
                <w:b/>
                <w:color w:val="000000"/>
                <w:szCs w:val="24"/>
              </w:rPr>
            </w:pPr>
            <w:r w:rsidRPr="00963891">
              <w:rPr>
                <w:b/>
                <w:color w:val="000000"/>
                <w:szCs w:val="24"/>
              </w:rPr>
              <w:t>Boş</w:t>
            </w:r>
          </w:p>
        </w:tc>
        <w:tc>
          <w:tcPr>
            <w:tcW w:w="1836" w:type="dxa"/>
            <w:vAlign w:val="center"/>
          </w:tcPr>
          <w:p w:rsidR="00E1344D" w:rsidRPr="00963891" w:rsidRDefault="00E1344D" w:rsidP="00951FD7">
            <w:pPr>
              <w:jc w:val="center"/>
              <w:rPr>
                <w:b/>
                <w:color w:val="000000"/>
                <w:szCs w:val="24"/>
              </w:rPr>
            </w:pPr>
            <w:r w:rsidRPr="00963891">
              <w:rPr>
                <w:b/>
                <w:color w:val="000000"/>
                <w:szCs w:val="24"/>
              </w:rPr>
              <w:t>TOPLAM</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Genel İdari Hizmetler Sınıfı</w:t>
            </w:r>
          </w:p>
        </w:tc>
        <w:tc>
          <w:tcPr>
            <w:tcW w:w="1212" w:type="dxa"/>
            <w:vAlign w:val="center"/>
          </w:tcPr>
          <w:p w:rsidR="00E1344D" w:rsidRPr="00963891" w:rsidRDefault="00CB5D91" w:rsidP="00951FD7">
            <w:pPr>
              <w:jc w:val="center"/>
              <w:rPr>
                <w:color w:val="000000"/>
                <w:szCs w:val="24"/>
              </w:rPr>
            </w:pPr>
            <w:r>
              <w:rPr>
                <w:color w:val="000000"/>
                <w:szCs w:val="24"/>
              </w:rPr>
              <w:t>1</w:t>
            </w: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CB5D91" w:rsidP="00951FD7">
            <w:pPr>
              <w:jc w:val="center"/>
              <w:rPr>
                <w:color w:val="000000"/>
                <w:szCs w:val="24"/>
              </w:rPr>
            </w:pPr>
            <w:r>
              <w:rPr>
                <w:color w:val="000000"/>
                <w:szCs w:val="24"/>
              </w:rPr>
              <w:t>1</w:t>
            </w: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Sağlık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Teknik Hizmetler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Eğitim ve Öğretim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Avukatlık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color w:val="000000"/>
                <w:szCs w:val="24"/>
              </w:rPr>
            </w:pPr>
            <w:r w:rsidRPr="00963891">
              <w:rPr>
                <w:color w:val="000000"/>
                <w:szCs w:val="24"/>
              </w:rPr>
              <w:t>Din Hizmetleri Sınıfı</w:t>
            </w:r>
          </w:p>
        </w:tc>
        <w:tc>
          <w:tcPr>
            <w:tcW w:w="1212" w:type="dxa"/>
            <w:vAlign w:val="center"/>
          </w:tcPr>
          <w:p w:rsidR="00E1344D" w:rsidRPr="00963891" w:rsidRDefault="00E1344D" w:rsidP="00951FD7">
            <w:pPr>
              <w:jc w:val="center"/>
              <w:rPr>
                <w:color w:val="000000"/>
                <w:szCs w:val="24"/>
              </w:rPr>
            </w:pPr>
          </w:p>
        </w:tc>
        <w:tc>
          <w:tcPr>
            <w:tcW w:w="1212" w:type="dxa"/>
            <w:vAlign w:val="center"/>
          </w:tcPr>
          <w:p w:rsidR="00E1344D" w:rsidRPr="00963891" w:rsidRDefault="00E1344D" w:rsidP="00951FD7">
            <w:pPr>
              <w:jc w:val="center"/>
              <w:rPr>
                <w:color w:val="000000"/>
                <w:szCs w:val="24"/>
              </w:rPr>
            </w:pPr>
          </w:p>
        </w:tc>
        <w:tc>
          <w:tcPr>
            <w:tcW w:w="1836" w:type="dxa"/>
            <w:vAlign w:val="center"/>
          </w:tcPr>
          <w:p w:rsidR="00E1344D" w:rsidRPr="00963891" w:rsidRDefault="00E1344D" w:rsidP="00951FD7">
            <w:pPr>
              <w:jc w:val="center"/>
              <w:rPr>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Cs/>
                <w:color w:val="000000"/>
                <w:szCs w:val="24"/>
              </w:rPr>
              <w:t>Yardımcı Hizmetler Sınıfı</w:t>
            </w:r>
          </w:p>
        </w:tc>
        <w:tc>
          <w:tcPr>
            <w:tcW w:w="1212" w:type="dxa"/>
            <w:vAlign w:val="center"/>
          </w:tcPr>
          <w:p w:rsidR="00E1344D" w:rsidRPr="00963891" w:rsidRDefault="00E1344D" w:rsidP="00951FD7">
            <w:pPr>
              <w:jc w:val="center"/>
              <w:rPr>
                <w:bCs/>
                <w:color w:val="000000"/>
                <w:szCs w:val="24"/>
              </w:rPr>
            </w:pP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E1344D" w:rsidP="00951FD7">
            <w:pPr>
              <w:jc w:val="center"/>
              <w:rPr>
                <w:b/>
                <w:color w:val="000000"/>
                <w:szCs w:val="24"/>
              </w:rPr>
            </w:pPr>
          </w:p>
        </w:tc>
      </w:tr>
      <w:tr w:rsidR="00E1344D" w:rsidRPr="00963891" w:rsidTr="00951FD7">
        <w:trPr>
          <w:trHeight w:val="340"/>
        </w:trPr>
        <w:tc>
          <w:tcPr>
            <w:tcW w:w="3936" w:type="dxa"/>
            <w:vAlign w:val="center"/>
          </w:tcPr>
          <w:p w:rsidR="00E1344D" w:rsidRPr="00963891" w:rsidRDefault="00E1344D" w:rsidP="00951FD7">
            <w:pPr>
              <w:rPr>
                <w:bCs/>
                <w:color w:val="000000"/>
                <w:szCs w:val="24"/>
              </w:rPr>
            </w:pPr>
            <w:r w:rsidRPr="00963891">
              <w:rPr>
                <w:b/>
                <w:color w:val="000000"/>
                <w:szCs w:val="24"/>
              </w:rPr>
              <w:t>TOPLAM</w:t>
            </w:r>
          </w:p>
        </w:tc>
        <w:tc>
          <w:tcPr>
            <w:tcW w:w="1212" w:type="dxa"/>
            <w:vAlign w:val="center"/>
          </w:tcPr>
          <w:p w:rsidR="00E1344D" w:rsidRPr="00963891" w:rsidRDefault="00C34490" w:rsidP="00951FD7">
            <w:pPr>
              <w:jc w:val="center"/>
              <w:rPr>
                <w:bCs/>
                <w:color w:val="000000"/>
                <w:szCs w:val="24"/>
              </w:rPr>
            </w:pPr>
            <w:r>
              <w:rPr>
                <w:bCs/>
                <w:color w:val="000000"/>
                <w:szCs w:val="24"/>
              </w:rPr>
              <w:t>1</w:t>
            </w:r>
          </w:p>
        </w:tc>
        <w:tc>
          <w:tcPr>
            <w:tcW w:w="1212" w:type="dxa"/>
            <w:vAlign w:val="center"/>
          </w:tcPr>
          <w:p w:rsidR="00E1344D" w:rsidRPr="00963891" w:rsidRDefault="00E1344D" w:rsidP="00951FD7">
            <w:pPr>
              <w:jc w:val="center"/>
              <w:rPr>
                <w:b/>
                <w:color w:val="000000"/>
                <w:szCs w:val="24"/>
              </w:rPr>
            </w:pPr>
          </w:p>
        </w:tc>
        <w:tc>
          <w:tcPr>
            <w:tcW w:w="1836" w:type="dxa"/>
            <w:vAlign w:val="center"/>
          </w:tcPr>
          <w:p w:rsidR="00E1344D" w:rsidRPr="00963891" w:rsidRDefault="00C34490" w:rsidP="00951FD7">
            <w:pPr>
              <w:jc w:val="center"/>
              <w:rPr>
                <w:b/>
                <w:color w:val="000000"/>
                <w:szCs w:val="24"/>
              </w:rPr>
            </w:pPr>
            <w:r>
              <w:rPr>
                <w:b/>
                <w:color w:val="000000"/>
                <w:szCs w:val="24"/>
              </w:rPr>
              <w:t>1</w:t>
            </w:r>
          </w:p>
        </w:tc>
      </w:tr>
    </w:tbl>
    <w:p w:rsidR="00E1344D" w:rsidRPr="00963891" w:rsidRDefault="00E1344D" w:rsidP="00E1344D">
      <w:pPr>
        <w:rPr>
          <w:color w:val="000000"/>
          <w:szCs w:val="24"/>
        </w:rPr>
      </w:pPr>
    </w:p>
    <w:p w:rsidR="00E1344D" w:rsidRPr="00963891" w:rsidRDefault="00E1344D" w:rsidP="000E2DCC">
      <w:pPr>
        <w:spacing w:line="360" w:lineRule="auto"/>
        <w:jc w:val="both"/>
        <w:rPr>
          <w:b/>
          <w:i/>
          <w:color w:val="15C2FF"/>
          <w:sz w:val="28"/>
          <w:szCs w:val="28"/>
        </w:rPr>
      </w:pPr>
      <w:r w:rsidRPr="00963891">
        <w:rPr>
          <w:b/>
          <w:i/>
          <w:color w:val="15C2FF"/>
          <w:sz w:val="28"/>
          <w:szCs w:val="28"/>
        </w:rPr>
        <w:t xml:space="preserve">4.2.2- İdari Personel Atamaları </w:t>
      </w:r>
    </w:p>
    <w:p w:rsidR="00E1344D" w:rsidRPr="00191E4F" w:rsidRDefault="00191E4F" w:rsidP="000E2DCC">
      <w:pPr>
        <w:spacing w:line="360" w:lineRule="auto"/>
        <w:ind w:firstLine="539"/>
        <w:rPr>
          <w:szCs w:val="24"/>
        </w:rPr>
      </w:pPr>
      <w:r w:rsidRPr="00D25EFD">
        <w:rPr>
          <w:szCs w:val="24"/>
        </w:rPr>
        <w:t>Enstitümüze idari personel ataması bulunmamaktadır.</w:t>
      </w:r>
    </w:p>
    <w:p w:rsidR="000E2DCC" w:rsidRDefault="00E1344D" w:rsidP="000E2DCC">
      <w:pPr>
        <w:spacing w:line="360" w:lineRule="auto"/>
        <w:jc w:val="both"/>
        <w:rPr>
          <w:b/>
          <w:i/>
          <w:color w:val="15C2FF"/>
          <w:sz w:val="28"/>
          <w:szCs w:val="28"/>
        </w:rPr>
      </w:pPr>
      <w:r w:rsidRPr="00963891">
        <w:rPr>
          <w:b/>
          <w:i/>
          <w:color w:val="15C2FF"/>
          <w:sz w:val="28"/>
          <w:szCs w:val="28"/>
        </w:rPr>
        <w:t xml:space="preserve">4.2.3- İdari Personel Unvan Değişiklikleri </w:t>
      </w:r>
    </w:p>
    <w:p w:rsidR="00E1344D" w:rsidRPr="000E2DCC" w:rsidRDefault="00191E4F" w:rsidP="000E2DCC">
      <w:pPr>
        <w:spacing w:line="360" w:lineRule="auto"/>
        <w:ind w:firstLine="567"/>
        <w:jc w:val="both"/>
        <w:rPr>
          <w:b/>
          <w:i/>
          <w:color w:val="15C2FF"/>
          <w:sz w:val="28"/>
          <w:szCs w:val="28"/>
        </w:rPr>
      </w:pPr>
      <w:r w:rsidRPr="0070489D">
        <w:rPr>
          <w:szCs w:val="24"/>
        </w:rPr>
        <w:t>Enstitümüzde unvan değişikliği olan idari personel bulunmamaktadır.</w:t>
      </w:r>
    </w:p>
    <w:p w:rsidR="00E1344D" w:rsidRPr="00963891" w:rsidRDefault="00E60201" w:rsidP="00E1344D">
      <w:pPr>
        <w:rPr>
          <w:color w:val="000000"/>
          <w:szCs w:val="24"/>
        </w:rPr>
      </w:pPr>
      <w:r>
        <w:rPr>
          <w:color w:val="000000"/>
          <w:szCs w:val="24"/>
        </w:rPr>
        <w:tab/>
      </w:r>
    </w:p>
    <w:p w:rsidR="00E1344D" w:rsidRPr="00963891" w:rsidRDefault="00E1344D" w:rsidP="00E1344D">
      <w:pPr>
        <w:jc w:val="both"/>
        <w:rPr>
          <w:b/>
          <w:i/>
          <w:color w:val="15C2FF"/>
          <w:sz w:val="28"/>
          <w:szCs w:val="28"/>
        </w:rPr>
      </w:pPr>
      <w:r w:rsidRPr="00963891">
        <w:rPr>
          <w:b/>
          <w:i/>
          <w:color w:val="15C2FF"/>
          <w:sz w:val="28"/>
          <w:szCs w:val="28"/>
        </w:rPr>
        <w:t>4.2.5- İdari Personelin Eğitim Durumu</w:t>
      </w:r>
    </w:p>
    <w:p w:rsidR="00E1344D" w:rsidRPr="00963891" w:rsidRDefault="00E1344D" w:rsidP="00E1344D">
      <w:pPr>
        <w:rPr>
          <w:color w:val="000000"/>
          <w:szCs w:val="24"/>
        </w:rPr>
      </w:pP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308"/>
        <w:gridCol w:w="1413"/>
        <w:gridCol w:w="1417"/>
        <w:gridCol w:w="1418"/>
        <w:gridCol w:w="1417"/>
        <w:gridCol w:w="1418"/>
        <w:gridCol w:w="1276"/>
      </w:tblGrid>
      <w:tr w:rsidR="00E1344D" w:rsidRPr="00963891" w:rsidTr="00951FD7">
        <w:trPr>
          <w:trHeight w:val="306"/>
        </w:trPr>
        <w:tc>
          <w:tcPr>
            <w:tcW w:w="1308" w:type="dxa"/>
            <w:vAlign w:val="center"/>
          </w:tcPr>
          <w:p w:rsidR="00E1344D" w:rsidRPr="00963891" w:rsidRDefault="00E1344D" w:rsidP="00951FD7">
            <w:pPr>
              <w:autoSpaceDE w:val="0"/>
              <w:autoSpaceDN w:val="0"/>
              <w:adjustRightInd w:val="0"/>
              <w:jc w:val="center"/>
              <w:rPr>
                <w:b/>
                <w:color w:val="000000"/>
                <w:szCs w:val="24"/>
              </w:rPr>
            </w:pPr>
          </w:p>
        </w:tc>
        <w:tc>
          <w:tcPr>
            <w:tcW w:w="1413"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İlköğretim</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Lise</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Ön Lisans</w:t>
            </w:r>
          </w:p>
        </w:tc>
        <w:tc>
          <w:tcPr>
            <w:tcW w:w="141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Lisans</w:t>
            </w:r>
          </w:p>
        </w:tc>
        <w:tc>
          <w:tcPr>
            <w:tcW w:w="1418"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 xml:space="preserve">Yüksek Lisans ve </w:t>
            </w:r>
          </w:p>
          <w:p w:rsidR="00E1344D" w:rsidRPr="00963891" w:rsidRDefault="00E1344D" w:rsidP="00951FD7">
            <w:pPr>
              <w:autoSpaceDE w:val="0"/>
              <w:autoSpaceDN w:val="0"/>
              <w:adjustRightInd w:val="0"/>
              <w:jc w:val="center"/>
              <w:rPr>
                <w:b/>
                <w:color w:val="000000"/>
                <w:szCs w:val="24"/>
              </w:rPr>
            </w:pPr>
            <w:r w:rsidRPr="00963891">
              <w:rPr>
                <w:b/>
                <w:color w:val="000000"/>
                <w:szCs w:val="24"/>
              </w:rPr>
              <w:t>Doktora</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Kişi Sayısı</w:t>
            </w:r>
          </w:p>
        </w:tc>
        <w:tc>
          <w:tcPr>
            <w:tcW w:w="1413"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E1344D" w:rsidP="00951FD7">
            <w:pPr>
              <w:jc w:val="center"/>
              <w:rPr>
                <w:color w:val="000000"/>
                <w:szCs w:val="24"/>
              </w:rPr>
            </w:pPr>
          </w:p>
        </w:tc>
        <w:tc>
          <w:tcPr>
            <w:tcW w:w="1418"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A0458B" w:rsidP="00951FD7">
            <w:pPr>
              <w:jc w:val="center"/>
              <w:rPr>
                <w:color w:val="000000"/>
                <w:szCs w:val="24"/>
              </w:rPr>
            </w:pPr>
            <w:r>
              <w:rPr>
                <w:color w:val="000000"/>
                <w:szCs w:val="24"/>
              </w:rPr>
              <w:t>4</w:t>
            </w:r>
          </w:p>
        </w:tc>
        <w:tc>
          <w:tcPr>
            <w:tcW w:w="1418"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A0458B" w:rsidP="00951FD7">
            <w:pPr>
              <w:jc w:val="center"/>
              <w:rPr>
                <w:color w:val="000000"/>
                <w:szCs w:val="24"/>
              </w:rPr>
            </w:pPr>
            <w:r>
              <w:rPr>
                <w:color w:val="000000"/>
                <w:szCs w:val="24"/>
              </w:rPr>
              <w:t>4</w:t>
            </w:r>
          </w:p>
        </w:tc>
      </w:tr>
      <w:tr w:rsidR="00E1344D" w:rsidRPr="00963891" w:rsidTr="00951FD7">
        <w:trPr>
          <w:trHeight w:val="340"/>
        </w:trPr>
        <w:tc>
          <w:tcPr>
            <w:tcW w:w="1308" w:type="dxa"/>
            <w:vAlign w:val="center"/>
          </w:tcPr>
          <w:p w:rsidR="00E1344D" w:rsidRPr="00963891" w:rsidRDefault="00E1344D" w:rsidP="00951FD7">
            <w:pPr>
              <w:rPr>
                <w:color w:val="000000"/>
                <w:szCs w:val="24"/>
              </w:rPr>
            </w:pPr>
            <w:r w:rsidRPr="00963891">
              <w:rPr>
                <w:color w:val="000000"/>
                <w:szCs w:val="24"/>
              </w:rPr>
              <w:t>Yüzde</w:t>
            </w:r>
          </w:p>
        </w:tc>
        <w:tc>
          <w:tcPr>
            <w:tcW w:w="1413" w:type="dxa"/>
            <w:vAlign w:val="center"/>
          </w:tcPr>
          <w:p w:rsidR="00E1344D" w:rsidRPr="00963891" w:rsidRDefault="00E1344D" w:rsidP="00951FD7">
            <w:pPr>
              <w:jc w:val="center"/>
              <w:rPr>
                <w:color w:val="000000"/>
                <w:szCs w:val="24"/>
              </w:rPr>
            </w:pPr>
          </w:p>
        </w:tc>
        <w:tc>
          <w:tcPr>
            <w:tcW w:w="1417" w:type="dxa"/>
            <w:vAlign w:val="center"/>
          </w:tcPr>
          <w:p w:rsidR="00E1344D" w:rsidRPr="00963891" w:rsidRDefault="00E1344D" w:rsidP="00951FD7">
            <w:pPr>
              <w:jc w:val="center"/>
              <w:rPr>
                <w:color w:val="000000"/>
                <w:szCs w:val="24"/>
              </w:rPr>
            </w:pPr>
          </w:p>
        </w:tc>
        <w:tc>
          <w:tcPr>
            <w:tcW w:w="1418" w:type="dxa"/>
            <w:vAlign w:val="center"/>
          </w:tcPr>
          <w:p w:rsidR="00E1344D" w:rsidRPr="00963891" w:rsidRDefault="00E1344D" w:rsidP="00225F8B">
            <w:pPr>
              <w:jc w:val="center"/>
              <w:rPr>
                <w:color w:val="000000"/>
                <w:szCs w:val="24"/>
              </w:rPr>
            </w:pPr>
          </w:p>
        </w:tc>
        <w:tc>
          <w:tcPr>
            <w:tcW w:w="1417" w:type="dxa"/>
            <w:vAlign w:val="center"/>
          </w:tcPr>
          <w:p w:rsidR="00E1344D" w:rsidRPr="00963891" w:rsidRDefault="00921CD3" w:rsidP="00225F8B">
            <w:pPr>
              <w:jc w:val="center"/>
              <w:rPr>
                <w:color w:val="000000"/>
                <w:szCs w:val="24"/>
              </w:rPr>
            </w:pPr>
            <w:r>
              <w:rPr>
                <w:color w:val="000000"/>
                <w:szCs w:val="24"/>
              </w:rPr>
              <w:t>100</w:t>
            </w:r>
          </w:p>
        </w:tc>
        <w:tc>
          <w:tcPr>
            <w:tcW w:w="1418"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225F8B" w:rsidP="00951FD7">
            <w:pPr>
              <w:jc w:val="center"/>
              <w:rPr>
                <w:color w:val="000000"/>
                <w:szCs w:val="24"/>
              </w:rPr>
            </w:pPr>
            <w:r>
              <w:rPr>
                <w:color w:val="000000"/>
                <w:szCs w:val="24"/>
              </w:rPr>
              <w:t>100</w:t>
            </w:r>
          </w:p>
        </w:tc>
      </w:tr>
    </w:tbl>
    <w:p w:rsidR="00191E4F" w:rsidRDefault="00191E4F" w:rsidP="00E1344D">
      <w:pPr>
        <w:rPr>
          <w:color w:val="000000"/>
          <w:szCs w:val="24"/>
        </w:rPr>
      </w:pPr>
    </w:p>
    <w:p w:rsidR="00191E4F" w:rsidRPr="00963891" w:rsidRDefault="00191E4F" w:rsidP="00E1344D">
      <w:pPr>
        <w:rPr>
          <w:color w:val="000000"/>
          <w:szCs w:val="24"/>
        </w:rPr>
      </w:pPr>
    </w:p>
    <w:p w:rsidR="000E2DCC" w:rsidRDefault="000E2DCC">
      <w:pPr>
        <w:spacing w:after="200" w:line="276" w:lineRule="auto"/>
        <w:rPr>
          <w:b/>
          <w:i/>
          <w:color w:val="15C2FF"/>
          <w:sz w:val="28"/>
          <w:szCs w:val="28"/>
        </w:rPr>
      </w:pPr>
      <w:r>
        <w:rPr>
          <w:b/>
          <w:i/>
          <w:color w:val="15C2FF"/>
          <w:sz w:val="28"/>
          <w:szCs w:val="28"/>
        </w:rPr>
        <w:br w:type="page"/>
      </w:r>
    </w:p>
    <w:p w:rsidR="00E1344D" w:rsidRPr="00963891" w:rsidRDefault="00E1344D" w:rsidP="00E1344D">
      <w:pPr>
        <w:jc w:val="both"/>
        <w:rPr>
          <w:b/>
          <w:i/>
          <w:color w:val="15C2FF"/>
          <w:sz w:val="28"/>
          <w:szCs w:val="28"/>
        </w:rPr>
      </w:pPr>
      <w:r w:rsidRPr="00963891">
        <w:rPr>
          <w:b/>
          <w:i/>
          <w:color w:val="15C2FF"/>
          <w:sz w:val="28"/>
          <w:szCs w:val="28"/>
        </w:rPr>
        <w:lastRenderedPageBreak/>
        <w:t>4.2.6- İdari Personelin Hizmet Süreleri</w:t>
      </w:r>
    </w:p>
    <w:p w:rsidR="00E1344D" w:rsidRPr="00963891" w:rsidRDefault="00E1344D" w:rsidP="00E1344D">
      <w:pPr>
        <w:rPr>
          <w:color w:val="000000"/>
          <w:szCs w:val="24"/>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957"/>
        <w:gridCol w:w="992"/>
        <w:gridCol w:w="1081"/>
        <w:gridCol w:w="1329"/>
        <w:gridCol w:w="1275"/>
        <w:gridCol w:w="1335"/>
        <w:gridCol w:w="1335"/>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b/>
                <w:color w:val="000000"/>
                <w:szCs w:val="24"/>
              </w:rPr>
            </w:pPr>
          </w:p>
        </w:tc>
        <w:tc>
          <w:tcPr>
            <w:tcW w:w="957"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1-3 Yıl</w:t>
            </w:r>
          </w:p>
        </w:tc>
        <w:tc>
          <w:tcPr>
            <w:tcW w:w="992"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4-6 Yıl</w:t>
            </w:r>
          </w:p>
        </w:tc>
        <w:tc>
          <w:tcPr>
            <w:tcW w:w="1081"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7-10 Yıl</w:t>
            </w:r>
          </w:p>
        </w:tc>
        <w:tc>
          <w:tcPr>
            <w:tcW w:w="1329"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11-15 Yıl</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16-20 Yıl</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21 - Üzeri</w:t>
            </w:r>
          </w:p>
        </w:tc>
        <w:tc>
          <w:tcPr>
            <w:tcW w:w="133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957" w:type="dxa"/>
            <w:vAlign w:val="center"/>
          </w:tcPr>
          <w:p w:rsidR="00E1344D" w:rsidRPr="00963891" w:rsidRDefault="00E1344D" w:rsidP="00951FD7">
            <w:pPr>
              <w:jc w:val="center"/>
              <w:rPr>
                <w:color w:val="000000"/>
                <w:szCs w:val="24"/>
              </w:rPr>
            </w:pPr>
          </w:p>
        </w:tc>
        <w:tc>
          <w:tcPr>
            <w:tcW w:w="992" w:type="dxa"/>
            <w:vAlign w:val="center"/>
          </w:tcPr>
          <w:p w:rsidR="00E1344D" w:rsidRPr="00963891" w:rsidRDefault="00A0458B" w:rsidP="00951FD7">
            <w:pPr>
              <w:jc w:val="center"/>
              <w:rPr>
                <w:color w:val="000000"/>
                <w:szCs w:val="24"/>
              </w:rPr>
            </w:pPr>
            <w:r>
              <w:rPr>
                <w:color w:val="000000"/>
                <w:szCs w:val="24"/>
              </w:rPr>
              <w:t>1</w:t>
            </w:r>
          </w:p>
        </w:tc>
        <w:tc>
          <w:tcPr>
            <w:tcW w:w="1081" w:type="dxa"/>
            <w:vAlign w:val="center"/>
          </w:tcPr>
          <w:p w:rsidR="00E1344D" w:rsidRPr="00963891" w:rsidRDefault="00A0458B" w:rsidP="00951FD7">
            <w:pPr>
              <w:jc w:val="center"/>
              <w:rPr>
                <w:color w:val="000000"/>
                <w:szCs w:val="24"/>
              </w:rPr>
            </w:pPr>
            <w:r>
              <w:rPr>
                <w:color w:val="000000"/>
                <w:szCs w:val="24"/>
              </w:rPr>
              <w:t>2</w:t>
            </w:r>
          </w:p>
        </w:tc>
        <w:tc>
          <w:tcPr>
            <w:tcW w:w="1329" w:type="dxa"/>
            <w:vAlign w:val="center"/>
          </w:tcPr>
          <w:p w:rsidR="00E1344D" w:rsidRPr="00963891" w:rsidRDefault="00E1344D" w:rsidP="00951FD7">
            <w:pPr>
              <w:jc w:val="center"/>
              <w:rPr>
                <w:color w:val="000000"/>
                <w:szCs w:val="24"/>
              </w:rPr>
            </w:pPr>
          </w:p>
        </w:tc>
        <w:tc>
          <w:tcPr>
            <w:tcW w:w="1275" w:type="dxa"/>
            <w:vAlign w:val="center"/>
          </w:tcPr>
          <w:p w:rsidR="00E1344D" w:rsidRPr="00963891" w:rsidRDefault="00E1344D" w:rsidP="00951FD7">
            <w:pPr>
              <w:jc w:val="center"/>
              <w:rPr>
                <w:color w:val="000000"/>
                <w:szCs w:val="24"/>
              </w:rPr>
            </w:pPr>
          </w:p>
        </w:tc>
        <w:tc>
          <w:tcPr>
            <w:tcW w:w="1335" w:type="dxa"/>
            <w:vAlign w:val="center"/>
          </w:tcPr>
          <w:p w:rsidR="00E1344D" w:rsidRPr="00963891" w:rsidRDefault="00E033B8" w:rsidP="00951FD7">
            <w:pPr>
              <w:jc w:val="center"/>
              <w:rPr>
                <w:color w:val="000000"/>
                <w:szCs w:val="24"/>
              </w:rPr>
            </w:pPr>
            <w:r>
              <w:rPr>
                <w:color w:val="000000"/>
                <w:szCs w:val="24"/>
              </w:rPr>
              <w:t>1</w:t>
            </w:r>
          </w:p>
        </w:tc>
        <w:tc>
          <w:tcPr>
            <w:tcW w:w="1335" w:type="dxa"/>
            <w:vAlign w:val="center"/>
          </w:tcPr>
          <w:p w:rsidR="00E1344D" w:rsidRPr="00963891" w:rsidRDefault="00A0458B" w:rsidP="00951FD7">
            <w:pPr>
              <w:jc w:val="center"/>
              <w:rPr>
                <w:color w:val="000000"/>
                <w:szCs w:val="24"/>
              </w:rPr>
            </w:pPr>
            <w:r>
              <w:rPr>
                <w:color w:val="000000"/>
                <w:szCs w:val="24"/>
              </w:rPr>
              <w:t>4</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957" w:type="dxa"/>
            <w:vAlign w:val="center"/>
          </w:tcPr>
          <w:p w:rsidR="00E1344D" w:rsidRPr="00963891" w:rsidRDefault="00E1344D" w:rsidP="00951FD7">
            <w:pPr>
              <w:jc w:val="center"/>
              <w:rPr>
                <w:color w:val="000000"/>
                <w:szCs w:val="24"/>
              </w:rPr>
            </w:pPr>
          </w:p>
        </w:tc>
        <w:tc>
          <w:tcPr>
            <w:tcW w:w="992" w:type="dxa"/>
            <w:vAlign w:val="center"/>
          </w:tcPr>
          <w:p w:rsidR="00E1344D" w:rsidRPr="00963891" w:rsidRDefault="00A0458B" w:rsidP="00951FD7">
            <w:pPr>
              <w:jc w:val="center"/>
              <w:rPr>
                <w:color w:val="000000"/>
                <w:szCs w:val="24"/>
              </w:rPr>
            </w:pPr>
            <w:r>
              <w:rPr>
                <w:color w:val="000000"/>
                <w:szCs w:val="24"/>
              </w:rPr>
              <w:t>25</w:t>
            </w:r>
          </w:p>
        </w:tc>
        <w:tc>
          <w:tcPr>
            <w:tcW w:w="1081" w:type="dxa"/>
            <w:vAlign w:val="center"/>
          </w:tcPr>
          <w:p w:rsidR="00E1344D" w:rsidRPr="00963891" w:rsidRDefault="00A0458B" w:rsidP="00951FD7">
            <w:pPr>
              <w:jc w:val="center"/>
              <w:rPr>
                <w:color w:val="000000"/>
                <w:szCs w:val="24"/>
              </w:rPr>
            </w:pPr>
            <w:r>
              <w:rPr>
                <w:color w:val="000000"/>
                <w:szCs w:val="24"/>
              </w:rPr>
              <w:t>50</w:t>
            </w:r>
          </w:p>
        </w:tc>
        <w:tc>
          <w:tcPr>
            <w:tcW w:w="1329" w:type="dxa"/>
            <w:vAlign w:val="center"/>
          </w:tcPr>
          <w:p w:rsidR="00E1344D" w:rsidRPr="00963891" w:rsidRDefault="00E1344D" w:rsidP="00951FD7">
            <w:pPr>
              <w:jc w:val="center"/>
              <w:rPr>
                <w:color w:val="000000"/>
                <w:szCs w:val="24"/>
              </w:rPr>
            </w:pPr>
          </w:p>
        </w:tc>
        <w:tc>
          <w:tcPr>
            <w:tcW w:w="1275" w:type="dxa"/>
            <w:vAlign w:val="center"/>
          </w:tcPr>
          <w:p w:rsidR="00E1344D" w:rsidRPr="00963891" w:rsidRDefault="00E1344D" w:rsidP="00951FD7">
            <w:pPr>
              <w:jc w:val="center"/>
              <w:rPr>
                <w:color w:val="000000"/>
                <w:szCs w:val="24"/>
              </w:rPr>
            </w:pPr>
          </w:p>
        </w:tc>
        <w:tc>
          <w:tcPr>
            <w:tcW w:w="1335" w:type="dxa"/>
            <w:vAlign w:val="center"/>
          </w:tcPr>
          <w:p w:rsidR="00E1344D" w:rsidRPr="00963891" w:rsidRDefault="00A0458B" w:rsidP="00951FD7">
            <w:pPr>
              <w:jc w:val="center"/>
              <w:rPr>
                <w:color w:val="000000"/>
                <w:szCs w:val="24"/>
              </w:rPr>
            </w:pPr>
            <w:r>
              <w:rPr>
                <w:color w:val="000000"/>
                <w:szCs w:val="24"/>
              </w:rPr>
              <w:t>25</w:t>
            </w:r>
          </w:p>
        </w:tc>
        <w:tc>
          <w:tcPr>
            <w:tcW w:w="1335" w:type="dxa"/>
            <w:vAlign w:val="center"/>
          </w:tcPr>
          <w:p w:rsidR="00E1344D" w:rsidRPr="00963891" w:rsidRDefault="00FD6F64" w:rsidP="00951FD7">
            <w:pPr>
              <w:jc w:val="center"/>
              <w:rPr>
                <w:color w:val="000000"/>
                <w:szCs w:val="24"/>
              </w:rPr>
            </w:pPr>
            <w:r>
              <w:rPr>
                <w:color w:val="000000"/>
                <w:szCs w:val="24"/>
              </w:rPr>
              <w:t>100</w:t>
            </w:r>
          </w:p>
        </w:tc>
      </w:tr>
    </w:tbl>
    <w:p w:rsidR="00E1344D" w:rsidRPr="00963891" w:rsidRDefault="00E1344D" w:rsidP="00E1344D">
      <w:pPr>
        <w:jc w:val="both"/>
        <w:rPr>
          <w:color w:val="000000"/>
          <w:szCs w:val="24"/>
        </w:rPr>
      </w:pPr>
    </w:p>
    <w:p w:rsidR="002C3056" w:rsidRDefault="002C3056" w:rsidP="00E1344D">
      <w:pPr>
        <w:jc w:val="both"/>
        <w:rPr>
          <w:b/>
          <w:i/>
          <w:color w:val="15C2FF"/>
          <w:sz w:val="28"/>
          <w:szCs w:val="28"/>
        </w:rPr>
      </w:pPr>
    </w:p>
    <w:p w:rsidR="00E1344D" w:rsidRPr="00963891" w:rsidRDefault="00E1344D" w:rsidP="00E1344D">
      <w:pPr>
        <w:jc w:val="both"/>
        <w:rPr>
          <w:b/>
          <w:i/>
          <w:color w:val="15C2FF"/>
          <w:sz w:val="28"/>
          <w:szCs w:val="28"/>
        </w:rPr>
      </w:pPr>
      <w:r w:rsidRPr="00963891">
        <w:rPr>
          <w:b/>
          <w:i/>
          <w:color w:val="15C2FF"/>
          <w:sz w:val="28"/>
          <w:szCs w:val="28"/>
        </w:rPr>
        <w:t>4.2.7- İdari Personelin Yaş İtibarıyla Dağılımı</w:t>
      </w:r>
    </w:p>
    <w:p w:rsidR="00E1344D" w:rsidRPr="00963891" w:rsidRDefault="00E1344D" w:rsidP="00E134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1278"/>
        <w:gridCol w:w="1240"/>
        <w:gridCol w:w="1276"/>
        <w:gridCol w:w="1276"/>
        <w:gridCol w:w="1275"/>
        <w:gridCol w:w="1276"/>
        <w:gridCol w:w="1134"/>
        <w:gridCol w:w="1276"/>
      </w:tblGrid>
      <w:tr w:rsidR="00E1344D" w:rsidRPr="00963891" w:rsidTr="00951FD7">
        <w:trPr>
          <w:trHeight w:val="306"/>
        </w:trPr>
        <w:tc>
          <w:tcPr>
            <w:tcW w:w="1278" w:type="dxa"/>
            <w:vAlign w:val="center"/>
          </w:tcPr>
          <w:p w:rsidR="00E1344D" w:rsidRPr="00963891" w:rsidRDefault="00E1344D" w:rsidP="00951FD7">
            <w:pPr>
              <w:autoSpaceDE w:val="0"/>
              <w:autoSpaceDN w:val="0"/>
              <w:adjustRightInd w:val="0"/>
              <w:jc w:val="center"/>
              <w:rPr>
                <w:color w:val="000000"/>
                <w:szCs w:val="24"/>
              </w:rPr>
            </w:pPr>
          </w:p>
        </w:tc>
        <w:tc>
          <w:tcPr>
            <w:tcW w:w="1240"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21-25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26-30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31-35 Yaş</w:t>
            </w:r>
          </w:p>
        </w:tc>
        <w:tc>
          <w:tcPr>
            <w:tcW w:w="1275"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36-40 Yaş</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41-50 Yaş</w:t>
            </w:r>
          </w:p>
        </w:tc>
        <w:tc>
          <w:tcPr>
            <w:tcW w:w="1134"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51-Üzeri</w:t>
            </w:r>
          </w:p>
        </w:tc>
        <w:tc>
          <w:tcPr>
            <w:tcW w:w="1276" w:type="dxa"/>
            <w:vAlign w:val="center"/>
          </w:tcPr>
          <w:p w:rsidR="00E1344D" w:rsidRPr="00963891" w:rsidRDefault="00E1344D" w:rsidP="00951FD7">
            <w:pPr>
              <w:autoSpaceDE w:val="0"/>
              <w:autoSpaceDN w:val="0"/>
              <w:adjustRightInd w:val="0"/>
              <w:jc w:val="center"/>
              <w:rPr>
                <w:b/>
                <w:color w:val="000000"/>
                <w:szCs w:val="24"/>
              </w:rPr>
            </w:pPr>
            <w:r w:rsidRPr="00963891">
              <w:rPr>
                <w:b/>
                <w:color w:val="000000"/>
                <w:szCs w:val="24"/>
              </w:rPr>
              <w:t>TOPLAM</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Kişi Sayısı</w:t>
            </w:r>
          </w:p>
        </w:tc>
        <w:tc>
          <w:tcPr>
            <w:tcW w:w="1240"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A0458B" w:rsidP="00951FD7">
            <w:pPr>
              <w:jc w:val="center"/>
              <w:rPr>
                <w:color w:val="000000"/>
                <w:szCs w:val="24"/>
              </w:rPr>
            </w:pPr>
            <w:r>
              <w:rPr>
                <w:color w:val="000000"/>
                <w:szCs w:val="24"/>
              </w:rPr>
              <w:t>2</w:t>
            </w:r>
          </w:p>
        </w:tc>
        <w:tc>
          <w:tcPr>
            <w:tcW w:w="1275" w:type="dxa"/>
            <w:vAlign w:val="center"/>
          </w:tcPr>
          <w:p w:rsidR="00E1344D" w:rsidRPr="00963891" w:rsidRDefault="00D028C2" w:rsidP="00951FD7">
            <w:pPr>
              <w:jc w:val="center"/>
              <w:rPr>
                <w:color w:val="000000"/>
                <w:szCs w:val="24"/>
              </w:rPr>
            </w:pPr>
            <w:r>
              <w:rPr>
                <w:color w:val="000000"/>
                <w:szCs w:val="24"/>
              </w:rPr>
              <w:t>1</w:t>
            </w:r>
          </w:p>
        </w:tc>
        <w:tc>
          <w:tcPr>
            <w:tcW w:w="1276" w:type="dxa"/>
            <w:vAlign w:val="center"/>
          </w:tcPr>
          <w:p w:rsidR="00E1344D" w:rsidRPr="00963891" w:rsidRDefault="00A0458B" w:rsidP="00951FD7">
            <w:pPr>
              <w:jc w:val="center"/>
              <w:rPr>
                <w:color w:val="000000"/>
                <w:szCs w:val="24"/>
              </w:rPr>
            </w:pPr>
            <w:r>
              <w:rPr>
                <w:color w:val="000000"/>
                <w:szCs w:val="24"/>
              </w:rPr>
              <w:t>1</w:t>
            </w:r>
          </w:p>
        </w:tc>
        <w:tc>
          <w:tcPr>
            <w:tcW w:w="1134"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A0458B" w:rsidP="00951FD7">
            <w:pPr>
              <w:jc w:val="center"/>
              <w:rPr>
                <w:color w:val="000000"/>
                <w:szCs w:val="24"/>
              </w:rPr>
            </w:pPr>
            <w:r>
              <w:rPr>
                <w:color w:val="000000"/>
                <w:szCs w:val="24"/>
              </w:rPr>
              <w:t>4</w:t>
            </w:r>
          </w:p>
        </w:tc>
      </w:tr>
      <w:tr w:rsidR="00E1344D" w:rsidRPr="00963891" w:rsidTr="00951FD7">
        <w:trPr>
          <w:trHeight w:val="340"/>
        </w:trPr>
        <w:tc>
          <w:tcPr>
            <w:tcW w:w="1278" w:type="dxa"/>
            <w:vAlign w:val="center"/>
          </w:tcPr>
          <w:p w:rsidR="00E1344D" w:rsidRPr="00963891" w:rsidRDefault="00E1344D" w:rsidP="00951FD7">
            <w:pPr>
              <w:rPr>
                <w:color w:val="000000"/>
                <w:szCs w:val="24"/>
              </w:rPr>
            </w:pPr>
            <w:r w:rsidRPr="00963891">
              <w:rPr>
                <w:color w:val="000000"/>
                <w:szCs w:val="24"/>
              </w:rPr>
              <w:t>Yüzde</w:t>
            </w:r>
          </w:p>
        </w:tc>
        <w:tc>
          <w:tcPr>
            <w:tcW w:w="1240"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A0458B" w:rsidP="00951FD7">
            <w:pPr>
              <w:jc w:val="center"/>
              <w:rPr>
                <w:color w:val="000000"/>
                <w:szCs w:val="24"/>
              </w:rPr>
            </w:pPr>
            <w:r>
              <w:rPr>
                <w:color w:val="000000"/>
                <w:szCs w:val="24"/>
              </w:rPr>
              <w:t>50</w:t>
            </w:r>
          </w:p>
        </w:tc>
        <w:tc>
          <w:tcPr>
            <w:tcW w:w="1275" w:type="dxa"/>
            <w:vAlign w:val="center"/>
          </w:tcPr>
          <w:p w:rsidR="00E1344D" w:rsidRPr="00963891" w:rsidRDefault="00A0458B" w:rsidP="00951FD7">
            <w:pPr>
              <w:jc w:val="center"/>
              <w:rPr>
                <w:color w:val="000000"/>
                <w:szCs w:val="24"/>
              </w:rPr>
            </w:pPr>
            <w:r>
              <w:rPr>
                <w:color w:val="000000"/>
                <w:szCs w:val="24"/>
              </w:rPr>
              <w:t>25</w:t>
            </w:r>
          </w:p>
        </w:tc>
        <w:tc>
          <w:tcPr>
            <w:tcW w:w="1276" w:type="dxa"/>
            <w:vAlign w:val="center"/>
          </w:tcPr>
          <w:p w:rsidR="00E1344D" w:rsidRPr="00963891" w:rsidRDefault="00A0458B" w:rsidP="00951FD7">
            <w:pPr>
              <w:jc w:val="center"/>
              <w:rPr>
                <w:color w:val="000000"/>
                <w:szCs w:val="24"/>
              </w:rPr>
            </w:pPr>
            <w:r>
              <w:rPr>
                <w:color w:val="000000"/>
                <w:szCs w:val="24"/>
              </w:rPr>
              <w:t>25</w:t>
            </w:r>
          </w:p>
        </w:tc>
        <w:tc>
          <w:tcPr>
            <w:tcW w:w="1134" w:type="dxa"/>
            <w:vAlign w:val="center"/>
          </w:tcPr>
          <w:p w:rsidR="00E1344D" w:rsidRPr="00963891" w:rsidRDefault="00E1344D" w:rsidP="00951FD7">
            <w:pPr>
              <w:jc w:val="center"/>
              <w:rPr>
                <w:color w:val="000000"/>
                <w:szCs w:val="24"/>
              </w:rPr>
            </w:pPr>
          </w:p>
        </w:tc>
        <w:tc>
          <w:tcPr>
            <w:tcW w:w="1276" w:type="dxa"/>
            <w:vAlign w:val="center"/>
          </w:tcPr>
          <w:p w:rsidR="00E1344D" w:rsidRPr="00963891" w:rsidRDefault="00FA4458" w:rsidP="00951FD7">
            <w:pPr>
              <w:jc w:val="center"/>
              <w:rPr>
                <w:color w:val="000000"/>
                <w:szCs w:val="24"/>
              </w:rPr>
            </w:pPr>
            <w:r>
              <w:rPr>
                <w:color w:val="000000"/>
                <w:szCs w:val="24"/>
              </w:rPr>
              <w:t>100</w:t>
            </w:r>
          </w:p>
        </w:tc>
      </w:tr>
    </w:tbl>
    <w:p w:rsidR="00E1344D" w:rsidRDefault="00E1344D" w:rsidP="00E1344D">
      <w:pPr>
        <w:jc w:val="both"/>
        <w:rPr>
          <w:color w:val="000000"/>
          <w:szCs w:val="24"/>
        </w:rPr>
      </w:pPr>
    </w:p>
    <w:p w:rsidR="00E1344D" w:rsidRPr="00963891" w:rsidRDefault="00E1344D" w:rsidP="00E1344D">
      <w:pPr>
        <w:rPr>
          <w:color w:val="000000"/>
          <w:szCs w:val="24"/>
        </w:rPr>
      </w:pPr>
    </w:p>
    <w:p w:rsidR="00E1344D" w:rsidRPr="00963891" w:rsidRDefault="00E1344D" w:rsidP="00E1344D">
      <w:pPr>
        <w:jc w:val="both"/>
        <w:rPr>
          <w:b/>
          <w:color w:val="00B0F0"/>
          <w:sz w:val="32"/>
          <w:szCs w:val="32"/>
        </w:rPr>
      </w:pPr>
      <w:r w:rsidRPr="00963891">
        <w:rPr>
          <w:b/>
          <w:color w:val="00B0F0"/>
          <w:sz w:val="32"/>
          <w:szCs w:val="32"/>
        </w:rPr>
        <w:t xml:space="preserve">4.3- Sözleşmeli Personel </w:t>
      </w:r>
    </w:p>
    <w:p w:rsidR="00E1344D" w:rsidRPr="00191E4F" w:rsidRDefault="00191E4F" w:rsidP="0093061B">
      <w:pPr>
        <w:spacing w:line="276" w:lineRule="auto"/>
        <w:ind w:firstLine="567"/>
        <w:jc w:val="both"/>
        <w:rPr>
          <w:szCs w:val="24"/>
        </w:rPr>
      </w:pPr>
      <w:r w:rsidRPr="0070489D">
        <w:rPr>
          <w:szCs w:val="24"/>
        </w:rPr>
        <w:t>Enstitümüzde, 657 Sayılı Devlet Memurları Kanunu’nun 4/B maddesi kapsamında çalışan sözleşmeli personel bulunmamaktadır.</w:t>
      </w:r>
    </w:p>
    <w:p w:rsidR="00E1344D" w:rsidRPr="00963891" w:rsidRDefault="00E1344D" w:rsidP="00E1344D">
      <w:pPr>
        <w:rPr>
          <w:b/>
          <w:iCs/>
          <w:color w:val="548DD4"/>
          <w:sz w:val="36"/>
          <w:szCs w:val="36"/>
        </w:rPr>
      </w:pPr>
      <w:r w:rsidRPr="00963891">
        <w:rPr>
          <w:b/>
          <w:iCs/>
          <w:color w:val="548DD4"/>
          <w:sz w:val="36"/>
          <w:szCs w:val="36"/>
        </w:rPr>
        <w:t>5- Sunulan Hizmetler</w:t>
      </w:r>
    </w:p>
    <w:p w:rsidR="00E1344D" w:rsidRPr="00963891" w:rsidRDefault="00E1344D" w:rsidP="00E1344D">
      <w:pPr>
        <w:rPr>
          <w:color w:val="000000"/>
          <w:szCs w:val="24"/>
        </w:rPr>
      </w:pPr>
    </w:p>
    <w:p w:rsidR="00E60201" w:rsidRDefault="00E60201" w:rsidP="00E1344D">
      <w:pPr>
        <w:jc w:val="both"/>
        <w:rPr>
          <w:b/>
          <w:color w:val="00B0F0"/>
          <w:sz w:val="32"/>
          <w:szCs w:val="32"/>
        </w:rPr>
      </w:pPr>
    </w:p>
    <w:p w:rsidR="00E1344D" w:rsidRPr="00963891" w:rsidRDefault="00E1344D" w:rsidP="00E1344D">
      <w:pPr>
        <w:jc w:val="both"/>
        <w:rPr>
          <w:b/>
          <w:color w:val="00B0F0"/>
          <w:sz w:val="32"/>
          <w:szCs w:val="32"/>
        </w:rPr>
      </w:pPr>
      <w:r w:rsidRPr="00963891">
        <w:rPr>
          <w:b/>
          <w:color w:val="00B0F0"/>
          <w:sz w:val="32"/>
          <w:szCs w:val="32"/>
        </w:rPr>
        <w:t>5.1- Eğitim-Öğretim Hizmetleri</w:t>
      </w:r>
    </w:p>
    <w:p w:rsidR="00E1344D" w:rsidRDefault="00E1344D" w:rsidP="00E1344D">
      <w:pPr>
        <w:jc w:val="both"/>
        <w:rPr>
          <w:szCs w:val="24"/>
        </w:rPr>
      </w:pPr>
    </w:p>
    <w:p w:rsidR="00E1344D" w:rsidRPr="006664DD" w:rsidRDefault="00E1344D" w:rsidP="00E1344D">
      <w:pPr>
        <w:jc w:val="both"/>
        <w:rPr>
          <w:b/>
          <w:sz w:val="28"/>
          <w:szCs w:val="28"/>
        </w:rPr>
      </w:pPr>
      <w:r w:rsidRPr="006664DD">
        <w:rPr>
          <w:b/>
          <w:sz w:val="28"/>
          <w:szCs w:val="28"/>
        </w:rPr>
        <w:t>Birimin eğitim-öğretim politikası</w:t>
      </w:r>
    </w:p>
    <w:p w:rsidR="00E1344D" w:rsidRDefault="00E1344D" w:rsidP="00E1344D">
      <w:pPr>
        <w:jc w:val="both"/>
        <w:rPr>
          <w:szCs w:val="24"/>
        </w:rPr>
      </w:pPr>
    </w:p>
    <w:p w:rsidR="00E1344D" w:rsidRDefault="00906576" w:rsidP="000E2DCC">
      <w:pPr>
        <w:ind w:firstLine="567"/>
        <w:jc w:val="both"/>
        <w:rPr>
          <w:szCs w:val="24"/>
        </w:rPr>
      </w:pPr>
      <w:r>
        <w:t xml:space="preserve">Eğitim Bilimleri Enstitüsü lisansüstü eğitim programlarıyla öğrencilerinin alanlarındaki ulusal-uluslararası gelişmeler doğrultusunda teorik-uygulamalı bilgi ve beceriler ile donatılmaları, bilimsel araştırma etiği, bilgi ve becerisi ile evrensel düzeyde bilgi üretebilme, bilimsel bilgiyi kullanma ve paylaşma anlayışı kazanmalarını hedeflemektedir. Enstitü, bu temel hedefin gerçekleştirilmesine yönelik olarak öğrenen odaklı bir politika izlemektedir. </w:t>
      </w:r>
      <w:proofErr w:type="gramStart"/>
      <w:r>
        <w:t>Bunun için var olan lisansüstü eğitim programlarında çağın gerekleri doğrultusundaki gelişimleri sağlamayı, lisansüstü eğitim programlarının kamu ve özel sektörde tanınması için gerekli girişimlerde bulunmayı, l</w:t>
      </w:r>
      <w:r w:rsidRPr="005C7308">
        <w:t>isansüstü eğitim programlar</w:t>
      </w:r>
      <w:r>
        <w:t>ın</w:t>
      </w:r>
      <w:r w:rsidRPr="005C7308">
        <w:t>da ens</w:t>
      </w:r>
      <w:r>
        <w:t>titü kadrolarının oluşturulmasına önayak olmayı, lisansüstü tez çalışmalarının ulusal-uluslararası düzeyde yayına dönüştürülmesini teşvik etmeyi, ihtiyaca yönelik tezli-tezsiz lisansüstü eğitim programları ile yurtiçi ve yurtdışı ortak lisansüstü programlarını açmayı görev edinmiştir.</w:t>
      </w:r>
      <w:proofErr w:type="gramEnd"/>
    </w:p>
    <w:p w:rsidR="00E1344D" w:rsidRDefault="00E1344D" w:rsidP="00E1344D">
      <w:pPr>
        <w:jc w:val="both"/>
        <w:rPr>
          <w:szCs w:val="24"/>
        </w:rPr>
      </w:pPr>
    </w:p>
    <w:p w:rsidR="00E1344D" w:rsidRPr="006664DD" w:rsidRDefault="00E1344D" w:rsidP="00E1344D">
      <w:pPr>
        <w:rPr>
          <w:b/>
          <w:sz w:val="28"/>
          <w:szCs w:val="28"/>
        </w:rPr>
      </w:pPr>
      <w:r w:rsidRPr="006664DD">
        <w:rPr>
          <w:b/>
          <w:sz w:val="28"/>
          <w:szCs w:val="28"/>
        </w:rPr>
        <w:t>Birimde eğitim-öğretim kalitesinin geliştirilmesine yönelik alınan tedbirler</w:t>
      </w:r>
    </w:p>
    <w:p w:rsidR="00E1344D" w:rsidRDefault="00E1344D" w:rsidP="00E1344D">
      <w:pPr>
        <w:jc w:val="both"/>
        <w:rPr>
          <w:color w:val="000000"/>
        </w:rPr>
      </w:pPr>
    </w:p>
    <w:p w:rsidR="00AB0C77" w:rsidRDefault="00AB0C77" w:rsidP="0093061B">
      <w:pPr>
        <w:ind w:firstLine="708"/>
        <w:jc w:val="both"/>
        <w:rPr>
          <w:szCs w:val="24"/>
        </w:rPr>
      </w:pPr>
      <w:r>
        <w:rPr>
          <w:szCs w:val="24"/>
        </w:rPr>
        <w:t>Eğitim Bilimleri Enstitüsü’nün eğitim-öğretim kalitesinin geliştirilmesine yönelik tedbirleri şunlardır:</w:t>
      </w:r>
    </w:p>
    <w:p w:rsidR="00AB0C77" w:rsidRPr="00B74FA8" w:rsidRDefault="000E2DCC" w:rsidP="0093061B">
      <w:pPr>
        <w:pStyle w:val="ListeParagraf"/>
        <w:numPr>
          <w:ilvl w:val="0"/>
          <w:numId w:val="38"/>
        </w:numPr>
        <w:ind w:left="0" w:firstLine="567"/>
        <w:contextualSpacing/>
        <w:jc w:val="both"/>
        <w:rPr>
          <w:szCs w:val="24"/>
        </w:rPr>
      </w:pPr>
      <w:r>
        <w:t xml:space="preserve"> </w:t>
      </w:r>
      <w:r w:rsidR="00AB0C77" w:rsidRPr="005C38C1">
        <w:t xml:space="preserve">Enstitümüz, eğitim-öğretim faaliyetlerinin düzenli bir şekilde </w:t>
      </w:r>
      <w:r w:rsidR="00AB0C77">
        <w:t>yapılması, bünyesindeki Bilim Dallarında yürütülen lisansüstü eğitim programlarındaki gelişimin sağlanması için gerekli güncellemelerin yapılması, kadroya yeni dâhil olan öğretim üyelerinin önerdiği-önereceği dersler gibi hususlarda</w:t>
      </w:r>
      <w:r w:rsidR="00AB0C77" w:rsidRPr="005C38C1">
        <w:t xml:space="preserve"> kurullarında </w:t>
      </w:r>
      <w:r w:rsidR="00AB0C77">
        <w:t>görüşerek</w:t>
      </w:r>
      <w:r w:rsidR="00AB0C77" w:rsidRPr="005C38C1">
        <w:t>, giderilmesi gereken eksiklikler</w:t>
      </w:r>
      <w:r w:rsidR="00AB0C77">
        <w:t>in belirlenmesi ve bu konuda gerekli önlemlerin alınmasını sağlamaya çalışmaktadır.</w:t>
      </w:r>
    </w:p>
    <w:p w:rsidR="00AB0C77" w:rsidRPr="005C38C1" w:rsidRDefault="000E2DCC" w:rsidP="0093061B">
      <w:pPr>
        <w:pStyle w:val="ListeParagraf"/>
        <w:numPr>
          <w:ilvl w:val="0"/>
          <w:numId w:val="38"/>
        </w:numPr>
        <w:ind w:left="0" w:firstLine="567"/>
        <w:contextualSpacing/>
        <w:jc w:val="both"/>
      </w:pPr>
      <w:r>
        <w:lastRenderedPageBreak/>
        <w:t xml:space="preserve"> </w:t>
      </w:r>
      <w:r w:rsidR="00AB0C77" w:rsidRPr="005C38C1">
        <w:t>Enstitümüz</w:t>
      </w:r>
      <w:r w:rsidR="00AB0C77">
        <w:t>,</w:t>
      </w:r>
      <w:r w:rsidR="00AB0C77" w:rsidRPr="005C38C1">
        <w:t xml:space="preserve"> Lisansüstü Eğitim ve Öğretim Yönetmeliği’ne bağlı kalınarak, uygulama farklılıklarını en aza indirgemek amacıyla diğer enstitülerle </w:t>
      </w:r>
      <w:r w:rsidR="00AB0C77">
        <w:t>daima iletişim halinde bulunmaktadır.</w:t>
      </w:r>
    </w:p>
    <w:p w:rsidR="00AB0C77" w:rsidRDefault="000E2DCC" w:rsidP="0093061B">
      <w:pPr>
        <w:pStyle w:val="ListeParagraf"/>
        <w:numPr>
          <w:ilvl w:val="0"/>
          <w:numId w:val="38"/>
        </w:numPr>
        <w:ind w:left="0" w:firstLine="567"/>
        <w:contextualSpacing/>
        <w:jc w:val="both"/>
        <w:rPr>
          <w:szCs w:val="24"/>
        </w:rPr>
      </w:pPr>
      <w:r>
        <w:rPr>
          <w:szCs w:val="24"/>
        </w:rPr>
        <w:t xml:space="preserve"> İşbirliği</w:t>
      </w:r>
      <w:r w:rsidR="00AB0C77">
        <w:rPr>
          <w:szCs w:val="24"/>
        </w:rPr>
        <w:t xml:space="preserve"> içerisinde </w:t>
      </w:r>
      <w:r>
        <w:rPr>
          <w:szCs w:val="24"/>
        </w:rPr>
        <w:t xml:space="preserve">Enstitümüz tezli-tezsiz lisansüstü programların açılması hususunda ilgili Bilim Dallarıyla </w:t>
      </w:r>
      <w:r w:rsidR="00AB0C77">
        <w:rPr>
          <w:szCs w:val="24"/>
        </w:rPr>
        <w:t xml:space="preserve">çalışmaktadır. </w:t>
      </w:r>
    </w:p>
    <w:p w:rsidR="00AB0C77" w:rsidRPr="00E0523A" w:rsidRDefault="000E2DCC" w:rsidP="0093061B">
      <w:pPr>
        <w:pStyle w:val="ListeParagraf"/>
        <w:numPr>
          <w:ilvl w:val="0"/>
          <w:numId w:val="38"/>
        </w:numPr>
        <w:ind w:left="0" w:firstLine="567"/>
        <w:contextualSpacing/>
        <w:jc w:val="both"/>
        <w:rPr>
          <w:szCs w:val="24"/>
        </w:rPr>
      </w:pPr>
      <w:r>
        <w:t xml:space="preserve"> </w:t>
      </w:r>
      <w:r w:rsidR="00AB0C77" w:rsidRPr="005C38C1">
        <w:t>Enstitümüze bağlı programlarda görev yapan öğretim üyeleri</w:t>
      </w:r>
      <w:r w:rsidR="00AB0C77">
        <w:t xml:space="preserve"> ile</w:t>
      </w:r>
      <w:r w:rsidR="00AB0C77" w:rsidRPr="005C38C1">
        <w:t xml:space="preserve"> lisansüstü programlara kayıtlı öğrencilerin </w:t>
      </w:r>
      <w:proofErr w:type="spellStart"/>
      <w:r w:rsidR="00AB0C77" w:rsidRPr="005C38C1">
        <w:t>Farabi</w:t>
      </w:r>
      <w:proofErr w:type="spellEnd"/>
      <w:r w:rsidR="00AB0C77" w:rsidRPr="005C38C1">
        <w:t xml:space="preserve"> ve </w:t>
      </w:r>
      <w:proofErr w:type="spellStart"/>
      <w:r w:rsidR="00AB0C77" w:rsidRPr="005C38C1">
        <w:t>Erasmus</w:t>
      </w:r>
      <w:proofErr w:type="spellEnd"/>
      <w:r w:rsidR="00AB0C77" w:rsidRPr="005C38C1">
        <w:t xml:space="preserve"> programl</w:t>
      </w:r>
      <w:r w:rsidR="00AB0C77">
        <w:t>arı kapsamında hareketliliği sağlanmaya çalışılmaktadır.</w:t>
      </w:r>
    </w:p>
    <w:p w:rsidR="00AB0C77" w:rsidRPr="00EE1E3D" w:rsidRDefault="000E2DCC" w:rsidP="0093061B">
      <w:pPr>
        <w:pStyle w:val="ListeParagraf"/>
        <w:numPr>
          <w:ilvl w:val="0"/>
          <w:numId w:val="38"/>
        </w:numPr>
        <w:ind w:left="0" w:firstLine="567"/>
        <w:contextualSpacing/>
        <w:jc w:val="both"/>
        <w:rPr>
          <w:szCs w:val="24"/>
        </w:rPr>
      </w:pPr>
      <w:r>
        <w:t xml:space="preserve"> </w:t>
      </w:r>
      <w:r w:rsidR="00AB0C77">
        <w:t>Lisansüstü tezlerin niteliklerinin geliştirilmesi hususunda tezlerin ulusal-uluslararası düzeyde yayına dönüştürülmeleri için ilgili bilim dallarına yönlendirmelerde bulunulmaktadır.</w:t>
      </w:r>
    </w:p>
    <w:p w:rsidR="00AB0C77" w:rsidRPr="00EE1E3D" w:rsidRDefault="000E2DCC" w:rsidP="0093061B">
      <w:pPr>
        <w:pStyle w:val="ListeParagraf"/>
        <w:numPr>
          <w:ilvl w:val="0"/>
          <w:numId w:val="38"/>
        </w:numPr>
        <w:ind w:left="0" w:firstLine="567"/>
        <w:contextualSpacing/>
        <w:jc w:val="both"/>
      </w:pPr>
      <w:r>
        <w:t xml:space="preserve"> </w:t>
      </w:r>
      <w:r w:rsidR="00AB0C77">
        <w:t>Enstitümüz yurtiçi ve yurtdışı ortak lisansüstü programların açılması hususundaki ilk adımı Kazak Kızlar Devlet Pedagoji Üniversitesi ile atmıştır. Bu husustaki çalışmalar devam etmektedir.</w:t>
      </w:r>
    </w:p>
    <w:p w:rsidR="00E1344D" w:rsidRPr="00963891" w:rsidRDefault="00E1344D" w:rsidP="00E1344D">
      <w:pPr>
        <w:pStyle w:val="GvdeMetni"/>
        <w:rPr>
          <w:color w:val="000000"/>
        </w:rPr>
      </w:pPr>
    </w:p>
    <w:p w:rsidR="00E1344D" w:rsidRPr="00963891" w:rsidRDefault="00E1344D" w:rsidP="00E1344D">
      <w:pPr>
        <w:jc w:val="both"/>
        <w:rPr>
          <w:b/>
          <w:i/>
          <w:color w:val="15C2FF"/>
          <w:sz w:val="28"/>
          <w:szCs w:val="28"/>
        </w:rPr>
      </w:pPr>
      <w:r w:rsidRPr="00963891">
        <w:rPr>
          <w:b/>
          <w:i/>
          <w:color w:val="15C2FF"/>
          <w:sz w:val="28"/>
          <w:szCs w:val="28"/>
        </w:rPr>
        <w:t>5.1.1- 201</w:t>
      </w:r>
      <w:r w:rsidR="00E7605E">
        <w:rPr>
          <w:b/>
          <w:i/>
          <w:color w:val="15C2FF"/>
          <w:sz w:val="28"/>
          <w:szCs w:val="28"/>
        </w:rPr>
        <w:t>6</w:t>
      </w:r>
      <w:r w:rsidRPr="00963891">
        <w:rPr>
          <w:b/>
          <w:i/>
          <w:color w:val="15C2FF"/>
          <w:sz w:val="28"/>
          <w:szCs w:val="28"/>
        </w:rPr>
        <w:t>-201</w:t>
      </w:r>
      <w:r w:rsidR="00E7605E">
        <w:rPr>
          <w:b/>
          <w:i/>
          <w:color w:val="15C2FF"/>
          <w:sz w:val="28"/>
          <w:szCs w:val="28"/>
        </w:rPr>
        <w:t>7</w:t>
      </w:r>
      <w:r w:rsidRPr="00963891">
        <w:rPr>
          <w:b/>
          <w:i/>
          <w:color w:val="15C2FF"/>
          <w:sz w:val="28"/>
          <w:szCs w:val="28"/>
        </w:rPr>
        <w:t xml:space="preserve"> Eğitim-Öğretim Yılında Mezun Olan Öğrenci Sayısı</w:t>
      </w: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tblPr>
      <w:tblGrid>
        <w:gridCol w:w="3143"/>
        <w:gridCol w:w="1322"/>
        <w:gridCol w:w="1371"/>
        <w:gridCol w:w="1194"/>
      </w:tblGrid>
      <w:tr w:rsidR="00E1344D" w:rsidRPr="00633E92" w:rsidTr="00E812B9">
        <w:trPr>
          <w:trHeight w:val="305"/>
        </w:trPr>
        <w:tc>
          <w:tcPr>
            <w:tcW w:w="3143" w:type="dxa"/>
            <w:vAlign w:val="center"/>
          </w:tcPr>
          <w:p w:rsidR="00E1344D" w:rsidRPr="00633E92" w:rsidRDefault="00E1344D" w:rsidP="00951FD7">
            <w:pPr>
              <w:pStyle w:val="GvdeMetni"/>
              <w:jc w:val="left"/>
              <w:rPr>
                <w:b/>
                <w:color w:val="000000"/>
              </w:rPr>
            </w:pPr>
            <w:r w:rsidRPr="00633E92">
              <w:rPr>
                <w:b/>
                <w:bCs/>
                <w:color w:val="000000"/>
              </w:rPr>
              <w:t>Birimin Adı</w:t>
            </w:r>
          </w:p>
        </w:tc>
        <w:tc>
          <w:tcPr>
            <w:tcW w:w="1322" w:type="dxa"/>
            <w:vAlign w:val="center"/>
          </w:tcPr>
          <w:p w:rsidR="00E1344D" w:rsidRPr="00633E92" w:rsidRDefault="00E1344D" w:rsidP="00951FD7">
            <w:pPr>
              <w:pStyle w:val="GvdeMetni"/>
              <w:jc w:val="center"/>
              <w:rPr>
                <w:b/>
                <w:bCs/>
                <w:color w:val="000000"/>
              </w:rPr>
            </w:pPr>
            <w:r w:rsidRPr="00633E92">
              <w:rPr>
                <w:b/>
                <w:bCs/>
                <w:color w:val="000000"/>
              </w:rPr>
              <w:t>I. Öğretim</w:t>
            </w:r>
          </w:p>
        </w:tc>
        <w:tc>
          <w:tcPr>
            <w:tcW w:w="1371" w:type="dxa"/>
            <w:vAlign w:val="center"/>
          </w:tcPr>
          <w:p w:rsidR="00E1344D" w:rsidRPr="00633E92" w:rsidRDefault="00E1344D" w:rsidP="00951FD7">
            <w:pPr>
              <w:pStyle w:val="GvdeMetni"/>
              <w:jc w:val="center"/>
              <w:rPr>
                <w:b/>
                <w:bCs/>
                <w:color w:val="000000"/>
              </w:rPr>
            </w:pPr>
            <w:r w:rsidRPr="00633E92">
              <w:rPr>
                <w:b/>
                <w:bCs/>
                <w:color w:val="000000"/>
              </w:rPr>
              <w:t>II. Öğretim</w:t>
            </w:r>
          </w:p>
        </w:tc>
        <w:tc>
          <w:tcPr>
            <w:tcW w:w="1194" w:type="dxa"/>
            <w:vAlign w:val="center"/>
          </w:tcPr>
          <w:p w:rsidR="00E1344D" w:rsidRPr="00633E92" w:rsidRDefault="00E1344D" w:rsidP="00951FD7">
            <w:pPr>
              <w:pStyle w:val="GvdeMetni"/>
              <w:jc w:val="center"/>
              <w:rPr>
                <w:b/>
                <w:bCs/>
                <w:color w:val="000000"/>
              </w:rPr>
            </w:pPr>
            <w:r w:rsidRPr="00633E92">
              <w:rPr>
                <w:b/>
                <w:bCs/>
                <w:color w:val="000000"/>
              </w:rPr>
              <w:t>TOPLAM</w:t>
            </w:r>
          </w:p>
        </w:tc>
      </w:tr>
      <w:tr w:rsidR="00E1344D" w:rsidRPr="00633E92" w:rsidTr="00E812B9">
        <w:trPr>
          <w:trHeight w:val="340"/>
        </w:trPr>
        <w:tc>
          <w:tcPr>
            <w:tcW w:w="3143" w:type="dxa"/>
            <w:vAlign w:val="center"/>
          </w:tcPr>
          <w:p w:rsidR="00E1344D" w:rsidRPr="00633E92" w:rsidRDefault="00E812B9" w:rsidP="00951FD7">
            <w:pPr>
              <w:pStyle w:val="GvdeMetni"/>
              <w:jc w:val="left"/>
              <w:rPr>
                <w:b/>
                <w:bCs/>
                <w:color w:val="000000"/>
              </w:rPr>
            </w:pPr>
            <w:r>
              <w:rPr>
                <w:b/>
                <w:bCs/>
                <w:color w:val="000000"/>
              </w:rPr>
              <w:t>Eğitim Bilimleri Enstitüsü</w:t>
            </w:r>
          </w:p>
        </w:tc>
        <w:tc>
          <w:tcPr>
            <w:tcW w:w="1322" w:type="dxa"/>
            <w:vAlign w:val="center"/>
          </w:tcPr>
          <w:p w:rsidR="00E1344D" w:rsidRPr="00633E92" w:rsidRDefault="00E7605E" w:rsidP="00951FD7">
            <w:pPr>
              <w:pStyle w:val="GvdeMetni"/>
              <w:jc w:val="center"/>
              <w:rPr>
                <w:color w:val="000000"/>
              </w:rPr>
            </w:pPr>
            <w:r>
              <w:rPr>
                <w:color w:val="000000"/>
              </w:rPr>
              <w:t>16</w:t>
            </w:r>
          </w:p>
        </w:tc>
        <w:tc>
          <w:tcPr>
            <w:tcW w:w="1371" w:type="dxa"/>
            <w:vAlign w:val="center"/>
          </w:tcPr>
          <w:p w:rsidR="00E1344D" w:rsidRPr="00633E92" w:rsidRDefault="00E1344D" w:rsidP="00951FD7">
            <w:pPr>
              <w:pStyle w:val="GvdeMetni"/>
              <w:jc w:val="center"/>
              <w:rPr>
                <w:color w:val="000000"/>
              </w:rPr>
            </w:pPr>
          </w:p>
        </w:tc>
        <w:tc>
          <w:tcPr>
            <w:tcW w:w="1194" w:type="dxa"/>
            <w:vAlign w:val="center"/>
          </w:tcPr>
          <w:p w:rsidR="00E1344D" w:rsidRPr="00633E92" w:rsidRDefault="00E7605E" w:rsidP="00951FD7">
            <w:pPr>
              <w:pStyle w:val="GvdeMetni"/>
              <w:jc w:val="center"/>
              <w:rPr>
                <w:color w:val="000000"/>
              </w:rPr>
            </w:pPr>
            <w:r>
              <w:rPr>
                <w:color w:val="000000"/>
              </w:rPr>
              <w:t>16</w:t>
            </w:r>
          </w:p>
        </w:tc>
      </w:tr>
    </w:tbl>
    <w:p w:rsidR="00E1344D" w:rsidRDefault="00E1344D" w:rsidP="00E1344D">
      <w:pPr>
        <w:pStyle w:val="GvdeMetni"/>
        <w:rPr>
          <w:color w:val="000000"/>
        </w:rPr>
      </w:pPr>
    </w:p>
    <w:p w:rsidR="00E1344D" w:rsidRPr="00963891" w:rsidRDefault="00E1344D" w:rsidP="00E1344D">
      <w:pPr>
        <w:jc w:val="both"/>
        <w:rPr>
          <w:b/>
          <w:i/>
          <w:color w:val="15C2FF"/>
          <w:sz w:val="28"/>
          <w:szCs w:val="28"/>
        </w:rPr>
      </w:pPr>
      <w:r w:rsidRPr="00963891">
        <w:rPr>
          <w:b/>
          <w:i/>
          <w:color w:val="15C2FF"/>
          <w:sz w:val="28"/>
          <w:szCs w:val="28"/>
        </w:rPr>
        <w:t>5.1.</w:t>
      </w:r>
      <w:r>
        <w:rPr>
          <w:b/>
          <w:i/>
          <w:color w:val="15C2FF"/>
          <w:sz w:val="28"/>
          <w:szCs w:val="28"/>
        </w:rPr>
        <w:t>2</w:t>
      </w:r>
      <w:r w:rsidRPr="00963891">
        <w:rPr>
          <w:b/>
          <w:i/>
          <w:color w:val="15C2FF"/>
          <w:sz w:val="28"/>
          <w:szCs w:val="28"/>
        </w:rPr>
        <w:t>- 201</w:t>
      </w:r>
      <w:r w:rsidR="00E7605E">
        <w:rPr>
          <w:b/>
          <w:i/>
          <w:color w:val="15C2FF"/>
          <w:sz w:val="28"/>
          <w:szCs w:val="28"/>
        </w:rPr>
        <w:t>6</w:t>
      </w:r>
      <w:r w:rsidRPr="00963891">
        <w:rPr>
          <w:b/>
          <w:i/>
          <w:color w:val="15C2FF"/>
          <w:sz w:val="28"/>
          <w:szCs w:val="28"/>
        </w:rPr>
        <w:t>-201</w:t>
      </w:r>
      <w:r w:rsidR="00E7605E">
        <w:rPr>
          <w:b/>
          <w:i/>
          <w:color w:val="15C2FF"/>
          <w:sz w:val="28"/>
          <w:szCs w:val="28"/>
        </w:rPr>
        <w:t>7</w:t>
      </w:r>
      <w:r w:rsidRPr="00963891">
        <w:rPr>
          <w:b/>
          <w:i/>
          <w:color w:val="15C2FF"/>
          <w:sz w:val="28"/>
          <w:szCs w:val="28"/>
        </w:rPr>
        <w:t xml:space="preserve"> Eğitim-Öğretim Yılı </w:t>
      </w:r>
      <w:r>
        <w:rPr>
          <w:b/>
          <w:i/>
          <w:color w:val="15C2FF"/>
          <w:sz w:val="28"/>
          <w:szCs w:val="28"/>
        </w:rPr>
        <w:t xml:space="preserve">Toplam </w:t>
      </w:r>
      <w:r w:rsidRPr="00963891">
        <w:rPr>
          <w:b/>
          <w:i/>
          <w:color w:val="15C2FF"/>
          <w:sz w:val="28"/>
          <w:szCs w:val="28"/>
        </w:rPr>
        <w:t>Öğrenci Sayısı</w:t>
      </w:r>
      <w:r w:rsidR="000E2DCC">
        <w:rPr>
          <w:b/>
          <w:i/>
          <w:color w:val="15C2FF"/>
          <w:sz w:val="28"/>
          <w:szCs w:val="28"/>
        </w:rPr>
        <w:t xml:space="preserve"> </w:t>
      </w:r>
      <w:r w:rsidR="002E5225">
        <w:rPr>
          <w:b/>
          <w:i/>
          <w:color w:val="15C2FF"/>
          <w:sz w:val="28"/>
          <w:szCs w:val="28"/>
        </w:rPr>
        <w:t>(31.12.2017 tarihi itibariyle)</w:t>
      </w:r>
    </w:p>
    <w:p w:rsidR="00E1344D" w:rsidRPr="00963891" w:rsidRDefault="00E1344D" w:rsidP="00E1344D">
      <w:pPr>
        <w:pStyle w:val="GvdeMetni"/>
        <w:rPr>
          <w:color w:val="000000"/>
        </w:rPr>
      </w:pPr>
    </w:p>
    <w:tbl>
      <w:tblPr>
        <w:tblW w:w="9493"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tblPr>
      <w:tblGrid>
        <w:gridCol w:w="1949"/>
        <w:gridCol w:w="598"/>
        <w:gridCol w:w="709"/>
        <w:gridCol w:w="1134"/>
        <w:gridCol w:w="567"/>
        <w:gridCol w:w="567"/>
        <w:gridCol w:w="1007"/>
        <w:gridCol w:w="552"/>
        <w:gridCol w:w="709"/>
        <w:gridCol w:w="1701"/>
      </w:tblGrid>
      <w:tr w:rsidR="00E1344D" w:rsidRPr="00633E92" w:rsidTr="008E63F1">
        <w:trPr>
          <w:cantSplit/>
          <w:trHeight w:val="310"/>
        </w:trPr>
        <w:tc>
          <w:tcPr>
            <w:tcW w:w="1949" w:type="dxa"/>
            <w:vMerge w:val="restart"/>
            <w:vAlign w:val="center"/>
          </w:tcPr>
          <w:p w:rsidR="00E1344D" w:rsidRPr="00633E92" w:rsidRDefault="00E1344D" w:rsidP="00951FD7">
            <w:pPr>
              <w:pStyle w:val="GvdeMetni"/>
              <w:jc w:val="left"/>
              <w:rPr>
                <w:b/>
                <w:bCs/>
                <w:color w:val="000000"/>
              </w:rPr>
            </w:pPr>
            <w:r w:rsidRPr="00633E92">
              <w:rPr>
                <w:b/>
                <w:color w:val="000000"/>
              </w:rPr>
              <w:t>Birimin Adı</w:t>
            </w:r>
          </w:p>
        </w:tc>
        <w:tc>
          <w:tcPr>
            <w:tcW w:w="2441" w:type="dxa"/>
            <w:gridSpan w:val="3"/>
            <w:vAlign w:val="center"/>
          </w:tcPr>
          <w:p w:rsidR="00E1344D" w:rsidRPr="00633E92" w:rsidRDefault="00E1344D" w:rsidP="00951FD7">
            <w:pPr>
              <w:pStyle w:val="GvdeMetni"/>
              <w:jc w:val="center"/>
              <w:rPr>
                <w:b/>
                <w:bCs/>
                <w:color w:val="000000"/>
              </w:rPr>
            </w:pPr>
            <w:r w:rsidRPr="00633E92">
              <w:rPr>
                <w:b/>
                <w:bCs/>
                <w:color w:val="000000"/>
              </w:rPr>
              <w:t>I. Öğretim</w:t>
            </w:r>
          </w:p>
        </w:tc>
        <w:tc>
          <w:tcPr>
            <w:tcW w:w="2141" w:type="dxa"/>
            <w:gridSpan w:val="3"/>
            <w:vAlign w:val="center"/>
          </w:tcPr>
          <w:p w:rsidR="00E1344D" w:rsidRPr="00633E92" w:rsidRDefault="00E1344D" w:rsidP="00951FD7">
            <w:pPr>
              <w:pStyle w:val="GvdeMetni"/>
              <w:jc w:val="center"/>
              <w:rPr>
                <w:b/>
                <w:bCs/>
                <w:color w:val="000000"/>
              </w:rPr>
            </w:pPr>
            <w:r w:rsidRPr="00633E92">
              <w:rPr>
                <w:b/>
                <w:bCs/>
                <w:color w:val="000000"/>
              </w:rPr>
              <w:t>II. Öğretim</w:t>
            </w:r>
          </w:p>
        </w:tc>
        <w:tc>
          <w:tcPr>
            <w:tcW w:w="1261" w:type="dxa"/>
            <w:gridSpan w:val="2"/>
            <w:vAlign w:val="center"/>
          </w:tcPr>
          <w:p w:rsidR="00E1344D" w:rsidRPr="0095151F" w:rsidRDefault="00E1344D" w:rsidP="00951FD7">
            <w:pPr>
              <w:jc w:val="center"/>
              <w:rPr>
                <w:color w:val="000000"/>
                <w:szCs w:val="24"/>
              </w:rPr>
            </w:pPr>
            <w:r w:rsidRPr="00633E92">
              <w:rPr>
                <w:b/>
                <w:bCs/>
                <w:color w:val="000000"/>
              </w:rPr>
              <w:t>Toplam</w:t>
            </w:r>
          </w:p>
        </w:tc>
        <w:tc>
          <w:tcPr>
            <w:tcW w:w="1701" w:type="dxa"/>
            <w:vMerge w:val="restart"/>
          </w:tcPr>
          <w:p w:rsidR="00E1344D" w:rsidRPr="00633E92" w:rsidRDefault="00E1344D" w:rsidP="00951FD7">
            <w:pPr>
              <w:pStyle w:val="GvdeMetni"/>
              <w:jc w:val="center"/>
              <w:rPr>
                <w:b/>
                <w:bCs/>
                <w:color w:val="000000"/>
              </w:rPr>
            </w:pPr>
            <w:r>
              <w:rPr>
                <w:b/>
                <w:bCs/>
                <w:color w:val="000000"/>
              </w:rPr>
              <w:t>GENEL TOPLAM</w:t>
            </w:r>
          </w:p>
        </w:tc>
      </w:tr>
      <w:tr w:rsidR="004808BF" w:rsidRPr="00633E92" w:rsidTr="008E63F1">
        <w:trPr>
          <w:cantSplit/>
          <w:trHeight w:val="314"/>
        </w:trPr>
        <w:tc>
          <w:tcPr>
            <w:tcW w:w="1949" w:type="dxa"/>
            <w:vMerge/>
            <w:vAlign w:val="center"/>
          </w:tcPr>
          <w:p w:rsidR="00E1344D" w:rsidRPr="00633E92" w:rsidRDefault="00E1344D" w:rsidP="00951FD7">
            <w:pPr>
              <w:pStyle w:val="GvdeMetni"/>
              <w:jc w:val="left"/>
              <w:rPr>
                <w:b/>
                <w:bCs/>
                <w:color w:val="000000"/>
              </w:rPr>
            </w:pPr>
          </w:p>
        </w:tc>
        <w:tc>
          <w:tcPr>
            <w:tcW w:w="598" w:type="dxa"/>
            <w:vAlign w:val="center"/>
          </w:tcPr>
          <w:p w:rsidR="00E1344D" w:rsidRPr="00633E92" w:rsidRDefault="00E1344D" w:rsidP="00951FD7">
            <w:pPr>
              <w:pStyle w:val="GvdeMetni"/>
              <w:jc w:val="center"/>
              <w:rPr>
                <w:b/>
                <w:bCs/>
                <w:color w:val="000000"/>
              </w:rPr>
            </w:pPr>
            <w:r>
              <w:rPr>
                <w:b/>
                <w:bCs/>
                <w:color w:val="000000"/>
              </w:rPr>
              <w:t>K</w:t>
            </w:r>
          </w:p>
        </w:tc>
        <w:tc>
          <w:tcPr>
            <w:tcW w:w="709" w:type="dxa"/>
            <w:vAlign w:val="center"/>
          </w:tcPr>
          <w:p w:rsidR="00E1344D" w:rsidRPr="00633E92" w:rsidRDefault="00E1344D" w:rsidP="00951FD7">
            <w:pPr>
              <w:pStyle w:val="GvdeMetni"/>
              <w:jc w:val="center"/>
              <w:rPr>
                <w:b/>
                <w:bCs/>
                <w:color w:val="000000"/>
              </w:rPr>
            </w:pPr>
            <w:r>
              <w:rPr>
                <w:b/>
                <w:bCs/>
                <w:color w:val="000000"/>
              </w:rPr>
              <w:t>E</w:t>
            </w:r>
          </w:p>
        </w:tc>
        <w:tc>
          <w:tcPr>
            <w:tcW w:w="1134" w:type="dxa"/>
            <w:vAlign w:val="center"/>
          </w:tcPr>
          <w:p w:rsidR="00E1344D" w:rsidRPr="00633E92" w:rsidRDefault="00E1344D" w:rsidP="00951FD7">
            <w:pPr>
              <w:pStyle w:val="GvdeMetni"/>
              <w:jc w:val="center"/>
              <w:rPr>
                <w:b/>
                <w:bCs/>
                <w:color w:val="000000"/>
              </w:rPr>
            </w:pPr>
            <w:r w:rsidRPr="00633E92">
              <w:rPr>
                <w:b/>
                <w:bCs/>
                <w:color w:val="000000"/>
              </w:rPr>
              <w:t>Toplam</w:t>
            </w:r>
          </w:p>
        </w:tc>
        <w:tc>
          <w:tcPr>
            <w:tcW w:w="567" w:type="dxa"/>
            <w:vAlign w:val="center"/>
          </w:tcPr>
          <w:p w:rsidR="00E1344D" w:rsidRPr="00633E92" w:rsidRDefault="00E1344D" w:rsidP="00951FD7">
            <w:pPr>
              <w:pStyle w:val="GvdeMetni"/>
              <w:jc w:val="center"/>
              <w:rPr>
                <w:b/>
                <w:bCs/>
                <w:color w:val="000000"/>
              </w:rPr>
            </w:pPr>
            <w:r>
              <w:rPr>
                <w:b/>
                <w:bCs/>
                <w:color w:val="000000"/>
              </w:rPr>
              <w:t>K</w:t>
            </w:r>
          </w:p>
        </w:tc>
        <w:tc>
          <w:tcPr>
            <w:tcW w:w="567" w:type="dxa"/>
            <w:vAlign w:val="center"/>
          </w:tcPr>
          <w:p w:rsidR="00E1344D" w:rsidRPr="00633E92" w:rsidRDefault="00E1344D" w:rsidP="00951FD7">
            <w:pPr>
              <w:pStyle w:val="GvdeMetni"/>
              <w:jc w:val="center"/>
              <w:rPr>
                <w:b/>
                <w:bCs/>
                <w:color w:val="000000"/>
              </w:rPr>
            </w:pPr>
            <w:r>
              <w:rPr>
                <w:b/>
                <w:bCs/>
                <w:color w:val="000000"/>
              </w:rPr>
              <w:t>E</w:t>
            </w:r>
          </w:p>
        </w:tc>
        <w:tc>
          <w:tcPr>
            <w:tcW w:w="1007" w:type="dxa"/>
            <w:vAlign w:val="center"/>
          </w:tcPr>
          <w:p w:rsidR="00E1344D" w:rsidRPr="00633E92" w:rsidRDefault="00E1344D" w:rsidP="00951FD7">
            <w:pPr>
              <w:pStyle w:val="GvdeMetni"/>
              <w:jc w:val="center"/>
              <w:rPr>
                <w:b/>
                <w:bCs/>
                <w:color w:val="000000"/>
              </w:rPr>
            </w:pPr>
            <w:r w:rsidRPr="00633E92">
              <w:rPr>
                <w:b/>
                <w:bCs/>
                <w:color w:val="000000"/>
              </w:rPr>
              <w:t>Toplam</w:t>
            </w:r>
          </w:p>
        </w:tc>
        <w:tc>
          <w:tcPr>
            <w:tcW w:w="552" w:type="dxa"/>
            <w:vAlign w:val="center"/>
          </w:tcPr>
          <w:p w:rsidR="00E1344D" w:rsidRPr="00633E92" w:rsidRDefault="00E1344D" w:rsidP="00951FD7">
            <w:pPr>
              <w:pStyle w:val="GvdeMetni"/>
              <w:jc w:val="center"/>
              <w:rPr>
                <w:b/>
                <w:bCs/>
                <w:color w:val="000000"/>
              </w:rPr>
            </w:pPr>
            <w:r>
              <w:rPr>
                <w:b/>
                <w:bCs/>
                <w:color w:val="000000"/>
              </w:rPr>
              <w:t>K</w:t>
            </w:r>
          </w:p>
        </w:tc>
        <w:tc>
          <w:tcPr>
            <w:tcW w:w="709" w:type="dxa"/>
            <w:vAlign w:val="center"/>
          </w:tcPr>
          <w:p w:rsidR="00E1344D" w:rsidRPr="00633E92" w:rsidRDefault="00E1344D" w:rsidP="00951FD7">
            <w:pPr>
              <w:pStyle w:val="GvdeMetni"/>
              <w:jc w:val="center"/>
              <w:rPr>
                <w:b/>
                <w:bCs/>
                <w:color w:val="000000"/>
              </w:rPr>
            </w:pPr>
            <w:r>
              <w:rPr>
                <w:b/>
                <w:bCs/>
                <w:color w:val="000000"/>
              </w:rPr>
              <w:t>E</w:t>
            </w:r>
          </w:p>
        </w:tc>
        <w:tc>
          <w:tcPr>
            <w:tcW w:w="1701" w:type="dxa"/>
            <w:vMerge/>
          </w:tcPr>
          <w:p w:rsidR="00E1344D" w:rsidRPr="00633E92" w:rsidRDefault="00E1344D" w:rsidP="00951FD7">
            <w:pPr>
              <w:pStyle w:val="GvdeMetni"/>
              <w:jc w:val="center"/>
              <w:rPr>
                <w:b/>
                <w:bCs/>
                <w:color w:val="000000"/>
              </w:rPr>
            </w:pPr>
          </w:p>
        </w:tc>
      </w:tr>
      <w:tr w:rsidR="004808BF" w:rsidRPr="00633E92" w:rsidTr="008E63F1">
        <w:trPr>
          <w:trHeight w:val="340"/>
        </w:trPr>
        <w:tc>
          <w:tcPr>
            <w:tcW w:w="1949" w:type="dxa"/>
            <w:vAlign w:val="center"/>
          </w:tcPr>
          <w:p w:rsidR="00E1344D" w:rsidRPr="00633E92" w:rsidRDefault="00E812B9" w:rsidP="00951FD7">
            <w:pPr>
              <w:pStyle w:val="GvdeMetni"/>
              <w:jc w:val="left"/>
              <w:rPr>
                <w:color w:val="000000"/>
              </w:rPr>
            </w:pPr>
            <w:r>
              <w:rPr>
                <w:b/>
                <w:bCs/>
                <w:color w:val="000000"/>
              </w:rPr>
              <w:t>Eğitim Bilimleri Enstitüsü</w:t>
            </w:r>
          </w:p>
        </w:tc>
        <w:tc>
          <w:tcPr>
            <w:tcW w:w="598" w:type="dxa"/>
            <w:vAlign w:val="center"/>
          </w:tcPr>
          <w:p w:rsidR="00E1344D" w:rsidRPr="00633E92" w:rsidRDefault="00E7605E" w:rsidP="00951FD7">
            <w:pPr>
              <w:pStyle w:val="GvdeMetni"/>
              <w:jc w:val="center"/>
              <w:rPr>
                <w:color w:val="000000"/>
              </w:rPr>
            </w:pPr>
            <w:r>
              <w:rPr>
                <w:color w:val="000000"/>
              </w:rPr>
              <w:t>180</w:t>
            </w:r>
          </w:p>
        </w:tc>
        <w:tc>
          <w:tcPr>
            <w:tcW w:w="709" w:type="dxa"/>
            <w:vAlign w:val="center"/>
          </w:tcPr>
          <w:p w:rsidR="00E1344D" w:rsidRPr="00633E92" w:rsidRDefault="00E7605E" w:rsidP="00951FD7">
            <w:pPr>
              <w:pStyle w:val="GvdeMetni"/>
              <w:jc w:val="center"/>
              <w:rPr>
                <w:color w:val="000000"/>
              </w:rPr>
            </w:pPr>
            <w:r>
              <w:rPr>
                <w:color w:val="000000"/>
              </w:rPr>
              <w:t>208</w:t>
            </w:r>
          </w:p>
        </w:tc>
        <w:tc>
          <w:tcPr>
            <w:tcW w:w="1134" w:type="dxa"/>
            <w:vAlign w:val="center"/>
          </w:tcPr>
          <w:p w:rsidR="00E1344D" w:rsidRPr="00633E92" w:rsidRDefault="00E7605E" w:rsidP="00951FD7">
            <w:pPr>
              <w:pStyle w:val="GvdeMetni"/>
              <w:jc w:val="center"/>
              <w:rPr>
                <w:color w:val="000000"/>
              </w:rPr>
            </w:pPr>
            <w:r>
              <w:rPr>
                <w:color w:val="000000"/>
              </w:rPr>
              <w:t>388</w:t>
            </w:r>
          </w:p>
        </w:tc>
        <w:tc>
          <w:tcPr>
            <w:tcW w:w="567" w:type="dxa"/>
            <w:vAlign w:val="center"/>
          </w:tcPr>
          <w:p w:rsidR="00E1344D" w:rsidRPr="00633E92" w:rsidRDefault="00E1344D" w:rsidP="00951FD7">
            <w:pPr>
              <w:pStyle w:val="GvdeMetni"/>
              <w:jc w:val="center"/>
              <w:rPr>
                <w:color w:val="000000"/>
              </w:rPr>
            </w:pPr>
          </w:p>
        </w:tc>
        <w:tc>
          <w:tcPr>
            <w:tcW w:w="567" w:type="dxa"/>
            <w:vAlign w:val="center"/>
          </w:tcPr>
          <w:p w:rsidR="00E1344D" w:rsidRPr="00633E92" w:rsidRDefault="00E1344D" w:rsidP="00951FD7">
            <w:pPr>
              <w:pStyle w:val="GvdeMetni"/>
              <w:jc w:val="center"/>
              <w:rPr>
                <w:color w:val="000000"/>
              </w:rPr>
            </w:pPr>
          </w:p>
        </w:tc>
        <w:tc>
          <w:tcPr>
            <w:tcW w:w="1007" w:type="dxa"/>
            <w:vAlign w:val="center"/>
          </w:tcPr>
          <w:p w:rsidR="00E1344D" w:rsidRPr="00633E92" w:rsidRDefault="00E1344D" w:rsidP="00951FD7">
            <w:pPr>
              <w:pStyle w:val="GvdeMetni"/>
              <w:jc w:val="center"/>
              <w:rPr>
                <w:color w:val="000000"/>
              </w:rPr>
            </w:pPr>
          </w:p>
        </w:tc>
        <w:tc>
          <w:tcPr>
            <w:tcW w:w="552" w:type="dxa"/>
            <w:vAlign w:val="center"/>
          </w:tcPr>
          <w:p w:rsidR="00E1344D" w:rsidRPr="00633E92" w:rsidRDefault="00E7605E" w:rsidP="00951FD7">
            <w:pPr>
              <w:pStyle w:val="GvdeMetni"/>
              <w:jc w:val="center"/>
              <w:rPr>
                <w:color w:val="000000"/>
              </w:rPr>
            </w:pPr>
            <w:r>
              <w:rPr>
                <w:color w:val="000000"/>
              </w:rPr>
              <w:t>180</w:t>
            </w:r>
          </w:p>
        </w:tc>
        <w:tc>
          <w:tcPr>
            <w:tcW w:w="709" w:type="dxa"/>
            <w:vAlign w:val="center"/>
          </w:tcPr>
          <w:p w:rsidR="00E1344D" w:rsidRPr="00633E92" w:rsidRDefault="00E7605E" w:rsidP="00951FD7">
            <w:pPr>
              <w:pStyle w:val="GvdeMetni"/>
              <w:jc w:val="center"/>
              <w:rPr>
                <w:color w:val="000000"/>
              </w:rPr>
            </w:pPr>
            <w:r>
              <w:rPr>
                <w:color w:val="000000"/>
              </w:rPr>
              <w:t>208</w:t>
            </w:r>
          </w:p>
        </w:tc>
        <w:tc>
          <w:tcPr>
            <w:tcW w:w="1701" w:type="dxa"/>
            <w:vAlign w:val="center"/>
          </w:tcPr>
          <w:p w:rsidR="00E1344D" w:rsidRPr="00633E92" w:rsidRDefault="004808BF" w:rsidP="00E7605E">
            <w:pPr>
              <w:pStyle w:val="GvdeMetni"/>
              <w:jc w:val="center"/>
              <w:rPr>
                <w:color w:val="000000"/>
              </w:rPr>
            </w:pPr>
            <w:r>
              <w:rPr>
                <w:color w:val="000000"/>
              </w:rPr>
              <w:t>3</w:t>
            </w:r>
            <w:r w:rsidR="00E7605E">
              <w:rPr>
                <w:color w:val="000000"/>
              </w:rPr>
              <w:t>88</w:t>
            </w:r>
          </w:p>
        </w:tc>
      </w:tr>
    </w:tbl>
    <w:p w:rsidR="00E1344D" w:rsidRDefault="00E1344D" w:rsidP="00E1344D">
      <w:pPr>
        <w:rPr>
          <w:color w:val="000000"/>
          <w:szCs w:val="24"/>
        </w:rPr>
      </w:pPr>
    </w:p>
    <w:p w:rsidR="00E1344D" w:rsidRPr="00963891" w:rsidRDefault="00E1344D" w:rsidP="000E2DCC">
      <w:pPr>
        <w:spacing w:line="480" w:lineRule="auto"/>
        <w:jc w:val="both"/>
        <w:rPr>
          <w:b/>
          <w:i/>
          <w:color w:val="15C2FF"/>
          <w:sz w:val="28"/>
          <w:szCs w:val="28"/>
        </w:rPr>
      </w:pPr>
      <w:r w:rsidRPr="00963891">
        <w:rPr>
          <w:b/>
          <w:i/>
          <w:color w:val="15C2FF"/>
          <w:sz w:val="28"/>
          <w:szCs w:val="28"/>
        </w:rPr>
        <w:t>5.1.</w:t>
      </w:r>
      <w:r>
        <w:rPr>
          <w:b/>
          <w:i/>
          <w:color w:val="15C2FF"/>
          <w:sz w:val="28"/>
          <w:szCs w:val="28"/>
        </w:rPr>
        <w:t>3</w:t>
      </w:r>
      <w:r w:rsidRPr="00963891">
        <w:rPr>
          <w:b/>
          <w:i/>
          <w:color w:val="15C2FF"/>
          <w:sz w:val="28"/>
          <w:szCs w:val="28"/>
        </w:rPr>
        <w:t>-  Yabancı Dil Hazırlık Sınıfı Öğrenci Sayısı</w:t>
      </w:r>
      <w:r>
        <w:rPr>
          <w:b/>
          <w:i/>
          <w:color w:val="15C2FF"/>
          <w:sz w:val="28"/>
          <w:szCs w:val="28"/>
        </w:rPr>
        <w:t xml:space="preserve"> ve Oranı</w:t>
      </w:r>
    </w:p>
    <w:p w:rsidR="00191E4F" w:rsidRDefault="00191E4F" w:rsidP="000E2DCC">
      <w:pPr>
        <w:spacing w:line="480" w:lineRule="auto"/>
        <w:ind w:firstLine="567"/>
        <w:jc w:val="both"/>
        <w:rPr>
          <w:color w:val="000000"/>
          <w:szCs w:val="24"/>
        </w:rPr>
      </w:pPr>
      <w:r w:rsidRPr="0070489D">
        <w:rPr>
          <w:color w:val="000000"/>
          <w:szCs w:val="24"/>
        </w:rPr>
        <w:t>Enstitümüzde yabancı dil hazırlık sınıfı bulunmamaktadır.</w:t>
      </w:r>
    </w:p>
    <w:p w:rsidR="00E1344D" w:rsidRPr="00963891" w:rsidRDefault="00EF361F" w:rsidP="000E2DCC">
      <w:pPr>
        <w:spacing w:line="480" w:lineRule="auto"/>
        <w:jc w:val="both"/>
        <w:rPr>
          <w:b/>
          <w:i/>
          <w:color w:val="15C2FF"/>
          <w:sz w:val="28"/>
          <w:szCs w:val="28"/>
        </w:rPr>
      </w:pPr>
      <w:r>
        <w:rPr>
          <w:b/>
          <w:i/>
          <w:color w:val="15C2FF"/>
          <w:sz w:val="28"/>
          <w:szCs w:val="28"/>
        </w:rPr>
        <w:t>5.1.4</w:t>
      </w:r>
      <w:r w:rsidR="00E1344D" w:rsidRPr="00963891">
        <w:rPr>
          <w:b/>
          <w:i/>
          <w:color w:val="15C2FF"/>
          <w:sz w:val="28"/>
          <w:szCs w:val="28"/>
        </w:rPr>
        <w:t>- Öğrenci Kontenjanları ve Doluluk Oranı</w:t>
      </w:r>
    </w:p>
    <w:p w:rsidR="00E1344D" w:rsidRPr="00112B44" w:rsidRDefault="00191E4F" w:rsidP="0093061B">
      <w:pPr>
        <w:ind w:firstLine="567"/>
        <w:jc w:val="both"/>
        <w:rPr>
          <w:szCs w:val="24"/>
        </w:rPr>
      </w:pPr>
      <w:r w:rsidRPr="009A3EF2">
        <w:rPr>
          <w:rFonts w:eastAsia="Batang"/>
          <w:bCs/>
          <w:iCs/>
          <w:szCs w:val="24"/>
          <w:lang w:eastAsia="tr-TR"/>
        </w:rPr>
        <w:t xml:space="preserve">Enstitümüzde Lisansüstü programlara öğrenci alım kontenjanları, </w:t>
      </w:r>
      <w:r>
        <w:t>Niğde</w:t>
      </w:r>
      <w:r>
        <w:rPr>
          <w:szCs w:val="24"/>
        </w:rPr>
        <w:t xml:space="preserve"> Ömer </w:t>
      </w:r>
      <w:proofErr w:type="spellStart"/>
      <w:r>
        <w:rPr>
          <w:szCs w:val="24"/>
        </w:rPr>
        <w:t>Halisdemir</w:t>
      </w:r>
      <w:proofErr w:type="spellEnd"/>
      <w:r w:rsidRPr="009A3EF2">
        <w:rPr>
          <w:rFonts w:eastAsia="Batang"/>
          <w:bCs/>
          <w:iCs/>
          <w:szCs w:val="24"/>
          <w:lang w:eastAsia="tr-TR"/>
        </w:rPr>
        <w:t xml:space="preserve"> Üniversitesi Lisansüstü Eğitim-Öğretim ve Sınav Yönetmeliği kapsamında öğretim üyesi başına düşen öğrenci sayısı dikkate alınarak Yükseköğretim Kurulunun Lisansüstü Eğitim-Öğretim Programı açılması ve yürütülmesine dair ilkeleri çerçevesinde Anabilim Dalı Kurulunun teklifi ve Enstitü Yönetim Kurulunun kararı ile belirlenir</w:t>
      </w:r>
      <w:r w:rsidR="001312D6">
        <w:rPr>
          <w:rFonts w:eastAsia="Batang"/>
          <w:bCs/>
          <w:iCs/>
          <w:szCs w:val="24"/>
          <w:lang w:eastAsia="tr-TR"/>
        </w:rPr>
        <w:t>.</w:t>
      </w:r>
    </w:p>
    <w:p w:rsidR="00191E4F" w:rsidRDefault="00191E4F" w:rsidP="00E1344D">
      <w:pPr>
        <w:pStyle w:val="GvdeMetni"/>
        <w:rPr>
          <w:color w:val="000000"/>
        </w:rPr>
      </w:pPr>
    </w:p>
    <w:p w:rsidR="00E1344D" w:rsidRPr="00963891" w:rsidRDefault="00EF361F" w:rsidP="00E1344D">
      <w:pPr>
        <w:jc w:val="both"/>
        <w:rPr>
          <w:b/>
          <w:i/>
          <w:color w:val="15C2FF"/>
          <w:sz w:val="28"/>
          <w:szCs w:val="28"/>
        </w:rPr>
      </w:pPr>
      <w:r w:rsidRPr="000E2DCC">
        <w:rPr>
          <w:b/>
          <w:i/>
          <w:color w:val="15C2FF"/>
          <w:sz w:val="28"/>
          <w:szCs w:val="28"/>
        </w:rPr>
        <w:t>5.1.5</w:t>
      </w:r>
      <w:r w:rsidR="00E1344D" w:rsidRPr="000E2DCC">
        <w:rPr>
          <w:b/>
          <w:i/>
          <w:color w:val="15C2FF"/>
          <w:sz w:val="28"/>
          <w:szCs w:val="28"/>
        </w:rPr>
        <w:t>- Yüksek Lisans ve Doktora Programları Öğrenci Sayıları</w:t>
      </w:r>
      <w:r w:rsidR="000E2DCC">
        <w:rPr>
          <w:b/>
          <w:i/>
          <w:color w:val="15C2FF"/>
          <w:sz w:val="28"/>
          <w:szCs w:val="28"/>
        </w:rPr>
        <w:t xml:space="preserve"> </w:t>
      </w:r>
      <w:r w:rsidR="00947DA3" w:rsidRPr="000E2DCC">
        <w:rPr>
          <w:b/>
          <w:i/>
          <w:color w:val="15C2FF"/>
          <w:sz w:val="28"/>
          <w:szCs w:val="28"/>
        </w:rPr>
        <w:t>(31.12.2017 tarihi itibariyle)</w:t>
      </w:r>
    </w:p>
    <w:p w:rsidR="00E1344D" w:rsidRPr="00963891" w:rsidRDefault="00E1344D" w:rsidP="00E1344D">
      <w:pPr>
        <w:rPr>
          <w:color w:val="000000"/>
          <w:szCs w:val="24"/>
        </w:rPr>
      </w:pPr>
    </w:p>
    <w:tbl>
      <w:tblPr>
        <w:tblW w:w="907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tblPr>
      <w:tblGrid>
        <w:gridCol w:w="2508"/>
        <w:gridCol w:w="2034"/>
        <w:gridCol w:w="903"/>
        <w:gridCol w:w="903"/>
        <w:gridCol w:w="1457"/>
        <w:gridCol w:w="1270"/>
      </w:tblGrid>
      <w:tr w:rsidR="00E1344D" w:rsidRPr="00633E92" w:rsidTr="00951FD7">
        <w:trPr>
          <w:trHeight w:val="339"/>
        </w:trPr>
        <w:tc>
          <w:tcPr>
            <w:tcW w:w="2508" w:type="dxa"/>
            <w:vMerge w:val="restart"/>
            <w:vAlign w:val="center"/>
          </w:tcPr>
          <w:p w:rsidR="00E1344D" w:rsidRPr="00633E92" w:rsidRDefault="00E1344D" w:rsidP="00951FD7">
            <w:pPr>
              <w:rPr>
                <w:b/>
                <w:color w:val="000000"/>
                <w:szCs w:val="24"/>
              </w:rPr>
            </w:pPr>
            <w:r w:rsidRPr="00633E92">
              <w:rPr>
                <w:b/>
                <w:color w:val="000000"/>
                <w:szCs w:val="24"/>
              </w:rPr>
              <w:t>Birimin Adı</w:t>
            </w:r>
          </w:p>
        </w:tc>
        <w:tc>
          <w:tcPr>
            <w:tcW w:w="2034" w:type="dxa"/>
            <w:vMerge w:val="restart"/>
            <w:vAlign w:val="center"/>
          </w:tcPr>
          <w:p w:rsidR="00E1344D" w:rsidRPr="00633E92" w:rsidRDefault="00E1344D" w:rsidP="00951FD7">
            <w:pPr>
              <w:jc w:val="center"/>
              <w:rPr>
                <w:b/>
                <w:color w:val="000000"/>
                <w:szCs w:val="24"/>
              </w:rPr>
            </w:pPr>
            <w:r w:rsidRPr="00633E92">
              <w:rPr>
                <w:b/>
                <w:color w:val="000000"/>
                <w:szCs w:val="24"/>
              </w:rPr>
              <w:t>Programı</w:t>
            </w:r>
          </w:p>
        </w:tc>
        <w:tc>
          <w:tcPr>
            <w:tcW w:w="1806" w:type="dxa"/>
            <w:gridSpan w:val="2"/>
            <w:vAlign w:val="center"/>
          </w:tcPr>
          <w:p w:rsidR="00E1344D" w:rsidRPr="00633E92" w:rsidRDefault="00E1344D" w:rsidP="00951FD7">
            <w:pPr>
              <w:jc w:val="center"/>
              <w:rPr>
                <w:b/>
                <w:color w:val="000000"/>
                <w:szCs w:val="24"/>
              </w:rPr>
            </w:pPr>
            <w:r w:rsidRPr="00633E92">
              <w:rPr>
                <w:b/>
                <w:color w:val="000000"/>
                <w:szCs w:val="24"/>
              </w:rPr>
              <w:t xml:space="preserve">Yüksek Lisans </w:t>
            </w:r>
          </w:p>
        </w:tc>
        <w:tc>
          <w:tcPr>
            <w:tcW w:w="1457" w:type="dxa"/>
            <w:vMerge w:val="restart"/>
            <w:vAlign w:val="center"/>
          </w:tcPr>
          <w:p w:rsidR="00E1344D" w:rsidRPr="00633E92" w:rsidRDefault="00E1344D" w:rsidP="00951FD7">
            <w:pPr>
              <w:jc w:val="center"/>
              <w:rPr>
                <w:b/>
                <w:color w:val="000000"/>
                <w:szCs w:val="24"/>
              </w:rPr>
            </w:pPr>
            <w:r w:rsidRPr="00633E92">
              <w:rPr>
                <w:b/>
                <w:color w:val="000000"/>
                <w:szCs w:val="24"/>
              </w:rPr>
              <w:t xml:space="preserve">Doktora </w:t>
            </w:r>
          </w:p>
        </w:tc>
        <w:tc>
          <w:tcPr>
            <w:tcW w:w="1270" w:type="dxa"/>
            <w:vMerge w:val="restart"/>
            <w:vAlign w:val="center"/>
          </w:tcPr>
          <w:p w:rsidR="00E1344D" w:rsidRPr="00633E92" w:rsidRDefault="00E1344D" w:rsidP="00951FD7">
            <w:pPr>
              <w:jc w:val="center"/>
              <w:rPr>
                <w:b/>
                <w:color w:val="000000"/>
                <w:szCs w:val="24"/>
              </w:rPr>
            </w:pPr>
            <w:r w:rsidRPr="00633E92">
              <w:rPr>
                <w:b/>
                <w:color w:val="000000"/>
                <w:szCs w:val="24"/>
              </w:rPr>
              <w:t>TOPLAM</w:t>
            </w:r>
          </w:p>
        </w:tc>
      </w:tr>
      <w:tr w:rsidR="00E1344D" w:rsidRPr="00633E92" w:rsidTr="00951FD7">
        <w:trPr>
          <w:trHeight w:val="306"/>
        </w:trPr>
        <w:tc>
          <w:tcPr>
            <w:tcW w:w="2508" w:type="dxa"/>
            <w:vMerge/>
            <w:vAlign w:val="center"/>
          </w:tcPr>
          <w:p w:rsidR="00E1344D" w:rsidRPr="00633E92" w:rsidRDefault="00E1344D" w:rsidP="00951FD7">
            <w:pPr>
              <w:rPr>
                <w:color w:val="000000"/>
                <w:szCs w:val="24"/>
              </w:rPr>
            </w:pPr>
          </w:p>
        </w:tc>
        <w:tc>
          <w:tcPr>
            <w:tcW w:w="2034" w:type="dxa"/>
            <w:vMerge/>
          </w:tcPr>
          <w:p w:rsidR="00E1344D" w:rsidRPr="00633E92" w:rsidRDefault="00E1344D" w:rsidP="00951FD7">
            <w:pPr>
              <w:rPr>
                <w:color w:val="000000"/>
                <w:szCs w:val="24"/>
              </w:rPr>
            </w:pPr>
          </w:p>
        </w:tc>
        <w:tc>
          <w:tcPr>
            <w:tcW w:w="903" w:type="dxa"/>
            <w:vAlign w:val="center"/>
          </w:tcPr>
          <w:p w:rsidR="00E1344D" w:rsidRPr="00633E92" w:rsidRDefault="00E1344D" w:rsidP="00951FD7">
            <w:pPr>
              <w:jc w:val="center"/>
              <w:rPr>
                <w:b/>
                <w:color w:val="000000"/>
                <w:szCs w:val="24"/>
              </w:rPr>
            </w:pPr>
            <w:r w:rsidRPr="00633E92">
              <w:rPr>
                <w:b/>
                <w:color w:val="000000"/>
                <w:szCs w:val="24"/>
              </w:rPr>
              <w:t>Tezli</w:t>
            </w:r>
          </w:p>
        </w:tc>
        <w:tc>
          <w:tcPr>
            <w:tcW w:w="903" w:type="dxa"/>
            <w:vAlign w:val="center"/>
          </w:tcPr>
          <w:p w:rsidR="00E1344D" w:rsidRPr="00633E92" w:rsidRDefault="00E1344D" w:rsidP="00951FD7">
            <w:pPr>
              <w:jc w:val="center"/>
              <w:rPr>
                <w:b/>
                <w:color w:val="000000"/>
                <w:szCs w:val="24"/>
              </w:rPr>
            </w:pPr>
            <w:r w:rsidRPr="00633E92">
              <w:rPr>
                <w:b/>
                <w:color w:val="000000"/>
                <w:szCs w:val="24"/>
              </w:rPr>
              <w:t>Tezsiz</w:t>
            </w:r>
          </w:p>
        </w:tc>
        <w:tc>
          <w:tcPr>
            <w:tcW w:w="1457" w:type="dxa"/>
            <w:vMerge/>
          </w:tcPr>
          <w:p w:rsidR="00E1344D" w:rsidRPr="00633E92" w:rsidRDefault="00E1344D" w:rsidP="00951FD7">
            <w:pPr>
              <w:rPr>
                <w:color w:val="000000"/>
                <w:szCs w:val="24"/>
              </w:rPr>
            </w:pPr>
          </w:p>
        </w:tc>
        <w:tc>
          <w:tcPr>
            <w:tcW w:w="1270" w:type="dxa"/>
            <w:vMerge/>
          </w:tcPr>
          <w:p w:rsidR="00E1344D" w:rsidRPr="00633E92" w:rsidRDefault="00E1344D" w:rsidP="00951FD7">
            <w:pPr>
              <w:rPr>
                <w:color w:val="000000"/>
                <w:szCs w:val="24"/>
              </w:rPr>
            </w:pPr>
          </w:p>
        </w:tc>
      </w:tr>
      <w:tr w:rsidR="00001CF6" w:rsidRPr="00633E92" w:rsidTr="00951FD7">
        <w:trPr>
          <w:trHeight w:val="340"/>
        </w:trPr>
        <w:tc>
          <w:tcPr>
            <w:tcW w:w="2508" w:type="dxa"/>
            <w:vAlign w:val="center"/>
          </w:tcPr>
          <w:p w:rsidR="00001CF6" w:rsidRPr="00E812B9" w:rsidRDefault="00001CF6" w:rsidP="00951FD7">
            <w:pPr>
              <w:rPr>
                <w:color w:val="000000"/>
                <w:szCs w:val="24"/>
              </w:rPr>
            </w:pPr>
            <w:r w:rsidRPr="00E812B9">
              <w:rPr>
                <w:bCs/>
                <w:color w:val="000000"/>
              </w:rPr>
              <w:t>Eğitim Bilimleri</w:t>
            </w:r>
          </w:p>
        </w:tc>
        <w:tc>
          <w:tcPr>
            <w:tcW w:w="2034" w:type="dxa"/>
            <w:vAlign w:val="center"/>
          </w:tcPr>
          <w:p w:rsidR="00001CF6" w:rsidRPr="00633E92" w:rsidRDefault="00001CF6" w:rsidP="00951FD7">
            <w:pPr>
              <w:rPr>
                <w:color w:val="000000"/>
                <w:szCs w:val="24"/>
              </w:rPr>
            </w:pPr>
            <w:r>
              <w:rPr>
                <w:color w:val="000000"/>
                <w:szCs w:val="24"/>
              </w:rPr>
              <w:t>Eğitim Programları ve Öğretimi</w:t>
            </w:r>
          </w:p>
        </w:tc>
        <w:tc>
          <w:tcPr>
            <w:tcW w:w="903" w:type="dxa"/>
            <w:vAlign w:val="center"/>
          </w:tcPr>
          <w:p w:rsidR="00001CF6" w:rsidRPr="00633E92" w:rsidRDefault="00F67F67" w:rsidP="00951FD7">
            <w:pPr>
              <w:jc w:val="center"/>
              <w:rPr>
                <w:color w:val="000000"/>
                <w:szCs w:val="24"/>
              </w:rPr>
            </w:pPr>
            <w:r>
              <w:rPr>
                <w:color w:val="000000"/>
                <w:szCs w:val="24"/>
              </w:rPr>
              <w:t>43</w:t>
            </w:r>
          </w:p>
        </w:tc>
        <w:tc>
          <w:tcPr>
            <w:tcW w:w="903" w:type="dxa"/>
            <w:vAlign w:val="center"/>
          </w:tcPr>
          <w:p w:rsidR="00001CF6" w:rsidRPr="00633E92" w:rsidRDefault="00001CF6" w:rsidP="00951FD7">
            <w:pPr>
              <w:jc w:val="center"/>
              <w:rPr>
                <w:color w:val="000000"/>
                <w:szCs w:val="24"/>
              </w:rPr>
            </w:pPr>
          </w:p>
        </w:tc>
        <w:tc>
          <w:tcPr>
            <w:tcW w:w="1457" w:type="dxa"/>
            <w:vAlign w:val="center"/>
          </w:tcPr>
          <w:p w:rsidR="00001CF6" w:rsidRPr="00633E92" w:rsidRDefault="00001CF6" w:rsidP="00951FD7">
            <w:pPr>
              <w:jc w:val="center"/>
              <w:rPr>
                <w:color w:val="000000"/>
                <w:szCs w:val="24"/>
              </w:rPr>
            </w:pPr>
          </w:p>
        </w:tc>
        <w:tc>
          <w:tcPr>
            <w:tcW w:w="1270" w:type="dxa"/>
            <w:vAlign w:val="center"/>
          </w:tcPr>
          <w:p w:rsidR="00001CF6" w:rsidRPr="00633E92" w:rsidRDefault="00F67F67" w:rsidP="0012074D">
            <w:pPr>
              <w:jc w:val="center"/>
              <w:rPr>
                <w:color w:val="000000"/>
                <w:szCs w:val="24"/>
              </w:rPr>
            </w:pPr>
            <w:r>
              <w:rPr>
                <w:color w:val="000000"/>
                <w:szCs w:val="24"/>
              </w:rPr>
              <w:t>43</w:t>
            </w:r>
          </w:p>
        </w:tc>
      </w:tr>
      <w:tr w:rsidR="00485A44" w:rsidRPr="00633E92" w:rsidTr="00951FD7">
        <w:trPr>
          <w:trHeight w:val="340"/>
        </w:trPr>
        <w:tc>
          <w:tcPr>
            <w:tcW w:w="2508" w:type="dxa"/>
            <w:vAlign w:val="center"/>
          </w:tcPr>
          <w:p w:rsidR="00485A44" w:rsidRPr="00633E92" w:rsidRDefault="003831CF" w:rsidP="00951FD7">
            <w:pPr>
              <w:rPr>
                <w:color w:val="000000"/>
                <w:szCs w:val="24"/>
              </w:rPr>
            </w:pPr>
            <w:r>
              <w:rPr>
                <w:color w:val="000000"/>
                <w:szCs w:val="24"/>
              </w:rPr>
              <w:lastRenderedPageBreak/>
              <w:t>Temel Eğitim</w:t>
            </w:r>
          </w:p>
        </w:tc>
        <w:tc>
          <w:tcPr>
            <w:tcW w:w="2034" w:type="dxa"/>
            <w:vAlign w:val="center"/>
          </w:tcPr>
          <w:p w:rsidR="00485A44" w:rsidRPr="00633E92" w:rsidRDefault="00485A44" w:rsidP="00951FD7">
            <w:pPr>
              <w:rPr>
                <w:color w:val="000000"/>
                <w:szCs w:val="24"/>
              </w:rPr>
            </w:pPr>
            <w:r>
              <w:rPr>
                <w:color w:val="000000"/>
                <w:szCs w:val="24"/>
              </w:rPr>
              <w:t>Sınıf Öğretmenliği Eğitimi</w:t>
            </w:r>
          </w:p>
        </w:tc>
        <w:tc>
          <w:tcPr>
            <w:tcW w:w="903" w:type="dxa"/>
            <w:vAlign w:val="center"/>
          </w:tcPr>
          <w:p w:rsidR="00485A44" w:rsidRPr="00633E92" w:rsidRDefault="00F67F67" w:rsidP="00951FD7">
            <w:pPr>
              <w:jc w:val="center"/>
              <w:rPr>
                <w:color w:val="000000"/>
                <w:szCs w:val="24"/>
              </w:rPr>
            </w:pPr>
            <w:r>
              <w:rPr>
                <w:color w:val="000000"/>
                <w:szCs w:val="24"/>
              </w:rPr>
              <w:t>80</w:t>
            </w:r>
          </w:p>
        </w:tc>
        <w:tc>
          <w:tcPr>
            <w:tcW w:w="903" w:type="dxa"/>
            <w:vAlign w:val="center"/>
          </w:tcPr>
          <w:p w:rsidR="00485A44" w:rsidRPr="00633E92" w:rsidRDefault="00485A44" w:rsidP="00951FD7">
            <w:pPr>
              <w:jc w:val="center"/>
              <w:rPr>
                <w:color w:val="000000"/>
                <w:szCs w:val="24"/>
              </w:rPr>
            </w:pPr>
          </w:p>
        </w:tc>
        <w:tc>
          <w:tcPr>
            <w:tcW w:w="1457" w:type="dxa"/>
            <w:vAlign w:val="center"/>
          </w:tcPr>
          <w:p w:rsidR="00485A44" w:rsidRPr="00633E92" w:rsidRDefault="00485A44" w:rsidP="00951FD7">
            <w:pPr>
              <w:jc w:val="center"/>
              <w:rPr>
                <w:color w:val="000000"/>
                <w:szCs w:val="24"/>
              </w:rPr>
            </w:pPr>
          </w:p>
        </w:tc>
        <w:tc>
          <w:tcPr>
            <w:tcW w:w="1270" w:type="dxa"/>
            <w:vAlign w:val="center"/>
          </w:tcPr>
          <w:p w:rsidR="00485A44" w:rsidRPr="00633E92" w:rsidRDefault="00F67F67" w:rsidP="0012074D">
            <w:pPr>
              <w:jc w:val="center"/>
              <w:rPr>
                <w:color w:val="000000"/>
                <w:szCs w:val="24"/>
              </w:rPr>
            </w:pPr>
            <w:r>
              <w:rPr>
                <w:color w:val="000000"/>
                <w:szCs w:val="24"/>
              </w:rPr>
              <w:t>80</w:t>
            </w:r>
          </w:p>
        </w:tc>
      </w:tr>
      <w:tr w:rsidR="003831CF" w:rsidRPr="00633E92" w:rsidTr="003831CF">
        <w:trPr>
          <w:trHeight w:val="64"/>
        </w:trPr>
        <w:tc>
          <w:tcPr>
            <w:tcW w:w="2508" w:type="dxa"/>
            <w:vAlign w:val="center"/>
          </w:tcPr>
          <w:p w:rsidR="003831CF" w:rsidRDefault="003831CF" w:rsidP="00951FD7">
            <w:pPr>
              <w:rPr>
                <w:color w:val="000000"/>
                <w:szCs w:val="24"/>
              </w:rPr>
            </w:pPr>
            <w:r>
              <w:rPr>
                <w:color w:val="000000"/>
                <w:szCs w:val="24"/>
              </w:rPr>
              <w:t>Matematik ve Fen Bilimleri Eğitimi</w:t>
            </w:r>
          </w:p>
        </w:tc>
        <w:tc>
          <w:tcPr>
            <w:tcW w:w="2034" w:type="dxa"/>
            <w:vAlign w:val="center"/>
          </w:tcPr>
          <w:p w:rsidR="003831CF" w:rsidRPr="00633E92" w:rsidRDefault="003831CF" w:rsidP="00B25F45">
            <w:pPr>
              <w:rPr>
                <w:color w:val="000000"/>
                <w:szCs w:val="24"/>
              </w:rPr>
            </w:pPr>
            <w:r>
              <w:rPr>
                <w:color w:val="000000"/>
                <w:szCs w:val="24"/>
              </w:rPr>
              <w:t>Fen Bilgisi Eğitimi</w:t>
            </w:r>
          </w:p>
        </w:tc>
        <w:tc>
          <w:tcPr>
            <w:tcW w:w="903" w:type="dxa"/>
            <w:vAlign w:val="center"/>
          </w:tcPr>
          <w:p w:rsidR="003831CF" w:rsidRPr="00633E92" w:rsidRDefault="00F67F67" w:rsidP="00B25F45">
            <w:pPr>
              <w:jc w:val="center"/>
              <w:rPr>
                <w:color w:val="000000"/>
                <w:szCs w:val="24"/>
              </w:rPr>
            </w:pPr>
            <w:r>
              <w:rPr>
                <w:color w:val="000000"/>
                <w:szCs w:val="24"/>
              </w:rPr>
              <w:t>83</w:t>
            </w:r>
          </w:p>
        </w:tc>
        <w:tc>
          <w:tcPr>
            <w:tcW w:w="903" w:type="dxa"/>
            <w:vAlign w:val="center"/>
          </w:tcPr>
          <w:p w:rsidR="003831CF" w:rsidRPr="00633E92" w:rsidRDefault="003831CF" w:rsidP="00B25F45">
            <w:pPr>
              <w:jc w:val="center"/>
              <w:rPr>
                <w:color w:val="000000"/>
                <w:szCs w:val="24"/>
              </w:rPr>
            </w:pPr>
          </w:p>
        </w:tc>
        <w:tc>
          <w:tcPr>
            <w:tcW w:w="1457" w:type="dxa"/>
            <w:vAlign w:val="center"/>
          </w:tcPr>
          <w:p w:rsidR="003831CF" w:rsidRPr="00633E92" w:rsidRDefault="003831CF" w:rsidP="00B25F45">
            <w:pPr>
              <w:jc w:val="center"/>
              <w:rPr>
                <w:color w:val="000000"/>
                <w:szCs w:val="24"/>
              </w:rPr>
            </w:pPr>
          </w:p>
        </w:tc>
        <w:tc>
          <w:tcPr>
            <w:tcW w:w="1270" w:type="dxa"/>
            <w:vAlign w:val="center"/>
          </w:tcPr>
          <w:p w:rsidR="003831CF" w:rsidRPr="00633E92" w:rsidRDefault="00F67F67" w:rsidP="00B25F45">
            <w:pPr>
              <w:jc w:val="center"/>
              <w:rPr>
                <w:color w:val="000000"/>
                <w:szCs w:val="24"/>
              </w:rPr>
            </w:pPr>
            <w:r>
              <w:rPr>
                <w:color w:val="000000"/>
                <w:szCs w:val="24"/>
              </w:rPr>
              <w:t>83</w:t>
            </w:r>
          </w:p>
        </w:tc>
      </w:tr>
      <w:tr w:rsidR="003831CF" w:rsidRPr="00633E92" w:rsidTr="003831CF">
        <w:trPr>
          <w:trHeight w:val="64"/>
        </w:trPr>
        <w:tc>
          <w:tcPr>
            <w:tcW w:w="2508" w:type="dxa"/>
            <w:vMerge w:val="restart"/>
            <w:vAlign w:val="center"/>
          </w:tcPr>
          <w:p w:rsidR="003831CF" w:rsidRDefault="003831CF" w:rsidP="00951FD7">
            <w:pPr>
              <w:rPr>
                <w:color w:val="000000"/>
                <w:szCs w:val="24"/>
              </w:rPr>
            </w:pPr>
            <w:r>
              <w:rPr>
                <w:color w:val="000000"/>
                <w:szCs w:val="24"/>
              </w:rPr>
              <w:t>Türkçe</w:t>
            </w:r>
            <w:r w:rsidR="00F67F67">
              <w:rPr>
                <w:color w:val="000000"/>
                <w:szCs w:val="24"/>
              </w:rPr>
              <w:t xml:space="preserve"> ve Sosyal Bilimler</w:t>
            </w:r>
            <w:r>
              <w:rPr>
                <w:color w:val="000000"/>
                <w:szCs w:val="24"/>
              </w:rPr>
              <w:t xml:space="preserve"> Eğitimi</w:t>
            </w:r>
          </w:p>
        </w:tc>
        <w:tc>
          <w:tcPr>
            <w:tcW w:w="2034" w:type="dxa"/>
            <w:vAlign w:val="center"/>
          </w:tcPr>
          <w:p w:rsidR="003831CF" w:rsidRPr="00633E92" w:rsidRDefault="003831CF" w:rsidP="00951FD7">
            <w:pPr>
              <w:rPr>
                <w:color w:val="000000"/>
                <w:szCs w:val="24"/>
              </w:rPr>
            </w:pPr>
            <w:r>
              <w:rPr>
                <w:color w:val="000000"/>
                <w:szCs w:val="24"/>
              </w:rPr>
              <w:t>Sosyal Bilgiler Öğretimi</w:t>
            </w:r>
          </w:p>
        </w:tc>
        <w:tc>
          <w:tcPr>
            <w:tcW w:w="903" w:type="dxa"/>
            <w:vAlign w:val="center"/>
          </w:tcPr>
          <w:p w:rsidR="003831CF" w:rsidRPr="00633E92" w:rsidRDefault="003831CF" w:rsidP="00951FD7">
            <w:pPr>
              <w:jc w:val="center"/>
              <w:rPr>
                <w:color w:val="000000"/>
                <w:szCs w:val="24"/>
              </w:rPr>
            </w:pPr>
            <w:r>
              <w:rPr>
                <w:color w:val="000000"/>
                <w:szCs w:val="24"/>
              </w:rPr>
              <w:t>25</w:t>
            </w:r>
          </w:p>
        </w:tc>
        <w:tc>
          <w:tcPr>
            <w:tcW w:w="903" w:type="dxa"/>
            <w:vAlign w:val="center"/>
          </w:tcPr>
          <w:p w:rsidR="003831CF" w:rsidRPr="00633E92" w:rsidRDefault="003831CF" w:rsidP="00951FD7">
            <w:pPr>
              <w:jc w:val="center"/>
              <w:rPr>
                <w:color w:val="000000"/>
                <w:szCs w:val="24"/>
              </w:rPr>
            </w:pPr>
          </w:p>
        </w:tc>
        <w:tc>
          <w:tcPr>
            <w:tcW w:w="1457" w:type="dxa"/>
            <w:vAlign w:val="center"/>
          </w:tcPr>
          <w:p w:rsidR="003831CF" w:rsidRPr="00633E92" w:rsidRDefault="003831CF" w:rsidP="00951FD7">
            <w:pPr>
              <w:jc w:val="center"/>
              <w:rPr>
                <w:color w:val="000000"/>
                <w:szCs w:val="24"/>
              </w:rPr>
            </w:pPr>
          </w:p>
        </w:tc>
        <w:tc>
          <w:tcPr>
            <w:tcW w:w="1270" w:type="dxa"/>
            <w:vAlign w:val="center"/>
          </w:tcPr>
          <w:p w:rsidR="003831CF" w:rsidRPr="00633E92" w:rsidRDefault="003831CF" w:rsidP="0012074D">
            <w:pPr>
              <w:jc w:val="center"/>
              <w:rPr>
                <w:color w:val="000000"/>
                <w:szCs w:val="24"/>
              </w:rPr>
            </w:pPr>
            <w:r>
              <w:rPr>
                <w:color w:val="000000"/>
                <w:szCs w:val="24"/>
              </w:rPr>
              <w:t>25</w:t>
            </w:r>
          </w:p>
        </w:tc>
      </w:tr>
      <w:tr w:rsidR="003831CF" w:rsidRPr="00633E92" w:rsidTr="00951FD7">
        <w:trPr>
          <w:trHeight w:val="340"/>
        </w:trPr>
        <w:tc>
          <w:tcPr>
            <w:tcW w:w="2508" w:type="dxa"/>
            <w:vMerge/>
            <w:vAlign w:val="center"/>
          </w:tcPr>
          <w:p w:rsidR="003831CF" w:rsidRDefault="003831CF" w:rsidP="00951FD7">
            <w:pPr>
              <w:rPr>
                <w:color w:val="000000"/>
                <w:szCs w:val="24"/>
              </w:rPr>
            </w:pPr>
          </w:p>
        </w:tc>
        <w:tc>
          <w:tcPr>
            <w:tcW w:w="2034" w:type="dxa"/>
            <w:vAlign w:val="center"/>
          </w:tcPr>
          <w:p w:rsidR="003831CF" w:rsidRDefault="003831CF" w:rsidP="00951FD7">
            <w:pPr>
              <w:rPr>
                <w:color w:val="000000"/>
                <w:szCs w:val="24"/>
              </w:rPr>
            </w:pPr>
            <w:r>
              <w:rPr>
                <w:color w:val="000000"/>
                <w:szCs w:val="24"/>
              </w:rPr>
              <w:t>Sosyal Bilgiler Eğitimi</w:t>
            </w:r>
          </w:p>
        </w:tc>
        <w:tc>
          <w:tcPr>
            <w:tcW w:w="903" w:type="dxa"/>
            <w:vAlign w:val="center"/>
          </w:tcPr>
          <w:p w:rsidR="003831CF" w:rsidRDefault="00F67F67" w:rsidP="00951FD7">
            <w:pPr>
              <w:jc w:val="center"/>
              <w:rPr>
                <w:color w:val="000000"/>
                <w:szCs w:val="24"/>
              </w:rPr>
            </w:pPr>
            <w:r>
              <w:rPr>
                <w:color w:val="000000"/>
                <w:szCs w:val="24"/>
              </w:rPr>
              <w:t>78</w:t>
            </w:r>
          </w:p>
        </w:tc>
        <w:tc>
          <w:tcPr>
            <w:tcW w:w="903" w:type="dxa"/>
            <w:vAlign w:val="center"/>
          </w:tcPr>
          <w:p w:rsidR="003831CF" w:rsidRPr="00633E92" w:rsidRDefault="003831CF" w:rsidP="00951FD7">
            <w:pPr>
              <w:jc w:val="center"/>
              <w:rPr>
                <w:color w:val="000000"/>
                <w:szCs w:val="24"/>
              </w:rPr>
            </w:pPr>
          </w:p>
        </w:tc>
        <w:tc>
          <w:tcPr>
            <w:tcW w:w="1457" w:type="dxa"/>
            <w:vAlign w:val="center"/>
          </w:tcPr>
          <w:p w:rsidR="003831CF" w:rsidRPr="00633E92" w:rsidRDefault="003831CF" w:rsidP="00951FD7">
            <w:pPr>
              <w:jc w:val="center"/>
              <w:rPr>
                <w:color w:val="000000"/>
                <w:szCs w:val="24"/>
              </w:rPr>
            </w:pPr>
          </w:p>
        </w:tc>
        <w:tc>
          <w:tcPr>
            <w:tcW w:w="1270" w:type="dxa"/>
            <w:vAlign w:val="center"/>
          </w:tcPr>
          <w:p w:rsidR="003831CF" w:rsidRDefault="004808BF" w:rsidP="00F67F67">
            <w:pPr>
              <w:jc w:val="center"/>
              <w:rPr>
                <w:color w:val="000000"/>
                <w:szCs w:val="24"/>
              </w:rPr>
            </w:pPr>
            <w:r>
              <w:rPr>
                <w:color w:val="000000"/>
                <w:szCs w:val="24"/>
              </w:rPr>
              <w:t>7</w:t>
            </w:r>
            <w:r w:rsidR="00F67F67">
              <w:rPr>
                <w:color w:val="000000"/>
                <w:szCs w:val="24"/>
              </w:rPr>
              <w:t>8</w:t>
            </w:r>
          </w:p>
        </w:tc>
      </w:tr>
      <w:tr w:rsidR="003831CF" w:rsidRPr="00633E92" w:rsidTr="00951FD7">
        <w:trPr>
          <w:trHeight w:val="340"/>
        </w:trPr>
        <w:tc>
          <w:tcPr>
            <w:tcW w:w="2508" w:type="dxa"/>
            <w:vMerge/>
            <w:vAlign w:val="center"/>
          </w:tcPr>
          <w:p w:rsidR="003831CF" w:rsidRPr="00633E92" w:rsidRDefault="003831CF" w:rsidP="00951FD7">
            <w:pPr>
              <w:rPr>
                <w:color w:val="000000"/>
                <w:szCs w:val="24"/>
              </w:rPr>
            </w:pPr>
          </w:p>
        </w:tc>
        <w:tc>
          <w:tcPr>
            <w:tcW w:w="2034" w:type="dxa"/>
            <w:vAlign w:val="center"/>
          </w:tcPr>
          <w:p w:rsidR="003831CF" w:rsidRPr="00633E92" w:rsidRDefault="003831CF" w:rsidP="00951FD7">
            <w:pPr>
              <w:rPr>
                <w:color w:val="000000"/>
                <w:szCs w:val="24"/>
              </w:rPr>
            </w:pPr>
            <w:r>
              <w:rPr>
                <w:color w:val="000000"/>
                <w:szCs w:val="24"/>
              </w:rPr>
              <w:t>Türkçe Eğitimi</w:t>
            </w:r>
          </w:p>
        </w:tc>
        <w:tc>
          <w:tcPr>
            <w:tcW w:w="903" w:type="dxa"/>
            <w:vAlign w:val="center"/>
          </w:tcPr>
          <w:p w:rsidR="003831CF" w:rsidRPr="00633E92" w:rsidRDefault="00F67F67" w:rsidP="00951FD7">
            <w:pPr>
              <w:jc w:val="center"/>
              <w:rPr>
                <w:color w:val="000000"/>
                <w:szCs w:val="24"/>
              </w:rPr>
            </w:pPr>
            <w:r>
              <w:rPr>
                <w:color w:val="000000"/>
                <w:szCs w:val="24"/>
              </w:rPr>
              <w:t>25</w:t>
            </w:r>
          </w:p>
        </w:tc>
        <w:tc>
          <w:tcPr>
            <w:tcW w:w="903" w:type="dxa"/>
            <w:vAlign w:val="center"/>
          </w:tcPr>
          <w:p w:rsidR="003831CF" w:rsidRPr="00633E92" w:rsidRDefault="003831CF" w:rsidP="00951FD7">
            <w:pPr>
              <w:jc w:val="center"/>
              <w:rPr>
                <w:color w:val="000000"/>
                <w:szCs w:val="24"/>
              </w:rPr>
            </w:pPr>
          </w:p>
        </w:tc>
        <w:tc>
          <w:tcPr>
            <w:tcW w:w="1457" w:type="dxa"/>
            <w:vAlign w:val="center"/>
          </w:tcPr>
          <w:p w:rsidR="003831CF" w:rsidRPr="00633E92" w:rsidRDefault="003831CF" w:rsidP="00951FD7">
            <w:pPr>
              <w:jc w:val="center"/>
              <w:rPr>
                <w:color w:val="000000"/>
                <w:szCs w:val="24"/>
              </w:rPr>
            </w:pPr>
          </w:p>
        </w:tc>
        <w:tc>
          <w:tcPr>
            <w:tcW w:w="1270" w:type="dxa"/>
            <w:vAlign w:val="center"/>
          </w:tcPr>
          <w:p w:rsidR="003831CF" w:rsidRPr="00633E92" w:rsidRDefault="00F67F67" w:rsidP="0012074D">
            <w:pPr>
              <w:jc w:val="center"/>
              <w:rPr>
                <w:color w:val="000000"/>
                <w:szCs w:val="24"/>
              </w:rPr>
            </w:pPr>
            <w:r>
              <w:rPr>
                <w:color w:val="000000"/>
                <w:szCs w:val="24"/>
              </w:rPr>
              <w:t>25</w:t>
            </w:r>
          </w:p>
        </w:tc>
      </w:tr>
      <w:tr w:rsidR="003831CF" w:rsidRPr="00633E92" w:rsidTr="00951FD7">
        <w:trPr>
          <w:trHeight w:val="340"/>
        </w:trPr>
        <w:tc>
          <w:tcPr>
            <w:tcW w:w="2508" w:type="dxa"/>
            <w:vMerge w:val="restart"/>
            <w:vAlign w:val="center"/>
          </w:tcPr>
          <w:p w:rsidR="003831CF" w:rsidRDefault="003831CF" w:rsidP="00951FD7">
            <w:pPr>
              <w:rPr>
                <w:color w:val="000000"/>
                <w:szCs w:val="24"/>
              </w:rPr>
            </w:pPr>
            <w:r>
              <w:rPr>
                <w:color w:val="000000"/>
                <w:szCs w:val="24"/>
              </w:rPr>
              <w:t>Güzel Sanatlar Eğitimi</w:t>
            </w:r>
          </w:p>
        </w:tc>
        <w:tc>
          <w:tcPr>
            <w:tcW w:w="2034" w:type="dxa"/>
            <w:vAlign w:val="center"/>
          </w:tcPr>
          <w:p w:rsidR="003831CF" w:rsidRPr="00633E92" w:rsidRDefault="003831CF" w:rsidP="00951FD7">
            <w:pPr>
              <w:rPr>
                <w:color w:val="000000"/>
                <w:szCs w:val="24"/>
              </w:rPr>
            </w:pPr>
            <w:r>
              <w:rPr>
                <w:color w:val="000000"/>
                <w:szCs w:val="24"/>
              </w:rPr>
              <w:t>Müzik Eğitimi</w:t>
            </w:r>
          </w:p>
        </w:tc>
        <w:tc>
          <w:tcPr>
            <w:tcW w:w="903" w:type="dxa"/>
            <w:vAlign w:val="center"/>
          </w:tcPr>
          <w:p w:rsidR="003831CF" w:rsidRDefault="00F67F67" w:rsidP="00951FD7">
            <w:pPr>
              <w:jc w:val="center"/>
              <w:rPr>
                <w:color w:val="000000"/>
                <w:szCs w:val="24"/>
              </w:rPr>
            </w:pPr>
            <w:r>
              <w:rPr>
                <w:color w:val="000000"/>
                <w:szCs w:val="24"/>
              </w:rPr>
              <w:t>46</w:t>
            </w:r>
          </w:p>
        </w:tc>
        <w:tc>
          <w:tcPr>
            <w:tcW w:w="903" w:type="dxa"/>
            <w:vAlign w:val="center"/>
          </w:tcPr>
          <w:p w:rsidR="003831CF" w:rsidRPr="00633E92" w:rsidRDefault="003831CF" w:rsidP="00951FD7">
            <w:pPr>
              <w:jc w:val="center"/>
              <w:rPr>
                <w:color w:val="000000"/>
                <w:szCs w:val="24"/>
              </w:rPr>
            </w:pPr>
          </w:p>
        </w:tc>
        <w:tc>
          <w:tcPr>
            <w:tcW w:w="1457" w:type="dxa"/>
            <w:vAlign w:val="center"/>
          </w:tcPr>
          <w:p w:rsidR="003831CF" w:rsidRPr="00633E92" w:rsidRDefault="003831CF" w:rsidP="00951FD7">
            <w:pPr>
              <w:jc w:val="center"/>
              <w:rPr>
                <w:color w:val="000000"/>
                <w:szCs w:val="24"/>
              </w:rPr>
            </w:pPr>
          </w:p>
        </w:tc>
        <w:tc>
          <w:tcPr>
            <w:tcW w:w="1270" w:type="dxa"/>
            <w:vAlign w:val="center"/>
          </w:tcPr>
          <w:p w:rsidR="003831CF" w:rsidRDefault="004808BF" w:rsidP="00F67F67">
            <w:pPr>
              <w:jc w:val="center"/>
              <w:rPr>
                <w:color w:val="000000"/>
                <w:szCs w:val="24"/>
              </w:rPr>
            </w:pPr>
            <w:r>
              <w:rPr>
                <w:color w:val="000000"/>
                <w:szCs w:val="24"/>
              </w:rPr>
              <w:t>4</w:t>
            </w:r>
            <w:r w:rsidR="00F67F67">
              <w:rPr>
                <w:color w:val="000000"/>
                <w:szCs w:val="24"/>
              </w:rPr>
              <w:t>6</w:t>
            </w:r>
          </w:p>
        </w:tc>
      </w:tr>
      <w:tr w:rsidR="003831CF" w:rsidRPr="00633E92" w:rsidTr="00951FD7">
        <w:trPr>
          <w:trHeight w:val="340"/>
        </w:trPr>
        <w:tc>
          <w:tcPr>
            <w:tcW w:w="2508" w:type="dxa"/>
            <w:vMerge/>
            <w:vAlign w:val="center"/>
          </w:tcPr>
          <w:p w:rsidR="003831CF" w:rsidRDefault="003831CF" w:rsidP="00951FD7">
            <w:pPr>
              <w:rPr>
                <w:color w:val="000000"/>
                <w:szCs w:val="24"/>
              </w:rPr>
            </w:pPr>
          </w:p>
        </w:tc>
        <w:tc>
          <w:tcPr>
            <w:tcW w:w="2034" w:type="dxa"/>
            <w:vAlign w:val="center"/>
          </w:tcPr>
          <w:p w:rsidR="003831CF" w:rsidRPr="00633E92" w:rsidRDefault="003831CF" w:rsidP="00951FD7">
            <w:pPr>
              <w:rPr>
                <w:color w:val="000000"/>
                <w:szCs w:val="24"/>
              </w:rPr>
            </w:pPr>
            <w:r>
              <w:rPr>
                <w:color w:val="000000"/>
                <w:szCs w:val="24"/>
              </w:rPr>
              <w:t>Resim-İş Eğitimi</w:t>
            </w:r>
          </w:p>
        </w:tc>
        <w:tc>
          <w:tcPr>
            <w:tcW w:w="903" w:type="dxa"/>
            <w:vAlign w:val="center"/>
          </w:tcPr>
          <w:p w:rsidR="003831CF" w:rsidRDefault="003831CF" w:rsidP="00951FD7">
            <w:pPr>
              <w:jc w:val="center"/>
              <w:rPr>
                <w:color w:val="000000"/>
                <w:szCs w:val="24"/>
              </w:rPr>
            </w:pPr>
            <w:r>
              <w:rPr>
                <w:color w:val="000000"/>
                <w:szCs w:val="24"/>
              </w:rPr>
              <w:t>8</w:t>
            </w:r>
          </w:p>
        </w:tc>
        <w:tc>
          <w:tcPr>
            <w:tcW w:w="903" w:type="dxa"/>
            <w:vAlign w:val="center"/>
          </w:tcPr>
          <w:p w:rsidR="003831CF" w:rsidRPr="00633E92" w:rsidRDefault="003831CF" w:rsidP="00951FD7">
            <w:pPr>
              <w:jc w:val="center"/>
              <w:rPr>
                <w:color w:val="000000"/>
                <w:szCs w:val="24"/>
              </w:rPr>
            </w:pPr>
          </w:p>
        </w:tc>
        <w:tc>
          <w:tcPr>
            <w:tcW w:w="1457" w:type="dxa"/>
            <w:vAlign w:val="center"/>
          </w:tcPr>
          <w:p w:rsidR="003831CF" w:rsidRPr="00633E92" w:rsidRDefault="003831CF" w:rsidP="00951FD7">
            <w:pPr>
              <w:jc w:val="center"/>
              <w:rPr>
                <w:color w:val="000000"/>
                <w:szCs w:val="24"/>
              </w:rPr>
            </w:pPr>
          </w:p>
        </w:tc>
        <w:tc>
          <w:tcPr>
            <w:tcW w:w="1270" w:type="dxa"/>
            <w:vAlign w:val="center"/>
          </w:tcPr>
          <w:p w:rsidR="003831CF" w:rsidRDefault="003831CF" w:rsidP="0012074D">
            <w:pPr>
              <w:jc w:val="center"/>
              <w:rPr>
                <w:color w:val="000000"/>
                <w:szCs w:val="24"/>
              </w:rPr>
            </w:pPr>
            <w:r>
              <w:rPr>
                <w:color w:val="000000"/>
                <w:szCs w:val="24"/>
              </w:rPr>
              <w:t>8</w:t>
            </w:r>
          </w:p>
        </w:tc>
      </w:tr>
      <w:tr w:rsidR="003831CF" w:rsidRPr="00633E92" w:rsidTr="00951FD7">
        <w:trPr>
          <w:trHeight w:val="340"/>
        </w:trPr>
        <w:tc>
          <w:tcPr>
            <w:tcW w:w="2508" w:type="dxa"/>
            <w:vAlign w:val="center"/>
          </w:tcPr>
          <w:p w:rsidR="003831CF" w:rsidRPr="00633E92" w:rsidRDefault="003831CF" w:rsidP="00951FD7">
            <w:pPr>
              <w:rPr>
                <w:color w:val="000000"/>
                <w:szCs w:val="24"/>
              </w:rPr>
            </w:pPr>
            <w:r w:rsidRPr="00633E92">
              <w:rPr>
                <w:b/>
                <w:color w:val="000000"/>
                <w:szCs w:val="24"/>
              </w:rPr>
              <w:t>TOPLAM</w:t>
            </w:r>
          </w:p>
        </w:tc>
        <w:tc>
          <w:tcPr>
            <w:tcW w:w="2034" w:type="dxa"/>
            <w:vAlign w:val="center"/>
          </w:tcPr>
          <w:p w:rsidR="003831CF" w:rsidRPr="00633E92" w:rsidRDefault="003831CF" w:rsidP="00951FD7">
            <w:pPr>
              <w:rPr>
                <w:color w:val="000000"/>
                <w:szCs w:val="24"/>
              </w:rPr>
            </w:pPr>
          </w:p>
        </w:tc>
        <w:tc>
          <w:tcPr>
            <w:tcW w:w="903" w:type="dxa"/>
            <w:vAlign w:val="center"/>
          </w:tcPr>
          <w:p w:rsidR="003831CF" w:rsidRPr="00633E92" w:rsidRDefault="00F67F67" w:rsidP="00951FD7">
            <w:pPr>
              <w:jc w:val="center"/>
              <w:rPr>
                <w:color w:val="000000"/>
                <w:szCs w:val="24"/>
              </w:rPr>
            </w:pPr>
            <w:r>
              <w:rPr>
                <w:color w:val="000000"/>
                <w:szCs w:val="24"/>
              </w:rPr>
              <w:t>388</w:t>
            </w:r>
          </w:p>
        </w:tc>
        <w:tc>
          <w:tcPr>
            <w:tcW w:w="903" w:type="dxa"/>
            <w:vAlign w:val="center"/>
          </w:tcPr>
          <w:p w:rsidR="003831CF" w:rsidRPr="00633E92" w:rsidRDefault="003831CF" w:rsidP="00951FD7">
            <w:pPr>
              <w:jc w:val="center"/>
              <w:rPr>
                <w:color w:val="000000"/>
                <w:szCs w:val="24"/>
              </w:rPr>
            </w:pPr>
          </w:p>
        </w:tc>
        <w:tc>
          <w:tcPr>
            <w:tcW w:w="1457" w:type="dxa"/>
            <w:vAlign w:val="center"/>
          </w:tcPr>
          <w:p w:rsidR="003831CF" w:rsidRPr="00633E92" w:rsidRDefault="003831CF" w:rsidP="00951FD7">
            <w:pPr>
              <w:jc w:val="center"/>
              <w:rPr>
                <w:color w:val="000000"/>
                <w:szCs w:val="24"/>
              </w:rPr>
            </w:pPr>
          </w:p>
        </w:tc>
        <w:tc>
          <w:tcPr>
            <w:tcW w:w="1270" w:type="dxa"/>
            <w:vAlign w:val="center"/>
          </w:tcPr>
          <w:p w:rsidR="003831CF" w:rsidRPr="00633E92" w:rsidRDefault="004808BF" w:rsidP="00F67F67">
            <w:pPr>
              <w:jc w:val="center"/>
              <w:rPr>
                <w:color w:val="000000"/>
                <w:szCs w:val="24"/>
              </w:rPr>
            </w:pPr>
            <w:r>
              <w:rPr>
                <w:color w:val="000000"/>
                <w:szCs w:val="24"/>
              </w:rPr>
              <w:t>3</w:t>
            </w:r>
            <w:r w:rsidR="00F67F67">
              <w:rPr>
                <w:color w:val="000000"/>
                <w:szCs w:val="24"/>
              </w:rPr>
              <w:t>88</w:t>
            </w:r>
          </w:p>
        </w:tc>
      </w:tr>
    </w:tbl>
    <w:p w:rsidR="00E1344D" w:rsidRDefault="00E1344D" w:rsidP="00E1344D">
      <w:pPr>
        <w:rPr>
          <w:color w:val="000000"/>
          <w:szCs w:val="24"/>
        </w:rPr>
      </w:pPr>
    </w:p>
    <w:p w:rsidR="00972398" w:rsidRPr="00963891" w:rsidRDefault="00EF361F" w:rsidP="00972398">
      <w:pPr>
        <w:jc w:val="both"/>
        <w:rPr>
          <w:b/>
          <w:i/>
          <w:color w:val="15C2FF"/>
          <w:sz w:val="28"/>
          <w:szCs w:val="28"/>
        </w:rPr>
      </w:pPr>
      <w:r w:rsidRPr="000E2DCC">
        <w:rPr>
          <w:b/>
          <w:i/>
          <w:color w:val="15C2FF"/>
          <w:sz w:val="28"/>
          <w:szCs w:val="28"/>
        </w:rPr>
        <w:t>5.1.6</w:t>
      </w:r>
      <w:r w:rsidR="00E1344D" w:rsidRPr="000E2DCC">
        <w:rPr>
          <w:b/>
          <w:i/>
          <w:color w:val="15C2FF"/>
          <w:sz w:val="28"/>
          <w:szCs w:val="28"/>
        </w:rPr>
        <w:t>- Yabancı Uyruklu Öğrenciler</w:t>
      </w:r>
      <w:r w:rsidR="00972398" w:rsidRPr="000E2DCC">
        <w:rPr>
          <w:b/>
          <w:i/>
          <w:color w:val="15C2FF"/>
          <w:sz w:val="28"/>
          <w:szCs w:val="28"/>
        </w:rPr>
        <w:t xml:space="preserve"> (31.12.2017 tarihi itibariyle)</w:t>
      </w:r>
    </w:p>
    <w:p w:rsidR="00E1344D" w:rsidRPr="00963891" w:rsidRDefault="00E1344D" w:rsidP="00E1344D">
      <w:pPr>
        <w:jc w:val="both"/>
        <w:rPr>
          <w:b/>
          <w:i/>
          <w:color w:val="15C2FF"/>
          <w:sz w:val="28"/>
          <w:szCs w:val="28"/>
        </w:rPr>
      </w:pPr>
    </w:p>
    <w:p w:rsidR="00E1344D" w:rsidRPr="00963891" w:rsidRDefault="00E1344D" w:rsidP="00E1344D">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tblPr>
      <w:tblGrid>
        <w:gridCol w:w="2470"/>
        <w:gridCol w:w="2040"/>
        <w:gridCol w:w="870"/>
        <w:gridCol w:w="870"/>
        <w:gridCol w:w="1402"/>
      </w:tblGrid>
      <w:tr w:rsidR="00E1344D" w:rsidRPr="00633E92" w:rsidTr="00951FD7">
        <w:trPr>
          <w:cantSplit/>
          <w:trHeight w:val="362"/>
        </w:trPr>
        <w:tc>
          <w:tcPr>
            <w:tcW w:w="7652" w:type="dxa"/>
            <w:gridSpan w:val="5"/>
            <w:vAlign w:val="center"/>
          </w:tcPr>
          <w:p w:rsidR="00E1344D" w:rsidRPr="00633E92" w:rsidRDefault="00E1344D" w:rsidP="00951FD7">
            <w:pPr>
              <w:pStyle w:val="GvdeMetni"/>
              <w:jc w:val="center"/>
              <w:rPr>
                <w:b/>
                <w:bCs/>
                <w:color w:val="000000"/>
              </w:rPr>
            </w:pPr>
            <w:r w:rsidRPr="00633E92">
              <w:rPr>
                <w:b/>
                <w:bCs/>
                <w:color w:val="000000"/>
              </w:rPr>
              <w:t>Yabancı Uyruklu Öğrencilerin Sayısı ve Bölümleri</w:t>
            </w:r>
          </w:p>
        </w:tc>
      </w:tr>
      <w:tr w:rsidR="00E1344D" w:rsidRPr="00633E92" w:rsidTr="00951FD7">
        <w:trPr>
          <w:trHeight w:val="340"/>
        </w:trPr>
        <w:tc>
          <w:tcPr>
            <w:tcW w:w="2470" w:type="dxa"/>
            <w:vAlign w:val="center"/>
          </w:tcPr>
          <w:p w:rsidR="00E1344D" w:rsidRPr="00633E92" w:rsidRDefault="00E1344D" w:rsidP="00951FD7">
            <w:pPr>
              <w:pStyle w:val="GvdeMetni"/>
              <w:jc w:val="left"/>
              <w:rPr>
                <w:b/>
                <w:bCs/>
                <w:color w:val="000000"/>
              </w:rPr>
            </w:pPr>
            <w:r w:rsidRPr="00633E92">
              <w:rPr>
                <w:b/>
                <w:bCs/>
                <w:color w:val="000000"/>
              </w:rPr>
              <w:t>Birimin Adı</w:t>
            </w:r>
          </w:p>
        </w:tc>
        <w:tc>
          <w:tcPr>
            <w:tcW w:w="2040" w:type="dxa"/>
            <w:vAlign w:val="center"/>
          </w:tcPr>
          <w:p w:rsidR="00E1344D" w:rsidRPr="00633E92" w:rsidRDefault="00E1344D" w:rsidP="00951FD7">
            <w:pPr>
              <w:pStyle w:val="GvdeMetni"/>
              <w:jc w:val="center"/>
              <w:rPr>
                <w:b/>
                <w:bCs/>
                <w:color w:val="000000"/>
              </w:rPr>
            </w:pPr>
            <w:r w:rsidRPr="00633E92">
              <w:rPr>
                <w:b/>
                <w:bCs/>
                <w:color w:val="000000"/>
              </w:rPr>
              <w:t>Bölümü</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K</w:t>
            </w:r>
          </w:p>
        </w:tc>
        <w:tc>
          <w:tcPr>
            <w:tcW w:w="870" w:type="dxa"/>
            <w:vAlign w:val="center"/>
          </w:tcPr>
          <w:p w:rsidR="00E1344D" w:rsidRPr="00633E92" w:rsidRDefault="00E1344D" w:rsidP="00951FD7">
            <w:pPr>
              <w:jc w:val="center"/>
              <w:rPr>
                <w:b/>
                <w:bCs/>
                <w:color w:val="000000"/>
                <w:szCs w:val="24"/>
                <w:lang w:eastAsia="tr-TR"/>
              </w:rPr>
            </w:pPr>
            <w:r>
              <w:rPr>
                <w:b/>
                <w:bCs/>
                <w:color w:val="000000"/>
                <w:szCs w:val="24"/>
                <w:lang w:eastAsia="tr-TR"/>
              </w:rPr>
              <w:t>E</w:t>
            </w:r>
          </w:p>
        </w:tc>
        <w:tc>
          <w:tcPr>
            <w:tcW w:w="1402" w:type="dxa"/>
            <w:vAlign w:val="center"/>
          </w:tcPr>
          <w:p w:rsidR="00E1344D" w:rsidRPr="00633E92" w:rsidRDefault="00E1344D" w:rsidP="00951FD7">
            <w:pPr>
              <w:pStyle w:val="GvdeMetni"/>
              <w:jc w:val="center"/>
              <w:rPr>
                <w:b/>
                <w:bCs/>
                <w:color w:val="000000"/>
              </w:rPr>
            </w:pPr>
            <w:r w:rsidRPr="00633E92">
              <w:rPr>
                <w:b/>
                <w:bCs/>
                <w:color w:val="000000"/>
              </w:rPr>
              <w:t>TOPLAM</w:t>
            </w:r>
          </w:p>
        </w:tc>
      </w:tr>
      <w:tr w:rsidR="00E1344D" w:rsidRPr="00633E92" w:rsidTr="00951FD7">
        <w:trPr>
          <w:trHeight w:val="340"/>
        </w:trPr>
        <w:tc>
          <w:tcPr>
            <w:tcW w:w="2470" w:type="dxa"/>
            <w:vAlign w:val="center"/>
          </w:tcPr>
          <w:p w:rsidR="00E1344D" w:rsidRPr="00633E92" w:rsidRDefault="00033B89" w:rsidP="00951FD7">
            <w:pPr>
              <w:pStyle w:val="GvdeMetni"/>
              <w:jc w:val="left"/>
              <w:rPr>
                <w:color w:val="000000"/>
              </w:rPr>
            </w:pPr>
            <w:r>
              <w:rPr>
                <w:color w:val="000000"/>
              </w:rPr>
              <w:t>Eğitim Bilimleri Enstitüsü</w:t>
            </w:r>
          </w:p>
        </w:tc>
        <w:tc>
          <w:tcPr>
            <w:tcW w:w="2040" w:type="dxa"/>
            <w:vAlign w:val="center"/>
          </w:tcPr>
          <w:p w:rsidR="00E1344D" w:rsidRPr="00633E92" w:rsidRDefault="00033B89" w:rsidP="00951FD7">
            <w:pPr>
              <w:pStyle w:val="GvdeMetni"/>
              <w:jc w:val="left"/>
              <w:rPr>
                <w:color w:val="000000"/>
              </w:rPr>
            </w:pPr>
            <w:r>
              <w:rPr>
                <w:color w:val="000000"/>
              </w:rPr>
              <w:t>Fen Bilgisi Eğitimi</w:t>
            </w:r>
          </w:p>
        </w:tc>
        <w:tc>
          <w:tcPr>
            <w:tcW w:w="870" w:type="dxa"/>
            <w:vAlign w:val="center"/>
          </w:tcPr>
          <w:p w:rsidR="00E1344D" w:rsidRPr="00633E92" w:rsidRDefault="00E1344D" w:rsidP="00951FD7">
            <w:pPr>
              <w:pStyle w:val="GvdeMetni"/>
              <w:jc w:val="center"/>
              <w:rPr>
                <w:color w:val="000000"/>
              </w:rPr>
            </w:pPr>
          </w:p>
        </w:tc>
        <w:tc>
          <w:tcPr>
            <w:tcW w:w="870" w:type="dxa"/>
            <w:vAlign w:val="center"/>
          </w:tcPr>
          <w:p w:rsidR="00E1344D" w:rsidRPr="00633E92" w:rsidRDefault="00F67F67" w:rsidP="00951FD7">
            <w:pPr>
              <w:pStyle w:val="GvdeMetni"/>
              <w:jc w:val="center"/>
              <w:rPr>
                <w:color w:val="000000"/>
              </w:rPr>
            </w:pPr>
            <w:r>
              <w:rPr>
                <w:color w:val="000000"/>
              </w:rPr>
              <w:t>1</w:t>
            </w:r>
          </w:p>
        </w:tc>
        <w:tc>
          <w:tcPr>
            <w:tcW w:w="1402" w:type="dxa"/>
            <w:vAlign w:val="center"/>
          </w:tcPr>
          <w:p w:rsidR="00E1344D" w:rsidRPr="00633E92" w:rsidRDefault="00F67F67" w:rsidP="00951FD7">
            <w:pPr>
              <w:pStyle w:val="GvdeMetni"/>
              <w:jc w:val="center"/>
              <w:rPr>
                <w:color w:val="000000"/>
              </w:rPr>
            </w:pPr>
            <w:r>
              <w:rPr>
                <w:color w:val="000000"/>
              </w:rPr>
              <w:t>1</w:t>
            </w:r>
          </w:p>
        </w:tc>
      </w:tr>
      <w:tr w:rsidR="00E1344D" w:rsidRPr="00633E92" w:rsidTr="00951FD7">
        <w:trPr>
          <w:trHeight w:val="340"/>
        </w:trPr>
        <w:tc>
          <w:tcPr>
            <w:tcW w:w="2470" w:type="dxa"/>
            <w:vAlign w:val="center"/>
          </w:tcPr>
          <w:p w:rsidR="00E1344D" w:rsidRPr="00633E92" w:rsidRDefault="00F67F67" w:rsidP="00951FD7">
            <w:pPr>
              <w:pStyle w:val="GvdeMetni"/>
              <w:jc w:val="left"/>
              <w:rPr>
                <w:color w:val="000000"/>
              </w:rPr>
            </w:pPr>
            <w:r w:rsidRPr="00F67F67">
              <w:rPr>
                <w:color w:val="000000"/>
              </w:rPr>
              <w:t>Eğitim Bilimleri Enstitüsü</w:t>
            </w:r>
          </w:p>
        </w:tc>
        <w:tc>
          <w:tcPr>
            <w:tcW w:w="2040" w:type="dxa"/>
            <w:vAlign w:val="center"/>
          </w:tcPr>
          <w:p w:rsidR="00E1344D" w:rsidRPr="00633E92" w:rsidRDefault="00F67F67" w:rsidP="00951FD7">
            <w:pPr>
              <w:pStyle w:val="GvdeMetni"/>
              <w:jc w:val="left"/>
              <w:rPr>
                <w:color w:val="000000"/>
              </w:rPr>
            </w:pPr>
            <w:r>
              <w:rPr>
                <w:color w:val="000000"/>
              </w:rPr>
              <w:t>Eğitim Programları ve Öğretim</w:t>
            </w:r>
          </w:p>
        </w:tc>
        <w:tc>
          <w:tcPr>
            <w:tcW w:w="870" w:type="dxa"/>
            <w:vAlign w:val="center"/>
          </w:tcPr>
          <w:p w:rsidR="00E1344D" w:rsidRPr="00633E92" w:rsidRDefault="00F67F67" w:rsidP="00951FD7">
            <w:pPr>
              <w:pStyle w:val="GvdeMetni"/>
              <w:jc w:val="center"/>
              <w:rPr>
                <w:color w:val="000000"/>
              </w:rPr>
            </w:pPr>
            <w:r>
              <w:rPr>
                <w:color w:val="000000"/>
              </w:rPr>
              <w:t>1</w:t>
            </w:r>
          </w:p>
        </w:tc>
        <w:tc>
          <w:tcPr>
            <w:tcW w:w="870" w:type="dxa"/>
            <w:vAlign w:val="center"/>
          </w:tcPr>
          <w:p w:rsidR="00E1344D" w:rsidRPr="00633E92" w:rsidRDefault="00E1344D" w:rsidP="00951FD7">
            <w:pPr>
              <w:pStyle w:val="GvdeMetni"/>
              <w:jc w:val="center"/>
              <w:rPr>
                <w:color w:val="000000"/>
              </w:rPr>
            </w:pPr>
          </w:p>
        </w:tc>
        <w:tc>
          <w:tcPr>
            <w:tcW w:w="1402" w:type="dxa"/>
            <w:vAlign w:val="center"/>
          </w:tcPr>
          <w:p w:rsidR="00E1344D" w:rsidRPr="00633E92" w:rsidRDefault="00F67F67" w:rsidP="00951FD7">
            <w:pPr>
              <w:pStyle w:val="GvdeMetni"/>
              <w:jc w:val="center"/>
              <w:rPr>
                <w:color w:val="000000"/>
              </w:rPr>
            </w:pPr>
            <w:r>
              <w:rPr>
                <w:color w:val="000000"/>
              </w:rPr>
              <w:t>1</w:t>
            </w:r>
          </w:p>
        </w:tc>
      </w:tr>
      <w:tr w:rsidR="00E1344D" w:rsidRPr="00633E92" w:rsidTr="00951FD7">
        <w:trPr>
          <w:trHeight w:val="340"/>
        </w:trPr>
        <w:tc>
          <w:tcPr>
            <w:tcW w:w="2470" w:type="dxa"/>
            <w:vAlign w:val="center"/>
          </w:tcPr>
          <w:p w:rsidR="00E1344D" w:rsidRPr="00633E92" w:rsidRDefault="00E1344D" w:rsidP="00951FD7">
            <w:pPr>
              <w:pStyle w:val="GvdeMetni"/>
              <w:jc w:val="left"/>
              <w:rPr>
                <w:color w:val="000000"/>
              </w:rPr>
            </w:pPr>
          </w:p>
        </w:tc>
        <w:tc>
          <w:tcPr>
            <w:tcW w:w="2040" w:type="dxa"/>
            <w:vAlign w:val="center"/>
          </w:tcPr>
          <w:p w:rsidR="00E1344D" w:rsidRPr="00633E92" w:rsidRDefault="00E1344D" w:rsidP="00951FD7">
            <w:pPr>
              <w:pStyle w:val="GvdeMetni"/>
              <w:jc w:val="left"/>
              <w:rPr>
                <w:color w:val="000000"/>
              </w:rPr>
            </w:pPr>
          </w:p>
        </w:tc>
        <w:tc>
          <w:tcPr>
            <w:tcW w:w="870" w:type="dxa"/>
            <w:vAlign w:val="center"/>
          </w:tcPr>
          <w:p w:rsidR="00E1344D" w:rsidRPr="00633E92" w:rsidRDefault="00E1344D" w:rsidP="00951FD7">
            <w:pPr>
              <w:pStyle w:val="GvdeMetni"/>
              <w:jc w:val="center"/>
              <w:rPr>
                <w:color w:val="000000"/>
              </w:rPr>
            </w:pPr>
          </w:p>
        </w:tc>
        <w:tc>
          <w:tcPr>
            <w:tcW w:w="870" w:type="dxa"/>
            <w:vAlign w:val="center"/>
          </w:tcPr>
          <w:p w:rsidR="00E1344D" w:rsidRPr="00633E92" w:rsidRDefault="00E1344D" w:rsidP="00951FD7">
            <w:pPr>
              <w:pStyle w:val="GvdeMetni"/>
              <w:jc w:val="center"/>
              <w:rPr>
                <w:color w:val="000000"/>
              </w:rPr>
            </w:pPr>
          </w:p>
        </w:tc>
        <w:tc>
          <w:tcPr>
            <w:tcW w:w="1402" w:type="dxa"/>
            <w:vAlign w:val="center"/>
          </w:tcPr>
          <w:p w:rsidR="00E1344D" w:rsidRPr="00633E92" w:rsidRDefault="00E1344D" w:rsidP="00951FD7">
            <w:pPr>
              <w:pStyle w:val="GvdeMetni"/>
              <w:jc w:val="center"/>
              <w:rPr>
                <w:color w:val="000000"/>
              </w:rPr>
            </w:pPr>
          </w:p>
        </w:tc>
      </w:tr>
      <w:tr w:rsidR="00E1344D" w:rsidRPr="00633E92" w:rsidTr="00951FD7">
        <w:trPr>
          <w:trHeight w:val="340"/>
        </w:trPr>
        <w:tc>
          <w:tcPr>
            <w:tcW w:w="2470" w:type="dxa"/>
            <w:vAlign w:val="center"/>
          </w:tcPr>
          <w:p w:rsidR="00E1344D" w:rsidRPr="00633E92" w:rsidRDefault="00E1344D" w:rsidP="00951FD7">
            <w:pPr>
              <w:pStyle w:val="GvdeMetni"/>
              <w:jc w:val="left"/>
              <w:rPr>
                <w:b/>
                <w:bCs/>
                <w:color w:val="000000"/>
              </w:rPr>
            </w:pPr>
            <w:r w:rsidRPr="00633E92">
              <w:rPr>
                <w:b/>
                <w:bCs/>
                <w:color w:val="000000"/>
              </w:rPr>
              <w:t>TOPLAM</w:t>
            </w:r>
          </w:p>
        </w:tc>
        <w:tc>
          <w:tcPr>
            <w:tcW w:w="2040" w:type="dxa"/>
            <w:vAlign w:val="center"/>
          </w:tcPr>
          <w:p w:rsidR="00E1344D" w:rsidRPr="00633E92" w:rsidRDefault="00E1344D" w:rsidP="00951FD7">
            <w:pPr>
              <w:pStyle w:val="GvdeMetni"/>
              <w:jc w:val="left"/>
              <w:rPr>
                <w:b/>
                <w:bCs/>
                <w:color w:val="000000"/>
              </w:rPr>
            </w:pPr>
          </w:p>
        </w:tc>
        <w:tc>
          <w:tcPr>
            <w:tcW w:w="870" w:type="dxa"/>
            <w:vAlign w:val="center"/>
          </w:tcPr>
          <w:p w:rsidR="00E1344D" w:rsidRPr="00633E92" w:rsidRDefault="00F67F67" w:rsidP="00951FD7">
            <w:pPr>
              <w:pStyle w:val="GvdeMetni"/>
              <w:jc w:val="center"/>
              <w:rPr>
                <w:b/>
                <w:bCs/>
                <w:color w:val="000000"/>
              </w:rPr>
            </w:pPr>
            <w:r>
              <w:rPr>
                <w:b/>
                <w:bCs/>
                <w:color w:val="000000"/>
              </w:rPr>
              <w:t>1</w:t>
            </w:r>
          </w:p>
        </w:tc>
        <w:tc>
          <w:tcPr>
            <w:tcW w:w="870" w:type="dxa"/>
            <w:vAlign w:val="center"/>
          </w:tcPr>
          <w:p w:rsidR="00E1344D" w:rsidRPr="00633E92" w:rsidRDefault="00F67F67" w:rsidP="00951FD7">
            <w:pPr>
              <w:pStyle w:val="GvdeMetni"/>
              <w:jc w:val="center"/>
              <w:rPr>
                <w:b/>
                <w:bCs/>
                <w:color w:val="000000"/>
              </w:rPr>
            </w:pPr>
            <w:r>
              <w:rPr>
                <w:b/>
                <w:bCs/>
                <w:color w:val="000000"/>
              </w:rPr>
              <w:t>1</w:t>
            </w:r>
          </w:p>
        </w:tc>
        <w:tc>
          <w:tcPr>
            <w:tcW w:w="1402" w:type="dxa"/>
            <w:vAlign w:val="center"/>
          </w:tcPr>
          <w:p w:rsidR="00E1344D" w:rsidRPr="00633E92" w:rsidRDefault="00F67F67" w:rsidP="00951FD7">
            <w:pPr>
              <w:pStyle w:val="GvdeMetni"/>
              <w:jc w:val="center"/>
              <w:rPr>
                <w:b/>
                <w:bCs/>
                <w:color w:val="000000"/>
              </w:rPr>
            </w:pPr>
            <w:r>
              <w:rPr>
                <w:b/>
                <w:bCs/>
                <w:color w:val="000000"/>
              </w:rPr>
              <w:t>2</w:t>
            </w:r>
          </w:p>
        </w:tc>
      </w:tr>
    </w:tbl>
    <w:p w:rsidR="00E1344D" w:rsidRPr="00963891" w:rsidRDefault="00E1344D" w:rsidP="00E1344D">
      <w:pPr>
        <w:rPr>
          <w:color w:val="000000"/>
          <w:szCs w:val="24"/>
        </w:rPr>
      </w:pPr>
    </w:p>
    <w:p w:rsidR="00EF361F" w:rsidRDefault="00EF361F" w:rsidP="00E1344D">
      <w:pPr>
        <w:jc w:val="both"/>
        <w:rPr>
          <w:b/>
          <w:i/>
          <w:color w:val="15C2FF"/>
          <w:sz w:val="28"/>
          <w:szCs w:val="28"/>
        </w:rPr>
      </w:pPr>
    </w:p>
    <w:p w:rsidR="00E1344D" w:rsidRPr="00963891" w:rsidRDefault="00EF361F" w:rsidP="00E1344D">
      <w:pPr>
        <w:jc w:val="both"/>
        <w:rPr>
          <w:b/>
          <w:i/>
          <w:color w:val="15C2FF"/>
          <w:sz w:val="28"/>
          <w:szCs w:val="28"/>
        </w:rPr>
      </w:pPr>
      <w:r>
        <w:rPr>
          <w:b/>
          <w:i/>
          <w:color w:val="15C2FF"/>
          <w:sz w:val="28"/>
          <w:szCs w:val="28"/>
        </w:rPr>
        <w:t>5.1.7</w:t>
      </w:r>
      <w:r w:rsidR="00E1344D" w:rsidRPr="00963891">
        <w:rPr>
          <w:b/>
          <w:i/>
          <w:color w:val="15C2FF"/>
          <w:sz w:val="28"/>
          <w:szCs w:val="28"/>
        </w:rPr>
        <w:t>- Öğrenci Değişim Programları ile Giden Öğrenci Sayısı</w:t>
      </w:r>
    </w:p>
    <w:p w:rsidR="00E1344D" w:rsidRPr="00963891" w:rsidRDefault="00362EED" w:rsidP="00E1344D">
      <w:pPr>
        <w:rPr>
          <w:color w:val="000000"/>
          <w:szCs w:val="24"/>
        </w:rPr>
      </w:pPr>
      <w:r>
        <w:rPr>
          <w:color w:val="000000"/>
          <w:szCs w:val="24"/>
        </w:rPr>
        <w:t>Öğrenci Değişim Programı ile giden öğrenci bulunmamaktadır.</w:t>
      </w:r>
    </w:p>
    <w:p w:rsidR="00E1344D" w:rsidRPr="00963891" w:rsidRDefault="00E1344D" w:rsidP="00E1344D">
      <w:pPr>
        <w:rPr>
          <w:color w:val="000000"/>
          <w:szCs w:val="24"/>
        </w:rPr>
      </w:pPr>
    </w:p>
    <w:p w:rsidR="00E1344D" w:rsidRPr="00963891" w:rsidRDefault="00EF361F" w:rsidP="00E1344D">
      <w:pPr>
        <w:jc w:val="both"/>
        <w:rPr>
          <w:b/>
          <w:i/>
          <w:color w:val="15C2FF"/>
          <w:sz w:val="28"/>
          <w:szCs w:val="28"/>
        </w:rPr>
      </w:pPr>
      <w:r>
        <w:rPr>
          <w:b/>
          <w:i/>
          <w:color w:val="15C2FF"/>
          <w:sz w:val="28"/>
          <w:szCs w:val="28"/>
        </w:rPr>
        <w:t>5.1.8</w:t>
      </w:r>
      <w:r w:rsidR="00E1344D" w:rsidRPr="00963891">
        <w:rPr>
          <w:b/>
          <w:i/>
          <w:color w:val="15C2FF"/>
          <w:sz w:val="28"/>
          <w:szCs w:val="28"/>
        </w:rPr>
        <w:t>- Öğrenci Değişim Programları ile Gelen Öğrenci Sayısı</w:t>
      </w:r>
    </w:p>
    <w:p w:rsidR="00362EED" w:rsidRPr="00963891" w:rsidRDefault="00362EED" w:rsidP="00362EED">
      <w:pPr>
        <w:rPr>
          <w:color w:val="000000"/>
          <w:szCs w:val="24"/>
        </w:rPr>
      </w:pPr>
      <w:r>
        <w:rPr>
          <w:color w:val="000000"/>
          <w:szCs w:val="24"/>
        </w:rPr>
        <w:t>Öğrenci Değişim Programı ile gelen öğrenci bulunmamaktadır.</w:t>
      </w:r>
    </w:p>
    <w:p w:rsidR="00362EED" w:rsidRPr="00963891" w:rsidRDefault="00362EED" w:rsidP="00362EED">
      <w:pPr>
        <w:rPr>
          <w:color w:val="000000"/>
          <w:szCs w:val="24"/>
        </w:rPr>
      </w:pPr>
    </w:p>
    <w:p w:rsidR="0058587A" w:rsidRDefault="0058587A" w:rsidP="0058587A">
      <w:pPr>
        <w:spacing w:line="232" w:lineRule="auto"/>
        <w:ind w:left="120" w:right="320"/>
        <w:rPr>
          <w:b/>
          <w:color w:val="0070C0"/>
          <w:sz w:val="28"/>
        </w:rPr>
      </w:pPr>
      <w:r>
        <w:rPr>
          <w:b/>
          <w:color w:val="0070C0"/>
          <w:sz w:val="28"/>
        </w:rPr>
        <w:t>5.1.9.</w:t>
      </w:r>
      <w:r w:rsidR="0028104B">
        <w:rPr>
          <w:b/>
          <w:color w:val="0070C0"/>
          <w:sz w:val="28"/>
        </w:rPr>
        <w:t xml:space="preserve"> </w:t>
      </w:r>
      <w:r>
        <w:rPr>
          <w:b/>
          <w:color w:val="0070C0"/>
          <w:sz w:val="28"/>
        </w:rPr>
        <w:t>201</w:t>
      </w:r>
      <w:r w:rsidR="0028104B">
        <w:rPr>
          <w:b/>
          <w:color w:val="0070C0"/>
          <w:sz w:val="28"/>
        </w:rPr>
        <w:t>6</w:t>
      </w:r>
      <w:r>
        <w:rPr>
          <w:b/>
          <w:color w:val="0070C0"/>
          <w:sz w:val="28"/>
        </w:rPr>
        <w:t>-201</w:t>
      </w:r>
      <w:r w:rsidR="0028104B">
        <w:rPr>
          <w:b/>
          <w:color w:val="0070C0"/>
          <w:sz w:val="28"/>
        </w:rPr>
        <w:t>7</w:t>
      </w:r>
      <w:r>
        <w:rPr>
          <w:b/>
          <w:color w:val="0070C0"/>
          <w:sz w:val="28"/>
        </w:rPr>
        <w:t xml:space="preserve"> Eğitim-Öğretim Yılında Verilen Diploma ve Diploma Eki Sayıları</w:t>
      </w:r>
    </w:p>
    <w:p w:rsidR="002332F6" w:rsidRDefault="002332F6" w:rsidP="0058587A">
      <w:pPr>
        <w:spacing w:line="232" w:lineRule="auto"/>
        <w:ind w:left="120" w:right="320"/>
        <w:rPr>
          <w:b/>
          <w:color w:val="0070C0"/>
          <w:sz w:val="28"/>
        </w:rPr>
      </w:pPr>
    </w:p>
    <w:tbl>
      <w:tblPr>
        <w:tblW w:w="7824" w:type="dxa"/>
        <w:tblInd w:w="55" w:type="dxa"/>
        <w:tblCellMar>
          <w:left w:w="70" w:type="dxa"/>
          <w:right w:w="70" w:type="dxa"/>
        </w:tblCellMar>
        <w:tblLook w:val="04A0"/>
      </w:tblPr>
      <w:tblGrid>
        <w:gridCol w:w="2680"/>
        <w:gridCol w:w="764"/>
        <w:gridCol w:w="825"/>
        <w:gridCol w:w="1820"/>
        <w:gridCol w:w="825"/>
        <w:gridCol w:w="910"/>
      </w:tblGrid>
      <w:tr w:rsidR="002332F6" w:rsidRPr="002332F6" w:rsidTr="001312D6">
        <w:trPr>
          <w:trHeight w:val="795"/>
        </w:trPr>
        <w:tc>
          <w:tcPr>
            <w:tcW w:w="78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332F6" w:rsidRPr="002332F6" w:rsidRDefault="002332F6" w:rsidP="0028104B">
            <w:pPr>
              <w:jc w:val="center"/>
              <w:rPr>
                <w:szCs w:val="22"/>
                <w:lang w:eastAsia="tr-TR"/>
              </w:rPr>
            </w:pPr>
            <w:r w:rsidRPr="002332F6">
              <w:rPr>
                <w:sz w:val="22"/>
                <w:szCs w:val="22"/>
                <w:lang w:eastAsia="tr-TR"/>
              </w:rPr>
              <w:t>201</w:t>
            </w:r>
            <w:r w:rsidR="0028104B">
              <w:rPr>
                <w:sz w:val="22"/>
                <w:szCs w:val="22"/>
                <w:lang w:eastAsia="tr-TR"/>
              </w:rPr>
              <w:t>6</w:t>
            </w:r>
            <w:r w:rsidRPr="002332F6">
              <w:rPr>
                <w:sz w:val="22"/>
                <w:szCs w:val="22"/>
                <w:lang w:eastAsia="tr-TR"/>
              </w:rPr>
              <w:t>-201</w:t>
            </w:r>
            <w:r w:rsidR="0028104B">
              <w:rPr>
                <w:sz w:val="22"/>
                <w:szCs w:val="22"/>
                <w:lang w:eastAsia="tr-TR"/>
              </w:rPr>
              <w:t>7</w:t>
            </w:r>
            <w:r w:rsidRPr="002332F6">
              <w:rPr>
                <w:sz w:val="22"/>
                <w:szCs w:val="22"/>
                <w:lang w:eastAsia="tr-TR"/>
              </w:rPr>
              <w:t xml:space="preserve"> Eğitim-Öğretim Yılı Güz -Bahar Yarıyılı/Yaz Okulu/ Bütünleme Ve Tek Ders Sınavı/Staj Sonu Basılan Diploma Sayısı</w:t>
            </w:r>
          </w:p>
        </w:tc>
      </w:tr>
      <w:tr w:rsidR="002332F6" w:rsidRPr="002332F6" w:rsidTr="001312D6">
        <w:trPr>
          <w:trHeight w:val="12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2332F6" w:rsidRPr="002332F6" w:rsidRDefault="002332F6" w:rsidP="002332F6">
            <w:pPr>
              <w:jc w:val="center"/>
              <w:rPr>
                <w:szCs w:val="22"/>
                <w:lang w:eastAsia="tr-TR"/>
              </w:rPr>
            </w:pPr>
            <w:r w:rsidRPr="002332F6">
              <w:rPr>
                <w:sz w:val="22"/>
                <w:szCs w:val="22"/>
                <w:lang w:eastAsia="tr-TR"/>
              </w:rPr>
              <w:t>Fakülte/Yüksekokul/Meslek</w:t>
            </w:r>
            <w:r w:rsidRPr="002332F6">
              <w:rPr>
                <w:sz w:val="22"/>
                <w:szCs w:val="22"/>
                <w:lang w:eastAsia="tr-TR"/>
              </w:rPr>
              <w:br/>
              <w:t>Yüksekokulu</w:t>
            </w:r>
          </w:p>
        </w:tc>
        <w:tc>
          <w:tcPr>
            <w:tcW w:w="764" w:type="dxa"/>
            <w:tcBorders>
              <w:top w:val="nil"/>
              <w:left w:val="nil"/>
              <w:bottom w:val="single" w:sz="4" w:space="0" w:color="auto"/>
              <w:right w:val="single" w:sz="4" w:space="0" w:color="auto"/>
            </w:tcBorders>
            <w:shd w:val="clear" w:color="auto" w:fill="auto"/>
            <w:vAlign w:val="center"/>
            <w:hideMark/>
          </w:tcPr>
          <w:p w:rsidR="002332F6" w:rsidRPr="002332F6" w:rsidRDefault="002332F6" w:rsidP="002332F6">
            <w:pPr>
              <w:jc w:val="center"/>
              <w:rPr>
                <w:szCs w:val="22"/>
                <w:lang w:eastAsia="tr-TR"/>
              </w:rPr>
            </w:pPr>
            <w:r w:rsidRPr="002332F6">
              <w:rPr>
                <w:sz w:val="22"/>
                <w:szCs w:val="22"/>
                <w:lang w:eastAsia="tr-TR"/>
              </w:rPr>
              <w:t>Güz</w:t>
            </w:r>
            <w:r w:rsidRPr="002332F6">
              <w:rPr>
                <w:sz w:val="22"/>
                <w:szCs w:val="22"/>
                <w:lang w:eastAsia="tr-TR"/>
              </w:rPr>
              <w:br/>
              <w:t>Yarıyıl</w:t>
            </w:r>
            <w:r w:rsidRPr="002332F6">
              <w:rPr>
                <w:sz w:val="22"/>
                <w:szCs w:val="22"/>
                <w:lang w:eastAsia="tr-TR"/>
              </w:rPr>
              <w:br/>
              <w:t>Mezun</w:t>
            </w:r>
            <w:r w:rsidRPr="002332F6">
              <w:rPr>
                <w:sz w:val="22"/>
                <w:szCs w:val="22"/>
                <w:lang w:eastAsia="tr-TR"/>
              </w:rPr>
              <w:br/>
              <w:t>Sayısı</w:t>
            </w:r>
          </w:p>
        </w:tc>
        <w:tc>
          <w:tcPr>
            <w:tcW w:w="825" w:type="dxa"/>
            <w:tcBorders>
              <w:top w:val="nil"/>
              <w:left w:val="nil"/>
              <w:bottom w:val="single" w:sz="4" w:space="0" w:color="auto"/>
              <w:right w:val="single" w:sz="4" w:space="0" w:color="auto"/>
            </w:tcBorders>
            <w:shd w:val="clear" w:color="auto" w:fill="auto"/>
            <w:vAlign w:val="center"/>
            <w:hideMark/>
          </w:tcPr>
          <w:p w:rsidR="002332F6" w:rsidRPr="002332F6" w:rsidRDefault="002332F6" w:rsidP="002332F6">
            <w:pPr>
              <w:jc w:val="center"/>
              <w:rPr>
                <w:szCs w:val="22"/>
                <w:lang w:eastAsia="tr-TR"/>
              </w:rPr>
            </w:pPr>
            <w:r w:rsidRPr="002332F6">
              <w:rPr>
                <w:sz w:val="22"/>
                <w:szCs w:val="22"/>
                <w:lang w:eastAsia="tr-TR"/>
              </w:rPr>
              <w:t>Bahar</w:t>
            </w:r>
            <w:r w:rsidRPr="002332F6">
              <w:rPr>
                <w:sz w:val="22"/>
                <w:szCs w:val="22"/>
                <w:lang w:eastAsia="tr-TR"/>
              </w:rPr>
              <w:br/>
              <w:t>Yarıyılı</w:t>
            </w:r>
            <w:r w:rsidRPr="002332F6">
              <w:rPr>
                <w:sz w:val="22"/>
                <w:szCs w:val="22"/>
                <w:lang w:eastAsia="tr-TR"/>
              </w:rPr>
              <w:br/>
              <w:t>Mezun</w:t>
            </w:r>
            <w:r w:rsidRPr="002332F6">
              <w:rPr>
                <w:sz w:val="22"/>
                <w:szCs w:val="22"/>
                <w:lang w:eastAsia="tr-TR"/>
              </w:rPr>
              <w:br/>
              <w:t>Sayısı</w:t>
            </w:r>
          </w:p>
        </w:tc>
        <w:tc>
          <w:tcPr>
            <w:tcW w:w="1820" w:type="dxa"/>
            <w:tcBorders>
              <w:top w:val="nil"/>
              <w:left w:val="nil"/>
              <w:bottom w:val="single" w:sz="4" w:space="0" w:color="auto"/>
              <w:right w:val="single" w:sz="4" w:space="0" w:color="auto"/>
            </w:tcBorders>
            <w:shd w:val="clear" w:color="auto" w:fill="auto"/>
            <w:vAlign w:val="center"/>
            <w:hideMark/>
          </w:tcPr>
          <w:p w:rsidR="002332F6" w:rsidRPr="002332F6" w:rsidRDefault="002332F6" w:rsidP="002332F6">
            <w:pPr>
              <w:jc w:val="center"/>
              <w:rPr>
                <w:szCs w:val="22"/>
                <w:lang w:eastAsia="tr-TR"/>
              </w:rPr>
            </w:pPr>
            <w:r w:rsidRPr="002332F6">
              <w:rPr>
                <w:sz w:val="22"/>
                <w:szCs w:val="22"/>
                <w:lang w:eastAsia="tr-TR"/>
              </w:rPr>
              <w:t>Bütünleme ve Tek</w:t>
            </w:r>
            <w:r w:rsidRPr="002332F6">
              <w:rPr>
                <w:sz w:val="22"/>
                <w:szCs w:val="22"/>
                <w:lang w:eastAsia="tr-TR"/>
              </w:rPr>
              <w:br/>
              <w:t>Ders Sınavları ve</w:t>
            </w:r>
            <w:r w:rsidRPr="002332F6">
              <w:rPr>
                <w:sz w:val="22"/>
                <w:szCs w:val="22"/>
                <w:lang w:eastAsia="tr-TR"/>
              </w:rPr>
              <w:br/>
              <w:t>Staj Sonrası</w:t>
            </w:r>
            <w:r w:rsidRPr="002332F6">
              <w:rPr>
                <w:sz w:val="22"/>
                <w:szCs w:val="22"/>
                <w:lang w:eastAsia="tr-TR"/>
              </w:rPr>
              <w:br/>
              <w:t>Mezunları</w:t>
            </w:r>
          </w:p>
        </w:tc>
        <w:tc>
          <w:tcPr>
            <w:tcW w:w="825" w:type="dxa"/>
            <w:tcBorders>
              <w:top w:val="nil"/>
              <w:left w:val="nil"/>
              <w:bottom w:val="single" w:sz="4" w:space="0" w:color="auto"/>
              <w:right w:val="single" w:sz="4" w:space="0" w:color="auto"/>
            </w:tcBorders>
            <w:shd w:val="clear" w:color="auto" w:fill="auto"/>
            <w:vAlign w:val="center"/>
            <w:hideMark/>
          </w:tcPr>
          <w:p w:rsidR="002332F6" w:rsidRPr="002332F6" w:rsidRDefault="002332F6" w:rsidP="002332F6">
            <w:pPr>
              <w:jc w:val="center"/>
              <w:rPr>
                <w:szCs w:val="22"/>
                <w:lang w:eastAsia="tr-TR"/>
              </w:rPr>
            </w:pPr>
            <w:r w:rsidRPr="002332F6">
              <w:rPr>
                <w:sz w:val="22"/>
                <w:szCs w:val="22"/>
                <w:lang w:eastAsia="tr-TR"/>
              </w:rPr>
              <w:t>Toplam</w:t>
            </w:r>
          </w:p>
        </w:tc>
        <w:tc>
          <w:tcPr>
            <w:tcW w:w="910" w:type="dxa"/>
            <w:tcBorders>
              <w:top w:val="nil"/>
              <w:left w:val="nil"/>
              <w:bottom w:val="single" w:sz="4" w:space="0" w:color="auto"/>
              <w:right w:val="single" w:sz="4" w:space="0" w:color="auto"/>
            </w:tcBorders>
            <w:shd w:val="clear" w:color="auto" w:fill="auto"/>
            <w:vAlign w:val="center"/>
            <w:hideMark/>
          </w:tcPr>
          <w:p w:rsidR="002332F6" w:rsidRPr="002332F6" w:rsidRDefault="002332F6" w:rsidP="002332F6">
            <w:pPr>
              <w:jc w:val="center"/>
              <w:rPr>
                <w:szCs w:val="22"/>
                <w:lang w:eastAsia="tr-TR"/>
              </w:rPr>
            </w:pPr>
            <w:r w:rsidRPr="002332F6">
              <w:rPr>
                <w:sz w:val="22"/>
                <w:szCs w:val="22"/>
                <w:lang w:eastAsia="tr-TR"/>
              </w:rPr>
              <w:t>Diploma</w:t>
            </w:r>
            <w:r w:rsidRPr="002332F6">
              <w:rPr>
                <w:sz w:val="22"/>
                <w:szCs w:val="22"/>
                <w:lang w:eastAsia="tr-TR"/>
              </w:rPr>
              <w:br/>
              <w:t>Ekleri</w:t>
            </w:r>
          </w:p>
        </w:tc>
      </w:tr>
      <w:tr w:rsidR="002332F6" w:rsidRPr="002332F6" w:rsidTr="001312D6">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2332F6" w:rsidRPr="002332F6" w:rsidRDefault="002332F6" w:rsidP="002332F6">
            <w:pPr>
              <w:rPr>
                <w:szCs w:val="22"/>
                <w:lang w:eastAsia="tr-TR"/>
              </w:rPr>
            </w:pPr>
          </w:p>
        </w:tc>
        <w:tc>
          <w:tcPr>
            <w:tcW w:w="764" w:type="dxa"/>
            <w:tcBorders>
              <w:top w:val="nil"/>
              <w:left w:val="nil"/>
              <w:bottom w:val="single" w:sz="4" w:space="0" w:color="auto"/>
              <w:right w:val="single" w:sz="4" w:space="0" w:color="auto"/>
            </w:tcBorders>
            <w:shd w:val="clear" w:color="auto" w:fill="auto"/>
            <w:noWrap/>
            <w:vAlign w:val="bottom"/>
            <w:hideMark/>
          </w:tcPr>
          <w:p w:rsidR="002332F6" w:rsidRPr="002332F6" w:rsidRDefault="0028104B" w:rsidP="00C0203F">
            <w:pPr>
              <w:jc w:val="center"/>
              <w:rPr>
                <w:szCs w:val="22"/>
                <w:lang w:eastAsia="tr-TR"/>
              </w:rPr>
            </w:pPr>
            <w:r>
              <w:rPr>
                <w:sz w:val="22"/>
                <w:szCs w:val="22"/>
                <w:lang w:eastAsia="tr-TR"/>
              </w:rPr>
              <w:t>4</w:t>
            </w:r>
          </w:p>
        </w:tc>
        <w:tc>
          <w:tcPr>
            <w:tcW w:w="825" w:type="dxa"/>
            <w:tcBorders>
              <w:top w:val="nil"/>
              <w:left w:val="nil"/>
              <w:bottom w:val="single" w:sz="4" w:space="0" w:color="auto"/>
              <w:right w:val="single" w:sz="4" w:space="0" w:color="auto"/>
            </w:tcBorders>
            <w:shd w:val="clear" w:color="auto" w:fill="auto"/>
            <w:noWrap/>
            <w:vAlign w:val="bottom"/>
            <w:hideMark/>
          </w:tcPr>
          <w:p w:rsidR="002332F6" w:rsidRPr="002332F6" w:rsidRDefault="0028104B" w:rsidP="00C0203F">
            <w:pPr>
              <w:jc w:val="center"/>
              <w:rPr>
                <w:szCs w:val="22"/>
                <w:lang w:eastAsia="tr-TR"/>
              </w:rPr>
            </w:pPr>
            <w:r>
              <w:rPr>
                <w:sz w:val="22"/>
                <w:szCs w:val="22"/>
                <w:lang w:eastAsia="tr-TR"/>
              </w:rPr>
              <w:t>12</w:t>
            </w:r>
          </w:p>
        </w:tc>
        <w:tc>
          <w:tcPr>
            <w:tcW w:w="1820" w:type="dxa"/>
            <w:tcBorders>
              <w:top w:val="nil"/>
              <w:left w:val="nil"/>
              <w:bottom w:val="single" w:sz="4" w:space="0" w:color="auto"/>
              <w:right w:val="single" w:sz="4" w:space="0" w:color="auto"/>
            </w:tcBorders>
            <w:shd w:val="clear" w:color="auto" w:fill="auto"/>
            <w:noWrap/>
            <w:vAlign w:val="bottom"/>
            <w:hideMark/>
          </w:tcPr>
          <w:p w:rsidR="002332F6" w:rsidRPr="002332F6" w:rsidRDefault="002332F6" w:rsidP="002332F6">
            <w:pPr>
              <w:rPr>
                <w:szCs w:val="22"/>
                <w:lang w:eastAsia="tr-TR"/>
              </w:rPr>
            </w:pPr>
            <w:r w:rsidRPr="002332F6">
              <w:rPr>
                <w:sz w:val="22"/>
                <w:szCs w:val="22"/>
                <w:lang w:eastAsia="tr-TR"/>
              </w:rPr>
              <w:t> </w:t>
            </w:r>
          </w:p>
        </w:tc>
        <w:tc>
          <w:tcPr>
            <w:tcW w:w="825" w:type="dxa"/>
            <w:tcBorders>
              <w:top w:val="nil"/>
              <w:left w:val="nil"/>
              <w:bottom w:val="single" w:sz="4" w:space="0" w:color="auto"/>
              <w:right w:val="single" w:sz="4" w:space="0" w:color="auto"/>
            </w:tcBorders>
            <w:shd w:val="clear" w:color="auto" w:fill="auto"/>
            <w:noWrap/>
            <w:vAlign w:val="bottom"/>
            <w:hideMark/>
          </w:tcPr>
          <w:p w:rsidR="002332F6" w:rsidRPr="002332F6" w:rsidRDefault="0028104B" w:rsidP="00C0203F">
            <w:pPr>
              <w:jc w:val="center"/>
              <w:rPr>
                <w:szCs w:val="22"/>
                <w:lang w:eastAsia="tr-TR"/>
              </w:rPr>
            </w:pPr>
            <w:r>
              <w:rPr>
                <w:sz w:val="22"/>
                <w:szCs w:val="22"/>
                <w:lang w:eastAsia="tr-TR"/>
              </w:rPr>
              <w:t>16</w:t>
            </w:r>
          </w:p>
        </w:tc>
        <w:tc>
          <w:tcPr>
            <w:tcW w:w="910" w:type="dxa"/>
            <w:tcBorders>
              <w:top w:val="nil"/>
              <w:left w:val="nil"/>
              <w:bottom w:val="single" w:sz="4" w:space="0" w:color="auto"/>
              <w:right w:val="single" w:sz="4" w:space="0" w:color="auto"/>
            </w:tcBorders>
            <w:shd w:val="clear" w:color="auto" w:fill="auto"/>
            <w:noWrap/>
            <w:vAlign w:val="bottom"/>
            <w:hideMark/>
          </w:tcPr>
          <w:p w:rsidR="002332F6" w:rsidRPr="002332F6" w:rsidRDefault="002332F6" w:rsidP="002332F6">
            <w:pPr>
              <w:rPr>
                <w:szCs w:val="22"/>
                <w:lang w:eastAsia="tr-TR"/>
              </w:rPr>
            </w:pPr>
            <w:r w:rsidRPr="002332F6">
              <w:rPr>
                <w:sz w:val="22"/>
                <w:szCs w:val="22"/>
                <w:lang w:eastAsia="tr-TR"/>
              </w:rPr>
              <w:t> </w:t>
            </w:r>
          </w:p>
        </w:tc>
      </w:tr>
    </w:tbl>
    <w:p w:rsidR="0085795D" w:rsidRDefault="0085795D" w:rsidP="002332F6">
      <w:pPr>
        <w:spacing w:line="0" w:lineRule="atLeast"/>
        <w:ind w:left="120"/>
        <w:rPr>
          <w:b/>
          <w:color w:val="0070C0"/>
          <w:sz w:val="28"/>
        </w:rPr>
      </w:pPr>
    </w:p>
    <w:p w:rsidR="0093061B" w:rsidRDefault="0093061B">
      <w:pPr>
        <w:spacing w:after="200" w:line="276" w:lineRule="auto"/>
        <w:rPr>
          <w:b/>
          <w:color w:val="0070C0"/>
          <w:sz w:val="28"/>
        </w:rPr>
      </w:pPr>
      <w:r>
        <w:rPr>
          <w:b/>
          <w:color w:val="0070C0"/>
          <w:sz w:val="28"/>
        </w:rPr>
        <w:br w:type="page"/>
      </w:r>
    </w:p>
    <w:p w:rsidR="002332F6" w:rsidRDefault="002332F6" w:rsidP="002332F6">
      <w:pPr>
        <w:spacing w:line="0" w:lineRule="atLeast"/>
        <w:ind w:left="120"/>
        <w:rPr>
          <w:rFonts w:ascii="Cambria" w:eastAsia="Cambria" w:hAnsi="Cambria"/>
          <w:b/>
          <w:color w:val="0070C0"/>
          <w:sz w:val="28"/>
        </w:rPr>
      </w:pPr>
      <w:r>
        <w:rPr>
          <w:b/>
          <w:color w:val="0070C0"/>
          <w:sz w:val="28"/>
        </w:rPr>
        <w:lastRenderedPageBreak/>
        <w:t>5.1.10.201</w:t>
      </w:r>
      <w:r w:rsidR="0028104B">
        <w:rPr>
          <w:b/>
          <w:color w:val="0070C0"/>
          <w:sz w:val="28"/>
        </w:rPr>
        <w:t>6-2017</w:t>
      </w:r>
      <w:r>
        <w:rPr>
          <w:b/>
          <w:color w:val="0070C0"/>
          <w:sz w:val="28"/>
        </w:rPr>
        <w:t xml:space="preserve"> Eğitim-Öğretim Yılında </w:t>
      </w:r>
      <w:r>
        <w:rPr>
          <w:rFonts w:ascii="Cambria" w:eastAsia="Cambria" w:hAnsi="Cambria"/>
          <w:b/>
          <w:color w:val="0070C0"/>
          <w:sz w:val="28"/>
        </w:rPr>
        <w:t>Yatay ve Dikey Geçiş Yaparak</w:t>
      </w:r>
    </w:p>
    <w:p w:rsidR="002332F6" w:rsidRDefault="002332F6" w:rsidP="002332F6">
      <w:pPr>
        <w:spacing w:line="1" w:lineRule="exact"/>
        <w:rPr>
          <w:sz w:val="20"/>
        </w:rPr>
      </w:pPr>
    </w:p>
    <w:p w:rsidR="002332F6" w:rsidRDefault="002332F6" w:rsidP="000E2DCC">
      <w:pPr>
        <w:spacing w:line="360" w:lineRule="auto"/>
        <w:ind w:firstLine="567"/>
        <w:rPr>
          <w:rFonts w:ascii="Cambria" w:eastAsia="Cambria" w:hAnsi="Cambria"/>
          <w:b/>
          <w:color w:val="0070C0"/>
          <w:sz w:val="28"/>
        </w:rPr>
      </w:pPr>
      <w:r>
        <w:rPr>
          <w:rFonts w:ascii="Cambria" w:eastAsia="Cambria" w:hAnsi="Cambria"/>
          <w:b/>
          <w:color w:val="0070C0"/>
          <w:sz w:val="28"/>
        </w:rPr>
        <w:t>Gelen-Giden Öğrenci Sayısı</w:t>
      </w:r>
    </w:p>
    <w:p w:rsidR="002332F6" w:rsidRPr="00112B44" w:rsidRDefault="00112B44" w:rsidP="0093061B">
      <w:pPr>
        <w:ind w:firstLine="567"/>
        <w:rPr>
          <w:rFonts w:eastAsia="Cambria"/>
          <w:szCs w:val="24"/>
        </w:rPr>
      </w:pPr>
      <w:r w:rsidRPr="00112B44">
        <w:rPr>
          <w:rFonts w:eastAsia="Cambria"/>
          <w:szCs w:val="24"/>
        </w:rPr>
        <w:t>Enstitümüzde 2016-2017 eğitim-öğretim yılında yatay ve dikey geçiş yaparak gelen-giden öğrenci bulunmamaktadır.</w:t>
      </w:r>
    </w:p>
    <w:p w:rsidR="001312D6" w:rsidRDefault="001312D6" w:rsidP="00E1344D">
      <w:pPr>
        <w:jc w:val="both"/>
        <w:rPr>
          <w:b/>
          <w:color w:val="00B0F0"/>
          <w:sz w:val="32"/>
          <w:szCs w:val="32"/>
        </w:rPr>
      </w:pPr>
    </w:p>
    <w:p w:rsidR="00E1344D" w:rsidRPr="00963891" w:rsidRDefault="00EF361F" w:rsidP="00E1344D">
      <w:pPr>
        <w:jc w:val="both"/>
        <w:rPr>
          <w:b/>
          <w:color w:val="00B0F0"/>
          <w:sz w:val="32"/>
          <w:szCs w:val="32"/>
        </w:rPr>
      </w:pPr>
      <w:r>
        <w:rPr>
          <w:b/>
          <w:color w:val="00B0F0"/>
          <w:sz w:val="32"/>
          <w:szCs w:val="32"/>
        </w:rPr>
        <w:t>5.2</w:t>
      </w:r>
      <w:r w:rsidR="00E1344D" w:rsidRPr="00963891">
        <w:rPr>
          <w:b/>
          <w:color w:val="00B0F0"/>
          <w:sz w:val="32"/>
          <w:szCs w:val="32"/>
        </w:rPr>
        <w:t>- İdari Hizmetler</w:t>
      </w:r>
    </w:p>
    <w:p w:rsidR="00F436A2" w:rsidRDefault="00112B44" w:rsidP="000E2DCC">
      <w:pPr>
        <w:ind w:firstLine="567"/>
        <w:jc w:val="both"/>
        <w:rPr>
          <w:color w:val="000000"/>
          <w:szCs w:val="24"/>
        </w:rPr>
      </w:pPr>
      <w:r>
        <w:rPr>
          <w:color w:val="000000"/>
          <w:szCs w:val="24"/>
        </w:rPr>
        <w:t>Yeni gelen öğrencilerin kayıtlarının yapılması, dosyalarının hazırlanmas</w:t>
      </w:r>
      <w:r w:rsidR="00AA7D80">
        <w:rPr>
          <w:color w:val="000000"/>
          <w:szCs w:val="24"/>
        </w:rPr>
        <w:t>ı</w:t>
      </w:r>
      <w:r>
        <w:rPr>
          <w:color w:val="000000"/>
          <w:szCs w:val="24"/>
        </w:rPr>
        <w:t>, erkek öğrencilerin askerlik tehir işlemlerinin yapılması, öğrenci belgelerinin düzenlenmesi,</w:t>
      </w:r>
      <w:r w:rsidR="00AA7D80">
        <w:rPr>
          <w:color w:val="000000"/>
          <w:szCs w:val="24"/>
        </w:rPr>
        <w:t xml:space="preserve"> </w:t>
      </w:r>
      <w:r>
        <w:rPr>
          <w:color w:val="000000"/>
          <w:szCs w:val="24"/>
        </w:rPr>
        <w:t>diplomalarının hazırlanması ve basılması,</w:t>
      </w:r>
      <w:r w:rsidR="00AA7D80">
        <w:rPr>
          <w:color w:val="000000"/>
          <w:szCs w:val="24"/>
        </w:rPr>
        <w:t xml:space="preserve"> </w:t>
      </w:r>
      <w:r>
        <w:rPr>
          <w:color w:val="000000"/>
          <w:szCs w:val="24"/>
        </w:rPr>
        <w:t xml:space="preserve">otomasyon sistemine veri girişlerinin </w:t>
      </w:r>
      <w:r w:rsidR="000E2DCC">
        <w:rPr>
          <w:color w:val="000000"/>
          <w:szCs w:val="24"/>
        </w:rPr>
        <w:t>yapılması, öğretim</w:t>
      </w:r>
      <w:r>
        <w:rPr>
          <w:color w:val="000000"/>
          <w:szCs w:val="24"/>
        </w:rPr>
        <w:t xml:space="preserve"> üyelerinin ders ücreti ödemelerinin gerçekleştirilmesi, idari ve akademik personelin özlük işlemlerinin yapılması v.b gibi hizmetler gerçekleştirilmiştir.</w:t>
      </w:r>
    </w:p>
    <w:p w:rsidR="000451FF" w:rsidRPr="00963891" w:rsidRDefault="000451FF" w:rsidP="00E1344D">
      <w:pPr>
        <w:jc w:val="both"/>
        <w:rPr>
          <w:color w:val="000000"/>
          <w:szCs w:val="24"/>
        </w:rPr>
      </w:pPr>
    </w:p>
    <w:p w:rsidR="00E1344D" w:rsidRPr="000451FF" w:rsidRDefault="001F1B90" w:rsidP="000451FF">
      <w:pPr>
        <w:spacing w:after="200" w:line="276" w:lineRule="auto"/>
        <w:rPr>
          <w:b/>
          <w:color w:val="00B0F0"/>
          <w:sz w:val="32"/>
          <w:szCs w:val="32"/>
        </w:rPr>
      </w:pPr>
      <w:r>
        <w:rPr>
          <w:b/>
          <w:color w:val="00B0F0"/>
          <w:sz w:val="32"/>
          <w:szCs w:val="32"/>
        </w:rPr>
        <w:t>5.3</w:t>
      </w:r>
      <w:r w:rsidR="00E1344D" w:rsidRPr="00963891">
        <w:rPr>
          <w:b/>
          <w:color w:val="00B0F0"/>
          <w:sz w:val="32"/>
          <w:szCs w:val="32"/>
        </w:rPr>
        <w:t>- Diğer Hizmetler</w:t>
      </w:r>
    </w:p>
    <w:p w:rsidR="00E1344D" w:rsidRDefault="000E2DCC" w:rsidP="000E2DCC">
      <w:pPr>
        <w:ind w:firstLine="567"/>
        <w:rPr>
          <w:color w:val="000000"/>
          <w:szCs w:val="24"/>
        </w:rPr>
      </w:pPr>
      <w:r>
        <w:rPr>
          <w:color w:val="000000"/>
          <w:szCs w:val="24"/>
        </w:rPr>
        <w:t xml:space="preserve">Enstitümüz </w:t>
      </w:r>
      <w:r w:rsidR="00AA7D80">
        <w:rPr>
          <w:color w:val="000000"/>
          <w:szCs w:val="24"/>
        </w:rPr>
        <w:t>2017</w:t>
      </w:r>
      <w:r w:rsidR="000451FF">
        <w:rPr>
          <w:color w:val="000000"/>
          <w:szCs w:val="24"/>
        </w:rPr>
        <w:t xml:space="preserve"> yılında görev alanına giren faaliyetler dışında yapmış olduğu herhangi bir faaliyet bulunmamaktadır.</w:t>
      </w:r>
    </w:p>
    <w:p w:rsidR="000451FF" w:rsidRPr="00963891" w:rsidRDefault="000451FF" w:rsidP="00E1344D">
      <w:pPr>
        <w:rPr>
          <w:color w:val="000000"/>
          <w:szCs w:val="24"/>
        </w:rPr>
      </w:pPr>
    </w:p>
    <w:p w:rsidR="00E1344D" w:rsidRPr="00963891" w:rsidRDefault="00E1344D" w:rsidP="00E1344D">
      <w:pPr>
        <w:rPr>
          <w:b/>
          <w:iCs/>
          <w:color w:val="548DD4"/>
          <w:sz w:val="36"/>
          <w:szCs w:val="36"/>
        </w:rPr>
      </w:pPr>
      <w:r w:rsidRPr="00963891">
        <w:rPr>
          <w:b/>
          <w:iCs/>
          <w:color w:val="548DD4"/>
          <w:sz w:val="36"/>
          <w:szCs w:val="36"/>
        </w:rPr>
        <w:t>6- Yönetim ve İç Kontrol Sistemi</w:t>
      </w:r>
    </w:p>
    <w:p w:rsidR="000451FF" w:rsidRDefault="000451FF" w:rsidP="004E624E">
      <w:pPr>
        <w:ind w:firstLine="708"/>
        <w:jc w:val="both"/>
        <w:rPr>
          <w:bCs/>
          <w:color w:val="000000"/>
          <w:szCs w:val="24"/>
        </w:rPr>
      </w:pPr>
    </w:p>
    <w:p w:rsidR="00590606" w:rsidRPr="00590606" w:rsidRDefault="00590606" w:rsidP="004E624E">
      <w:pPr>
        <w:ind w:firstLine="708"/>
        <w:jc w:val="both"/>
        <w:rPr>
          <w:color w:val="000000"/>
          <w:szCs w:val="24"/>
        </w:rPr>
      </w:pPr>
      <w:r w:rsidRPr="00590606">
        <w:rPr>
          <w:color w:val="000000"/>
          <w:szCs w:val="24"/>
        </w:rPr>
        <w:t>Enstitümüzde karar alma sürecinde yetki ve sorumluluklar yasal çerçevede ve</w:t>
      </w:r>
      <w:r w:rsidR="004E624E">
        <w:rPr>
          <w:color w:val="000000"/>
          <w:szCs w:val="24"/>
        </w:rPr>
        <w:t xml:space="preserve"> uyum içerisinde yapılmaktadır. </w:t>
      </w:r>
      <w:r w:rsidRPr="00590606">
        <w:rPr>
          <w:color w:val="000000"/>
          <w:szCs w:val="24"/>
        </w:rPr>
        <w:t>Kamu kaynaklarının eld</w:t>
      </w:r>
      <w:r w:rsidR="00E812B9">
        <w:rPr>
          <w:color w:val="000000"/>
          <w:szCs w:val="24"/>
        </w:rPr>
        <w:t xml:space="preserve">e edilmesinde, kullanılmasında, </w:t>
      </w:r>
      <w:r w:rsidRPr="00590606">
        <w:rPr>
          <w:color w:val="000000"/>
          <w:szCs w:val="24"/>
        </w:rPr>
        <w:t>muhasebeleştirilmesinde, raporlanmasında ve kötüye kullanılmamasında gerekli önlemlerin alınması aşamalarında etkili, ekonomik, verimli ve hukuka uygun kullanım gibi hususlar göz önünde bulundurulmaktadır.</w:t>
      </w:r>
    </w:p>
    <w:p w:rsidR="00590606" w:rsidRPr="00590606" w:rsidRDefault="00590606" w:rsidP="00590606">
      <w:pPr>
        <w:rPr>
          <w:color w:val="000000"/>
          <w:szCs w:val="24"/>
        </w:rPr>
      </w:pPr>
    </w:p>
    <w:p w:rsidR="00C34490" w:rsidRDefault="00E1344D" w:rsidP="0094409D">
      <w:pPr>
        <w:pStyle w:val="2FR"/>
        <w:numPr>
          <w:ilvl w:val="0"/>
          <w:numId w:val="0"/>
        </w:numPr>
        <w:spacing w:after="240"/>
        <w:rPr>
          <w:rFonts w:ascii="Times New Roman" w:hAnsi="Times New Roman" w:cs="Times New Roman"/>
          <w:b/>
          <w:color w:val="0070C0"/>
          <w:sz w:val="40"/>
          <w:szCs w:val="40"/>
        </w:rPr>
      </w:pPr>
      <w:bookmarkStart w:id="32" w:name="_Toc158804391"/>
      <w:r w:rsidRPr="00963891">
        <w:rPr>
          <w:rFonts w:ascii="Times New Roman" w:hAnsi="Times New Roman" w:cs="Times New Roman"/>
          <w:b/>
          <w:color w:val="0070C0"/>
          <w:sz w:val="40"/>
          <w:szCs w:val="40"/>
        </w:rPr>
        <w:t>D- Diğer Hususlar</w:t>
      </w:r>
      <w:bookmarkEnd w:id="32"/>
    </w:p>
    <w:p w:rsidR="00174839" w:rsidRDefault="00174839" w:rsidP="00A656AC">
      <w:pPr>
        <w:pStyle w:val="2FR"/>
        <w:numPr>
          <w:ilvl w:val="0"/>
          <w:numId w:val="0"/>
        </w:numPr>
        <w:spacing w:after="240"/>
        <w:ind w:firstLine="708"/>
        <w:jc w:val="both"/>
        <w:rPr>
          <w:rFonts w:ascii="Times New Roman" w:hAnsi="Times New Roman" w:cs="Times New Roman"/>
          <w:b/>
          <w:color w:val="0070C0"/>
          <w:sz w:val="40"/>
          <w:szCs w:val="40"/>
        </w:rPr>
      </w:pPr>
      <w:r w:rsidRPr="00174839">
        <w:rPr>
          <w:rFonts w:ascii="Times New Roman" w:hAnsi="Times New Roman" w:cs="Times New Roman"/>
          <w:color w:val="auto"/>
          <w:sz w:val="24"/>
          <w:szCs w:val="24"/>
        </w:rPr>
        <w:t>Enstitümüzle ilgili faaliyet bilgilerini içeren tüm başlıklar yanıtlandığından ilave açıklama bulunmamaktadır.</w:t>
      </w:r>
    </w:p>
    <w:p w:rsidR="00174839" w:rsidRPr="0094409D" w:rsidRDefault="00174839" w:rsidP="0094409D">
      <w:pPr>
        <w:pStyle w:val="2FR"/>
        <w:numPr>
          <w:ilvl w:val="0"/>
          <w:numId w:val="0"/>
        </w:numPr>
        <w:spacing w:after="240"/>
        <w:rPr>
          <w:rFonts w:ascii="Times New Roman" w:hAnsi="Times New Roman" w:cs="Times New Roman"/>
          <w:b/>
          <w:color w:val="0070C0"/>
          <w:sz w:val="40"/>
          <w:szCs w:val="40"/>
        </w:rPr>
        <w:sectPr w:rsidR="00174839" w:rsidRPr="0094409D" w:rsidSect="00951FD7">
          <w:headerReference w:type="default" r:id="rId13"/>
          <w:footerReference w:type="default" r:id="rId14"/>
          <w:pgSz w:w="11909" w:h="16834" w:code="9"/>
          <w:pgMar w:top="1417" w:right="1417" w:bottom="1417" w:left="1417" w:header="709" w:footer="709" w:gutter="0"/>
          <w:pgBorders w:display="firstPage" w:offsetFrom="page">
            <w:top w:val="single" w:sz="8" w:space="24" w:color="0070C0"/>
            <w:left w:val="single" w:sz="8" w:space="24" w:color="0070C0"/>
            <w:bottom w:val="single" w:sz="8" w:space="24" w:color="0070C0"/>
            <w:right w:val="single" w:sz="8" w:space="24" w:color="0070C0"/>
          </w:pgBorders>
          <w:cols w:space="708"/>
          <w:rtlGutter/>
          <w:docGrid w:linePitch="326"/>
        </w:sectPr>
      </w:pPr>
    </w:p>
    <w:p w:rsidR="00E1344D" w:rsidRPr="00963891" w:rsidRDefault="00E1344D" w:rsidP="00E1344D">
      <w:pPr>
        <w:pStyle w:val="1FR"/>
        <w:ind w:left="0"/>
        <w:jc w:val="both"/>
        <w:rPr>
          <w:rFonts w:ascii="Times New Roman" w:hAnsi="Times New Roman" w:cs="Times New Roman"/>
          <w:color w:val="E60000"/>
          <w:sz w:val="24"/>
          <w:szCs w:val="24"/>
        </w:rPr>
      </w:pPr>
    </w:p>
    <w:p w:rsidR="00E1344D" w:rsidRPr="00EF6DEB" w:rsidRDefault="00E1344D" w:rsidP="00E1344D">
      <w:pPr>
        <w:pStyle w:val="1FR"/>
        <w:ind w:left="0"/>
        <w:jc w:val="right"/>
        <w:rPr>
          <w:rFonts w:ascii="Times New Roman" w:hAnsi="Times New Roman" w:cs="Times New Roman"/>
          <w:b/>
          <w:color w:val="7030A0"/>
          <w:sz w:val="48"/>
          <w:szCs w:val="48"/>
        </w:rPr>
      </w:pPr>
      <w:r w:rsidRPr="00EF6DEB">
        <w:rPr>
          <w:rFonts w:ascii="Times New Roman" w:hAnsi="Times New Roman" w:cs="Times New Roman"/>
          <w:b/>
          <w:color w:val="7030A0"/>
          <w:sz w:val="48"/>
          <w:szCs w:val="48"/>
        </w:rPr>
        <w:t xml:space="preserve">II- </w:t>
      </w:r>
      <w:r w:rsidRPr="0014726D">
        <w:rPr>
          <w:rFonts w:ascii="Times New Roman" w:hAnsi="Times New Roman" w:cs="Times New Roman"/>
          <w:b/>
          <w:color w:val="7030A0"/>
          <w:sz w:val="48"/>
          <w:szCs w:val="48"/>
        </w:rPr>
        <w:t>AMAÇ</w:t>
      </w:r>
      <w:r w:rsidRPr="00EF6DEB">
        <w:rPr>
          <w:rFonts w:ascii="Times New Roman" w:hAnsi="Times New Roman" w:cs="Times New Roman"/>
          <w:b/>
          <w:color w:val="7030A0"/>
          <w:sz w:val="48"/>
          <w:szCs w:val="48"/>
        </w:rPr>
        <w:t xml:space="preserve"> VE HEDEFLER</w:t>
      </w:r>
    </w:p>
    <w:p w:rsidR="00E1344D" w:rsidRPr="00F272D9" w:rsidRDefault="00624F17" w:rsidP="00F272D9">
      <w:pPr>
        <w:pStyle w:val="1FR"/>
        <w:ind w:left="0"/>
        <w:rPr>
          <w:rFonts w:ascii="Times New Roman" w:hAnsi="Times New Roman" w:cs="Times New Roman"/>
          <w:b/>
          <w:color w:val="548DD4"/>
        </w:rPr>
      </w:pPr>
      <w:r w:rsidRPr="00624F17">
        <w:rPr>
          <w:noProof/>
        </w:rPr>
        <w:pict>
          <v:line id="Düz Bağlayıcı 11" o:spid="_x0000_s1032" style="position:absolute;z-index:251664384;visibility:visible;mso-wrap-distance-top:-1e-4mm;mso-wrap-distance-bottom:-1e-4mm" from="150pt,2.85pt" to="48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" strokecolor="#8064a2" strokeweight="1pt">
            <v:shadow color="#868686"/>
          </v:line>
        </w:pict>
      </w:r>
      <w:bookmarkStart w:id="33" w:name="_Toc158804393"/>
      <w:r w:rsidR="00E1344D" w:rsidRPr="00EF6DEB">
        <w:rPr>
          <w:rFonts w:ascii="Times New Roman" w:hAnsi="Times New Roman" w:cs="Times New Roman"/>
          <w:b/>
          <w:color w:val="7030A0"/>
        </w:rPr>
        <w:t>A- Birimin Amaç ve Hedefleri</w:t>
      </w:r>
      <w:bookmarkEnd w:id="33"/>
    </w:p>
    <w:p w:rsidR="00E1344D" w:rsidRDefault="00E1344D" w:rsidP="00E1344D">
      <w:pPr>
        <w:rPr>
          <w:color w:val="000000"/>
          <w:szCs w:val="24"/>
        </w:rPr>
      </w:pPr>
    </w:p>
    <w:p w:rsidR="00E1344D" w:rsidRPr="00763CE7" w:rsidRDefault="00E1344D" w:rsidP="00763CE7">
      <w:pPr>
        <w:autoSpaceDE w:val="0"/>
        <w:autoSpaceDN w:val="0"/>
        <w:adjustRightInd w:val="0"/>
        <w:jc w:val="both"/>
        <w:rPr>
          <w:rStyle w:val="Kpr"/>
          <w:color w:val="auto"/>
          <w:szCs w:val="24"/>
        </w:rPr>
      </w:pPr>
      <w:r w:rsidRPr="00763CE7">
        <w:rPr>
          <w:rStyle w:val="Kpr"/>
          <w:b/>
          <w:color w:val="auto"/>
          <w:szCs w:val="24"/>
        </w:rPr>
        <w:t>STRATEJİK AMAÇ (1)</w:t>
      </w:r>
      <w:r w:rsidRPr="00763CE7">
        <w:rPr>
          <w:szCs w:val="24"/>
        </w:rPr>
        <w:t>---------------------------------------------------------------------------------</w:t>
      </w:r>
    </w:p>
    <w:p w:rsidR="00E1344D" w:rsidRPr="00763CE7" w:rsidRDefault="00957A63" w:rsidP="00763CE7">
      <w:pPr>
        <w:autoSpaceDE w:val="0"/>
        <w:autoSpaceDN w:val="0"/>
        <w:adjustRightInd w:val="0"/>
        <w:jc w:val="both"/>
        <w:rPr>
          <w:rStyle w:val="Kpr"/>
          <w:color w:val="auto"/>
          <w:szCs w:val="24"/>
        </w:rPr>
      </w:pPr>
      <w:r w:rsidRPr="00763CE7">
        <w:t>Lisansüstü Eğitim-Öğretim Programlarının Sayısını Artırmak.</w:t>
      </w:r>
    </w:p>
    <w:p w:rsidR="00E1344D" w:rsidRPr="00763CE7" w:rsidRDefault="00E1344D"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1.1</w:t>
      </w:r>
      <w:proofErr w:type="gramEnd"/>
      <w:r w:rsidRPr="00763CE7">
        <w:rPr>
          <w:rStyle w:val="Kpr"/>
          <w:b/>
          <w:i/>
          <w:color w:val="auto"/>
          <w:szCs w:val="24"/>
        </w:rPr>
        <w:t>)</w:t>
      </w:r>
      <w:r w:rsidRPr="00763CE7">
        <w:rPr>
          <w:i/>
          <w:szCs w:val="24"/>
        </w:rPr>
        <w:t>----------------------------------------------------------------------------------</w:t>
      </w:r>
    </w:p>
    <w:p w:rsidR="00E1344D" w:rsidRPr="00763CE7" w:rsidRDefault="00DC0074" w:rsidP="00763CE7">
      <w:pPr>
        <w:autoSpaceDE w:val="0"/>
        <w:autoSpaceDN w:val="0"/>
        <w:adjustRightInd w:val="0"/>
        <w:ind w:firstLine="426"/>
        <w:jc w:val="both"/>
      </w:pPr>
      <w:r>
        <w:t>2017</w:t>
      </w:r>
      <w:r w:rsidR="00957A63" w:rsidRPr="00763CE7">
        <w:t xml:space="preserve"> yılı sonuna kadar gelişimini tamamlayan bölümlerde doktora programlarının açılmasını sağlamak.</w:t>
      </w:r>
    </w:p>
    <w:p w:rsidR="007623FE" w:rsidRPr="00763CE7" w:rsidRDefault="00957A63" w:rsidP="00763CE7">
      <w:pPr>
        <w:autoSpaceDE w:val="0"/>
        <w:autoSpaceDN w:val="0"/>
        <w:adjustRightInd w:val="0"/>
        <w:ind w:firstLine="426"/>
        <w:jc w:val="both"/>
        <w:rPr>
          <w:szCs w:val="22"/>
        </w:rPr>
      </w:pPr>
      <w:r w:rsidRPr="00763CE7">
        <w:rPr>
          <w:b/>
        </w:rPr>
        <w:t>Faaliyet 1.1.1.</w:t>
      </w:r>
      <w:r w:rsidR="00DC0074">
        <w:t xml:space="preserve"> 2017</w:t>
      </w:r>
      <w:r w:rsidRPr="00763CE7">
        <w:t xml:space="preserve"> yılı sonuna kadar en az bir (1) anabilim dalında doktora programı açılması yönünde ilgili anabilim dalı başkanları ile bağlantıya geçilerek gereken hazırlıkları yapmalarının ve açılması düşünülen doktora programlarının Enstitü kurulundan geçirilerek Senatoya sunulmasının sağlanması.</w:t>
      </w:r>
    </w:p>
    <w:p w:rsidR="00957A63" w:rsidRPr="00763CE7" w:rsidRDefault="007623FE" w:rsidP="00763CE7">
      <w:pPr>
        <w:autoSpaceDE w:val="0"/>
        <w:autoSpaceDN w:val="0"/>
        <w:adjustRightInd w:val="0"/>
        <w:ind w:firstLine="426"/>
        <w:jc w:val="both"/>
        <w:rPr>
          <w:rStyle w:val="Kpr"/>
          <w:i/>
          <w:color w:val="auto"/>
          <w:szCs w:val="24"/>
        </w:rPr>
      </w:pPr>
      <w:proofErr w:type="spellStart"/>
      <w:r w:rsidRPr="00763CE7">
        <w:rPr>
          <w:b/>
          <w:szCs w:val="22"/>
        </w:rPr>
        <w:t>Perf</w:t>
      </w:r>
      <w:proofErr w:type="spellEnd"/>
      <w:r w:rsidRPr="00763CE7">
        <w:rPr>
          <w:b/>
          <w:szCs w:val="22"/>
        </w:rPr>
        <w:t>. Kriteri 1.1.1.1.</w:t>
      </w:r>
      <w:r w:rsidR="00DC0074">
        <w:rPr>
          <w:szCs w:val="22"/>
        </w:rPr>
        <w:t xml:space="preserve"> 2017</w:t>
      </w:r>
      <w:r w:rsidRPr="00763CE7">
        <w:rPr>
          <w:szCs w:val="22"/>
        </w:rPr>
        <w:t xml:space="preserve"> yılı sonuna kadar açılan doktora programlarının sayısı.</w:t>
      </w:r>
    </w:p>
    <w:p w:rsidR="00E1344D" w:rsidRPr="00763CE7" w:rsidRDefault="00E1344D"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1.2</w:t>
      </w:r>
      <w:proofErr w:type="gramEnd"/>
      <w:r w:rsidRPr="00763CE7">
        <w:rPr>
          <w:rStyle w:val="Kpr"/>
          <w:b/>
          <w:i/>
          <w:color w:val="auto"/>
          <w:szCs w:val="24"/>
        </w:rPr>
        <w:t>)</w:t>
      </w:r>
      <w:r w:rsidRPr="00763CE7">
        <w:rPr>
          <w:i/>
          <w:szCs w:val="24"/>
        </w:rPr>
        <w:t>----------------------------------------------------------------------------------</w:t>
      </w:r>
    </w:p>
    <w:p w:rsidR="00E1344D" w:rsidRPr="00763CE7" w:rsidRDefault="00DC0074" w:rsidP="00763CE7">
      <w:pPr>
        <w:ind w:firstLine="426"/>
        <w:jc w:val="both"/>
      </w:pPr>
      <w:r>
        <w:t>2017</w:t>
      </w:r>
      <w:r w:rsidR="00957A63" w:rsidRPr="00763CE7">
        <w:t xml:space="preserve"> yılı sonuna kadar lisansüstü düzeyde ortak çalışma alanlarını belirleyerek disiplinler arası eğitim programlarının açılmasını sağlamak.</w:t>
      </w:r>
    </w:p>
    <w:p w:rsidR="00DC0074" w:rsidRDefault="00957A63" w:rsidP="00DC0074">
      <w:pPr>
        <w:ind w:firstLine="426"/>
        <w:jc w:val="both"/>
      </w:pPr>
      <w:r w:rsidRPr="00763CE7">
        <w:rPr>
          <w:b/>
        </w:rPr>
        <w:t>Faaliyet 1.2.1.</w:t>
      </w:r>
      <w:r w:rsidR="00DC0074">
        <w:t xml:space="preserve">  2017 yılı sonuna kadar lisansüstü düzeyde açılacak en az iki disiplinler arası eğitim programlarına ilişkin bilim dalı ve derslerin belirlenerek Enstitü kurulundan geçirilerek Senatoya sunulmasının sağlanması.</w:t>
      </w:r>
    </w:p>
    <w:p w:rsidR="007623FE" w:rsidRPr="00763CE7" w:rsidRDefault="007623FE" w:rsidP="00DC0074">
      <w:pPr>
        <w:ind w:firstLine="426"/>
        <w:jc w:val="both"/>
        <w:rPr>
          <w:szCs w:val="24"/>
        </w:rPr>
      </w:pPr>
      <w:proofErr w:type="spellStart"/>
      <w:r w:rsidRPr="00763CE7">
        <w:rPr>
          <w:b/>
          <w:szCs w:val="22"/>
        </w:rPr>
        <w:t>Perf</w:t>
      </w:r>
      <w:proofErr w:type="spellEnd"/>
      <w:r w:rsidRPr="00763CE7">
        <w:rPr>
          <w:b/>
          <w:szCs w:val="22"/>
        </w:rPr>
        <w:t>. Kriteri 1.2.1.1.</w:t>
      </w:r>
      <w:r w:rsidR="00DC0074">
        <w:rPr>
          <w:szCs w:val="22"/>
        </w:rPr>
        <w:t xml:space="preserve"> 2017</w:t>
      </w:r>
      <w:r w:rsidRPr="00763CE7">
        <w:rPr>
          <w:szCs w:val="22"/>
        </w:rPr>
        <w:t xml:space="preserve"> yılı sonuna kadar lisansüstü düzeyde açılacak disiplinler arası eğitim programlarına ilişkin bilim dalı ve ders sayısı.</w:t>
      </w:r>
    </w:p>
    <w:p w:rsidR="00957A63" w:rsidRPr="00763CE7" w:rsidRDefault="00957A6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1.3</w:t>
      </w:r>
      <w:proofErr w:type="gramEnd"/>
      <w:r w:rsidRPr="00763CE7">
        <w:rPr>
          <w:rStyle w:val="Kpr"/>
          <w:b/>
          <w:i/>
          <w:color w:val="auto"/>
          <w:szCs w:val="24"/>
        </w:rPr>
        <w:t>)</w:t>
      </w:r>
      <w:r w:rsidRPr="00763CE7">
        <w:rPr>
          <w:i/>
          <w:szCs w:val="24"/>
        </w:rPr>
        <w:t>----------------------------------------------------------------------------------</w:t>
      </w:r>
    </w:p>
    <w:p w:rsidR="00957A63" w:rsidRPr="00763CE7" w:rsidRDefault="00957A63" w:rsidP="00763CE7">
      <w:pPr>
        <w:autoSpaceDE w:val="0"/>
        <w:autoSpaceDN w:val="0"/>
        <w:adjustRightInd w:val="0"/>
        <w:ind w:firstLine="426"/>
        <w:jc w:val="both"/>
      </w:pPr>
      <w:r w:rsidRPr="00763CE7">
        <w:t>2017 yılı sonuna kadar tezli yüksek lisans programlarının sayısını artırmak.</w:t>
      </w:r>
    </w:p>
    <w:p w:rsidR="00957A63" w:rsidRPr="00763CE7" w:rsidRDefault="00957A63" w:rsidP="00763CE7">
      <w:pPr>
        <w:autoSpaceDE w:val="0"/>
        <w:autoSpaceDN w:val="0"/>
        <w:adjustRightInd w:val="0"/>
        <w:ind w:firstLine="426"/>
        <w:jc w:val="both"/>
      </w:pPr>
      <w:r w:rsidRPr="00763CE7">
        <w:rPr>
          <w:b/>
          <w:iCs/>
        </w:rPr>
        <w:t>Faaliyet 1.3.1.</w:t>
      </w:r>
      <w:r w:rsidRPr="00763CE7">
        <w:t xml:space="preserve"> 2017 yılı sonuna kadar en az bir (1) anabilim dalında daha tezli yüksek lisans programı açılması yönünde ilgili anabilim dalı başkanlıkları ile bağlantıya geçilerek gereken hazırlıkları yapmalarının ve açılması düşünülen tezli yüksek lisans programlarının Enstitü kurulundan geçirilerek Senatoya sunulmasının sağlanması.</w:t>
      </w:r>
    </w:p>
    <w:p w:rsidR="007623FE" w:rsidRPr="00763CE7" w:rsidRDefault="007623FE" w:rsidP="00763CE7">
      <w:pPr>
        <w:autoSpaceDE w:val="0"/>
        <w:autoSpaceDN w:val="0"/>
        <w:adjustRightInd w:val="0"/>
        <w:ind w:firstLine="426"/>
        <w:jc w:val="both"/>
        <w:rPr>
          <w:i/>
          <w:szCs w:val="24"/>
        </w:rPr>
      </w:pPr>
      <w:proofErr w:type="spellStart"/>
      <w:r w:rsidRPr="00763CE7">
        <w:rPr>
          <w:b/>
          <w:szCs w:val="22"/>
        </w:rPr>
        <w:t>Perf</w:t>
      </w:r>
      <w:proofErr w:type="spellEnd"/>
      <w:r w:rsidRPr="00763CE7">
        <w:rPr>
          <w:b/>
          <w:szCs w:val="22"/>
        </w:rPr>
        <w:t>. Kriteri 1.3.1.1.</w:t>
      </w:r>
      <w:r w:rsidRPr="00763CE7">
        <w:rPr>
          <w:szCs w:val="22"/>
        </w:rPr>
        <w:t xml:space="preserve"> 2017 yılı sonuna kadar açılan tezli yüksek lisans programlarının sayısı.</w:t>
      </w:r>
    </w:p>
    <w:p w:rsidR="00957A63" w:rsidRPr="00763CE7" w:rsidRDefault="00957A6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1.4</w:t>
      </w:r>
      <w:proofErr w:type="gramEnd"/>
      <w:r w:rsidRPr="00763CE7">
        <w:rPr>
          <w:rStyle w:val="Kpr"/>
          <w:b/>
          <w:i/>
          <w:color w:val="auto"/>
          <w:szCs w:val="24"/>
        </w:rPr>
        <w:t>)</w:t>
      </w:r>
      <w:r w:rsidRPr="00763CE7">
        <w:rPr>
          <w:i/>
          <w:szCs w:val="24"/>
        </w:rPr>
        <w:t>----------------------------------------------------------------------------------</w:t>
      </w:r>
    </w:p>
    <w:p w:rsidR="00957A63" w:rsidRPr="00763CE7" w:rsidRDefault="00BF7AC5" w:rsidP="00763CE7">
      <w:pPr>
        <w:autoSpaceDE w:val="0"/>
        <w:autoSpaceDN w:val="0"/>
        <w:adjustRightInd w:val="0"/>
        <w:ind w:firstLine="426"/>
        <w:jc w:val="both"/>
      </w:pPr>
      <w:r>
        <w:t>2017</w:t>
      </w:r>
      <w:r w:rsidR="00957A63" w:rsidRPr="00763CE7">
        <w:t xml:space="preserve"> yılı sonuna kadar tezsiz yüksek lisans programları açmak.</w:t>
      </w:r>
    </w:p>
    <w:p w:rsidR="00DC0074" w:rsidRDefault="00957A63" w:rsidP="00DC0074">
      <w:pPr>
        <w:autoSpaceDE w:val="0"/>
        <w:autoSpaceDN w:val="0"/>
        <w:adjustRightInd w:val="0"/>
        <w:ind w:firstLine="426"/>
        <w:jc w:val="both"/>
      </w:pPr>
      <w:r w:rsidRPr="00763CE7">
        <w:rPr>
          <w:b/>
          <w:iCs/>
        </w:rPr>
        <w:t>Faaliyet 1.4.1</w:t>
      </w:r>
      <w:r w:rsidRPr="00F3766C">
        <w:rPr>
          <w:b/>
          <w:iCs/>
        </w:rPr>
        <w:t>.</w:t>
      </w:r>
      <w:r w:rsidR="003B254B">
        <w:t xml:space="preserve"> 2017</w:t>
      </w:r>
      <w:r w:rsidR="00DC0074" w:rsidRPr="00F3766C">
        <w:t xml:space="preserve"> yılı sonuna kadar en az 3 anabilim dalında tezsiz yüksek lisans programları açılması yönünde ilgili anabilim dalı başkanlıkları ile bağlantıya geçilerek gereken hazırlıkları yapmalarının ve açılması düşünülen tezsiz yüksek lisans programlarının Enstitü Kurulu’ndan geçirilerek Senato’ya sunulmasının sağlanması.</w:t>
      </w:r>
    </w:p>
    <w:p w:rsidR="007623FE" w:rsidRPr="00763CE7" w:rsidRDefault="007623FE" w:rsidP="00DC0074">
      <w:pPr>
        <w:autoSpaceDE w:val="0"/>
        <w:autoSpaceDN w:val="0"/>
        <w:adjustRightInd w:val="0"/>
        <w:ind w:firstLine="426"/>
        <w:jc w:val="both"/>
        <w:rPr>
          <w:i/>
          <w:szCs w:val="24"/>
        </w:rPr>
      </w:pPr>
      <w:proofErr w:type="spellStart"/>
      <w:r w:rsidRPr="00763CE7">
        <w:rPr>
          <w:b/>
          <w:szCs w:val="22"/>
        </w:rPr>
        <w:t>Perf</w:t>
      </w:r>
      <w:proofErr w:type="spellEnd"/>
      <w:r w:rsidRPr="00763CE7">
        <w:rPr>
          <w:b/>
          <w:szCs w:val="22"/>
        </w:rPr>
        <w:t>. Kriteri 1.4.1.1</w:t>
      </w:r>
      <w:r w:rsidR="003B254B">
        <w:rPr>
          <w:szCs w:val="22"/>
        </w:rPr>
        <w:t xml:space="preserve"> 2017</w:t>
      </w:r>
      <w:r w:rsidRPr="00763CE7">
        <w:rPr>
          <w:szCs w:val="22"/>
        </w:rPr>
        <w:t xml:space="preserve"> yılı sonunda açılan tezsiz yüksek lisans programlarının sayısı.</w:t>
      </w:r>
    </w:p>
    <w:p w:rsidR="00957A63" w:rsidRPr="00763CE7" w:rsidRDefault="00957A6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1.5</w:t>
      </w:r>
      <w:proofErr w:type="gramEnd"/>
      <w:r w:rsidRPr="00763CE7">
        <w:rPr>
          <w:rStyle w:val="Kpr"/>
          <w:b/>
          <w:i/>
          <w:color w:val="auto"/>
          <w:szCs w:val="24"/>
        </w:rPr>
        <w:t>)</w:t>
      </w:r>
      <w:r w:rsidRPr="00763CE7">
        <w:rPr>
          <w:i/>
          <w:szCs w:val="24"/>
        </w:rPr>
        <w:t>----------------------------------------------------------------------------------</w:t>
      </w:r>
    </w:p>
    <w:p w:rsidR="00957A63" w:rsidRPr="00763CE7" w:rsidRDefault="00DC0074" w:rsidP="00763CE7">
      <w:pPr>
        <w:autoSpaceDE w:val="0"/>
        <w:autoSpaceDN w:val="0"/>
        <w:adjustRightInd w:val="0"/>
        <w:ind w:firstLine="426"/>
        <w:jc w:val="both"/>
      </w:pPr>
      <w:r>
        <w:t>2017</w:t>
      </w:r>
      <w:r w:rsidR="00957A63" w:rsidRPr="00763CE7">
        <w:t xml:space="preserve"> yılı sonuna kadar uzaktan eğitim vasıtasıyla yürütülecek tezli/tezsiz yüksek lisans programları açmak.</w:t>
      </w:r>
    </w:p>
    <w:p w:rsidR="00957A63" w:rsidRPr="00763CE7" w:rsidRDefault="00957A63" w:rsidP="00763CE7">
      <w:pPr>
        <w:autoSpaceDE w:val="0"/>
        <w:autoSpaceDN w:val="0"/>
        <w:adjustRightInd w:val="0"/>
        <w:ind w:firstLine="426"/>
        <w:jc w:val="both"/>
      </w:pPr>
      <w:r w:rsidRPr="00763CE7">
        <w:rPr>
          <w:b/>
          <w:iCs/>
        </w:rPr>
        <w:t>Faaliyet 1.5.1.</w:t>
      </w:r>
      <w:r w:rsidR="00DC0074">
        <w:t>2017</w:t>
      </w:r>
      <w:r w:rsidRPr="00763CE7">
        <w:t xml:space="preserve"> yılı sonuna kadar anabilim dalları ile iletişime geçilerek uzaktan eğitim modellerinin uygulanabileceği tezli/tezsiz yüksek lisans eğitim programlarının belirlenmesi ve açılacak derslerin içeriklerinin ortaya konularak uzaktan eğitime uygun biçimde hazırlanması.</w:t>
      </w:r>
    </w:p>
    <w:p w:rsidR="007623FE" w:rsidRPr="00763CE7" w:rsidRDefault="007623FE" w:rsidP="00763CE7">
      <w:pPr>
        <w:autoSpaceDE w:val="0"/>
        <w:autoSpaceDN w:val="0"/>
        <w:adjustRightInd w:val="0"/>
        <w:ind w:firstLine="426"/>
        <w:jc w:val="both"/>
        <w:rPr>
          <w:i/>
          <w:szCs w:val="24"/>
        </w:rPr>
      </w:pPr>
      <w:proofErr w:type="spellStart"/>
      <w:r w:rsidRPr="00763CE7">
        <w:rPr>
          <w:b/>
          <w:szCs w:val="22"/>
        </w:rPr>
        <w:t>Perf</w:t>
      </w:r>
      <w:proofErr w:type="spellEnd"/>
      <w:r w:rsidRPr="00763CE7">
        <w:rPr>
          <w:b/>
          <w:szCs w:val="22"/>
        </w:rPr>
        <w:t>. Kriteri 1.5.1.1.</w:t>
      </w:r>
      <w:r w:rsidR="00411D14">
        <w:rPr>
          <w:szCs w:val="22"/>
        </w:rPr>
        <w:t xml:space="preserve"> 2017</w:t>
      </w:r>
      <w:r w:rsidRPr="00763CE7">
        <w:rPr>
          <w:szCs w:val="22"/>
        </w:rPr>
        <w:t xml:space="preserve"> yılı sonuna kadar açılması uygun olan uzaktan eğitim tezli/tezsiz yüksek lisans programı sayısı.</w:t>
      </w:r>
    </w:p>
    <w:p w:rsidR="00957A63" w:rsidRPr="00763CE7" w:rsidRDefault="007623FE" w:rsidP="00763CE7">
      <w:pPr>
        <w:autoSpaceDE w:val="0"/>
        <w:autoSpaceDN w:val="0"/>
        <w:adjustRightInd w:val="0"/>
        <w:ind w:firstLine="426"/>
        <w:jc w:val="both"/>
        <w:rPr>
          <w:rStyle w:val="Kpr"/>
          <w:b/>
          <w:i/>
          <w:color w:val="auto"/>
          <w:szCs w:val="24"/>
        </w:rPr>
      </w:pPr>
      <w:proofErr w:type="spellStart"/>
      <w:r w:rsidRPr="00763CE7">
        <w:rPr>
          <w:b/>
          <w:szCs w:val="22"/>
        </w:rPr>
        <w:t>Perf</w:t>
      </w:r>
      <w:proofErr w:type="spellEnd"/>
      <w:r w:rsidRPr="00763CE7">
        <w:rPr>
          <w:b/>
          <w:szCs w:val="22"/>
        </w:rPr>
        <w:t xml:space="preserve">. Kriteri 1.5.1.2. </w:t>
      </w:r>
      <w:r w:rsidR="00411D14">
        <w:rPr>
          <w:szCs w:val="22"/>
        </w:rPr>
        <w:t>2017</w:t>
      </w:r>
      <w:r w:rsidRPr="00763CE7">
        <w:rPr>
          <w:szCs w:val="22"/>
        </w:rPr>
        <w:t xml:space="preserve"> yılı sonuna kadar uzaktan eğitime uygun olarak hazırlanan ders içerikleri sayısı.</w:t>
      </w:r>
    </w:p>
    <w:p w:rsidR="00DC0074" w:rsidRDefault="00DC0074" w:rsidP="00763CE7">
      <w:pPr>
        <w:autoSpaceDE w:val="0"/>
        <w:autoSpaceDN w:val="0"/>
        <w:adjustRightInd w:val="0"/>
        <w:jc w:val="both"/>
        <w:rPr>
          <w:rStyle w:val="Kpr"/>
          <w:b/>
          <w:color w:val="auto"/>
          <w:szCs w:val="24"/>
        </w:rPr>
      </w:pPr>
    </w:p>
    <w:p w:rsidR="00E1344D" w:rsidRPr="00763CE7" w:rsidRDefault="00E1344D" w:rsidP="00763CE7">
      <w:pPr>
        <w:autoSpaceDE w:val="0"/>
        <w:autoSpaceDN w:val="0"/>
        <w:adjustRightInd w:val="0"/>
        <w:jc w:val="both"/>
        <w:rPr>
          <w:szCs w:val="24"/>
        </w:rPr>
      </w:pPr>
      <w:r w:rsidRPr="00763CE7">
        <w:rPr>
          <w:rStyle w:val="Kpr"/>
          <w:b/>
          <w:color w:val="auto"/>
          <w:szCs w:val="24"/>
        </w:rPr>
        <w:lastRenderedPageBreak/>
        <w:t>STRATEJİK AMAÇ (2)</w:t>
      </w:r>
      <w:r w:rsidRPr="00763CE7">
        <w:rPr>
          <w:szCs w:val="24"/>
        </w:rPr>
        <w:t>---------------------------------------------------------------------------------</w:t>
      </w:r>
    </w:p>
    <w:p w:rsidR="00957A63" w:rsidRPr="00763CE7" w:rsidRDefault="00957A63" w:rsidP="00763CE7">
      <w:pPr>
        <w:autoSpaceDE w:val="0"/>
        <w:autoSpaceDN w:val="0"/>
        <w:adjustRightInd w:val="0"/>
        <w:ind w:firstLine="426"/>
        <w:jc w:val="both"/>
        <w:rPr>
          <w:rStyle w:val="Kpr"/>
          <w:color w:val="auto"/>
          <w:szCs w:val="24"/>
        </w:rPr>
      </w:pPr>
      <w:r w:rsidRPr="00763CE7">
        <w:t>Lisansüstü eğitim-öğretim ders programlarını yapısal olarak güçlendirmek.</w:t>
      </w:r>
    </w:p>
    <w:p w:rsidR="00E1344D" w:rsidRPr="00763CE7" w:rsidRDefault="00E1344D" w:rsidP="00763CE7">
      <w:pPr>
        <w:autoSpaceDE w:val="0"/>
        <w:autoSpaceDN w:val="0"/>
        <w:adjustRightInd w:val="0"/>
        <w:jc w:val="both"/>
        <w:rPr>
          <w:rStyle w:val="Kpr"/>
          <w:color w:val="auto"/>
          <w:szCs w:val="24"/>
        </w:rPr>
      </w:pPr>
    </w:p>
    <w:p w:rsidR="00E1344D" w:rsidRPr="00763CE7" w:rsidRDefault="00E1344D"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2.1</w:t>
      </w:r>
      <w:proofErr w:type="gramEnd"/>
      <w:r w:rsidRPr="00763CE7">
        <w:rPr>
          <w:rStyle w:val="Kpr"/>
          <w:b/>
          <w:i/>
          <w:color w:val="auto"/>
          <w:szCs w:val="24"/>
        </w:rPr>
        <w:t>)</w:t>
      </w:r>
      <w:r w:rsidRPr="00763CE7">
        <w:rPr>
          <w:i/>
          <w:szCs w:val="24"/>
        </w:rPr>
        <w:t>----------------------------------------------------------------------------------</w:t>
      </w:r>
    </w:p>
    <w:p w:rsidR="00E1344D" w:rsidRPr="00DC0074" w:rsidRDefault="00C823D4" w:rsidP="00763CE7">
      <w:pPr>
        <w:autoSpaceDE w:val="0"/>
        <w:autoSpaceDN w:val="0"/>
        <w:adjustRightInd w:val="0"/>
        <w:ind w:firstLine="426"/>
        <w:jc w:val="both"/>
      </w:pPr>
      <w:r>
        <w:t>2017</w:t>
      </w:r>
      <w:r w:rsidR="00957A63" w:rsidRPr="00DC0074">
        <w:t xml:space="preserve"> yılı sonuna kadar lisansüstü programlarda yer alan dersleri yapısal olarak güçlendirmek.</w:t>
      </w:r>
    </w:p>
    <w:p w:rsidR="00957A63" w:rsidRPr="00DC0074" w:rsidRDefault="00957A63" w:rsidP="00763CE7">
      <w:pPr>
        <w:autoSpaceDE w:val="0"/>
        <w:autoSpaceDN w:val="0"/>
        <w:adjustRightInd w:val="0"/>
        <w:ind w:firstLine="426"/>
        <w:jc w:val="both"/>
        <w:rPr>
          <w:szCs w:val="24"/>
        </w:rPr>
      </w:pPr>
      <w:r w:rsidRPr="00C34490">
        <w:rPr>
          <w:b/>
        </w:rPr>
        <w:t>Faaliyet 2.1.1.</w:t>
      </w:r>
      <w:r w:rsidR="00DC0074">
        <w:rPr>
          <w:color w:val="FF0000"/>
        </w:rPr>
        <w:t xml:space="preserve"> </w:t>
      </w:r>
      <w:r w:rsidR="00C823D4">
        <w:t>2017</w:t>
      </w:r>
      <w:r w:rsidRPr="00DC0074">
        <w:t xml:space="preserve"> yılı sonuna kadar anabilim dalları ile iletişime geçilerek, doktora ve yüksek lisans programlarında yer alan derslerin yeniden gözden geçirilmesi, bu dersler arasında hiç alınmayan veya önemi kalmayan dersler ve içeriklerinin varsa programdan çıkarılmasının sağlanması. Bunların yerine bilimsel gelişmeler doğrultusunda güncel ve yeni açılması gereken dersler ve içeriklerinin programlara eklenmesi yönünde çalışmaların başlatılması.</w:t>
      </w:r>
    </w:p>
    <w:p w:rsidR="00E1344D" w:rsidRPr="00DC0074" w:rsidRDefault="007623FE" w:rsidP="00763CE7">
      <w:pPr>
        <w:pStyle w:val="NormalWeb"/>
        <w:spacing w:before="0" w:after="0"/>
        <w:ind w:firstLine="426"/>
        <w:jc w:val="both"/>
      </w:pPr>
      <w:proofErr w:type="spellStart"/>
      <w:r w:rsidRPr="00763CE7">
        <w:rPr>
          <w:b/>
        </w:rPr>
        <w:t>Perf</w:t>
      </w:r>
      <w:proofErr w:type="spellEnd"/>
      <w:r w:rsidRPr="00763CE7">
        <w:rPr>
          <w:b/>
        </w:rPr>
        <w:t xml:space="preserve">. Kriteri 2.1.1.1. </w:t>
      </w:r>
      <w:r w:rsidR="00C823D4">
        <w:t>2017</w:t>
      </w:r>
      <w:r w:rsidRPr="00DC0074">
        <w:t xml:space="preserve"> yılı sonunda programlara eklenen ve programlardan kaldırılan ders ve içerik sayısı.</w:t>
      </w:r>
    </w:p>
    <w:p w:rsidR="002709BF" w:rsidRDefault="002709BF" w:rsidP="00763CE7">
      <w:pPr>
        <w:autoSpaceDE w:val="0"/>
        <w:autoSpaceDN w:val="0"/>
        <w:adjustRightInd w:val="0"/>
        <w:jc w:val="both"/>
        <w:rPr>
          <w:rStyle w:val="Kpr"/>
          <w:b/>
          <w:color w:val="auto"/>
          <w:szCs w:val="24"/>
        </w:rPr>
      </w:pPr>
    </w:p>
    <w:p w:rsidR="00E1344D" w:rsidRPr="00763CE7" w:rsidRDefault="00E1344D" w:rsidP="00763CE7">
      <w:pPr>
        <w:autoSpaceDE w:val="0"/>
        <w:autoSpaceDN w:val="0"/>
        <w:adjustRightInd w:val="0"/>
        <w:jc w:val="both"/>
        <w:rPr>
          <w:szCs w:val="24"/>
        </w:rPr>
      </w:pPr>
      <w:r w:rsidRPr="00763CE7">
        <w:rPr>
          <w:rStyle w:val="Kpr"/>
          <w:b/>
          <w:color w:val="auto"/>
          <w:szCs w:val="24"/>
        </w:rPr>
        <w:t>STRATEJİK AMAÇ (</w:t>
      </w:r>
      <w:r w:rsidR="007623FE" w:rsidRPr="00763CE7">
        <w:rPr>
          <w:rStyle w:val="Kpr"/>
          <w:b/>
          <w:color w:val="auto"/>
          <w:szCs w:val="24"/>
        </w:rPr>
        <w:t>3</w:t>
      </w:r>
      <w:r w:rsidRPr="00763CE7">
        <w:rPr>
          <w:rStyle w:val="Kpr"/>
          <w:b/>
          <w:color w:val="auto"/>
          <w:szCs w:val="24"/>
        </w:rPr>
        <w:t>)</w:t>
      </w:r>
      <w:r w:rsidRPr="00763CE7">
        <w:rPr>
          <w:szCs w:val="24"/>
        </w:rPr>
        <w:t>-------------------------------------------------------------------------------</w:t>
      </w:r>
    </w:p>
    <w:p w:rsidR="00957A63" w:rsidRPr="00763CE7" w:rsidRDefault="00957A63" w:rsidP="00763CE7">
      <w:pPr>
        <w:autoSpaceDE w:val="0"/>
        <w:autoSpaceDN w:val="0"/>
        <w:adjustRightInd w:val="0"/>
        <w:ind w:firstLine="426"/>
        <w:jc w:val="both"/>
        <w:rPr>
          <w:rStyle w:val="Kpr"/>
          <w:color w:val="auto"/>
          <w:szCs w:val="24"/>
        </w:rPr>
      </w:pPr>
      <w:r w:rsidRPr="00763CE7">
        <w:t>Lisansüstü tezlerin hazırlanma süreçlerinde ve tezlerde kaliteyi artırmak.</w:t>
      </w:r>
    </w:p>
    <w:p w:rsidR="00E1344D" w:rsidRPr="00763CE7" w:rsidRDefault="00957A6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3.1</w:t>
      </w:r>
      <w:proofErr w:type="gramEnd"/>
      <w:r w:rsidRPr="00763CE7">
        <w:rPr>
          <w:rStyle w:val="Kpr"/>
          <w:b/>
          <w:i/>
          <w:color w:val="auto"/>
          <w:szCs w:val="24"/>
        </w:rPr>
        <w:t>.</w:t>
      </w:r>
      <w:r w:rsidR="00E1344D" w:rsidRPr="00763CE7">
        <w:rPr>
          <w:rStyle w:val="Kpr"/>
          <w:b/>
          <w:i/>
          <w:color w:val="auto"/>
          <w:szCs w:val="24"/>
        </w:rPr>
        <w:t>)</w:t>
      </w:r>
      <w:r w:rsidR="00E1344D" w:rsidRPr="00763CE7">
        <w:rPr>
          <w:i/>
          <w:szCs w:val="24"/>
        </w:rPr>
        <w:t>----------------------------------------------------------------------------------</w:t>
      </w:r>
    </w:p>
    <w:p w:rsidR="00957A63" w:rsidRPr="002709BF" w:rsidRDefault="00C823D4" w:rsidP="00763CE7">
      <w:pPr>
        <w:autoSpaceDE w:val="0"/>
        <w:autoSpaceDN w:val="0"/>
        <w:adjustRightInd w:val="0"/>
        <w:ind w:firstLine="426"/>
        <w:jc w:val="both"/>
      </w:pPr>
      <w:r>
        <w:t>2017</w:t>
      </w:r>
      <w:r w:rsidR="00957A63" w:rsidRPr="002709BF">
        <w:t xml:space="preserve"> yılı sonuna kadar danışmanlık sürecini iyileştirmek.</w:t>
      </w:r>
    </w:p>
    <w:p w:rsidR="00957A63" w:rsidRPr="002709BF" w:rsidRDefault="00957A63" w:rsidP="00763CE7">
      <w:pPr>
        <w:autoSpaceDE w:val="0"/>
        <w:autoSpaceDN w:val="0"/>
        <w:adjustRightInd w:val="0"/>
        <w:ind w:firstLine="426"/>
        <w:jc w:val="both"/>
      </w:pPr>
      <w:r w:rsidRPr="00763CE7">
        <w:rPr>
          <w:b/>
        </w:rPr>
        <w:t xml:space="preserve">Faaliyet 3.1.1. </w:t>
      </w:r>
      <w:r w:rsidR="00C823D4">
        <w:t>2017</w:t>
      </w:r>
      <w:r w:rsidRPr="002709BF">
        <w:t xml:space="preserve"> yılı sonuna kadar danışmanlık sürecinde yaşanan aksaklıkları giderecek ve danışmanlık sürecinin daha etkin bir şekilde nasıl yapılabileceğine ilişkin esasların olduğu “Eğitim Bilimleri Enstitüsü Lisansüstü Eğitim Danışman Kılavuzu” adı altında bir kılavuzun, Enstitü tarafından kurulacak bir komisyon başkanlığında oluşturulması ve tüm öğretim üyelerine dağıtılması.</w:t>
      </w:r>
    </w:p>
    <w:p w:rsidR="007623FE" w:rsidRPr="002709BF" w:rsidRDefault="007623FE" w:rsidP="00763CE7">
      <w:pPr>
        <w:autoSpaceDE w:val="0"/>
        <w:autoSpaceDN w:val="0"/>
        <w:adjustRightInd w:val="0"/>
        <w:ind w:firstLine="426"/>
        <w:jc w:val="both"/>
      </w:pPr>
      <w:proofErr w:type="spellStart"/>
      <w:r w:rsidRPr="00763CE7">
        <w:rPr>
          <w:b/>
        </w:rPr>
        <w:t>Perf</w:t>
      </w:r>
      <w:proofErr w:type="spellEnd"/>
      <w:r w:rsidRPr="00763CE7">
        <w:rPr>
          <w:b/>
        </w:rPr>
        <w:t>. Kriteri 3.1.1.1.</w:t>
      </w:r>
      <w:r w:rsidR="006C5429">
        <w:t xml:space="preserve"> </w:t>
      </w:r>
      <w:r w:rsidR="00C823D4">
        <w:t>2017</w:t>
      </w:r>
      <w:r w:rsidRPr="002709BF">
        <w:t xml:space="preserve"> yılı sonuna kadar “Lisansüstü Eğitim Danışman Kılavuzu”nun Enstitü bünyesinde oluşturulması ve bu kılavuzun tüm öğretim üyelerine dağıtılması.</w:t>
      </w:r>
    </w:p>
    <w:p w:rsidR="007623FE" w:rsidRPr="00763CE7" w:rsidRDefault="007623FE"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3.2</w:t>
      </w:r>
      <w:proofErr w:type="gramEnd"/>
      <w:r w:rsidRPr="00763CE7">
        <w:rPr>
          <w:rStyle w:val="Kpr"/>
          <w:b/>
          <w:i/>
          <w:color w:val="auto"/>
          <w:szCs w:val="24"/>
        </w:rPr>
        <w:t>.)</w:t>
      </w:r>
      <w:r w:rsidRPr="00763CE7">
        <w:rPr>
          <w:i/>
          <w:szCs w:val="24"/>
        </w:rPr>
        <w:t>----------------------------------------------------------------------------------</w:t>
      </w:r>
    </w:p>
    <w:p w:rsidR="007623FE" w:rsidRPr="002709BF" w:rsidRDefault="00C823D4" w:rsidP="00763CE7">
      <w:pPr>
        <w:autoSpaceDE w:val="0"/>
        <w:autoSpaceDN w:val="0"/>
        <w:adjustRightInd w:val="0"/>
        <w:ind w:firstLine="426"/>
        <w:jc w:val="both"/>
      </w:pPr>
      <w:r>
        <w:t>2017</w:t>
      </w:r>
      <w:r w:rsidR="007623FE" w:rsidRPr="002709BF">
        <w:t xml:space="preserve"> yılı sonuna kadar tez sürecinin daha özenli kontrolünü sağlamak.</w:t>
      </w:r>
    </w:p>
    <w:p w:rsidR="007623FE" w:rsidRPr="002709BF" w:rsidRDefault="007623FE" w:rsidP="00763CE7">
      <w:pPr>
        <w:autoSpaceDE w:val="0"/>
        <w:autoSpaceDN w:val="0"/>
        <w:adjustRightInd w:val="0"/>
        <w:ind w:firstLine="426"/>
        <w:jc w:val="both"/>
      </w:pPr>
      <w:r w:rsidRPr="00763CE7">
        <w:rPr>
          <w:b/>
        </w:rPr>
        <w:t xml:space="preserve">Faaliyet 3.2.1. </w:t>
      </w:r>
      <w:r w:rsidR="00C823D4">
        <w:t>2017</w:t>
      </w:r>
      <w:r w:rsidRPr="002709BF">
        <w:t xml:space="preserve"> yılı sonuna kadar doktora tez izleme komitesi ve yüksek lisans danışman tez izleme raporlarının Enstitü Yönetim Kurulu tarafından daha yakından takip edilerek, iyi gitmeyen durumlar varsa müdahale edilmesi. Bu raporların Enstitüye zamanında ulaştırılması için azami dikkat gösterilmesi.</w:t>
      </w:r>
    </w:p>
    <w:p w:rsidR="007623FE" w:rsidRPr="002709BF" w:rsidRDefault="007623FE" w:rsidP="00763CE7">
      <w:pPr>
        <w:autoSpaceDE w:val="0"/>
        <w:autoSpaceDN w:val="0"/>
        <w:adjustRightInd w:val="0"/>
        <w:ind w:firstLine="426"/>
        <w:jc w:val="both"/>
      </w:pPr>
      <w:proofErr w:type="spellStart"/>
      <w:r w:rsidRPr="00763CE7">
        <w:rPr>
          <w:b/>
        </w:rPr>
        <w:t>Perf</w:t>
      </w:r>
      <w:proofErr w:type="spellEnd"/>
      <w:r w:rsidRPr="00763CE7">
        <w:rPr>
          <w:b/>
        </w:rPr>
        <w:t xml:space="preserve">. Kriteri 3.2.1.1. </w:t>
      </w:r>
      <w:r w:rsidRPr="002709BF">
        <w:t>201</w:t>
      </w:r>
      <w:r w:rsidR="00C823D4">
        <w:t>7</w:t>
      </w:r>
      <w:r w:rsidRPr="002709BF">
        <w:t xml:space="preserve"> yılı sonuna kadar Enstitüye zamanında ulaşan tez izleme raporlarının sayısı.</w:t>
      </w:r>
    </w:p>
    <w:p w:rsidR="007623FE" w:rsidRPr="00763CE7" w:rsidRDefault="007623FE" w:rsidP="00763CE7">
      <w:pPr>
        <w:autoSpaceDE w:val="0"/>
        <w:autoSpaceDN w:val="0"/>
        <w:adjustRightInd w:val="0"/>
        <w:ind w:firstLine="426"/>
        <w:jc w:val="both"/>
        <w:rPr>
          <w:i/>
          <w:szCs w:val="24"/>
        </w:rPr>
      </w:pPr>
    </w:p>
    <w:p w:rsidR="007623FE" w:rsidRPr="00763CE7" w:rsidRDefault="007623FE" w:rsidP="00763CE7">
      <w:pPr>
        <w:autoSpaceDE w:val="0"/>
        <w:autoSpaceDN w:val="0"/>
        <w:adjustRightInd w:val="0"/>
        <w:jc w:val="both"/>
        <w:rPr>
          <w:szCs w:val="24"/>
        </w:rPr>
      </w:pPr>
      <w:r w:rsidRPr="00763CE7">
        <w:rPr>
          <w:rStyle w:val="Kpr"/>
          <w:b/>
          <w:color w:val="auto"/>
          <w:szCs w:val="24"/>
        </w:rPr>
        <w:t>STRATEJİK AMAÇ (4)</w:t>
      </w:r>
      <w:r w:rsidRPr="00763CE7">
        <w:rPr>
          <w:szCs w:val="24"/>
        </w:rPr>
        <w:t>-------------------------------------------------------------------------------</w:t>
      </w:r>
    </w:p>
    <w:p w:rsidR="007623FE" w:rsidRPr="00763CE7" w:rsidRDefault="007623FE" w:rsidP="00763CE7">
      <w:pPr>
        <w:autoSpaceDE w:val="0"/>
        <w:autoSpaceDN w:val="0"/>
        <w:adjustRightInd w:val="0"/>
        <w:ind w:firstLine="426"/>
        <w:jc w:val="both"/>
      </w:pPr>
      <w:proofErr w:type="gramStart"/>
      <w:r w:rsidRPr="00763CE7">
        <w:t>Enstitünün bilimsel alandaki kalitesini ve saygınlığını artırmak.</w:t>
      </w:r>
      <w:proofErr w:type="gramEnd"/>
    </w:p>
    <w:p w:rsidR="007623FE" w:rsidRPr="00763CE7" w:rsidRDefault="007A700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4.1</w:t>
      </w:r>
      <w:proofErr w:type="gramEnd"/>
      <w:r w:rsidRPr="00763CE7">
        <w:rPr>
          <w:rStyle w:val="Kpr"/>
          <w:b/>
          <w:i/>
          <w:color w:val="auto"/>
          <w:szCs w:val="24"/>
        </w:rPr>
        <w:t>.)</w:t>
      </w:r>
      <w:r w:rsidRPr="00763CE7">
        <w:rPr>
          <w:i/>
          <w:szCs w:val="24"/>
        </w:rPr>
        <w:t>----------------------------------------------------------------------------------</w:t>
      </w:r>
    </w:p>
    <w:p w:rsidR="007A7003" w:rsidRPr="00763CE7" w:rsidRDefault="007A7003" w:rsidP="00763CE7">
      <w:pPr>
        <w:autoSpaceDE w:val="0"/>
        <w:autoSpaceDN w:val="0"/>
        <w:adjustRightInd w:val="0"/>
        <w:ind w:firstLine="426"/>
        <w:jc w:val="both"/>
      </w:pPr>
      <w:r w:rsidRPr="00763CE7">
        <w:t>2017 yılı sonuna kadar bilimsel yayınların nicelik ve niteliklerini artırmak.</w:t>
      </w:r>
    </w:p>
    <w:p w:rsidR="007A7003" w:rsidRPr="00763CE7" w:rsidRDefault="007A7003" w:rsidP="00763CE7">
      <w:pPr>
        <w:autoSpaceDE w:val="0"/>
        <w:autoSpaceDN w:val="0"/>
        <w:adjustRightInd w:val="0"/>
        <w:ind w:firstLine="426"/>
        <w:jc w:val="both"/>
      </w:pPr>
      <w:r w:rsidRPr="00763CE7">
        <w:rPr>
          <w:b/>
          <w:iCs/>
        </w:rPr>
        <w:t xml:space="preserve">Faaliyet </w:t>
      </w:r>
      <w:r w:rsidRPr="00763CE7">
        <w:rPr>
          <w:b/>
        </w:rPr>
        <w:t>4</w:t>
      </w:r>
      <w:r w:rsidRPr="00763CE7">
        <w:rPr>
          <w:b/>
          <w:iCs/>
        </w:rPr>
        <w:t>.</w:t>
      </w:r>
      <w:r w:rsidRPr="00763CE7">
        <w:rPr>
          <w:b/>
        </w:rPr>
        <w:t>1</w:t>
      </w:r>
      <w:r w:rsidRPr="00763CE7">
        <w:rPr>
          <w:b/>
          <w:iCs/>
        </w:rPr>
        <w:t>.1</w:t>
      </w:r>
      <w:r w:rsidRPr="00763CE7">
        <w:rPr>
          <w:b/>
        </w:rPr>
        <w:t xml:space="preserve">. </w:t>
      </w:r>
      <w:r w:rsidRPr="00763CE7">
        <w:t>2017 yılı sonuna kadar lisansüstü programlardan mezun olan öğrencilerin tez çalışmalarını ulusal/ uluslararası bilimsel toplantılara (</w:t>
      </w:r>
      <w:proofErr w:type="gramStart"/>
      <w:r w:rsidRPr="00763CE7">
        <w:t>sempozyum</w:t>
      </w:r>
      <w:proofErr w:type="gramEnd"/>
      <w:r w:rsidRPr="00763CE7">
        <w:t>, konferans vb.) katılarak ilgili çevrelere duyurmalarının teşvik edilmesi.</w:t>
      </w:r>
    </w:p>
    <w:p w:rsidR="007A7003" w:rsidRPr="00763CE7" w:rsidRDefault="007A7003"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4.1.1.1.</w:t>
      </w:r>
      <w:r w:rsidR="006C5429">
        <w:rPr>
          <w:rFonts w:cs="Arial"/>
          <w:b/>
          <w:szCs w:val="22"/>
        </w:rPr>
        <w:t xml:space="preserve"> </w:t>
      </w:r>
      <w:r w:rsidRPr="00763CE7">
        <w:rPr>
          <w:rFonts w:cs="Arial"/>
          <w:szCs w:val="22"/>
        </w:rPr>
        <w:t>2017 yılı sonunda lisansüstü programlardan mezun olan öğrencilerin ulusal/ uluslararası bilimsel toplantılara katılım ve yayın sayısı.</w:t>
      </w:r>
    </w:p>
    <w:p w:rsidR="007A7003" w:rsidRPr="00763CE7" w:rsidRDefault="007A7003" w:rsidP="00763CE7">
      <w:pPr>
        <w:autoSpaceDE w:val="0"/>
        <w:autoSpaceDN w:val="0"/>
        <w:adjustRightInd w:val="0"/>
        <w:ind w:firstLine="426"/>
        <w:jc w:val="both"/>
      </w:pPr>
      <w:r w:rsidRPr="00763CE7">
        <w:rPr>
          <w:b/>
          <w:iCs/>
        </w:rPr>
        <w:t xml:space="preserve">Faaliyet </w:t>
      </w:r>
      <w:r w:rsidRPr="00763CE7">
        <w:rPr>
          <w:b/>
        </w:rPr>
        <w:t>4</w:t>
      </w:r>
      <w:r w:rsidRPr="00763CE7">
        <w:rPr>
          <w:b/>
          <w:iCs/>
        </w:rPr>
        <w:t>.</w:t>
      </w:r>
      <w:r w:rsidRPr="00763CE7">
        <w:rPr>
          <w:b/>
        </w:rPr>
        <w:t>1</w:t>
      </w:r>
      <w:r w:rsidRPr="00763CE7">
        <w:rPr>
          <w:b/>
          <w:iCs/>
        </w:rPr>
        <w:t>.</w:t>
      </w:r>
      <w:r w:rsidRPr="00763CE7">
        <w:rPr>
          <w:b/>
        </w:rPr>
        <w:t xml:space="preserve">2. </w:t>
      </w:r>
      <w:r w:rsidRPr="00763CE7">
        <w:t>2017 yılı sonuna kadar Lisansüstü programlardan mezun olan öğrencilerin ulusal/ uluslararası hakemli dergilerde ve indekslerce taranan dergilerde yayın yapmaya özendirilmesi.</w:t>
      </w:r>
    </w:p>
    <w:p w:rsidR="007A7003" w:rsidRPr="00763CE7" w:rsidRDefault="007A7003"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4.1.2.1.</w:t>
      </w:r>
      <w:r w:rsidR="006C5429">
        <w:rPr>
          <w:rFonts w:cs="Arial"/>
          <w:szCs w:val="22"/>
        </w:rPr>
        <w:t xml:space="preserve"> </w:t>
      </w:r>
      <w:r w:rsidRPr="00763CE7">
        <w:rPr>
          <w:rFonts w:cs="Arial"/>
          <w:szCs w:val="22"/>
        </w:rPr>
        <w:t xml:space="preserve">2017 yılı sonunda lisansüstü programlardan mezun olan öğrencilerin ulusal/ </w:t>
      </w:r>
      <w:r w:rsidR="00852E91" w:rsidRPr="00763CE7">
        <w:rPr>
          <w:rFonts w:cs="Arial"/>
          <w:szCs w:val="22"/>
        </w:rPr>
        <w:t>uluslararası</w:t>
      </w:r>
      <w:r w:rsidRPr="00763CE7">
        <w:rPr>
          <w:rFonts w:cs="Arial"/>
          <w:szCs w:val="22"/>
        </w:rPr>
        <w:t xml:space="preserve"> hakemli dergilerdeki yayın sayısı.</w:t>
      </w:r>
    </w:p>
    <w:p w:rsidR="007A7003" w:rsidRPr="00763CE7" w:rsidRDefault="007A7003" w:rsidP="00763CE7">
      <w:pPr>
        <w:autoSpaceDE w:val="0"/>
        <w:autoSpaceDN w:val="0"/>
        <w:adjustRightInd w:val="0"/>
        <w:ind w:firstLine="426"/>
        <w:jc w:val="both"/>
        <w:rPr>
          <w:rFonts w:cs="Arial"/>
          <w:szCs w:val="22"/>
        </w:rPr>
      </w:pPr>
      <w:proofErr w:type="spellStart"/>
      <w:r w:rsidRPr="00763CE7">
        <w:rPr>
          <w:rFonts w:cs="Arial"/>
          <w:b/>
          <w:szCs w:val="22"/>
        </w:rPr>
        <w:lastRenderedPageBreak/>
        <w:t>Perf</w:t>
      </w:r>
      <w:proofErr w:type="spellEnd"/>
      <w:r w:rsidRPr="00763CE7">
        <w:rPr>
          <w:rFonts w:cs="Arial"/>
          <w:b/>
          <w:szCs w:val="22"/>
        </w:rPr>
        <w:t>. Kriteri 4.1.2.2.</w:t>
      </w:r>
      <w:r w:rsidRPr="00763CE7">
        <w:rPr>
          <w:rFonts w:cs="Arial"/>
          <w:szCs w:val="22"/>
        </w:rPr>
        <w:t xml:space="preserve"> 2017 yılı sonunda lisansüstü programlardan mezun olan öğrencilerin ulusal/ </w:t>
      </w:r>
      <w:r w:rsidR="00852E91" w:rsidRPr="00763CE7">
        <w:rPr>
          <w:rFonts w:cs="Arial"/>
          <w:szCs w:val="22"/>
        </w:rPr>
        <w:t>uluslararası</w:t>
      </w:r>
      <w:r w:rsidRPr="00763CE7">
        <w:rPr>
          <w:rFonts w:cs="Arial"/>
          <w:szCs w:val="22"/>
        </w:rPr>
        <w:t xml:space="preserve"> indekslerce taranan dergilerdeki yayın sayısı.</w:t>
      </w:r>
    </w:p>
    <w:p w:rsidR="007A7003" w:rsidRPr="00763CE7" w:rsidRDefault="007A7003" w:rsidP="00763CE7">
      <w:pPr>
        <w:autoSpaceDE w:val="0"/>
        <w:autoSpaceDN w:val="0"/>
        <w:adjustRightInd w:val="0"/>
        <w:ind w:firstLine="426"/>
        <w:jc w:val="both"/>
      </w:pPr>
      <w:r w:rsidRPr="00763CE7">
        <w:rPr>
          <w:b/>
          <w:iCs/>
        </w:rPr>
        <w:t xml:space="preserve">Faaliyet </w:t>
      </w:r>
      <w:r w:rsidRPr="00763CE7">
        <w:rPr>
          <w:b/>
        </w:rPr>
        <w:t>4</w:t>
      </w:r>
      <w:r w:rsidRPr="00763CE7">
        <w:rPr>
          <w:b/>
          <w:iCs/>
        </w:rPr>
        <w:t>.</w:t>
      </w:r>
      <w:r w:rsidRPr="00763CE7">
        <w:rPr>
          <w:b/>
        </w:rPr>
        <w:t>1</w:t>
      </w:r>
      <w:r w:rsidRPr="00763CE7">
        <w:rPr>
          <w:b/>
          <w:iCs/>
        </w:rPr>
        <w:t>.3</w:t>
      </w:r>
      <w:r w:rsidRPr="00763CE7">
        <w:rPr>
          <w:b/>
        </w:rPr>
        <w:t xml:space="preserve">. </w:t>
      </w:r>
      <w:r w:rsidRPr="00763CE7">
        <w:t>2017 yılı sonuna kadar her yıl yüksek lisans ve doktora tezlerinden en az 1 yayın yapılması konusunda anabilim dallarıyla bağlantıya geçilerek gereken çalışmaların başlatılması. Anabilim dallarıyla yapılacak yazışmalar neticesinde her yıla ilişkin istatistiklerin tutulması.</w:t>
      </w:r>
    </w:p>
    <w:p w:rsidR="007A7003" w:rsidRPr="00763CE7" w:rsidRDefault="007A7003"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4.1.3.1.</w:t>
      </w:r>
      <w:r w:rsidRPr="00763CE7">
        <w:rPr>
          <w:rFonts w:cs="Arial"/>
          <w:szCs w:val="22"/>
        </w:rPr>
        <w:t xml:space="preserve"> Her yıl yüksek lisans ve doktora tezlerinden üretilen yayın sayısı.</w:t>
      </w:r>
    </w:p>
    <w:p w:rsidR="007A7003" w:rsidRPr="00763CE7" w:rsidRDefault="007A7003" w:rsidP="00763CE7">
      <w:pPr>
        <w:autoSpaceDE w:val="0"/>
        <w:autoSpaceDN w:val="0"/>
        <w:adjustRightInd w:val="0"/>
        <w:ind w:firstLine="426"/>
        <w:jc w:val="both"/>
        <w:rPr>
          <w:rFonts w:cs="Arial"/>
          <w:szCs w:val="22"/>
        </w:rPr>
      </w:pPr>
    </w:p>
    <w:p w:rsidR="007623FE" w:rsidRPr="00763CE7" w:rsidRDefault="007623FE" w:rsidP="00763CE7">
      <w:pPr>
        <w:autoSpaceDE w:val="0"/>
        <w:autoSpaceDN w:val="0"/>
        <w:adjustRightInd w:val="0"/>
        <w:jc w:val="both"/>
        <w:rPr>
          <w:szCs w:val="24"/>
        </w:rPr>
      </w:pPr>
      <w:r w:rsidRPr="00763CE7">
        <w:rPr>
          <w:rStyle w:val="Kpr"/>
          <w:b/>
          <w:color w:val="auto"/>
          <w:szCs w:val="24"/>
        </w:rPr>
        <w:t>STRATEJİK AMAÇ (5)</w:t>
      </w:r>
      <w:r w:rsidRPr="00763CE7">
        <w:rPr>
          <w:szCs w:val="24"/>
        </w:rPr>
        <w:t>-------------------------------------------------------------------------------</w:t>
      </w:r>
    </w:p>
    <w:p w:rsidR="007A7003" w:rsidRPr="00763CE7" w:rsidRDefault="007A7003" w:rsidP="00763CE7">
      <w:pPr>
        <w:autoSpaceDE w:val="0"/>
        <w:autoSpaceDN w:val="0"/>
        <w:adjustRightInd w:val="0"/>
        <w:ind w:firstLine="426"/>
        <w:jc w:val="both"/>
      </w:pPr>
      <w:r w:rsidRPr="00763CE7">
        <w:t>Bilimsel ve teknolojik araştırmalar birimi ve farklı kurumlarca desteklenen tez projelerinin sayısını artırmak.</w:t>
      </w:r>
    </w:p>
    <w:p w:rsidR="007A7003" w:rsidRPr="00763CE7" w:rsidRDefault="007A700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5.1</w:t>
      </w:r>
      <w:proofErr w:type="gramEnd"/>
      <w:r w:rsidRPr="00763CE7">
        <w:rPr>
          <w:rStyle w:val="Kpr"/>
          <w:b/>
          <w:i/>
          <w:color w:val="auto"/>
          <w:szCs w:val="24"/>
        </w:rPr>
        <w:t>.)</w:t>
      </w:r>
      <w:r w:rsidRPr="00763CE7">
        <w:rPr>
          <w:i/>
          <w:szCs w:val="24"/>
        </w:rPr>
        <w:t>----------------------------------------------------------------------------------</w:t>
      </w:r>
    </w:p>
    <w:p w:rsidR="007A7003" w:rsidRPr="00763CE7" w:rsidRDefault="007A7003" w:rsidP="00763CE7">
      <w:pPr>
        <w:autoSpaceDE w:val="0"/>
        <w:autoSpaceDN w:val="0"/>
        <w:adjustRightInd w:val="0"/>
        <w:ind w:firstLine="426"/>
        <w:jc w:val="both"/>
      </w:pPr>
      <w:r w:rsidRPr="00763CE7">
        <w:t>2017 yılı sonuna kadar bilimsel ve teknolojik araştırmalar birimi tarafından desteklenen proje sayısını artırmak.</w:t>
      </w:r>
    </w:p>
    <w:p w:rsidR="00884E19" w:rsidRDefault="007A7003" w:rsidP="00884E19">
      <w:pPr>
        <w:autoSpaceDE w:val="0"/>
        <w:autoSpaceDN w:val="0"/>
        <w:adjustRightInd w:val="0"/>
        <w:ind w:firstLine="426"/>
        <w:jc w:val="both"/>
      </w:pPr>
      <w:r w:rsidRPr="00763CE7">
        <w:rPr>
          <w:b/>
          <w:iCs/>
        </w:rPr>
        <w:t xml:space="preserve">Faaliyet </w:t>
      </w:r>
      <w:r w:rsidRPr="00763CE7">
        <w:rPr>
          <w:b/>
        </w:rPr>
        <w:t>5</w:t>
      </w:r>
      <w:r w:rsidRPr="00763CE7">
        <w:rPr>
          <w:b/>
          <w:iCs/>
        </w:rPr>
        <w:t>.</w:t>
      </w:r>
      <w:r w:rsidRPr="00763CE7">
        <w:rPr>
          <w:b/>
        </w:rPr>
        <w:t>1</w:t>
      </w:r>
      <w:r w:rsidRPr="00763CE7">
        <w:rPr>
          <w:b/>
          <w:iCs/>
        </w:rPr>
        <w:t>.1</w:t>
      </w:r>
      <w:r w:rsidRPr="00763CE7">
        <w:rPr>
          <w:b/>
        </w:rPr>
        <w:t xml:space="preserve">. </w:t>
      </w:r>
      <w:r w:rsidR="00884E19">
        <w:t>2017 yılı sonuna kadar Anabilim dalları tarafından yaptırılan ve Bilimsel Araştırmalar Birimi tarafından desteklenen tez sayısını artırılması.</w:t>
      </w:r>
    </w:p>
    <w:p w:rsidR="007A7003" w:rsidRPr="00763CE7" w:rsidRDefault="007A7003" w:rsidP="00884E19">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5.1.1.1.</w:t>
      </w:r>
      <w:r w:rsidRPr="00763CE7">
        <w:rPr>
          <w:rFonts w:cs="Arial"/>
          <w:szCs w:val="22"/>
        </w:rPr>
        <w:t xml:space="preserve"> 2017 yılı sonunda Bilimsel ve Teknolojik Araştırmalar Birimi tarafından desteklenen proje sayısı.</w:t>
      </w:r>
    </w:p>
    <w:p w:rsidR="007A7003" w:rsidRPr="00763CE7" w:rsidRDefault="007A7003"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5.2</w:t>
      </w:r>
      <w:proofErr w:type="gramEnd"/>
      <w:r w:rsidRPr="00763CE7">
        <w:rPr>
          <w:rStyle w:val="Kpr"/>
          <w:b/>
          <w:i/>
          <w:color w:val="auto"/>
          <w:szCs w:val="24"/>
        </w:rPr>
        <w:t>.)</w:t>
      </w:r>
      <w:r w:rsidRPr="00763CE7">
        <w:rPr>
          <w:i/>
          <w:szCs w:val="24"/>
        </w:rPr>
        <w:t>----------------------------------------------------------------------------------</w:t>
      </w:r>
    </w:p>
    <w:p w:rsidR="007A7003" w:rsidRPr="00763CE7" w:rsidRDefault="007A7003" w:rsidP="00763CE7">
      <w:pPr>
        <w:autoSpaceDE w:val="0"/>
        <w:autoSpaceDN w:val="0"/>
        <w:adjustRightInd w:val="0"/>
        <w:ind w:firstLine="426"/>
        <w:jc w:val="both"/>
      </w:pPr>
      <w:r w:rsidRPr="00763CE7">
        <w:t>2017 yılı sonuna kadar tez projesinin farklı kurum ya da kuruluşlarca desteklenmesini teşvik edici çalışmalar yapmak.</w:t>
      </w:r>
    </w:p>
    <w:p w:rsidR="007A7003" w:rsidRPr="00763CE7" w:rsidRDefault="007A7003" w:rsidP="00763CE7">
      <w:pPr>
        <w:autoSpaceDE w:val="0"/>
        <w:autoSpaceDN w:val="0"/>
        <w:adjustRightInd w:val="0"/>
        <w:ind w:firstLine="426"/>
        <w:jc w:val="both"/>
      </w:pPr>
      <w:r w:rsidRPr="00763CE7">
        <w:rPr>
          <w:b/>
          <w:iCs/>
        </w:rPr>
        <w:t xml:space="preserve">Faaliyet </w:t>
      </w:r>
      <w:r w:rsidRPr="00763CE7">
        <w:rPr>
          <w:b/>
        </w:rPr>
        <w:t>5</w:t>
      </w:r>
      <w:r w:rsidRPr="00763CE7">
        <w:rPr>
          <w:b/>
          <w:iCs/>
        </w:rPr>
        <w:t>.2.1</w:t>
      </w:r>
      <w:r w:rsidRPr="00763CE7">
        <w:rPr>
          <w:b/>
        </w:rPr>
        <w:t xml:space="preserve">. </w:t>
      </w:r>
      <w:r w:rsidRPr="00763CE7">
        <w:t>2017 yılı sonuna kadar Enstitü öğrencilerini hangi kurum ya da kuruluşlardan tez projesi desteği alabilecekleri konusunda bilgilendirme çalışmaları yapılmasının ve bu konudaki bilgilerin Enstitü Web sayfasında yayınlanmasının sağlanması.</w:t>
      </w:r>
    </w:p>
    <w:p w:rsidR="007A7003" w:rsidRPr="00763CE7" w:rsidRDefault="007A7003"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xml:space="preserve">. Kriteri 5.2.1.1. </w:t>
      </w:r>
      <w:r w:rsidRPr="00763CE7">
        <w:rPr>
          <w:rFonts w:cs="Arial"/>
          <w:szCs w:val="22"/>
        </w:rPr>
        <w:t>2017 yılı sonundan itibaren her yıl Üniversite dışındaki kurumlar tarafından desteklenen tez projelerinin sayısı.</w:t>
      </w:r>
    </w:p>
    <w:p w:rsidR="007A7003" w:rsidRPr="00763CE7" w:rsidRDefault="007A7003" w:rsidP="00763CE7">
      <w:pPr>
        <w:autoSpaceDE w:val="0"/>
        <w:autoSpaceDN w:val="0"/>
        <w:adjustRightInd w:val="0"/>
        <w:ind w:firstLine="708"/>
        <w:jc w:val="both"/>
        <w:rPr>
          <w:szCs w:val="24"/>
        </w:rPr>
      </w:pPr>
    </w:p>
    <w:p w:rsidR="007623FE" w:rsidRPr="002048AE" w:rsidRDefault="007623FE" w:rsidP="00763CE7">
      <w:pPr>
        <w:autoSpaceDE w:val="0"/>
        <w:autoSpaceDN w:val="0"/>
        <w:adjustRightInd w:val="0"/>
        <w:jc w:val="both"/>
        <w:rPr>
          <w:szCs w:val="24"/>
        </w:rPr>
      </w:pPr>
      <w:r w:rsidRPr="002048AE">
        <w:rPr>
          <w:rStyle w:val="Kpr"/>
          <w:b/>
          <w:color w:val="auto"/>
          <w:szCs w:val="24"/>
        </w:rPr>
        <w:t>STRATEJİK AMAÇ (6)</w:t>
      </w:r>
      <w:r w:rsidRPr="002048AE">
        <w:rPr>
          <w:szCs w:val="24"/>
        </w:rPr>
        <w:t>-------------------------------------------------------------------------------</w:t>
      </w:r>
      <w:r w:rsidR="005F45AC" w:rsidRPr="002048AE">
        <w:rPr>
          <w:szCs w:val="24"/>
        </w:rPr>
        <w:t>---</w:t>
      </w:r>
    </w:p>
    <w:p w:rsidR="005F45AC" w:rsidRPr="002048AE" w:rsidRDefault="005F45AC" w:rsidP="00763CE7">
      <w:pPr>
        <w:autoSpaceDE w:val="0"/>
        <w:autoSpaceDN w:val="0"/>
        <w:adjustRightInd w:val="0"/>
        <w:ind w:firstLine="708"/>
        <w:jc w:val="both"/>
      </w:pPr>
      <w:r w:rsidRPr="002048AE">
        <w:t>Eğitim Bilimleri Enstitüsü Dergisi’ni kurmak.</w:t>
      </w:r>
    </w:p>
    <w:p w:rsidR="005F45AC" w:rsidRPr="002048AE" w:rsidRDefault="005F45AC" w:rsidP="00763CE7">
      <w:pPr>
        <w:autoSpaceDE w:val="0"/>
        <w:autoSpaceDN w:val="0"/>
        <w:adjustRightInd w:val="0"/>
        <w:ind w:firstLine="426"/>
        <w:jc w:val="both"/>
        <w:rPr>
          <w:i/>
          <w:szCs w:val="24"/>
        </w:rPr>
      </w:pPr>
      <w:r w:rsidRPr="002048AE">
        <w:rPr>
          <w:rStyle w:val="Kpr"/>
          <w:b/>
          <w:i/>
          <w:color w:val="auto"/>
          <w:szCs w:val="24"/>
        </w:rPr>
        <w:t>Stratejik Hedef (</w:t>
      </w:r>
      <w:proofErr w:type="gramStart"/>
      <w:r w:rsidRPr="002048AE">
        <w:rPr>
          <w:rStyle w:val="Kpr"/>
          <w:b/>
          <w:i/>
          <w:color w:val="auto"/>
          <w:szCs w:val="24"/>
        </w:rPr>
        <w:t>6.1</w:t>
      </w:r>
      <w:proofErr w:type="gramEnd"/>
      <w:r w:rsidRPr="002048AE">
        <w:rPr>
          <w:rStyle w:val="Kpr"/>
          <w:b/>
          <w:i/>
          <w:color w:val="auto"/>
          <w:szCs w:val="24"/>
        </w:rPr>
        <w:t>.)</w:t>
      </w:r>
      <w:r w:rsidRPr="002048AE">
        <w:rPr>
          <w:i/>
          <w:szCs w:val="24"/>
        </w:rPr>
        <w:t>----------------------------------------------------------------------------------</w:t>
      </w:r>
    </w:p>
    <w:p w:rsidR="002048AE" w:rsidRDefault="003B254B" w:rsidP="00763CE7">
      <w:pPr>
        <w:autoSpaceDE w:val="0"/>
        <w:autoSpaceDN w:val="0"/>
        <w:adjustRightInd w:val="0"/>
        <w:ind w:firstLine="426"/>
        <w:jc w:val="both"/>
      </w:pPr>
      <w:r>
        <w:t>2017</w:t>
      </w:r>
      <w:r w:rsidR="002048AE" w:rsidRPr="002048AE">
        <w:t xml:space="preserve"> yılı sonuna kadar </w:t>
      </w:r>
      <w:r w:rsidR="004F0394">
        <w:t xml:space="preserve">Niğde </w:t>
      </w:r>
      <w:r w:rsidR="00675688">
        <w:t xml:space="preserve">Ömer </w:t>
      </w:r>
      <w:proofErr w:type="spellStart"/>
      <w:r w:rsidR="00675688">
        <w:t>Halisdemir</w:t>
      </w:r>
      <w:proofErr w:type="spellEnd"/>
      <w:r w:rsidR="002048AE" w:rsidRPr="002048AE">
        <w:t xml:space="preserve"> Üniversitesi Eğitim Bilimleri Enstitüsü Dergisi’nin kurulması için</w:t>
      </w:r>
      <w:r w:rsidR="002048AE">
        <w:t xml:space="preserve"> gerekli çalışmaları başlatmak.</w:t>
      </w:r>
    </w:p>
    <w:p w:rsidR="002048AE" w:rsidRDefault="005F45AC" w:rsidP="002048AE">
      <w:pPr>
        <w:autoSpaceDE w:val="0"/>
        <w:autoSpaceDN w:val="0"/>
        <w:adjustRightInd w:val="0"/>
        <w:ind w:firstLine="426"/>
        <w:jc w:val="both"/>
      </w:pPr>
      <w:r w:rsidRPr="002048AE">
        <w:rPr>
          <w:b/>
        </w:rPr>
        <w:t xml:space="preserve">Faaliyet 6.1.1. </w:t>
      </w:r>
      <w:r w:rsidR="003B254B">
        <w:t>2017</w:t>
      </w:r>
      <w:r w:rsidRPr="002048AE">
        <w:t xml:space="preserve"> yılı sonuna kadar Rektörlükle bağlantıya geçilerek </w:t>
      </w:r>
      <w:r w:rsidR="002048AE">
        <w:t xml:space="preserve">Eğitim Bilimleri Enstitüsü hakemli dergisinin kurulması için gerekli girişimlerde bulunulması. Üniversitenin maddi imkanları çerçevesinde derginin </w:t>
      </w:r>
      <w:proofErr w:type="gramStart"/>
      <w:r w:rsidR="002048AE">
        <w:t>online</w:t>
      </w:r>
      <w:proofErr w:type="gramEnd"/>
      <w:r w:rsidR="002048AE">
        <w:t xml:space="preserve"> ya da basılı olarak yayınlanmasına ilişkin gerekli düzenlemelerin yapılması. Eğitim Bilimleri Enstitüsü Dergisi’nin editör, editör yardımcıları ile yayın kurulunun oluşturulması. </w:t>
      </w:r>
      <w:proofErr w:type="gramStart"/>
      <w:r w:rsidR="002048AE">
        <w:t>Gerekli duyuruların yapılarak, akademik çevrenin, araştırmacıların dergiden haberdar edilmesi.</w:t>
      </w:r>
      <w:proofErr w:type="gramEnd"/>
    </w:p>
    <w:p w:rsidR="005F45AC" w:rsidRPr="002048AE" w:rsidRDefault="005F45AC" w:rsidP="002048AE">
      <w:pPr>
        <w:autoSpaceDE w:val="0"/>
        <w:autoSpaceDN w:val="0"/>
        <w:adjustRightInd w:val="0"/>
        <w:ind w:firstLine="426"/>
        <w:jc w:val="both"/>
      </w:pPr>
      <w:proofErr w:type="spellStart"/>
      <w:r w:rsidRPr="002048AE">
        <w:rPr>
          <w:rFonts w:cs="Arial"/>
          <w:b/>
          <w:lang w:eastAsia="tr-TR"/>
        </w:rPr>
        <w:t>Perf</w:t>
      </w:r>
      <w:proofErr w:type="spellEnd"/>
      <w:r w:rsidRPr="002048AE">
        <w:rPr>
          <w:rFonts w:cs="Arial"/>
          <w:b/>
          <w:lang w:eastAsia="tr-TR"/>
        </w:rPr>
        <w:t>. Kriteri 6</w:t>
      </w:r>
      <w:r w:rsidRPr="002048AE">
        <w:rPr>
          <w:rFonts w:cs="Arial"/>
          <w:b/>
        </w:rPr>
        <w:t>.1</w:t>
      </w:r>
      <w:r w:rsidRPr="002048AE">
        <w:rPr>
          <w:rFonts w:cs="Arial"/>
          <w:b/>
          <w:lang w:eastAsia="tr-TR"/>
        </w:rPr>
        <w:t>.</w:t>
      </w:r>
      <w:r w:rsidRPr="002048AE">
        <w:rPr>
          <w:rFonts w:cs="Arial"/>
          <w:b/>
        </w:rPr>
        <w:t>1</w:t>
      </w:r>
      <w:r w:rsidRPr="002048AE">
        <w:rPr>
          <w:rFonts w:cs="Arial"/>
          <w:b/>
          <w:lang w:eastAsia="tr-TR"/>
        </w:rPr>
        <w:t>.</w:t>
      </w:r>
      <w:r w:rsidRPr="002048AE">
        <w:rPr>
          <w:rFonts w:cs="Arial"/>
          <w:b/>
        </w:rPr>
        <w:t xml:space="preserve">1. </w:t>
      </w:r>
      <w:r w:rsidR="003B254B">
        <w:t>2017</w:t>
      </w:r>
      <w:r w:rsidR="002048AE">
        <w:t xml:space="preserve"> yılı sonuna kadar</w:t>
      </w:r>
      <w:r w:rsidRPr="002048AE">
        <w:t xml:space="preserve"> Eğitim Bilimleri Enstitüsü Dergisi’nin kurulması.</w:t>
      </w:r>
    </w:p>
    <w:p w:rsidR="002048AE" w:rsidRDefault="005F45AC" w:rsidP="002048AE">
      <w:pPr>
        <w:autoSpaceDE w:val="0"/>
        <w:autoSpaceDN w:val="0"/>
        <w:adjustRightInd w:val="0"/>
        <w:ind w:firstLine="426"/>
        <w:jc w:val="both"/>
      </w:pPr>
      <w:r w:rsidRPr="002048AE">
        <w:rPr>
          <w:b/>
          <w:iCs/>
        </w:rPr>
        <w:t xml:space="preserve">Faaliyet </w:t>
      </w:r>
      <w:r w:rsidRPr="002048AE">
        <w:rPr>
          <w:b/>
        </w:rPr>
        <w:t>6</w:t>
      </w:r>
      <w:r w:rsidRPr="002048AE">
        <w:rPr>
          <w:b/>
          <w:iCs/>
        </w:rPr>
        <w:t>.</w:t>
      </w:r>
      <w:r w:rsidRPr="002048AE">
        <w:rPr>
          <w:b/>
        </w:rPr>
        <w:t>1</w:t>
      </w:r>
      <w:r w:rsidRPr="002048AE">
        <w:rPr>
          <w:b/>
          <w:iCs/>
        </w:rPr>
        <w:t>.2</w:t>
      </w:r>
      <w:r w:rsidRPr="002048AE">
        <w:rPr>
          <w:b/>
        </w:rPr>
        <w:t xml:space="preserve">. </w:t>
      </w:r>
      <w:r w:rsidR="002048AE">
        <w:t>Eğitim Bilimleri Enstitüsü Dergisi’nin yılda bir kez yayın yapacak şekilde düzenlenmesi. 2017 yılı sonundan itibaren derginin ulusal ve uluslararası indekslerde taranabilmesi için gerekli çalışmaların yapılması.</w:t>
      </w:r>
    </w:p>
    <w:p w:rsidR="005F45AC" w:rsidRDefault="005F45AC" w:rsidP="002048AE">
      <w:pPr>
        <w:autoSpaceDE w:val="0"/>
        <w:autoSpaceDN w:val="0"/>
        <w:adjustRightInd w:val="0"/>
        <w:ind w:firstLine="426"/>
        <w:jc w:val="both"/>
        <w:rPr>
          <w:rFonts w:cs="Arial"/>
          <w:szCs w:val="22"/>
        </w:rPr>
      </w:pPr>
      <w:proofErr w:type="spellStart"/>
      <w:r w:rsidRPr="002048AE">
        <w:rPr>
          <w:rFonts w:cs="Arial"/>
          <w:b/>
          <w:szCs w:val="22"/>
        </w:rPr>
        <w:t>Perf</w:t>
      </w:r>
      <w:proofErr w:type="spellEnd"/>
      <w:r w:rsidRPr="002048AE">
        <w:rPr>
          <w:rFonts w:cs="Arial"/>
          <w:b/>
          <w:szCs w:val="22"/>
        </w:rPr>
        <w:t>. Kriteri 6.1.2.1.</w:t>
      </w:r>
      <w:r w:rsidRPr="002048AE">
        <w:rPr>
          <w:rFonts w:cs="Arial"/>
          <w:szCs w:val="22"/>
        </w:rPr>
        <w:t xml:space="preserve">  </w:t>
      </w:r>
      <w:r w:rsidR="002048AE" w:rsidRPr="002048AE">
        <w:rPr>
          <w:rFonts w:cs="Arial"/>
          <w:szCs w:val="22"/>
        </w:rPr>
        <w:t>Eğitim Bilimleri Enstitüsü</w:t>
      </w:r>
      <w:r w:rsidR="002048AE">
        <w:rPr>
          <w:rFonts w:cs="Arial"/>
          <w:szCs w:val="22"/>
        </w:rPr>
        <w:t xml:space="preserve"> </w:t>
      </w:r>
      <w:r w:rsidR="002048AE" w:rsidRPr="002048AE">
        <w:rPr>
          <w:rFonts w:cs="Arial"/>
          <w:szCs w:val="22"/>
        </w:rPr>
        <w:t>Dergisi’nin yılda bir kez yayın</w:t>
      </w:r>
      <w:r w:rsidR="002048AE">
        <w:rPr>
          <w:rFonts w:cs="Arial"/>
          <w:szCs w:val="22"/>
        </w:rPr>
        <w:t xml:space="preserve"> </w:t>
      </w:r>
      <w:r w:rsidR="002048AE" w:rsidRPr="002048AE">
        <w:rPr>
          <w:rFonts w:cs="Arial"/>
          <w:szCs w:val="22"/>
        </w:rPr>
        <w:t>yapıp yapmadığı, ulusal ve</w:t>
      </w:r>
      <w:r w:rsidR="002048AE">
        <w:rPr>
          <w:rFonts w:cs="Arial"/>
          <w:szCs w:val="22"/>
        </w:rPr>
        <w:t xml:space="preserve"> </w:t>
      </w:r>
      <w:r w:rsidR="002048AE" w:rsidRPr="002048AE">
        <w:rPr>
          <w:rFonts w:cs="Arial"/>
          <w:szCs w:val="22"/>
        </w:rPr>
        <w:t>uluslararası indekslerde taranıp</w:t>
      </w:r>
      <w:r w:rsidR="002048AE">
        <w:rPr>
          <w:rFonts w:cs="Arial"/>
          <w:szCs w:val="22"/>
        </w:rPr>
        <w:t xml:space="preserve"> </w:t>
      </w:r>
      <w:r w:rsidR="002048AE" w:rsidRPr="002048AE">
        <w:rPr>
          <w:rFonts w:cs="Arial"/>
          <w:szCs w:val="22"/>
        </w:rPr>
        <w:t>taranmadığı.</w:t>
      </w:r>
    </w:p>
    <w:p w:rsidR="002048AE" w:rsidRPr="00763CE7" w:rsidRDefault="002048AE" w:rsidP="002048AE">
      <w:pPr>
        <w:autoSpaceDE w:val="0"/>
        <w:autoSpaceDN w:val="0"/>
        <w:adjustRightInd w:val="0"/>
        <w:ind w:firstLine="426"/>
        <w:jc w:val="both"/>
        <w:rPr>
          <w:szCs w:val="24"/>
        </w:rPr>
      </w:pPr>
    </w:p>
    <w:p w:rsidR="003840F2" w:rsidRPr="00763CE7" w:rsidRDefault="003840F2" w:rsidP="003840F2">
      <w:pPr>
        <w:autoSpaceDE w:val="0"/>
        <w:autoSpaceDN w:val="0"/>
        <w:adjustRightInd w:val="0"/>
        <w:jc w:val="both"/>
        <w:rPr>
          <w:szCs w:val="24"/>
        </w:rPr>
      </w:pPr>
      <w:r>
        <w:rPr>
          <w:rStyle w:val="Kpr"/>
          <w:b/>
          <w:color w:val="auto"/>
          <w:szCs w:val="24"/>
        </w:rPr>
        <w:t>STRATEJİK AMAÇ (7</w:t>
      </w:r>
      <w:r w:rsidRPr="00763CE7">
        <w:rPr>
          <w:rStyle w:val="Kpr"/>
          <w:b/>
          <w:color w:val="auto"/>
          <w:szCs w:val="24"/>
        </w:rPr>
        <w:t>)</w:t>
      </w:r>
      <w:r w:rsidRPr="00763CE7">
        <w:rPr>
          <w:szCs w:val="24"/>
        </w:rPr>
        <w:t>----------------------------------------------------------------------------------</w:t>
      </w:r>
    </w:p>
    <w:p w:rsidR="00A53467" w:rsidRDefault="00A53467" w:rsidP="003840F2">
      <w:pPr>
        <w:autoSpaceDE w:val="0"/>
        <w:autoSpaceDN w:val="0"/>
        <w:adjustRightInd w:val="0"/>
        <w:ind w:left="426"/>
        <w:jc w:val="both"/>
      </w:pPr>
      <w:r>
        <w:t>Web üzerinden her yıl eğitim bilimleri enstitü bülteni yayımlamak.</w:t>
      </w:r>
    </w:p>
    <w:p w:rsidR="005F45AC" w:rsidRDefault="003840F2" w:rsidP="003840F2">
      <w:pPr>
        <w:autoSpaceDE w:val="0"/>
        <w:autoSpaceDN w:val="0"/>
        <w:adjustRightInd w:val="0"/>
        <w:ind w:left="426"/>
        <w:jc w:val="both"/>
        <w:rPr>
          <w:i/>
          <w:szCs w:val="24"/>
        </w:rPr>
      </w:pPr>
      <w:r>
        <w:rPr>
          <w:rStyle w:val="Kpr"/>
          <w:b/>
          <w:i/>
          <w:color w:val="auto"/>
          <w:szCs w:val="24"/>
        </w:rPr>
        <w:t>Stratejik Hedef (</w:t>
      </w:r>
      <w:proofErr w:type="gramStart"/>
      <w:r>
        <w:rPr>
          <w:rStyle w:val="Kpr"/>
          <w:b/>
          <w:i/>
          <w:color w:val="auto"/>
          <w:szCs w:val="24"/>
        </w:rPr>
        <w:t>7</w:t>
      </w:r>
      <w:r w:rsidRPr="00763CE7">
        <w:rPr>
          <w:rStyle w:val="Kpr"/>
          <w:b/>
          <w:i/>
          <w:color w:val="auto"/>
          <w:szCs w:val="24"/>
        </w:rPr>
        <w:t>.1</w:t>
      </w:r>
      <w:proofErr w:type="gramEnd"/>
      <w:r w:rsidRPr="00763CE7">
        <w:rPr>
          <w:rStyle w:val="Kpr"/>
          <w:b/>
          <w:i/>
          <w:color w:val="auto"/>
          <w:szCs w:val="24"/>
        </w:rPr>
        <w:t>.)</w:t>
      </w:r>
      <w:r w:rsidRPr="00763CE7">
        <w:rPr>
          <w:i/>
          <w:szCs w:val="24"/>
        </w:rPr>
        <w:t>----------------------------------------------------------------------------------</w:t>
      </w:r>
    </w:p>
    <w:p w:rsidR="003840F2" w:rsidRDefault="003840F2" w:rsidP="003840F2">
      <w:pPr>
        <w:autoSpaceDE w:val="0"/>
        <w:autoSpaceDN w:val="0"/>
        <w:adjustRightInd w:val="0"/>
        <w:ind w:left="426"/>
        <w:jc w:val="both"/>
        <w:rPr>
          <w:rStyle w:val="Kpr"/>
          <w:color w:val="auto"/>
          <w:szCs w:val="24"/>
        </w:rPr>
      </w:pPr>
      <w:r w:rsidRPr="003840F2">
        <w:rPr>
          <w:rStyle w:val="Kpr"/>
          <w:color w:val="auto"/>
          <w:szCs w:val="24"/>
        </w:rPr>
        <w:t>2</w:t>
      </w:r>
      <w:r w:rsidR="00574D30">
        <w:rPr>
          <w:rStyle w:val="Kpr"/>
          <w:color w:val="auto"/>
          <w:szCs w:val="24"/>
        </w:rPr>
        <w:t>017</w:t>
      </w:r>
      <w:r w:rsidRPr="003840F2">
        <w:rPr>
          <w:rStyle w:val="Kpr"/>
          <w:color w:val="auto"/>
          <w:szCs w:val="24"/>
        </w:rPr>
        <w:t xml:space="preserve"> yılından itibaren her yıl en az iki adet Eğitim Biliml</w:t>
      </w:r>
      <w:r>
        <w:rPr>
          <w:rStyle w:val="Kpr"/>
          <w:color w:val="auto"/>
          <w:szCs w:val="24"/>
        </w:rPr>
        <w:t>eri Enstitü Bülteni yayınlamak.</w:t>
      </w:r>
    </w:p>
    <w:p w:rsidR="003840F2" w:rsidRDefault="003840F2" w:rsidP="003840F2">
      <w:pPr>
        <w:autoSpaceDE w:val="0"/>
        <w:autoSpaceDN w:val="0"/>
        <w:adjustRightInd w:val="0"/>
        <w:ind w:firstLine="426"/>
        <w:jc w:val="both"/>
      </w:pPr>
      <w:r w:rsidRPr="00692F75">
        <w:rPr>
          <w:b/>
          <w:iCs/>
        </w:rPr>
        <w:lastRenderedPageBreak/>
        <w:t xml:space="preserve">Faaliyet </w:t>
      </w:r>
      <w:r>
        <w:rPr>
          <w:b/>
          <w:iCs/>
        </w:rPr>
        <w:t>7</w:t>
      </w:r>
      <w:r w:rsidRPr="00692F75">
        <w:rPr>
          <w:b/>
          <w:iCs/>
        </w:rPr>
        <w:t>.</w:t>
      </w:r>
      <w:r w:rsidRPr="00692F75">
        <w:rPr>
          <w:b/>
        </w:rPr>
        <w:t>1</w:t>
      </w:r>
      <w:r w:rsidRPr="00692F75">
        <w:rPr>
          <w:b/>
          <w:iCs/>
        </w:rPr>
        <w:t>.1</w:t>
      </w:r>
      <w:r w:rsidRPr="00692F75">
        <w:rPr>
          <w:b/>
        </w:rPr>
        <w:t xml:space="preserve">. </w:t>
      </w:r>
      <w:r w:rsidR="00574D30">
        <w:t>2017</w:t>
      </w:r>
      <w:r>
        <w:t xml:space="preserve"> yılına kadar bülten için gerekli </w:t>
      </w:r>
      <w:r w:rsidR="00574D30">
        <w:t>altyapının oluşturulması ve 2017</w:t>
      </w:r>
      <w:r>
        <w:t xml:space="preserve"> yılından itibaren yılda iki kez bültenin yayımlanması. </w:t>
      </w:r>
    </w:p>
    <w:p w:rsidR="003840F2" w:rsidRDefault="003840F2" w:rsidP="003840F2">
      <w:pPr>
        <w:autoSpaceDE w:val="0"/>
        <w:autoSpaceDN w:val="0"/>
        <w:adjustRightInd w:val="0"/>
        <w:ind w:firstLine="426"/>
        <w:jc w:val="both"/>
      </w:pPr>
      <w:r w:rsidRPr="00692F75">
        <w:rPr>
          <w:b/>
          <w:iCs/>
        </w:rPr>
        <w:t xml:space="preserve">Faaliyet </w:t>
      </w:r>
      <w:r>
        <w:rPr>
          <w:b/>
          <w:iCs/>
        </w:rPr>
        <w:t>7</w:t>
      </w:r>
      <w:r w:rsidRPr="00692F75">
        <w:rPr>
          <w:b/>
          <w:iCs/>
        </w:rPr>
        <w:t>.</w:t>
      </w:r>
      <w:r w:rsidRPr="00692F75">
        <w:rPr>
          <w:b/>
        </w:rPr>
        <w:t>1</w:t>
      </w:r>
      <w:r w:rsidRPr="00692F75">
        <w:rPr>
          <w:b/>
          <w:iCs/>
        </w:rPr>
        <w:t>.1</w:t>
      </w:r>
      <w:r w:rsidRPr="00692F75">
        <w:rPr>
          <w:b/>
        </w:rPr>
        <w:t>.</w:t>
      </w:r>
      <w:r>
        <w:rPr>
          <w:b/>
        </w:rPr>
        <w:t>1.</w:t>
      </w:r>
      <w:r w:rsidRPr="00692F75">
        <w:rPr>
          <w:b/>
        </w:rPr>
        <w:t xml:space="preserve"> </w:t>
      </w:r>
      <w:r>
        <w:t>2017 yılı sonunda yayımlanan bülten sayısı.</w:t>
      </w:r>
    </w:p>
    <w:p w:rsidR="003840F2" w:rsidRPr="003840F2" w:rsidRDefault="003840F2" w:rsidP="003840F2">
      <w:pPr>
        <w:autoSpaceDE w:val="0"/>
        <w:autoSpaceDN w:val="0"/>
        <w:adjustRightInd w:val="0"/>
        <w:ind w:firstLine="426"/>
        <w:jc w:val="both"/>
        <w:rPr>
          <w:rStyle w:val="Kpr"/>
          <w:color w:val="auto"/>
        </w:rPr>
      </w:pPr>
    </w:p>
    <w:p w:rsidR="007623FE" w:rsidRPr="00763CE7" w:rsidRDefault="007623FE" w:rsidP="00763CE7">
      <w:pPr>
        <w:autoSpaceDE w:val="0"/>
        <w:autoSpaceDN w:val="0"/>
        <w:adjustRightInd w:val="0"/>
        <w:jc w:val="both"/>
        <w:rPr>
          <w:szCs w:val="24"/>
        </w:rPr>
      </w:pPr>
      <w:r w:rsidRPr="00763CE7">
        <w:rPr>
          <w:rStyle w:val="Kpr"/>
          <w:b/>
          <w:color w:val="auto"/>
          <w:szCs w:val="24"/>
        </w:rPr>
        <w:t>STRATEJİK AMAÇ (8)</w:t>
      </w:r>
      <w:r w:rsidRPr="00763CE7">
        <w:rPr>
          <w:szCs w:val="24"/>
        </w:rPr>
        <w:t>-------------------------------------------------------------------------------</w:t>
      </w:r>
    </w:p>
    <w:p w:rsidR="005F45AC" w:rsidRPr="00763CE7" w:rsidRDefault="005F45AC" w:rsidP="00763CE7">
      <w:pPr>
        <w:autoSpaceDE w:val="0"/>
        <w:autoSpaceDN w:val="0"/>
        <w:adjustRightInd w:val="0"/>
        <w:ind w:firstLine="708"/>
        <w:jc w:val="both"/>
      </w:pPr>
      <w:r w:rsidRPr="00763CE7">
        <w:t>Enstitüde seminer/ tez savunmaları için toplantı salonları oluşturulmasına ilişkin alt yapıyı oluşturmak.</w:t>
      </w:r>
    </w:p>
    <w:p w:rsidR="005F45AC" w:rsidRPr="00763CE7" w:rsidRDefault="005F45AC"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8.1</w:t>
      </w:r>
      <w:proofErr w:type="gramEnd"/>
      <w:r w:rsidRPr="00763CE7">
        <w:rPr>
          <w:rStyle w:val="Kpr"/>
          <w:b/>
          <w:i/>
          <w:color w:val="auto"/>
          <w:szCs w:val="24"/>
        </w:rPr>
        <w:t>.)</w:t>
      </w:r>
      <w:r w:rsidRPr="00763CE7">
        <w:rPr>
          <w:i/>
          <w:szCs w:val="24"/>
        </w:rPr>
        <w:t>----------------------------------------------------------------------------------</w:t>
      </w:r>
    </w:p>
    <w:p w:rsidR="005F45AC" w:rsidRPr="00692F75" w:rsidRDefault="00574D30" w:rsidP="00763CE7">
      <w:pPr>
        <w:autoSpaceDE w:val="0"/>
        <w:autoSpaceDN w:val="0"/>
        <w:adjustRightInd w:val="0"/>
        <w:ind w:firstLine="426"/>
        <w:jc w:val="both"/>
      </w:pPr>
      <w:r>
        <w:t>2017</w:t>
      </w:r>
      <w:r w:rsidR="005F45AC" w:rsidRPr="00692F75">
        <w:t xml:space="preserve"> yılı sonuna kadar seminer/ tez savunmaları için toplantı salonları oluşturmak.</w:t>
      </w:r>
    </w:p>
    <w:p w:rsidR="00692F75" w:rsidRDefault="005F45AC" w:rsidP="00692F75">
      <w:pPr>
        <w:autoSpaceDE w:val="0"/>
        <w:autoSpaceDN w:val="0"/>
        <w:adjustRightInd w:val="0"/>
        <w:ind w:firstLine="426"/>
        <w:jc w:val="both"/>
      </w:pPr>
      <w:r w:rsidRPr="00692F75">
        <w:rPr>
          <w:b/>
          <w:iCs/>
        </w:rPr>
        <w:t xml:space="preserve">Faaliyet </w:t>
      </w:r>
      <w:r w:rsidRPr="00692F75">
        <w:rPr>
          <w:b/>
        </w:rPr>
        <w:t>8</w:t>
      </w:r>
      <w:r w:rsidRPr="00692F75">
        <w:rPr>
          <w:b/>
          <w:iCs/>
        </w:rPr>
        <w:t>.</w:t>
      </w:r>
      <w:r w:rsidRPr="00692F75">
        <w:rPr>
          <w:b/>
        </w:rPr>
        <w:t>1</w:t>
      </w:r>
      <w:r w:rsidRPr="00692F75">
        <w:rPr>
          <w:b/>
          <w:iCs/>
        </w:rPr>
        <w:t>.1</w:t>
      </w:r>
      <w:r w:rsidRPr="00692F75">
        <w:rPr>
          <w:b/>
        </w:rPr>
        <w:t xml:space="preserve">. </w:t>
      </w:r>
      <w:r w:rsidR="00574D30">
        <w:t>2017</w:t>
      </w:r>
      <w:r w:rsidR="00692F75">
        <w:t xml:space="preserve"> yılı sonuna kadar lisansüstü programlarda öğrenim gören öğrencilerin seminer/tez çalışmalarının değerlendirilmesine olanak tanıyan en az iki toplantı salonunun oluşturulması.</w:t>
      </w:r>
    </w:p>
    <w:p w:rsidR="005F45AC" w:rsidRPr="00763CE7" w:rsidRDefault="005F45AC" w:rsidP="00692F75">
      <w:pPr>
        <w:autoSpaceDE w:val="0"/>
        <w:autoSpaceDN w:val="0"/>
        <w:adjustRightInd w:val="0"/>
        <w:ind w:firstLine="426"/>
        <w:jc w:val="both"/>
        <w:rPr>
          <w:szCs w:val="24"/>
        </w:rPr>
      </w:pPr>
      <w:proofErr w:type="spellStart"/>
      <w:r w:rsidRPr="00692F75">
        <w:rPr>
          <w:rFonts w:cs="Arial"/>
          <w:b/>
          <w:szCs w:val="22"/>
        </w:rPr>
        <w:t>Perf</w:t>
      </w:r>
      <w:proofErr w:type="spellEnd"/>
      <w:r w:rsidRPr="00692F75">
        <w:rPr>
          <w:rFonts w:cs="Arial"/>
          <w:b/>
          <w:szCs w:val="22"/>
        </w:rPr>
        <w:t>. Kriteri 8.1.1.1.</w:t>
      </w:r>
      <w:r w:rsidRPr="00692F75">
        <w:rPr>
          <w:rFonts w:cs="Arial"/>
          <w:szCs w:val="22"/>
        </w:rPr>
        <w:t xml:space="preserve">  </w:t>
      </w:r>
      <w:r w:rsidR="00574D30">
        <w:rPr>
          <w:rFonts w:cs="Arial"/>
          <w:szCs w:val="22"/>
        </w:rPr>
        <w:t>2017</w:t>
      </w:r>
      <w:r w:rsidR="00692F75" w:rsidRPr="00692F75">
        <w:rPr>
          <w:rFonts w:cs="Arial"/>
          <w:szCs w:val="22"/>
        </w:rPr>
        <w:t xml:space="preserve"> yılı sonunda lisansüstü</w:t>
      </w:r>
      <w:r w:rsidR="00692F75">
        <w:rPr>
          <w:rFonts w:cs="Arial"/>
          <w:szCs w:val="22"/>
        </w:rPr>
        <w:t xml:space="preserve"> </w:t>
      </w:r>
      <w:r w:rsidR="00692F75" w:rsidRPr="00692F75">
        <w:rPr>
          <w:rFonts w:cs="Arial"/>
          <w:szCs w:val="22"/>
        </w:rPr>
        <w:t>programlarda öğrenim gören</w:t>
      </w:r>
      <w:r w:rsidR="00692F75">
        <w:rPr>
          <w:rFonts w:cs="Arial"/>
          <w:szCs w:val="22"/>
        </w:rPr>
        <w:t xml:space="preserve"> </w:t>
      </w:r>
      <w:r w:rsidR="00692F75" w:rsidRPr="00692F75">
        <w:rPr>
          <w:rFonts w:cs="Arial"/>
          <w:szCs w:val="22"/>
        </w:rPr>
        <w:t>öğrencilerin seminer/tez</w:t>
      </w:r>
      <w:r w:rsidR="00692F75">
        <w:rPr>
          <w:rFonts w:cs="Arial"/>
          <w:szCs w:val="22"/>
        </w:rPr>
        <w:t xml:space="preserve"> </w:t>
      </w:r>
      <w:r w:rsidR="00692F75" w:rsidRPr="00692F75">
        <w:rPr>
          <w:rFonts w:cs="Arial"/>
          <w:szCs w:val="22"/>
        </w:rPr>
        <w:t>çalışmalarının</w:t>
      </w:r>
      <w:r w:rsidR="00692F75">
        <w:rPr>
          <w:rFonts w:cs="Arial"/>
          <w:szCs w:val="22"/>
        </w:rPr>
        <w:t xml:space="preserve"> </w:t>
      </w:r>
      <w:r w:rsidR="00692F75" w:rsidRPr="00692F75">
        <w:rPr>
          <w:rFonts w:cs="Arial"/>
          <w:szCs w:val="22"/>
        </w:rPr>
        <w:t>değerlendirilmesine olanak</w:t>
      </w:r>
      <w:r w:rsidR="00692F75">
        <w:rPr>
          <w:rFonts w:cs="Arial"/>
          <w:szCs w:val="22"/>
        </w:rPr>
        <w:t xml:space="preserve"> </w:t>
      </w:r>
      <w:r w:rsidR="00692F75" w:rsidRPr="00692F75">
        <w:rPr>
          <w:rFonts w:cs="Arial"/>
          <w:szCs w:val="22"/>
        </w:rPr>
        <w:t>tanıyan toplantı salonu sayısı.</w:t>
      </w:r>
    </w:p>
    <w:p w:rsidR="00692F75" w:rsidRDefault="00692F75" w:rsidP="00763CE7">
      <w:pPr>
        <w:autoSpaceDE w:val="0"/>
        <w:autoSpaceDN w:val="0"/>
        <w:adjustRightInd w:val="0"/>
        <w:jc w:val="both"/>
        <w:rPr>
          <w:rStyle w:val="Kpr"/>
          <w:b/>
          <w:color w:val="auto"/>
          <w:szCs w:val="24"/>
        </w:rPr>
      </w:pPr>
    </w:p>
    <w:p w:rsidR="007623FE" w:rsidRPr="00763CE7" w:rsidRDefault="007623FE" w:rsidP="00763CE7">
      <w:pPr>
        <w:autoSpaceDE w:val="0"/>
        <w:autoSpaceDN w:val="0"/>
        <w:adjustRightInd w:val="0"/>
        <w:jc w:val="both"/>
        <w:rPr>
          <w:szCs w:val="24"/>
        </w:rPr>
      </w:pPr>
      <w:r w:rsidRPr="00763CE7">
        <w:rPr>
          <w:rStyle w:val="Kpr"/>
          <w:b/>
          <w:color w:val="auto"/>
          <w:szCs w:val="24"/>
        </w:rPr>
        <w:t>STRATEJİK AMAÇ (9)</w:t>
      </w:r>
      <w:r w:rsidRPr="00763CE7">
        <w:rPr>
          <w:szCs w:val="24"/>
        </w:rPr>
        <w:t>-------------------------------------------------------------------------------</w:t>
      </w:r>
    </w:p>
    <w:p w:rsidR="005F45AC" w:rsidRPr="00763CE7" w:rsidRDefault="005F45AC" w:rsidP="00763CE7">
      <w:pPr>
        <w:autoSpaceDE w:val="0"/>
        <w:autoSpaceDN w:val="0"/>
        <w:adjustRightInd w:val="0"/>
        <w:ind w:firstLine="708"/>
        <w:jc w:val="both"/>
      </w:pPr>
      <w:r w:rsidRPr="00763CE7">
        <w:t>Uzaktan eğitim modelini Enstitü bünyesinde oluşturmak.</w:t>
      </w:r>
    </w:p>
    <w:p w:rsidR="005F45AC" w:rsidRPr="00763CE7" w:rsidRDefault="005F45AC"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9.1</w:t>
      </w:r>
      <w:proofErr w:type="gramEnd"/>
      <w:r w:rsidRPr="00763CE7">
        <w:rPr>
          <w:rStyle w:val="Kpr"/>
          <w:b/>
          <w:i/>
          <w:color w:val="auto"/>
          <w:szCs w:val="24"/>
        </w:rPr>
        <w:t>.)</w:t>
      </w:r>
      <w:r w:rsidRPr="00763CE7">
        <w:rPr>
          <w:i/>
          <w:szCs w:val="24"/>
        </w:rPr>
        <w:t>----------------------------------------------------------------------------------</w:t>
      </w:r>
    </w:p>
    <w:p w:rsidR="002B692A" w:rsidRDefault="00574D30" w:rsidP="00763CE7">
      <w:pPr>
        <w:autoSpaceDE w:val="0"/>
        <w:autoSpaceDN w:val="0"/>
        <w:adjustRightInd w:val="0"/>
        <w:ind w:firstLine="426"/>
        <w:jc w:val="both"/>
      </w:pPr>
      <w:r>
        <w:t>2017</w:t>
      </w:r>
      <w:r w:rsidR="002B692A" w:rsidRPr="002B692A">
        <w:t xml:space="preserve"> yılı sonuna kadar uzaktan eğitim programı açmak.</w:t>
      </w:r>
    </w:p>
    <w:p w:rsidR="002B692A" w:rsidRDefault="005F45AC" w:rsidP="002B692A">
      <w:pPr>
        <w:autoSpaceDE w:val="0"/>
        <w:autoSpaceDN w:val="0"/>
        <w:adjustRightInd w:val="0"/>
        <w:ind w:firstLine="426"/>
        <w:jc w:val="both"/>
      </w:pPr>
      <w:r w:rsidRPr="00763CE7">
        <w:rPr>
          <w:b/>
          <w:iCs/>
        </w:rPr>
        <w:t>Faaliyet 9.</w:t>
      </w:r>
      <w:r w:rsidRPr="00763CE7">
        <w:rPr>
          <w:b/>
        </w:rPr>
        <w:t>1</w:t>
      </w:r>
      <w:r w:rsidRPr="00763CE7">
        <w:rPr>
          <w:b/>
          <w:iCs/>
        </w:rPr>
        <w:t>.1</w:t>
      </w:r>
      <w:r w:rsidRPr="00763CE7">
        <w:rPr>
          <w:b/>
        </w:rPr>
        <w:t xml:space="preserve">. </w:t>
      </w:r>
      <w:r w:rsidR="00574D30">
        <w:t>2017</w:t>
      </w:r>
      <w:r w:rsidR="002B692A">
        <w:t xml:space="preserve"> yılı sonuna altyapısı hazırlanması halinde en az bir uzaktan eğitim programının uygulamaya geçirilmesi.</w:t>
      </w:r>
    </w:p>
    <w:p w:rsidR="005F45AC" w:rsidRPr="00763CE7" w:rsidRDefault="005F45AC" w:rsidP="002B692A">
      <w:pPr>
        <w:autoSpaceDE w:val="0"/>
        <w:autoSpaceDN w:val="0"/>
        <w:adjustRightInd w:val="0"/>
        <w:ind w:firstLine="426"/>
        <w:jc w:val="both"/>
        <w:rPr>
          <w:szCs w:val="24"/>
        </w:rPr>
      </w:pPr>
      <w:proofErr w:type="spellStart"/>
      <w:r w:rsidRPr="00763CE7">
        <w:rPr>
          <w:rFonts w:cs="Arial"/>
          <w:b/>
          <w:szCs w:val="22"/>
        </w:rPr>
        <w:t>Perf</w:t>
      </w:r>
      <w:proofErr w:type="spellEnd"/>
      <w:r w:rsidRPr="00763CE7">
        <w:rPr>
          <w:rFonts w:cs="Arial"/>
          <w:b/>
          <w:szCs w:val="22"/>
        </w:rPr>
        <w:t>. Kriteri 9.1.1.1.</w:t>
      </w:r>
      <w:r w:rsidRPr="00763CE7">
        <w:rPr>
          <w:rFonts w:cs="Arial"/>
          <w:szCs w:val="22"/>
        </w:rPr>
        <w:t xml:space="preserve"> </w:t>
      </w:r>
      <w:r w:rsidR="00574D30">
        <w:rPr>
          <w:rFonts w:cs="Arial"/>
          <w:szCs w:val="22"/>
        </w:rPr>
        <w:t>2017</w:t>
      </w:r>
      <w:r w:rsidR="002B692A" w:rsidRPr="002B692A">
        <w:rPr>
          <w:rFonts w:cs="Arial"/>
          <w:szCs w:val="22"/>
        </w:rPr>
        <w:t xml:space="preserve"> yılı sonundan itibaren her</w:t>
      </w:r>
      <w:r w:rsidR="002B692A">
        <w:rPr>
          <w:rFonts w:cs="Arial"/>
          <w:szCs w:val="22"/>
        </w:rPr>
        <w:t xml:space="preserve"> </w:t>
      </w:r>
      <w:r w:rsidR="002B692A" w:rsidRPr="002B692A">
        <w:rPr>
          <w:rFonts w:cs="Arial"/>
          <w:szCs w:val="22"/>
        </w:rPr>
        <w:t>yıl uzaktan eğitim yapan</w:t>
      </w:r>
      <w:r w:rsidR="002B692A">
        <w:rPr>
          <w:rFonts w:cs="Arial"/>
          <w:szCs w:val="22"/>
        </w:rPr>
        <w:t xml:space="preserve"> </w:t>
      </w:r>
      <w:r w:rsidR="002B692A" w:rsidRPr="002B692A">
        <w:rPr>
          <w:rFonts w:cs="Arial"/>
          <w:szCs w:val="22"/>
        </w:rPr>
        <w:t>program sayısı,</w:t>
      </w:r>
      <w:r w:rsidR="002B692A" w:rsidRPr="002B692A">
        <w:rPr>
          <w:rFonts w:cs="Arial"/>
          <w:szCs w:val="22"/>
        </w:rPr>
        <w:cr/>
      </w:r>
    </w:p>
    <w:p w:rsidR="007623FE" w:rsidRPr="00763CE7" w:rsidRDefault="007623FE" w:rsidP="00763CE7">
      <w:pPr>
        <w:autoSpaceDE w:val="0"/>
        <w:autoSpaceDN w:val="0"/>
        <w:adjustRightInd w:val="0"/>
        <w:jc w:val="both"/>
        <w:rPr>
          <w:szCs w:val="24"/>
        </w:rPr>
      </w:pPr>
      <w:r w:rsidRPr="00763CE7">
        <w:rPr>
          <w:rStyle w:val="Kpr"/>
          <w:b/>
          <w:color w:val="auto"/>
          <w:szCs w:val="24"/>
        </w:rPr>
        <w:t>STRATEJİK AMAÇ (10)</w:t>
      </w:r>
      <w:r w:rsidRPr="00763CE7">
        <w:rPr>
          <w:szCs w:val="24"/>
        </w:rPr>
        <w:t>-------------------------------------------------------------------------------</w:t>
      </w:r>
    </w:p>
    <w:p w:rsidR="005F45AC" w:rsidRPr="00763CE7" w:rsidRDefault="005F45AC" w:rsidP="00763CE7">
      <w:pPr>
        <w:autoSpaceDE w:val="0"/>
        <w:autoSpaceDN w:val="0"/>
        <w:adjustRightInd w:val="0"/>
        <w:ind w:firstLine="708"/>
        <w:jc w:val="both"/>
      </w:pPr>
      <w:proofErr w:type="gramStart"/>
      <w:r w:rsidRPr="00763CE7">
        <w:t>İnsan kaynaklarını nicelik ve nitelik açısından geliştirmek.</w:t>
      </w:r>
      <w:proofErr w:type="gramEnd"/>
    </w:p>
    <w:p w:rsidR="005F45AC" w:rsidRPr="00763CE7" w:rsidRDefault="005F45AC"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10.1</w:t>
      </w:r>
      <w:proofErr w:type="gramEnd"/>
      <w:r w:rsidRPr="00763CE7">
        <w:rPr>
          <w:rStyle w:val="Kpr"/>
          <w:b/>
          <w:i/>
          <w:color w:val="auto"/>
          <w:szCs w:val="24"/>
        </w:rPr>
        <w:t>.)</w:t>
      </w:r>
      <w:r w:rsidRPr="00763CE7">
        <w:rPr>
          <w:i/>
          <w:szCs w:val="24"/>
        </w:rPr>
        <w:t>--------------------------------------------------------------------------------</w:t>
      </w:r>
    </w:p>
    <w:p w:rsidR="005F45AC" w:rsidRPr="00763CE7" w:rsidRDefault="00CB763E" w:rsidP="00763CE7">
      <w:pPr>
        <w:autoSpaceDE w:val="0"/>
        <w:autoSpaceDN w:val="0"/>
        <w:adjustRightInd w:val="0"/>
        <w:ind w:firstLine="426"/>
        <w:jc w:val="both"/>
      </w:pPr>
      <w:r>
        <w:t xml:space="preserve">2017 </w:t>
      </w:r>
      <w:r w:rsidR="005F45AC" w:rsidRPr="00763CE7">
        <w:t>yılı son</w:t>
      </w:r>
      <w:r w:rsidR="002D1DC4">
        <w:t>una kadar Enstitüde iş analizi çalışması yapmak.</w:t>
      </w:r>
    </w:p>
    <w:p w:rsidR="00E64442" w:rsidRDefault="005F45AC" w:rsidP="00E64442">
      <w:pPr>
        <w:autoSpaceDE w:val="0"/>
        <w:autoSpaceDN w:val="0"/>
        <w:adjustRightInd w:val="0"/>
        <w:ind w:firstLine="426"/>
        <w:jc w:val="both"/>
      </w:pPr>
      <w:r w:rsidRPr="00763CE7">
        <w:rPr>
          <w:b/>
          <w:iCs/>
        </w:rPr>
        <w:t xml:space="preserve">Faaliyet </w:t>
      </w:r>
      <w:r w:rsidRPr="00763CE7">
        <w:rPr>
          <w:b/>
        </w:rPr>
        <w:t>10</w:t>
      </w:r>
      <w:r w:rsidRPr="00763CE7">
        <w:rPr>
          <w:b/>
          <w:iCs/>
        </w:rPr>
        <w:t>.</w:t>
      </w:r>
      <w:r w:rsidRPr="00763CE7">
        <w:rPr>
          <w:b/>
        </w:rPr>
        <w:t>1</w:t>
      </w:r>
      <w:r w:rsidRPr="00763CE7">
        <w:rPr>
          <w:b/>
          <w:iCs/>
        </w:rPr>
        <w:t xml:space="preserve">.1. </w:t>
      </w:r>
      <w:r w:rsidR="00CB763E">
        <w:t>2017</w:t>
      </w:r>
      <w:r w:rsidR="00E64442">
        <w:t xml:space="preserve"> yılı sonuna kadar Enstitüde iş analizinin yapılması, iş tanımları ve iş gereklerinin oluşturulması ve bilgisayar ortamına aktarılması.</w:t>
      </w:r>
    </w:p>
    <w:p w:rsidR="00E64442" w:rsidRDefault="005F45AC" w:rsidP="00E64442">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10.1.1.1.</w:t>
      </w:r>
      <w:r w:rsidRPr="00763CE7">
        <w:rPr>
          <w:rFonts w:cs="Arial"/>
          <w:szCs w:val="22"/>
        </w:rPr>
        <w:t xml:space="preserve"> </w:t>
      </w:r>
      <w:r w:rsidR="00CB763E">
        <w:rPr>
          <w:rFonts w:cs="Arial"/>
          <w:szCs w:val="22"/>
        </w:rPr>
        <w:t>2017</w:t>
      </w:r>
      <w:r w:rsidR="00E64442" w:rsidRPr="00E64442">
        <w:rPr>
          <w:rFonts w:cs="Arial"/>
          <w:szCs w:val="22"/>
        </w:rPr>
        <w:t xml:space="preserve"> yılı sonuna kadar iş analizi</w:t>
      </w:r>
      <w:r w:rsidR="00E64442">
        <w:rPr>
          <w:rFonts w:cs="Arial"/>
          <w:szCs w:val="22"/>
        </w:rPr>
        <w:t xml:space="preserve"> </w:t>
      </w:r>
      <w:r w:rsidR="00E64442" w:rsidRPr="00E64442">
        <w:rPr>
          <w:rFonts w:cs="Arial"/>
          <w:szCs w:val="22"/>
        </w:rPr>
        <w:t>çalışmasının tamamlanması.</w:t>
      </w:r>
    </w:p>
    <w:p w:rsidR="00E64442" w:rsidRDefault="00E64442" w:rsidP="00E64442">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10.1.1.1.</w:t>
      </w:r>
      <w:r>
        <w:rPr>
          <w:rFonts w:cs="Arial"/>
          <w:b/>
          <w:szCs w:val="22"/>
        </w:rPr>
        <w:t>1.</w:t>
      </w:r>
      <w:r w:rsidRPr="00763CE7">
        <w:rPr>
          <w:rFonts w:cs="Arial"/>
          <w:szCs w:val="22"/>
        </w:rPr>
        <w:t xml:space="preserve"> </w:t>
      </w:r>
      <w:r w:rsidR="00CB763E">
        <w:rPr>
          <w:rFonts w:cs="Arial"/>
          <w:szCs w:val="22"/>
        </w:rPr>
        <w:t>2017</w:t>
      </w:r>
      <w:r w:rsidRPr="00E64442">
        <w:rPr>
          <w:rFonts w:cs="Arial"/>
          <w:szCs w:val="22"/>
        </w:rPr>
        <w:t xml:space="preserve"> yılı sonuna kadar yapılan</w:t>
      </w:r>
      <w:r>
        <w:rPr>
          <w:rFonts w:cs="Arial"/>
          <w:szCs w:val="22"/>
        </w:rPr>
        <w:t xml:space="preserve"> </w:t>
      </w:r>
      <w:r w:rsidRPr="00E64442">
        <w:rPr>
          <w:rFonts w:cs="Arial"/>
          <w:szCs w:val="22"/>
        </w:rPr>
        <w:t>iş</w:t>
      </w:r>
      <w:r>
        <w:rPr>
          <w:rFonts w:cs="Arial"/>
          <w:szCs w:val="22"/>
        </w:rPr>
        <w:t xml:space="preserve"> tanımı ve iş gerekleri sayısı.</w:t>
      </w:r>
    </w:p>
    <w:p w:rsidR="005F45AC" w:rsidRPr="00763CE7" w:rsidRDefault="005F45AC" w:rsidP="00E64442">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10.2</w:t>
      </w:r>
      <w:proofErr w:type="gramEnd"/>
      <w:r w:rsidRPr="00763CE7">
        <w:rPr>
          <w:rStyle w:val="Kpr"/>
          <w:b/>
          <w:i/>
          <w:color w:val="auto"/>
          <w:szCs w:val="24"/>
        </w:rPr>
        <w:t>.)</w:t>
      </w:r>
      <w:r w:rsidRPr="00763CE7">
        <w:rPr>
          <w:i/>
          <w:szCs w:val="24"/>
        </w:rPr>
        <w:t>--------------------------------------------------------------------------------</w:t>
      </w:r>
    </w:p>
    <w:p w:rsidR="00E64442" w:rsidRDefault="00CB763E" w:rsidP="00763CE7">
      <w:pPr>
        <w:autoSpaceDE w:val="0"/>
        <w:autoSpaceDN w:val="0"/>
        <w:adjustRightInd w:val="0"/>
        <w:ind w:firstLine="426"/>
        <w:jc w:val="both"/>
      </w:pPr>
      <w:r>
        <w:t>2017</w:t>
      </w:r>
      <w:r w:rsidR="00E64442" w:rsidRPr="00E64442">
        <w:t xml:space="preserve"> yılı sonuna kadar Enstitünün gerçek personel ihtiyacını belirlemek ve gidermek.</w:t>
      </w:r>
    </w:p>
    <w:p w:rsidR="00E64442" w:rsidRDefault="005F45AC" w:rsidP="00E64442">
      <w:pPr>
        <w:autoSpaceDE w:val="0"/>
        <w:autoSpaceDN w:val="0"/>
        <w:adjustRightInd w:val="0"/>
        <w:ind w:firstLine="426"/>
        <w:jc w:val="both"/>
        <w:rPr>
          <w:rFonts w:cs="Arial"/>
          <w:szCs w:val="22"/>
        </w:rPr>
      </w:pPr>
      <w:r w:rsidRPr="00763CE7">
        <w:rPr>
          <w:b/>
          <w:iCs/>
        </w:rPr>
        <w:t xml:space="preserve">Faaliyet </w:t>
      </w:r>
      <w:r w:rsidRPr="00763CE7">
        <w:rPr>
          <w:b/>
        </w:rPr>
        <w:t>10</w:t>
      </w:r>
      <w:r w:rsidRPr="00763CE7">
        <w:rPr>
          <w:b/>
          <w:iCs/>
        </w:rPr>
        <w:t>.</w:t>
      </w:r>
      <w:r w:rsidRPr="00763CE7">
        <w:rPr>
          <w:b/>
        </w:rPr>
        <w:t>2</w:t>
      </w:r>
      <w:r w:rsidRPr="00763CE7">
        <w:rPr>
          <w:b/>
          <w:iCs/>
        </w:rPr>
        <w:t xml:space="preserve">.1. </w:t>
      </w:r>
      <w:r w:rsidR="00CB763E">
        <w:rPr>
          <w:rFonts w:cs="Arial"/>
          <w:szCs w:val="22"/>
        </w:rPr>
        <w:t>2017</w:t>
      </w:r>
      <w:r w:rsidR="00E64442" w:rsidRPr="00E64442">
        <w:rPr>
          <w:rFonts w:cs="Arial"/>
          <w:szCs w:val="22"/>
        </w:rPr>
        <w:t xml:space="preserve"> yılı sonuna kadar iş analizi çalışmaları</w:t>
      </w:r>
      <w:r w:rsidR="00E64442">
        <w:rPr>
          <w:rFonts w:cs="Arial"/>
          <w:szCs w:val="22"/>
        </w:rPr>
        <w:t xml:space="preserve"> </w:t>
      </w:r>
      <w:r w:rsidR="00E64442" w:rsidRPr="00E64442">
        <w:rPr>
          <w:rFonts w:cs="Arial"/>
          <w:szCs w:val="22"/>
        </w:rPr>
        <w:t>doğrultusunda enstitünün gerçek personel sayısının</w:t>
      </w:r>
      <w:r w:rsidR="00E64442">
        <w:rPr>
          <w:rFonts w:cs="Arial"/>
          <w:szCs w:val="22"/>
        </w:rPr>
        <w:t xml:space="preserve"> </w:t>
      </w:r>
      <w:r w:rsidR="00E64442" w:rsidRPr="00E64442">
        <w:rPr>
          <w:rFonts w:cs="Arial"/>
          <w:szCs w:val="22"/>
        </w:rPr>
        <w:t>belirlenmesi ve ihtiyaç duyulması halinde eksikliklerin</w:t>
      </w:r>
      <w:r w:rsidR="00E64442">
        <w:rPr>
          <w:rFonts w:cs="Arial"/>
          <w:szCs w:val="22"/>
        </w:rPr>
        <w:t xml:space="preserve"> </w:t>
      </w:r>
      <w:r w:rsidR="00E64442" w:rsidRPr="00E64442">
        <w:rPr>
          <w:rFonts w:cs="Arial"/>
          <w:szCs w:val="22"/>
        </w:rPr>
        <w:t>giderilmesi.</w:t>
      </w:r>
    </w:p>
    <w:p w:rsidR="00E64442" w:rsidRDefault="005F45AC" w:rsidP="00E64442">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10.2.1.1.</w:t>
      </w:r>
      <w:r w:rsidRPr="00763CE7">
        <w:rPr>
          <w:rFonts w:cs="Arial"/>
          <w:szCs w:val="22"/>
        </w:rPr>
        <w:t xml:space="preserve"> </w:t>
      </w:r>
      <w:r w:rsidR="00CB763E">
        <w:rPr>
          <w:rFonts w:cs="Arial"/>
          <w:szCs w:val="22"/>
        </w:rPr>
        <w:t>2017</w:t>
      </w:r>
      <w:r w:rsidR="00E64442" w:rsidRPr="00E64442">
        <w:rPr>
          <w:rFonts w:cs="Arial"/>
          <w:szCs w:val="22"/>
        </w:rPr>
        <w:t xml:space="preserve"> yılı sonunda Enstitü</w:t>
      </w:r>
      <w:r w:rsidR="00E64442">
        <w:rPr>
          <w:rFonts w:cs="Arial"/>
          <w:szCs w:val="22"/>
        </w:rPr>
        <w:t xml:space="preserve"> </w:t>
      </w:r>
      <w:r w:rsidR="00E64442" w:rsidRPr="00E64442">
        <w:rPr>
          <w:rFonts w:cs="Arial"/>
          <w:szCs w:val="22"/>
        </w:rPr>
        <w:t>bünyesinde görev yapan yeni</w:t>
      </w:r>
      <w:r w:rsidR="00E64442">
        <w:rPr>
          <w:rFonts w:cs="Arial"/>
          <w:szCs w:val="22"/>
        </w:rPr>
        <w:t xml:space="preserve"> </w:t>
      </w:r>
      <w:r w:rsidR="00E64442" w:rsidRPr="00E64442">
        <w:rPr>
          <w:rFonts w:cs="Arial"/>
          <w:szCs w:val="22"/>
        </w:rPr>
        <w:t>personel sayısı.</w:t>
      </w:r>
    </w:p>
    <w:p w:rsidR="009D52E1" w:rsidRPr="00763CE7" w:rsidRDefault="00E64442" w:rsidP="00E64442">
      <w:pPr>
        <w:autoSpaceDE w:val="0"/>
        <w:autoSpaceDN w:val="0"/>
        <w:adjustRightInd w:val="0"/>
        <w:ind w:firstLine="426"/>
        <w:jc w:val="both"/>
        <w:rPr>
          <w:i/>
          <w:szCs w:val="24"/>
        </w:rPr>
      </w:pPr>
      <w:r>
        <w:rPr>
          <w:rStyle w:val="Kpr"/>
          <w:b/>
          <w:i/>
          <w:color w:val="auto"/>
          <w:szCs w:val="24"/>
        </w:rPr>
        <w:t>St</w:t>
      </w:r>
      <w:r w:rsidR="009D52E1" w:rsidRPr="00763CE7">
        <w:rPr>
          <w:rStyle w:val="Kpr"/>
          <w:b/>
          <w:i/>
          <w:color w:val="auto"/>
          <w:szCs w:val="24"/>
        </w:rPr>
        <w:t>ratejik Hedef (</w:t>
      </w:r>
      <w:proofErr w:type="gramStart"/>
      <w:r w:rsidR="009D52E1" w:rsidRPr="00763CE7">
        <w:rPr>
          <w:rStyle w:val="Kpr"/>
          <w:b/>
          <w:i/>
          <w:color w:val="auto"/>
          <w:szCs w:val="24"/>
        </w:rPr>
        <w:t>10.3</w:t>
      </w:r>
      <w:proofErr w:type="gramEnd"/>
      <w:r w:rsidR="009D52E1" w:rsidRPr="00763CE7">
        <w:rPr>
          <w:rStyle w:val="Kpr"/>
          <w:b/>
          <w:i/>
          <w:color w:val="auto"/>
          <w:szCs w:val="24"/>
        </w:rPr>
        <w:t>.)</w:t>
      </w:r>
      <w:r w:rsidR="009D52E1" w:rsidRPr="00763CE7">
        <w:rPr>
          <w:i/>
          <w:szCs w:val="24"/>
        </w:rPr>
        <w:t>--------------------------------------------------------------------------------</w:t>
      </w:r>
    </w:p>
    <w:p w:rsidR="0065487D" w:rsidRPr="0065487D" w:rsidRDefault="0065487D" w:rsidP="00763CE7">
      <w:pPr>
        <w:autoSpaceDE w:val="0"/>
        <w:autoSpaceDN w:val="0"/>
        <w:adjustRightInd w:val="0"/>
        <w:ind w:firstLine="426"/>
        <w:jc w:val="both"/>
      </w:pPr>
      <w:r w:rsidRPr="0065487D">
        <w:t>2017 yılı sonuna kadar personelin görev alanına giren konularda eğitimlere katılımını sağlamak.</w:t>
      </w:r>
    </w:p>
    <w:p w:rsidR="0065487D" w:rsidRPr="0065487D" w:rsidRDefault="009D52E1" w:rsidP="0065487D">
      <w:pPr>
        <w:autoSpaceDE w:val="0"/>
        <w:autoSpaceDN w:val="0"/>
        <w:adjustRightInd w:val="0"/>
        <w:ind w:firstLine="426"/>
        <w:jc w:val="both"/>
      </w:pPr>
      <w:r w:rsidRPr="0065487D">
        <w:rPr>
          <w:b/>
        </w:rPr>
        <w:t>Faaliyet 10.3.1.</w:t>
      </w:r>
      <w:r w:rsidRPr="0065487D">
        <w:t xml:space="preserve"> </w:t>
      </w:r>
      <w:r w:rsidR="0065487D" w:rsidRPr="0065487D">
        <w:t>2013-2017 yılları arasında personelin Üniversitenin ve diğer kamu kurum/kuruluşlarının açmış olduğu, kendi uzmanlık alanlarına giren konularda en az bir personelin eğitim ve geliştirme programlarına katılmasının sağlanması.</w:t>
      </w:r>
    </w:p>
    <w:p w:rsidR="005F45AC" w:rsidRPr="00763CE7" w:rsidRDefault="009D52E1" w:rsidP="0065487D">
      <w:pPr>
        <w:autoSpaceDE w:val="0"/>
        <w:autoSpaceDN w:val="0"/>
        <w:adjustRightInd w:val="0"/>
        <w:ind w:firstLine="426"/>
        <w:jc w:val="both"/>
        <w:rPr>
          <w:szCs w:val="24"/>
        </w:rPr>
      </w:pPr>
      <w:proofErr w:type="spellStart"/>
      <w:r w:rsidRPr="0065487D">
        <w:rPr>
          <w:rFonts w:cs="Arial"/>
          <w:b/>
          <w:lang w:eastAsia="tr-TR"/>
        </w:rPr>
        <w:t>Perf</w:t>
      </w:r>
      <w:proofErr w:type="spellEnd"/>
      <w:r w:rsidRPr="0065487D">
        <w:rPr>
          <w:rFonts w:cs="Arial"/>
          <w:b/>
          <w:lang w:eastAsia="tr-TR"/>
        </w:rPr>
        <w:t>. Kriteri 10</w:t>
      </w:r>
      <w:r w:rsidRPr="0065487D">
        <w:rPr>
          <w:rFonts w:cs="Arial"/>
          <w:b/>
        </w:rPr>
        <w:t>.3</w:t>
      </w:r>
      <w:r w:rsidRPr="0065487D">
        <w:rPr>
          <w:rFonts w:cs="Arial"/>
          <w:b/>
          <w:lang w:eastAsia="tr-TR"/>
        </w:rPr>
        <w:t>.</w:t>
      </w:r>
      <w:r w:rsidRPr="0065487D">
        <w:rPr>
          <w:rFonts w:cs="Arial"/>
          <w:b/>
        </w:rPr>
        <w:t>1</w:t>
      </w:r>
      <w:r w:rsidRPr="0065487D">
        <w:rPr>
          <w:rFonts w:cs="Arial"/>
          <w:b/>
          <w:lang w:eastAsia="tr-TR"/>
        </w:rPr>
        <w:t>.</w:t>
      </w:r>
      <w:r w:rsidRPr="0065487D">
        <w:rPr>
          <w:rFonts w:cs="Arial"/>
          <w:b/>
        </w:rPr>
        <w:t>1.</w:t>
      </w:r>
      <w:r w:rsidR="0065487D" w:rsidRPr="0065487D">
        <w:t xml:space="preserve"> </w:t>
      </w:r>
      <w:r w:rsidR="0065487D">
        <w:t>2013-2017 yılları arasında her yıl personelin katıldığı eğitim programlarının sayısı.</w:t>
      </w:r>
      <w:r w:rsidR="0065487D">
        <w:cr/>
      </w:r>
    </w:p>
    <w:p w:rsidR="007623FE" w:rsidRPr="00763CE7" w:rsidRDefault="007623FE" w:rsidP="00763CE7">
      <w:pPr>
        <w:autoSpaceDE w:val="0"/>
        <w:autoSpaceDN w:val="0"/>
        <w:adjustRightInd w:val="0"/>
        <w:jc w:val="both"/>
        <w:rPr>
          <w:szCs w:val="24"/>
        </w:rPr>
      </w:pPr>
      <w:r w:rsidRPr="00763CE7">
        <w:rPr>
          <w:rStyle w:val="Kpr"/>
          <w:b/>
          <w:color w:val="auto"/>
          <w:szCs w:val="24"/>
        </w:rPr>
        <w:t>STRATEJİK AMAÇ (11)</w:t>
      </w:r>
      <w:r w:rsidRPr="00763CE7">
        <w:rPr>
          <w:szCs w:val="24"/>
        </w:rPr>
        <w:t>-------------------------------------------------------------------------------</w:t>
      </w:r>
    </w:p>
    <w:p w:rsidR="009D52E1" w:rsidRPr="00763CE7" w:rsidRDefault="009D52E1" w:rsidP="00763CE7">
      <w:pPr>
        <w:autoSpaceDE w:val="0"/>
        <w:autoSpaceDN w:val="0"/>
        <w:adjustRightInd w:val="0"/>
        <w:ind w:firstLine="708"/>
        <w:jc w:val="both"/>
      </w:pPr>
      <w:r w:rsidRPr="00763CE7">
        <w:t>Lisansüstü eğitim-öğretim programlarında dışa açılımı sağlamak.</w:t>
      </w:r>
    </w:p>
    <w:p w:rsidR="009D52E1" w:rsidRPr="00763CE7" w:rsidRDefault="009D52E1" w:rsidP="00763CE7">
      <w:pPr>
        <w:autoSpaceDE w:val="0"/>
        <w:autoSpaceDN w:val="0"/>
        <w:adjustRightInd w:val="0"/>
        <w:ind w:firstLine="426"/>
        <w:jc w:val="both"/>
        <w:rPr>
          <w:i/>
          <w:szCs w:val="24"/>
        </w:rPr>
      </w:pPr>
      <w:r w:rsidRPr="00763CE7">
        <w:rPr>
          <w:rStyle w:val="Kpr"/>
          <w:b/>
          <w:i/>
          <w:color w:val="auto"/>
          <w:szCs w:val="24"/>
        </w:rPr>
        <w:lastRenderedPageBreak/>
        <w:t>Stratejik Hedef (</w:t>
      </w:r>
      <w:proofErr w:type="gramStart"/>
      <w:r w:rsidRPr="00763CE7">
        <w:rPr>
          <w:rStyle w:val="Kpr"/>
          <w:b/>
          <w:i/>
          <w:color w:val="auto"/>
          <w:szCs w:val="24"/>
        </w:rPr>
        <w:t>11.1</w:t>
      </w:r>
      <w:proofErr w:type="gramEnd"/>
      <w:r w:rsidRPr="00763CE7">
        <w:rPr>
          <w:rStyle w:val="Kpr"/>
          <w:b/>
          <w:i/>
          <w:color w:val="auto"/>
          <w:szCs w:val="24"/>
        </w:rPr>
        <w:t>.)</w:t>
      </w:r>
      <w:r w:rsidRPr="00763CE7">
        <w:rPr>
          <w:i/>
          <w:szCs w:val="24"/>
        </w:rPr>
        <w:t>--------------------------------------------------------------------------------</w:t>
      </w:r>
    </w:p>
    <w:p w:rsidR="009D52E1" w:rsidRPr="00763CE7" w:rsidRDefault="009D52E1" w:rsidP="00763CE7">
      <w:pPr>
        <w:autoSpaceDE w:val="0"/>
        <w:autoSpaceDN w:val="0"/>
        <w:adjustRightInd w:val="0"/>
        <w:ind w:firstLine="426"/>
        <w:jc w:val="both"/>
      </w:pPr>
      <w:r w:rsidRPr="00763CE7">
        <w:t>2017 yılı sonuna kadar Enstitü öğrencilerinin uluslararası öğrenci değişimi programlarından yararlanmasını sağlamak.</w:t>
      </w:r>
    </w:p>
    <w:p w:rsidR="009D52E1" w:rsidRPr="00763CE7" w:rsidRDefault="009D52E1" w:rsidP="00763CE7">
      <w:pPr>
        <w:autoSpaceDE w:val="0"/>
        <w:autoSpaceDN w:val="0"/>
        <w:adjustRightInd w:val="0"/>
        <w:ind w:firstLine="426"/>
        <w:jc w:val="both"/>
      </w:pPr>
      <w:r w:rsidRPr="00763CE7">
        <w:rPr>
          <w:b/>
          <w:iCs/>
        </w:rPr>
        <w:t xml:space="preserve">Faaliyet </w:t>
      </w:r>
      <w:r w:rsidRPr="00763CE7">
        <w:rPr>
          <w:b/>
        </w:rPr>
        <w:t>11</w:t>
      </w:r>
      <w:r w:rsidRPr="00763CE7">
        <w:rPr>
          <w:b/>
          <w:iCs/>
        </w:rPr>
        <w:t>.</w:t>
      </w:r>
      <w:r w:rsidRPr="00763CE7">
        <w:rPr>
          <w:b/>
        </w:rPr>
        <w:t>1</w:t>
      </w:r>
      <w:r w:rsidRPr="00763CE7">
        <w:rPr>
          <w:b/>
          <w:iCs/>
        </w:rPr>
        <w:t xml:space="preserve">.1. </w:t>
      </w:r>
      <w:r w:rsidRPr="00763CE7">
        <w:t>2017 yılı sonuna kadar Üniversitemizin Uluslararası İlişkiler Ofisi ile ortak çalışmalar yapılması, lisansüstü öğrencilerinin de ERASMUS ve SOKRATES gibi değişim programlarından her yıl en az 1 öğrencinin yararlanmasının sağlanması.</w:t>
      </w:r>
    </w:p>
    <w:p w:rsidR="009D52E1" w:rsidRPr="00763CE7" w:rsidRDefault="009D52E1"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11.1.1.1.</w:t>
      </w:r>
      <w:r w:rsidRPr="00763CE7">
        <w:rPr>
          <w:rFonts w:cs="Arial"/>
          <w:szCs w:val="22"/>
        </w:rPr>
        <w:t xml:space="preserve"> 2017 yılı sonu kadar her yıl Uluslararası Değişim Programlarına katılan öğrencilerin sayısı.</w:t>
      </w:r>
    </w:p>
    <w:p w:rsidR="009D52E1" w:rsidRPr="00763CE7" w:rsidRDefault="009D52E1" w:rsidP="00763CE7">
      <w:pPr>
        <w:autoSpaceDE w:val="0"/>
        <w:autoSpaceDN w:val="0"/>
        <w:adjustRightInd w:val="0"/>
        <w:jc w:val="both"/>
        <w:rPr>
          <w:rStyle w:val="Kpr"/>
          <w:b/>
          <w:color w:val="auto"/>
          <w:szCs w:val="24"/>
        </w:rPr>
      </w:pPr>
    </w:p>
    <w:p w:rsidR="007623FE" w:rsidRPr="00763CE7" w:rsidRDefault="007623FE" w:rsidP="00763CE7">
      <w:pPr>
        <w:autoSpaceDE w:val="0"/>
        <w:autoSpaceDN w:val="0"/>
        <w:adjustRightInd w:val="0"/>
        <w:jc w:val="both"/>
        <w:rPr>
          <w:szCs w:val="24"/>
        </w:rPr>
      </w:pPr>
      <w:r w:rsidRPr="00763CE7">
        <w:rPr>
          <w:rStyle w:val="Kpr"/>
          <w:b/>
          <w:color w:val="auto"/>
          <w:szCs w:val="24"/>
        </w:rPr>
        <w:t>STRATEJİK AMAÇ (12)</w:t>
      </w:r>
      <w:r w:rsidRPr="00763CE7">
        <w:rPr>
          <w:szCs w:val="24"/>
        </w:rPr>
        <w:t>-------------------------------------------------------------------------------</w:t>
      </w:r>
    </w:p>
    <w:p w:rsidR="009D52E1" w:rsidRPr="00763CE7" w:rsidRDefault="009D52E1" w:rsidP="00763CE7">
      <w:pPr>
        <w:autoSpaceDE w:val="0"/>
        <w:autoSpaceDN w:val="0"/>
        <w:adjustRightInd w:val="0"/>
        <w:ind w:firstLine="708"/>
        <w:jc w:val="both"/>
      </w:pPr>
      <w:proofErr w:type="gramStart"/>
      <w:r w:rsidRPr="00763CE7">
        <w:t>Yüksek Lisans ve Doktora Programlarındaki yabancı uyruklu öğrenci oranını artırmak.</w:t>
      </w:r>
      <w:proofErr w:type="gramEnd"/>
    </w:p>
    <w:p w:rsidR="009D52E1" w:rsidRPr="00763CE7" w:rsidRDefault="009D52E1"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12.1</w:t>
      </w:r>
      <w:proofErr w:type="gramEnd"/>
      <w:r w:rsidRPr="00763CE7">
        <w:rPr>
          <w:rStyle w:val="Kpr"/>
          <w:b/>
          <w:i/>
          <w:color w:val="auto"/>
          <w:szCs w:val="24"/>
        </w:rPr>
        <w:t>.)</w:t>
      </w:r>
      <w:r w:rsidRPr="00763CE7">
        <w:rPr>
          <w:i/>
          <w:szCs w:val="24"/>
        </w:rPr>
        <w:t>--------------------------------------------------------------------------------</w:t>
      </w:r>
    </w:p>
    <w:p w:rsidR="009D52E1" w:rsidRPr="00763CE7" w:rsidRDefault="009D52E1" w:rsidP="00763CE7">
      <w:pPr>
        <w:autoSpaceDE w:val="0"/>
        <w:autoSpaceDN w:val="0"/>
        <w:adjustRightInd w:val="0"/>
        <w:ind w:firstLine="426"/>
        <w:jc w:val="both"/>
      </w:pPr>
      <w:r w:rsidRPr="00763CE7">
        <w:t>2017 yılı sonuna kadar Yüksek Lisans ve Doktora Programlarındaki yabancı uyruklu öğrenci oranını %20 artırmak.</w:t>
      </w:r>
    </w:p>
    <w:p w:rsidR="009D52E1" w:rsidRPr="00763CE7" w:rsidRDefault="009D52E1" w:rsidP="00763CE7">
      <w:pPr>
        <w:autoSpaceDE w:val="0"/>
        <w:autoSpaceDN w:val="0"/>
        <w:adjustRightInd w:val="0"/>
        <w:ind w:firstLine="426"/>
        <w:jc w:val="both"/>
      </w:pPr>
      <w:r w:rsidRPr="00763CE7">
        <w:rPr>
          <w:b/>
          <w:iCs/>
        </w:rPr>
        <w:t xml:space="preserve">Faaliyet </w:t>
      </w:r>
      <w:r w:rsidRPr="00763CE7">
        <w:rPr>
          <w:b/>
        </w:rPr>
        <w:t>12</w:t>
      </w:r>
      <w:r w:rsidRPr="00763CE7">
        <w:rPr>
          <w:b/>
          <w:iCs/>
        </w:rPr>
        <w:t>.</w:t>
      </w:r>
      <w:r w:rsidRPr="00763CE7">
        <w:rPr>
          <w:b/>
        </w:rPr>
        <w:t>1</w:t>
      </w:r>
      <w:r w:rsidRPr="00763CE7">
        <w:rPr>
          <w:b/>
          <w:iCs/>
        </w:rPr>
        <w:t xml:space="preserve">.1. </w:t>
      </w:r>
      <w:r w:rsidR="0080582B">
        <w:t xml:space="preserve">2017 yılı sonuna kadar </w:t>
      </w:r>
      <w:r w:rsidRPr="00763CE7">
        <w:t>yabancı uyruklu öğrenci kontenjanının artırılması.</w:t>
      </w:r>
    </w:p>
    <w:p w:rsidR="009D52E1" w:rsidRPr="00763CE7" w:rsidRDefault="0080582B" w:rsidP="00763CE7">
      <w:pPr>
        <w:autoSpaceDE w:val="0"/>
        <w:autoSpaceDN w:val="0"/>
        <w:adjustRightInd w:val="0"/>
        <w:ind w:firstLine="426"/>
        <w:jc w:val="both"/>
        <w:rPr>
          <w:rFonts w:cs="Arial"/>
          <w:szCs w:val="22"/>
        </w:rPr>
      </w:pPr>
      <w:proofErr w:type="spellStart"/>
      <w:r>
        <w:rPr>
          <w:rFonts w:cs="Arial"/>
          <w:b/>
          <w:szCs w:val="22"/>
        </w:rPr>
        <w:t>Perf</w:t>
      </w:r>
      <w:proofErr w:type="spellEnd"/>
      <w:r>
        <w:rPr>
          <w:rFonts w:cs="Arial"/>
          <w:b/>
          <w:szCs w:val="22"/>
        </w:rPr>
        <w:t>. Kriteri 12.1.1.1</w:t>
      </w:r>
      <w:r w:rsidR="009D52E1" w:rsidRPr="00763CE7">
        <w:rPr>
          <w:rFonts w:cs="Arial"/>
          <w:b/>
          <w:szCs w:val="22"/>
        </w:rPr>
        <w:t>.</w:t>
      </w:r>
      <w:r w:rsidR="009D52E1" w:rsidRPr="00763CE7">
        <w:rPr>
          <w:rFonts w:cs="Arial"/>
          <w:szCs w:val="22"/>
        </w:rPr>
        <w:t xml:space="preserve"> 2017 yılı sonuna kadar lisansüstü düzeyde öğrenim gören yabancı uyruklu öğrenci oranı.</w:t>
      </w:r>
    </w:p>
    <w:p w:rsidR="009D52E1" w:rsidRPr="00763CE7" w:rsidRDefault="009D52E1" w:rsidP="00763CE7">
      <w:pPr>
        <w:autoSpaceDE w:val="0"/>
        <w:autoSpaceDN w:val="0"/>
        <w:adjustRightInd w:val="0"/>
        <w:ind w:firstLine="426"/>
        <w:jc w:val="both"/>
      </w:pPr>
      <w:r w:rsidRPr="00763CE7">
        <w:rPr>
          <w:b/>
          <w:iCs/>
        </w:rPr>
        <w:t xml:space="preserve">Faaliyet </w:t>
      </w:r>
      <w:r w:rsidRPr="00763CE7">
        <w:rPr>
          <w:b/>
        </w:rPr>
        <w:t>12</w:t>
      </w:r>
      <w:r w:rsidRPr="00763CE7">
        <w:rPr>
          <w:b/>
          <w:iCs/>
        </w:rPr>
        <w:t>.</w:t>
      </w:r>
      <w:r w:rsidRPr="00763CE7">
        <w:rPr>
          <w:b/>
        </w:rPr>
        <w:t>1</w:t>
      </w:r>
      <w:r w:rsidRPr="00763CE7">
        <w:rPr>
          <w:b/>
          <w:iCs/>
        </w:rPr>
        <w:t xml:space="preserve">.2. </w:t>
      </w:r>
      <w:r w:rsidRPr="00763CE7">
        <w:rPr>
          <w:iCs/>
        </w:rPr>
        <w:t xml:space="preserve">2017 yılı sonuna kadar yabancı uyruklu öğrencilerin barınma, </w:t>
      </w:r>
      <w:r w:rsidRPr="00763CE7">
        <w:t>yeme, içme gibi konularda rektörlükle bağlantıya geçilmesi ve bu gibi konularda tanıtım yapılması.</w:t>
      </w:r>
    </w:p>
    <w:p w:rsidR="009D52E1" w:rsidRPr="00763CE7" w:rsidRDefault="009D52E1"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12.1.2.1.</w:t>
      </w:r>
      <w:r w:rsidRPr="00763CE7">
        <w:rPr>
          <w:rFonts w:cs="Arial"/>
          <w:szCs w:val="22"/>
        </w:rPr>
        <w:t xml:space="preserve"> 2017 yılı sonuna kadar yapılan tanıtım sayısı ve bu gibi yerlerde barınan yabancı uyruklu öğrenci sayısı.</w:t>
      </w:r>
    </w:p>
    <w:p w:rsidR="009D52E1" w:rsidRPr="00763CE7" w:rsidRDefault="009D52E1" w:rsidP="00763CE7">
      <w:pPr>
        <w:autoSpaceDE w:val="0"/>
        <w:autoSpaceDN w:val="0"/>
        <w:adjustRightInd w:val="0"/>
        <w:jc w:val="both"/>
        <w:rPr>
          <w:rStyle w:val="Kpr"/>
          <w:b/>
          <w:color w:val="auto"/>
          <w:szCs w:val="24"/>
        </w:rPr>
      </w:pPr>
    </w:p>
    <w:p w:rsidR="007623FE" w:rsidRPr="00AC79BF" w:rsidRDefault="007623FE" w:rsidP="00763CE7">
      <w:pPr>
        <w:autoSpaceDE w:val="0"/>
        <w:autoSpaceDN w:val="0"/>
        <w:adjustRightInd w:val="0"/>
        <w:jc w:val="both"/>
        <w:rPr>
          <w:szCs w:val="24"/>
        </w:rPr>
      </w:pPr>
      <w:r w:rsidRPr="00AC79BF">
        <w:rPr>
          <w:rStyle w:val="Kpr"/>
          <w:b/>
          <w:color w:val="auto"/>
          <w:szCs w:val="24"/>
        </w:rPr>
        <w:t>STRATEJİK AMAÇ (13)</w:t>
      </w:r>
      <w:r w:rsidRPr="00AC79BF">
        <w:rPr>
          <w:szCs w:val="24"/>
        </w:rPr>
        <w:t>-------------------------------------------------------------------------------</w:t>
      </w:r>
    </w:p>
    <w:p w:rsidR="009D52E1" w:rsidRPr="00AC79BF" w:rsidRDefault="006F3F4B" w:rsidP="00763CE7">
      <w:pPr>
        <w:autoSpaceDE w:val="0"/>
        <w:autoSpaceDN w:val="0"/>
        <w:adjustRightInd w:val="0"/>
        <w:ind w:firstLine="708"/>
        <w:jc w:val="both"/>
      </w:pPr>
      <w:r>
        <w:t>2017</w:t>
      </w:r>
      <w:r w:rsidR="009D52E1" w:rsidRPr="00AC79BF">
        <w:t xml:space="preserve"> yılı sonuna kadar mezunlara ilişkin istatistikler oluşturmak.</w:t>
      </w:r>
    </w:p>
    <w:p w:rsidR="009D52E1" w:rsidRPr="00AC79BF" w:rsidRDefault="009D52E1" w:rsidP="00763CE7">
      <w:pPr>
        <w:autoSpaceDE w:val="0"/>
        <w:autoSpaceDN w:val="0"/>
        <w:adjustRightInd w:val="0"/>
        <w:ind w:firstLine="426"/>
        <w:jc w:val="both"/>
        <w:rPr>
          <w:i/>
          <w:szCs w:val="24"/>
        </w:rPr>
      </w:pPr>
      <w:r w:rsidRPr="00AC79BF">
        <w:rPr>
          <w:rStyle w:val="Kpr"/>
          <w:b/>
          <w:i/>
          <w:color w:val="auto"/>
          <w:szCs w:val="24"/>
        </w:rPr>
        <w:t>Stratejik Hedef (</w:t>
      </w:r>
      <w:proofErr w:type="gramStart"/>
      <w:r w:rsidRPr="00AC79BF">
        <w:rPr>
          <w:rStyle w:val="Kpr"/>
          <w:b/>
          <w:i/>
          <w:color w:val="auto"/>
          <w:szCs w:val="24"/>
        </w:rPr>
        <w:t>13.1</w:t>
      </w:r>
      <w:proofErr w:type="gramEnd"/>
      <w:r w:rsidRPr="00AC79BF">
        <w:rPr>
          <w:rStyle w:val="Kpr"/>
          <w:b/>
          <w:i/>
          <w:color w:val="auto"/>
          <w:szCs w:val="24"/>
        </w:rPr>
        <w:t>.)</w:t>
      </w:r>
      <w:r w:rsidRPr="00AC79BF">
        <w:rPr>
          <w:i/>
          <w:szCs w:val="24"/>
        </w:rPr>
        <w:t>--------------------------------------------------------------------------------</w:t>
      </w:r>
    </w:p>
    <w:p w:rsidR="009D52E1" w:rsidRPr="00AC79BF" w:rsidRDefault="009D52E1" w:rsidP="00763CE7">
      <w:pPr>
        <w:autoSpaceDE w:val="0"/>
        <w:autoSpaceDN w:val="0"/>
        <w:adjustRightInd w:val="0"/>
        <w:ind w:firstLine="426"/>
        <w:jc w:val="both"/>
      </w:pPr>
      <w:r w:rsidRPr="00AC79BF">
        <w:rPr>
          <w:b/>
          <w:iCs/>
        </w:rPr>
        <w:t xml:space="preserve">Faaliyet </w:t>
      </w:r>
      <w:r w:rsidRPr="00AC79BF">
        <w:rPr>
          <w:b/>
        </w:rPr>
        <w:t>13</w:t>
      </w:r>
      <w:r w:rsidRPr="00AC79BF">
        <w:rPr>
          <w:b/>
          <w:iCs/>
        </w:rPr>
        <w:t>.</w:t>
      </w:r>
      <w:r w:rsidRPr="00AC79BF">
        <w:rPr>
          <w:b/>
        </w:rPr>
        <w:t>1</w:t>
      </w:r>
      <w:r w:rsidRPr="00AC79BF">
        <w:rPr>
          <w:b/>
          <w:iCs/>
        </w:rPr>
        <w:t xml:space="preserve">.1. </w:t>
      </w:r>
      <w:r w:rsidR="006F3F4B">
        <w:t>2017</w:t>
      </w:r>
      <w:r w:rsidRPr="00AC79BF">
        <w:t xml:space="preserve"> yılı sonuna kadar mezunlar istatistiğinin oluşturulması ve mezunlara ilişkin tüm bilgilerin bilgisayara aktarılması için çalışmaların başlatılması. Bu amaçla Enstitü Web sayfasına bir link konularak daha çok mezunun Enstitümüze ulaşmasının sağlanması. </w:t>
      </w:r>
      <w:proofErr w:type="gramStart"/>
      <w:r w:rsidRPr="00AC79BF">
        <w:t>Ayrıca, mezunlara ilişkin duyuruların da web üzerinden yapılması.</w:t>
      </w:r>
      <w:proofErr w:type="gramEnd"/>
    </w:p>
    <w:p w:rsidR="009D52E1" w:rsidRPr="00AC79BF" w:rsidRDefault="009D52E1" w:rsidP="00763CE7">
      <w:pPr>
        <w:autoSpaceDE w:val="0"/>
        <w:autoSpaceDN w:val="0"/>
        <w:adjustRightInd w:val="0"/>
        <w:ind w:firstLine="426"/>
        <w:jc w:val="both"/>
        <w:rPr>
          <w:rFonts w:cs="Arial"/>
          <w:szCs w:val="22"/>
        </w:rPr>
      </w:pPr>
      <w:proofErr w:type="spellStart"/>
      <w:r w:rsidRPr="00AC79BF">
        <w:rPr>
          <w:rFonts w:cs="Arial"/>
          <w:b/>
          <w:szCs w:val="22"/>
        </w:rPr>
        <w:t>Perf</w:t>
      </w:r>
      <w:proofErr w:type="spellEnd"/>
      <w:r w:rsidRPr="00AC79BF">
        <w:rPr>
          <w:rFonts w:cs="Arial"/>
          <w:b/>
          <w:szCs w:val="22"/>
        </w:rPr>
        <w:t>. Kriteri 13.1.1.1.</w:t>
      </w:r>
      <w:r w:rsidR="006F3F4B">
        <w:rPr>
          <w:rFonts w:cs="Arial"/>
          <w:szCs w:val="22"/>
        </w:rPr>
        <w:t xml:space="preserve">  2017</w:t>
      </w:r>
      <w:r w:rsidRPr="00AC79BF">
        <w:rPr>
          <w:rFonts w:cs="Arial"/>
          <w:szCs w:val="22"/>
        </w:rPr>
        <w:t xml:space="preserve"> yılı sonunda mezunlar istatistiğinin oluşturulup, bilgisayara aktarılması.</w:t>
      </w:r>
    </w:p>
    <w:p w:rsidR="009D52E1" w:rsidRPr="00763CE7" w:rsidRDefault="009D52E1" w:rsidP="00763CE7">
      <w:pPr>
        <w:autoSpaceDE w:val="0"/>
        <w:autoSpaceDN w:val="0"/>
        <w:adjustRightInd w:val="0"/>
        <w:ind w:firstLine="708"/>
        <w:jc w:val="both"/>
        <w:rPr>
          <w:szCs w:val="24"/>
        </w:rPr>
      </w:pPr>
    </w:p>
    <w:p w:rsidR="007623FE" w:rsidRPr="00763CE7" w:rsidRDefault="007623FE" w:rsidP="00763CE7">
      <w:pPr>
        <w:autoSpaceDE w:val="0"/>
        <w:autoSpaceDN w:val="0"/>
        <w:adjustRightInd w:val="0"/>
        <w:jc w:val="both"/>
        <w:rPr>
          <w:szCs w:val="24"/>
        </w:rPr>
      </w:pPr>
      <w:r w:rsidRPr="00763CE7">
        <w:rPr>
          <w:rStyle w:val="Kpr"/>
          <w:b/>
          <w:color w:val="auto"/>
          <w:szCs w:val="24"/>
        </w:rPr>
        <w:t>STRATEJİK AMAÇ (14)</w:t>
      </w:r>
      <w:r w:rsidRPr="00763CE7">
        <w:rPr>
          <w:szCs w:val="24"/>
        </w:rPr>
        <w:t>-------------------------------------------------------------------------------</w:t>
      </w:r>
    </w:p>
    <w:p w:rsidR="009D52E1" w:rsidRPr="00763CE7" w:rsidRDefault="009D52E1" w:rsidP="00763CE7">
      <w:pPr>
        <w:autoSpaceDE w:val="0"/>
        <w:autoSpaceDN w:val="0"/>
        <w:adjustRightInd w:val="0"/>
        <w:ind w:firstLine="708"/>
        <w:jc w:val="both"/>
      </w:pPr>
      <w:r w:rsidRPr="00763CE7">
        <w:t>Diğer üniversitelerin Eğitim Bilimleri Enstitüleriyle ilişkileri güçlendirmek.</w:t>
      </w:r>
    </w:p>
    <w:p w:rsidR="009D52E1" w:rsidRPr="00763CE7" w:rsidRDefault="009D52E1"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14.1</w:t>
      </w:r>
      <w:proofErr w:type="gramEnd"/>
      <w:r w:rsidRPr="00763CE7">
        <w:rPr>
          <w:rStyle w:val="Kpr"/>
          <w:b/>
          <w:i/>
          <w:color w:val="auto"/>
          <w:szCs w:val="24"/>
        </w:rPr>
        <w:t>.)</w:t>
      </w:r>
      <w:r w:rsidRPr="00763CE7">
        <w:rPr>
          <w:i/>
          <w:szCs w:val="24"/>
        </w:rPr>
        <w:t>--------------------------------------------------------------------------------</w:t>
      </w:r>
    </w:p>
    <w:p w:rsidR="009D52E1" w:rsidRPr="00BC7404" w:rsidRDefault="009D52E1" w:rsidP="00763CE7">
      <w:pPr>
        <w:autoSpaceDE w:val="0"/>
        <w:autoSpaceDN w:val="0"/>
        <w:adjustRightInd w:val="0"/>
        <w:ind w:firstLine="426"/>
        <w:jc w:val="both"/>
      </w:pPr>
      <w:r w:rsidRPr="00BC7404">
        <w:t>201</w:t>
      </w:r>
      <w:r w:rsidR="006F3F4B">
        <w:t>7</w:t>
      </w:r>
      <w:r w:rsidRPr="00BC7404">
        <w:t xml:space="preserve"> yılı sonuna kadar diğer üniversitelerin Eğitim Bilimleri Enstitüleriyle iletişim kurmak ve ilişkileri güçlendirmek.</w:t>
      </w:r>
    </w:p>
    <w:p w:rsidR="009D52E1" w:rsidRPr="00BC7404" w:rsidRDefault="009D52E1" w:rsidP="00763CE7">
      <w:pPr>
        <w:autoSpaceDE w:val="0"/>
        <w:autoSpaceDN w:val="0"/>
        <w:adjustRightInd w:val="0"/>
        <w:ind w:firstLine="426"/>
        <w:jc w:val="both"/>
      </w:pPr>
      <w:r w:rsidRPr="00BC7404">
        <w:rPr>
          <w:b/>
        </w:rPr>
        <w:t xml:space="preserve">Faaliyet 14.1.1. </w:t>
      </w:r>
      <w:r w:rsidRPr="00BC7404">
        <w:t>201</w:t>
      </w:r>
      <w:r w:rsidR="006F3F4B">
        <w:t>7</w:t>
      </w:r>
      <w:r w:rsidRPr="00BC7404">
        <w:t xml:space="preserve"> yılı sonuna kadar Eğitim Bilimleri Enstitüsünün bulunduğu diğer üniversitelerle iletişim kurulması. Bu enstitülerin yılda bir kez eğitim- öğretim ve araştırma sorunlarını tartışmak üzere toplanacağı ortamların oluşturulması. Bunun için gerekli girişimlerde bulunularak ilk toplantının </w:t>
      </w:r>
      <w:r w:rsidR="006F3F4B">
        <w:t xml:space="preserve">Niğde </w:t>
      </w:r>
      <w:r w:rsidR="00675688">
        <w:t xml:space="preserve">Ömer </w:t>
      </w:r>
      <w:proofErr w:type="spellStart"/>
      <w:r w:rsidR="00675688">
        <w:t>Halisdemir</w:t>
      </w:r>
      <w:proofErr w:type="spellEnd"/>
      <w:r w:rsidRPr="00BC7404">
        <w:t xml:space="preserve"> Üniversitesi Eğitim Bilimleri Enstitüsü’nde ya</w:t>
      </w:r>
      <w:r w:rsidR="00BC7404">
        <w:t>pılması önerisinin getirilmesi.</w:t>
      </w:r>
    </w:p>
    <w:p w:rsidR="009D52E1" w:rsidRPr="00BC7404" w:rsidRDefault="009D52E1" w:rsidP="00BC7404">
      <w:pPr>
        <w:autoSpaceDE w:val="0"/>
        <w:autoSpaceDN w:val="0"/>
        <w:adjustRightInd w:val="0"/>
        <w:ind w:firstLine="426"/>
        <w:jc w:val="both"/>
      </w:pPr>
      <w:proofErr w:type="spellStart"/>
      <w:r w:rsidRPr="00763CE7">
        <w:rPr>
          <w:rFonts w:cs="Arial"/>
          <w:b/>
          <w:lang w:eastAsia="tr-TR"/>
        </w:rPr>
        <w:t>Perf</w:t>
      </w:r>
      <w:proofErr w:type="spellEnd"/>
      <w:r w:rsidRPr="00763CE7">
        <w:rPr>
          <w:rFonts w:cs="Arial"/>
          <w:b/>
          <w:lang w:eastAsia="tr-TR"/>
        </w:rPr>
        <w:t>. Kriteri 14</w:t>
      </w:r>
      <w:r w:rsidRPr="00763CE7">
        <w:rPr>
          <w:rFonts w:cs="Arial"/>
          <w:b/>
        </w:rPr>
        <w:t>.1</w:t>
      </w:r>
      <w:r w:rsidRPr="00763CE7">
        <w:rPr>
          <w:rFonts w:cs="Arial"/>
          <w:b/>
          <w:lang w:eastAsia="tr-TR"/>
        </w:rPr>
        <w:t>.</w:t>
      </w:r>
      <w:r w:rsidRPr="00763CE7">
        <w:rPr>
          <w:rFonts w:cs="Arial"/>
          <w:b/>
        </w:rPr>
        <w:t>1</w:t>
      </w:r>
      <w:r w:rsidRPr="00763CE7">
        <w:rPr>
          <w:rFonts w:cs="Arial"/>
          <w:b/>
          <w:lang w:eastAsia="tr-TR"/>
        </w:rPr>
        <w:t>.</w:t>
      </w:r>
      <w:r w:rsidRPr="00763CE7">
        <w:rPr>
          <w:rFonts w:cs="Arial"/>
          <w:b/>
        </w:rPr>
        <w:t>1.</w:t>
      </w:r>
      <w:r w:rsidR="00CE4211">
        <w:rPr>
          <w:rFonts w:cs="Arial"/>
          <w:b/>
        </w:rPr>
        <w:t xml:space="preserve"> </w:t>
      </w:r>
      <w:r w:rsidR="00A02060">
        <w:t>2017</w:t>
      </w:r>
      <w:r w:rsidR="00BC7404">
        <w:t xml:space="preserve"> yılı sonunda Eğitim Bilimleri Enstitüsü toplantısının Niğde’de yapılması.</w:t>
      </w:r>
    </w:p>
    <w:p w:rsidR="007623FE" w:rsidRPr="00763CE7" w:rsidRDefault="007623FE" w:rsidP="00763CE7">
      <w:pPr>
        <w:autoSpaceDE w:val="0"/>
        <w:autoSpaceDN w:val="0"/>
        <w:adjustRightInd w:val="0"/>
        <w:jc w:val="both"/>
        <w:rPr>
          <w:szCs w:val="24"/>
        </w:rPr>
      </w:pPr>
      <w:r w:rsidRPr="00763CE7">
        <w:rPr>
          <w:rStyle w:val="Kpr"/>
          <w:b/>
          <w:color w:val="auto"/>
          <w:szCs w:val="24"/>
        </w:rPr>
        <w:t>STRATEJİK AMAÇ (15)</w:t>
      </w:r>
      <w:r w:rsidRPr="00763CE7">
        <w:rPr>
          <w:szCs w:val="24"/>
        </w:rPr>
        <w:t>-------------------------------------------------------------------------------</w:t>
      </w:r>
    </w:p>
    <w:p w:rsidR="009D52E1" w:rsidRPr="00763CE7" w:rsidRDefault="009D52E1" w:rsidP="00763CE7">
      <w:pPr>
        <w:autoSpaceDE w:val="0"/>
        <w:autoSpaceDN w:val="0"/>
        <w:adjustRightInd w:val="0"/>
        <w:ind w:firstLine="708"/>
        <w:jc w:val="both"/>
      </w:pPr>
      <w:r w:rsidRPr="00763CE7">
        <w:t>Gelirleri artırmak.</w:t>
      </w:r>
    </w:p>
    <w:p w:rsidR="009D52E1" w:rsidRPr="00763CE7" w:rsidRDefault="009D52E1"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15.1</w:t>
      </w:r>
      <w:proofErr w:type="gramEnd"/>
      <w:r w:rsidRPr="00763CE7">
        <w:rPr>
          <w:rStyle w:val="Kpr"/>
          <w:b/>
          <w:i/>
          <w:color w:val="auto"/>
          <w:szCs w:val="24"/>
        </w:rPr>
        <w:t>.)</w:t>
      </w:r>
      <w:r w:rsidRPr="00763CE7">
        <w:rPr>
          <w:i/>
          <w:szCs w:val="24"/>
        </w:rPr>
        <w:t>--------------------------------------------------------------------------------</w:t>
      </w:r>
    </w:p>
    <w:p w:rsidR="009D52E1" w:rsidRPr="00763CE7" w:rsidRDefault="00A02060" w:rsidP="00763CE7">
      <w:pPr>
        <w:autoSpaceDE w:val="0"/>
        <w:autoSpaceDN w:val="0"/>
        <w:adjustRightInd w:val="0"/>
        <w:ind w:firstLine="426"/>
        <w:jc w:val="both"/>
      </w:pPr>
      <w:r>
        <w:t>2017</w:t>
      </w:r>
      <w:r w:rsidR="009D52E1" w:rsidRPr="00763CE7">
        <w:t xml:space="preserve"> yılı sonuna kadar ikinci öğretim tezsiz yüksek lisans ve uzaktan eğitim programları vasıtasıyla öz kaynakları artırmak.</w:t>
      </w:r>
    </w:p>
    <w:p w:rsidR="009D52E1" w:rsidRPr="00763CE7" w:rsidRDefault="009D52E1" w:rsidP="00763CE7">
      <w:pPr>
        <w:autoSpaceDE w:val="0"/>
        <w:autoSpaceDN w:val="0"/>
        <w:adjustRightInd w:val="0"/>
        <w:ind w:firstLine="426"/>
        <w:jc w:val="both"/>
      </w:pPr>
      <w:r w:rsidRPr="00763CE7">
        <w:rPr>
          <w:b/>
          <w:iCs/>
        </w:rPr>
        <w:lastRenderedPageBreak/>
        <w:t xml:space="preserve">Faaliyet </w:t>
      </w:r>
      <w:r w:rsidRPr="00763CE7">
        <w:rPr>
          <w:b/>
        </w:rPr>
        <w:t>15</w:t>
      </w:r>
      <w:r w:rsidRPr="00763CE7">
        <w:rPr>
          <w:b/>
          <w:iCs/>
        </w:rPr>
        <w:t>.</w:t>
      </w:r>
      <w:r w:rsidRPr="00763CE7">
        <w:rPr>
          <w:b/>
        </w:rPr>
        <w:t>1</w:t>
      </w:r>
      <w:r w:rsidRPr="00763CE7">
        <w:rPr>
          <w:b/>
          <w:iCs/>
        </w:rPr>
        <w:t xml:space="preserve">.1. </w:t>
      </w:r>
      <w:r w:rsidR="00A02060">
        <w:t>2017</w:t>
      </w:r>
      <w:r w:rsidRPr="00763CE7">
        <w:t xml:space="preserve"> yılı sonuna kadar ikinci öğretim tezsiz yüksek lisans ve uzaktan eğitim programları vasıtasıyla elde edilecek gelirin ortaya konması.</w:t>
      </w:r>
    </w:p>
    <w:p w:rsidR="007623FE" w:rsidRPr="00763CE7" w:rsidRDefault="009D52E1" w:rsidP="00EF361F">
      <w:pPr>
        <w:autoSpaceDE w:val="0"/>
        <w:autoSpaceDN w:val="0"/>
        <w:adjustRightInd w:val="0"/>
        <w:ind w:firstLine="426"/>
        <w:jc w:val="both"/>
        <w:rPr>
          <w:szCs w:val="24"/>
        </w:rPr>
      </w:pPr>
      <w:proofErr w:type="spellStart"/>
      <w:r w:rsidRPr="00763CE7">
        <w:rPr>
          <w:rFonts w:cs="Arial"/>
          <w:b/>
          <w:szCs w:val="22"/>
        </w:rPr>
        <w:t>Perf</w:t>
      </w:r>
      <w:proofErr w:type="spellEnd"/>
      <w:r w:rsidRPr="00763CE7">
        <w:rPr>
          <w:rFonts w:cs="Arial"/>
          <w:b/>
          <w:szCs w:val="22"/>
        </w:rPr>
        <w:t>. Kriteri 15.1.1.1.</w:t>
      </w:r>
      <w:r w:rsidRPr="00763CE7">
        <w:rPr>
          <w:rFonts w:cs="Arial"/>
          <w:szCs w:val="22"/>
        </w:rPr>
        <w:t xml:space="preserve"> </w:t>
      </w:r>
      <w:r w:rsidR="00A02060">
        <w:rPr>
          <w:rFonts w:cs="Arial"/>
          <w:szCs w:val="22"/>
        </w:rPr>
        <w:t>2017</w:t>
      </w:r>
      <w:r w:rsidR="00BC7404" w:rsidRPr="00BC7404">
        <w:rPr>
          <w:rFonts w:cs="Arial"/>
          <w:szCs w:val="22"/>
        </w:rPr>
        <w:t xml:space="preserve"> yılı sonunda gerçekleştirilmesi</w:t>
      </w:r>
      <w:r w:rsidR="00BC7404">
        <w:rPr>
          <w:rFonts w:cs="Arial"/>
          <w:szCs w:val="22"/>
        </w:rPr>
        <w:t xml:space="preserve"> </w:t>
      </w:r>
      <w:r w:rsidR="00BC7404" w:rsidRPr="00BC7404">
        <w:rPr>
          <w:rFonts w:cs="Arial"/>
          <w:szCs w:val="22"/>
        </w:rPr>
        <w:t>planlan tezsiz yüksek lisans ve</w:t>
      </w:r>
      <w:r w:rsidR="00BC7404">
        <w:rPr>
          <w:rFonts w:cs="Arial"/>
          <w:szCs w:val="22"/>
        </w:rPr>
        <w:t xml:space="preserve"> </w:t>
      </w:r>
      <w:r w:rsidR="00BC7404" w:rsidRPr="00BC7404">
        <w:rPr>
          <w:rFonts w:cs="Arial"/>
          <w:szCs w:val="22"/>
        </w:rPr>
        <w:t>uzaktan eğitim programlarından</w:t>
      </w:r>
      <w:r w:rsidR="00BC7404">
        <w:rPr>
          <w:rFonts w:cs="Arial"/>
          <w:szCs w:val="22"/>
        </w:rPr>
        <w:t xml:space="preserve"> </w:t>
      </w:r>
      <w:r w:rsidR="00A02060">
        <w:rPr>
          <w:rFonts w:cs="Arial"/>
          <w:szCs w:val="22"/>
        </w:rPr>
        <w:t>elde edilecek gelirin 2017</w:t>
      </w:r>
      <w:r w:rsidR="00BC7404" w:rsidRPr="00BC7404">
        <w:rPr>
          <w:rFonts w:cs="Arial"/>
          <w:szCs w:val="22"/>
        </w:rPr>
        <w:t>’ten</w:t>
      </w:r>
      <w:r w:rsidR="00BC7404">
        <w:rPr>
          <w:rFonts w:cs="Arial"/>
          <w:szCs w:val="22"/>
        </w:rPr>
        <w:t xml:space="preserve"> </w:t>
      </w:r>
      <w:r w:rsidR="00BC7404" w:rsidRPr="00BC7404">
        <w:rPr>
          <w:rFonts w:cs="Arial"/>
          <w:szCs w:val="22"/>
        </w:rPr>
        <w:t>itibaren %10 artırılması.</w:t>
      </w:r>
      <w:r w:rsidR="00BC7404" w:rsidRPr="00BC7404">
        <w:rPr>
          <w:rFonts w:cs="Arial"/>
          <w:szCs w:val="22"/>
        </w:rPr>
        <w:cr/>
      </w:r>
      <w:r w:rsidR="007623FE" w:rsidRPr="00763CE7">
        <w:rPr>
          <w:rStyle w:val="Kpr"/>
          <w:b/>
          <w:color w:val="auto"/>
          <w:szCs w:val="24"/>
        </w:rPr>
        <w:t>STRATEJİK AMAÇ (</w:t>
      </w:r>
      <w:r w:rsidRPr="00763CE7">
        <w:rPr>
          <w:rStyle w:val="Kpr"/>
          <w:b/>
          <w:color w:val="auto"/>
          <w:szCs w:val="24"/>
        </w:rPr>
        <w:t>16</w:t>
      </w:r>
      <w:r w:rsidR="007623FE" w:rsidRPr="00763CE7">
        <w:rPr>
          <w:rStyle w:val="Kpr"/>
          <w:b/>
          <w:color w:val="auto"/>
          <w:szCs w:val="24"/>
        </w:rPr>
        <w:t>)</w:t>
      </w:r>
      <w:r w:rsidR="007623FE" w:rsidRPr="00763CE7">
        <w:rPr>
          <w:szCs w:val="24"/>
        </w:rPr>
        <w:t>-------------------------------------------------------------------------------</w:t>
      </w:r>
    </w:p>
    <w:p w:rsidR="009D52E1" w:rsidRPr="00763CE7" w:rsidRDefault="009D52E1" w:rsidP="00763CE7">
      <w:pPr>
        <w:autoSpaceDE w:val="0"/>
        <w:autoSpaceDN w:val="0"/>
        <w:adjustRightInd w:val="0"/>
        <w:ind w:firstLine="708"/>
        <w:jc w:val="both"/>
      </w:pPr>
      <w:proofErr w:type="gramStart"/>
      <w:r w:rsidRPr="00763CE7">
        <w:t>Paydaşlarla ilişkileri güçlendirmek.</w:t>
      </w:r>
      <w:proofErr w:type="gramEnd"/>
    </w:p>
    <w:p w:rsidR="009D52E1" w:rsidRPr="00763CE7" w:rsidRDefault="009D52E1" w:rsidP="00763CE7">
      <w:pPr>
        <w:autoSpaceDE w:val="0"/>
        <w:autoSpaceDN w:val="0"/>
        <w:adjustRightInd w:val="0"/>
        <w:ind w:firstLine="426"/>
        <w:jc w:val="both"/>
        <w:rPr>
          <w:i/>
          <w:szCs w:val="24"/>
        </w:rPr>
      </w:pPr>
      <w:r w:rsidRPr="00763CE7">
        <w:rPr>
          <w:rStyle w:val="Kpr"/>
          <w:b/>
          <w:i/>
          <w:color w:val="auto"/>
          <w:szCs w:val="24"/>
        </w:rPr>
        <w:t>Stratejik Hedef (</w:t>
      </w:r>
      <w:proofErr w:type="gramStart"/>
      <w:r w:rsidRPr="00763CE7">
        <w:rPr>
          <w:rStyle w:val="Kpr"/>
          <w:b/>
          <w:i/>
          <w:color w:val="auto"/>
          <w:szCs w:val="24"/>
        </w:rPr>
        <w:t>16.1</w:t>
      </w:r>
      <w:proofErr w:type="gramEnd"/>
      <w:r w:rsidRPr="00763CE7">
        <w:rPr>
          <w:rStyle w:val="Kpr"/>
          <w:b/>
          <w:i/>
          <w:color w:val="auto"/>
          <w:szCs w:val="24"/>
        </w:rPr>
        <w:t>.)</w:t>
      </w:r>
      <w:r w:rsidRPr="00763CE7">
        <w:rPr>
          <w:i/>
          <w:szCs w:val="24"/>
        </w:rPr>
        <w:t>--------------------------------------------------------------------------------</w:t>
      </w:r>
    </w:p>
    <w:p w:rsidR="009D52E1" w:rsidRPr="00763CE7" w:rsidRDefault="009D52E1" w:rsidP="00763CE7">
      <w:pPr>
        <w:autoSpaceDE w:val="0"/>
        <w:autoSpaceDN w:val="0"/>
        <w:adjustRightInd w:val="0"/>
        <w:ind w:firstLine="426"/>
        <w:jc w:val="both"/>
      </w:pPr>
      <w:r w:rsidRPr="00763CE7">
        <w:t>2017 yılı sonuna kadar paydaşların memnuniyet düzeylerini ölçmek.</w:t>
      </w:r>
    </w:p>
    <w:p w:rsidR="009D52E1" w:rsidRPr="00763CE7" w:rsidRDefault="009D52E1" w:rsidP="00763CE7">
      <w:pPr>
        <w:autoSpaceDE w:val="0"/>
        <w:autoSpaceDN w:val="0"/>
        <w:adjustRightInd w:val="0"/>
        <w:ind w:firstLine="426"/>
        <w:jc w:val="both"/>
      </w:pPr>
      <w:r w:rsidRPr="00763CE7">
        <w:rPr>
          <w:b/>
          <w:iCs/>
        </w:rPr>
        <w:t xml:space="preserve">Faaliyet </w:t>
      </w:r>
      <w:r w:rsidRPr="00763CE7">
        <w:rPr>
          <w:b/>
        </w:rPr>
        <w:t>16</w:t>
      </w:r>
      <w:r w:rsidRPr="00763CE7">
        <w:rPr>
          <w:b/>
          <w:iCs/>
        </w:rPr>
        <w:t>.</w:t>
      </w:r>
      <w:r w:rsidRPr="00763CE7">
        <w:rPr>
          <w:b/>
        </w:rPr>
        <w:t>1</w:t>
      </w:r>
      <w:r w:rsidRPr="00763CE7">
        <w:rPr>
          <w:b/>
          <w:iCs/>
        </w:rPr>
        <w:t xml:space="preserve">.1. </w:t>
      </w:r>
      <w:r w:rsidRPr="00763CE7">
        <w:t>Her yıl Üniversite ile işbirliği yaparak paydaş anketlerinin uygulanması ve bu anket sonuçlarına göre Enstitüde g</w:t>
      </w:r>
      <w:r w:rsidR="00AC79BF">
        <w:t>erekli düzenlemelerin yapılarak memnuniyeti her yıl %20 artırmak.</w:t>
      </w:r>
    </w:p>
    <w:p w:rsidR="009D52E1" w:rsidRPr="00763CE7" w:rsidRDefault="009D52E1"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16.1.1.1.</w:t>
      </w:r>
      <w:r w:rsidRPr="00763CE7">
        <w:rPr>
          <w:rFonts w:cs="Arial"/>
          <w:szCs w:val="22"/>
        </w:rPr>
        <w:t xml:space="preserve"> Her yıl paydaşlara yapılan anket sayısı.</w:t>
      </w:r>
    </w:p>
    <w:p w:rsidR="00763CE7" w:rsidRPr="00763CE7" w:rsidRDefault="00763CE7"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16.1.1.2</w:t>
      </w:r>
      <w:r w:rsidRPr="00763CE7">
        <w:rPr>
          <w:rFonts w:cs="Arial"/>
          <w:szCs w:val="22"/>
        </w:rPr>
        <w:t>. Her yıl paydaşların Enstitü faaliyetlerinden memnuniyet oranı.</w:t>
      </w:r>
    </w:p>
    <w:p w:rsidR="007623FE" w:rsidRPr="00763CE7" w:rsidRDefault="007623FE" w:rsidP="00763CE7">
      <w:pPr>
        <w:autoSpaceDE w:val="0"/>
        <w:autoSpaceDN w:val="0"/>
        <w:adjustRightInd w:val="0"/>
        <w:jc w:val="both"/>
        <w:rPr>
          <w:szCs w:val="24"/>
        </w:rPr>
      </w:pPr>
      <w:r w:rsidRPr="00763CE7">
        <w:rPr>
          <w:rStyle w:val="Kpr"/>
          <w:b/>
          <w:color w:val="auto"/>
          <w:szCs w:val="24"/>
        </w:rPr>
        <w:t>STRATEJİK AMAÇ (</w:t>
      </w:r>
      <w:r w:rsidR="00763CE7" w:rsidRPr="00763CE7">
        <w:rPr>
          <w:rStyle w:val="Kpr"/>
          <w:b/>
          <w:color w:val="auto"/>
          <w:szCs w:val="24"/>
        </w:rPr>
        <w:t>17</w:t>
      </w:r>
      <w:r w:rsidRPr="00763CE7">
        <w:rPr>
          <w:rStyle w:val="Kpr"/>
          <w:b/>
          <w:color w:val="auto"/>
          <w:szCs w:val="24"/>
        </w:rPr>
        <w:t>)</w:t>
      </w:r>
      <w:r w:rsidRPr="00763CE7">
        <w:rPr>
          <w:szCs w:val="24"/>
        </w:rPr>
        <w:t>-------------------------------------------------------------------------------</w:t>
      </w:r>
    </w:p>
    <w:p w:rsidR="00763CE7" w:rsidRPr="00763CE7" w:rsidRDefault="00763CE7" w:rsidP="00763CE7">
      <w:pPr>
        <w:autoSpaceDE w:val="0"/>
        <w:autoSpaceDN w:val="0"/>
        <w:adjustRightInd w:val="0"/>
        <w:ind w:firstLine="708"/>
        <w:jc w:val="both"/>
      </w:pPr>
      <w:r w:rsidRPr="00763CE7">
        <w:t>İl Milli Eğitim Müdürlüğü ile ilişkileri ve işbirliğini güçlendirmek.</w:t>
      </w:r>
    </w:p>
    <w:p w:rsidR="00763CE7" w:rsidRPr="00763CE7" w:rsidRDefault="00763CE7" w:rsidP="00763CE7">
      <w:pPr>
        <w:autoSpaceDE w:val="0"/>
        <w:autoSpaceDN w:val="0"/>
        <w:adjustRightInd w:val="0"/>
        <w:ind w:firstLine="426"/>
        <w:jc w:val="both"/>
        <w:rPr>
          <w:b/>
          <w:i/>
          <w:szCs w:val="24"/>
        </w:rPr>
      </w:pPr>
      <w:r w:rsidRPr="00763CE7">
        <w:rPr>
          <w:rStyle w:val="Kpr"/>
          <w:b/>
          <w:i/>
          <w:color w:val="auto"/>
          <w:szCs w:val="24"/>
        </w:rPr>
        <w:t>Stratejik Hedef (</w:t>
      </w:r>
      <w:proofErr w:type="gramStart"/>
      <w:r w:rsidRPr="00763CE7">
        <w:rPr>
          <w:rStyle w:val="Kpr"/>
          <w:b/>
          <w:i/>
          <w:color w:val="auto"/>
          <w:szCs w:val="24"/>
        </w:rPr>
        <w:t>17.1</w:t>
      </w:r>
      <w:proofErr w:type="gramEnd"/>
      <w:r w:rsidRPr="00763CE7">
        <w:rPr>
          <w:rStyle w:val="Kpr"/>
          <w:b/>
          <w:i/>
          <w:color w:val="auto"/>
          <w:szCs w:val="24"/>
        </w:rPr>
        <w:t>.)</w:t>
      </w:r>
      <w:r w:rsidRPr="00763CE7">
        <w:rPr>
          <w:i/>
          <w:szCs w:val="24"/>
        </w:rPr>
        <w:t>--------------------------------------------------------------------------------</w:t>
      </w:r>
    </w:p>
    <w:p w:rsidR="00763CE7" w:rsidRPr="00763CE7" w:rsidRDefault="00763CE7" w:rsidP="00763CE7">
      <w:pPr>
        <w:autoSpaceDE w:val="0"/>
        <w:autoSpaceDN w:val="0"/>
        <w:adjustRightInd w:val="0"/>
        <w:ind w:firstLine="426"/>
        <w:jc w:val="both"/>
      </w:pPr>
      <w:r w:rsidRPr="00763CE7">
        <w:t>2017 yılı sonuna kadar İl Milli Eğitim Müdürlüğü ile ilişkileri ve işbirliğini güçlendirmek.</w:t>
      </w:r>
    </w:p>
    <w:p w:rsidR="00763CE7" w:rsidRPr="00BC7404" w:rsidRDefault="00763CE7" w:rsidP="00763CE7">
      <w:pPr>
        <w:autoSpaceDE w:val="0"/>
        <w:autoSpaceDN w:val="0"/>
        <w:adjustRightInd w:val="0"/>
        <w:ind w:firstLine="426"/>
        <w:jc w:val="both"/>
      </w:pPr>
      <w:r w:rsidRPr="00763CE7">
        <w:rPr>
          <w:b/>
          <w:iCs/>
        </w:rPr>
        <w:t xml:space="preserve">Faaliyet </w:t>
      </w:r>
      <w:r w:rsidRPr="00763CE7">
        <w:rPr>
          <w:b/>
        </w:rPr>
        <w:t>17</w:t>
      </w:r>
      <w:r w:rsidRPr="00763CE7">
        <w:rPr>
          <w:b/>
          <w:iCs/>
        </w:rPr>
        <w:t>.</w:t>
      </w:r>
      <w:r w:rsidRPr="00763CE7">
        <w:rPr>
          <w:b/>
        </w:rPr>
        <w:t>1</w:t>
      </w:r>
      <w:r w:rsidRPr="00763CE7">
        <w:rPr>
          <w:b/>
          <w:iCs/>
        </w:rPr>
        <w:t xml:space="preserve">.1. </w:t>
      </w:r>
      <w:r w:rsidR="00E51E7E">
        <w:t>2017</w:t>
      </w:r>
      <w:r w:rsidRPr="00BC7404">
        <w:t xml:space="preserve"> yılından itibaren her yıl İl Milli Eğitim Müdürlüğü ile ilin eğitim alanında ihtiyaç duyduğu konuların belirlenmesine, sorunların tespit ve çözümüne yönelik ortak çalışmaların başlatılması.</w:t>
      </w:r>
    </w:p>
    <w:p w:rsidR="00763CE7" w:rsidRPr="00763CE7" w:rsidRDefault="00763CE7"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17.1.1.1.</w:t>
      </w:r>
      <w:r w:rsidRPr="00763CE7">
        <w:rPr>
          <w:rFonts w:cs="Arial"/>
          <w:szCs w:val="22"/>
        </w:rPr>
        <w:t xml:space="preserve">  İl Milli Eğitim Müdürlüğü ile yapılan toplantı sayısı.</w:t>
      </w:r>
    </w:p>
    <w:p w:rsidR="00763CE7" w:rsidRPr="00763CE7" w:rsidRDefault="00763CE7" w:rsidP="00763CE7">
      <w:pPr>
        <w:autoSpaceDE w:val="0"/>
        <w:autoSpaceDN w:val="0"/>
        <w:adjustRightInd w:val="0"/>
        <w:ind w:firstLine="426"/>
        <w:jc w:val="both"/>
      </w:pPr>
      <w:r w:rsidRPr="00763CE7">
        <w:rPr>
          <w:b/>
          <w:iCs/>
        </w:rPr>
        <w:t xml:space="preserve">Faaliyet </w:t>
      </w:r>
      <w:r w:rsidRPr="00763CE7">
        <w:rPr>
          <w:b/>
        </w:rPr>
        <w:t>17</w:t>
      </w:r>
      <w:r w:rsidRPr="00763CE7">
        <w:rPr>
          <w:b/>
          <w:iCs/>
        </w:rPr>
        <w:t>.</w:t>
      </w:r>
      <w:r w:rsidRPr="00763CE7">
        <w:rPr>
          <w:b/>
        </w:rPr>
        <w:t>1</w:t>
      </w:r>
      <w:r w:rsidRPr="00763CE7">
        <w:rPr>
          <w:b/>
          <w:iCs/>
        </w:rPr>
        <w:t xml:space="preserve">.2. </w:t>
      </w:r>
      <w:r w:rsidRPr="00763CE7">
        <w:t>2017 yılı sonuna kadar her yıl İl Milli Eğitim Müdürlüğü ile gerekli yazışmaların yapılarak Enstitü lisansüstü eğitim programlarında İl Milli Eğitim Müdürlüğü’ne ayrılacak kontenjanın belirlenmesi.</w:t>
      </w:r>
    </w:p>
    <w:p w:rsidR="00763CE7" w:rsidRDefault="00763CE7" w:rsidP="00763CE7">
      <w:pPr>
        <w:autoSpaceDE w:val="0"/>
        <w:autoSpaceDN w:val="0"/>
        <w:adjustRightInd w:val="0"/>
        <w:ind w:firstLine="426"/>
        <w:jc w:val="both"/>
        <w:rPr>
          <w:rFonts w:cs="Arial"/>
          <w:szCs w:val="22"/>
        </w:rPr>
      </w:pPr>
      <w:proofErr w:type="spellStart"/>
      <w:r w:rsidRPr="00763CE7">
        <w:rPr>
          <w:rFonts w:cs="Arial"/>
          <w:b/>
          <w:szCs w:val="22"/>
        </w:rPr>
        <w:t>Perf</w:t>
      </w:r>
      <w:proofErr w:type="spellEnd"/>
      <w:r w:rsidRPr="00763CE7">
        <w:rPr>
          <w:rFonts w:cs="Arial"/>
          <w:b/>
          <w:szCs w:val="22"/>
        </w:rPr>
        <w:t>. Kriteri 17.1.2.1.</w:t>
      </w:r>
      <w:r w:rsidRPr="00763CE7">
        <w:rPr>
          <w:rFonts w:cs="Arial"/>
          <w:szCs w:val="22"/>
        </w:rPr>
        <w:t xml:space="preserve"> 2017 yılı sonuna kadar lisansüstü eğitimde Milli Eğitim Müdürlüğüne ayrılan kontenjan sayısı.</w:t>
      </w:r>
    </w:p>
    <w:p w:rsidR="00F41462" w:rsidRDefault="00F41462" w:rsidP="00F41462">
      <w:pPr>
        <w:autoSpaceDE w:val="0"/>
        <w:autoSpaceDN w:val="0"/>
        <w:adjustRightInd w:val="0"/>
        <w:jc w:val="both"/>
        <w:rPr>
          <w:rFonts w:cs="Arial"/>
          <w:szCs w:val="22"/>
        </w:rPr>
      </w:pPr>
    </w:p>
    <w:p w:rsidR="004F26FC" w:rsidRDefault="004F26FC"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226C41" w:rsidRDefault="00226C41" w:rsidP="00F41462">
      <w:pPr>
        <w:autoSpaceDE w:val="0"/>
        <w:autoSpaceDN w:val="0"/>
        <w:adjustRightInd w:val="0"/>
        <w:jc w:val="both"/>
        <w:rPr>
          <w:rFonts w:cs="Arial"/>
          <w:b/>
          <w:szCs w:val="22"/>
        </w:rPr>
      </w:pPr>
    </w:p>
    <w:p w:rsidR="004F26FC" w:rsidRDefault="004F26FC" w:rsidP="00F41462">
      <w:pPr>
        <w:autoSpaceDE w:val="0"/>
        <w:autoSpaceDN w:val="0"/>
        <w:adjustRightInd w:val="0"/>
        <w:jc w:val="both"/>
        <w:rPr>
          <w:rFonts w:cs="Arial"/>
          <w:b/>
          <w:szCs w:val="22"/>
        </w:rPr>
      </w:pPr>
    </w:p>
    <w:p w:rsidR="00F41462" w:rsidRPr="00F41462" w:rsidRDefault="00F41462" w:rsidP="00F41462">
      <w:pPr>
        <w:autoSpaceDE w:val="0"/>
        <w:autoSpaceDN w:val="0"/>
        <w:adjustRightInd w:val="0"/>
        <w:jc w:val="both"/>
        <w:rPr>
          <w:rFonts w:cs="Arial"/>
          <w:b/>
          <w:szCs w:val="22"/>
        </w:rPr>
      </w:pPr>
      <w:r w:rsidRPr="00F41462">
        <w:rPr>
          <w:rFonts w:cs="Arial"/>
          <w:b/>
          <w:szCs w:val="22"/>
        </w:rPr>
        <w:lastRenderedPageBreak/>
        <w:t>BİRİM AMAÇ VE HEDEFLERİN DEĞERLENDİRİLMESİ</w:t>
      </w:r>
    </w:p>
    <w:p w:rsidR="00F41462" w:rsidRDefault="00F41462" w:rsidP="00F41462">
      <w:pPr>
        <w:autoSpaceDE w:val="0"/>
        <w:autoSpaceDN w:val="0"/>
        <w:adjustRightInd w:val="0"/>
        <w:jc w:val="both"/>
        <w:rPr>
          <w:rStyle w:val="Kpr"/>
          <w:b/>
          <w:color w:val="auto"/>
          <w:szCs w:val="24"/>
        </w:rPr>
      </w:pPr>
    </w:p>
    <w:p w:rsidR="00A46C27" w:rsidRPr="00763CE7" w:rsidRDefault="00A46C27" w:rsidP="00A46C27">
      <w:pPr>
        <w:autoSpaceDE w:val="0"/>
        <w:autoSpaceDN w:val="0"/>
        <w:adjustRightInd w:val="0"/>
        <w:jc w:val="both"/>
        <w:rPr>
          <w:rStyle w:val="Kpr"/>
          <w:color w:val="auto"/>
          <w:szCs w:val="24"/>
        </w:rPr>
      </w:pPr>
      <w:r w:rsidRPr="00763CE7">
        <w:rPr>
          <w:rStyle w:val="Kpr"/>
          <w:b/>
          <w:color w:val="auto"/>
          <w:szCs w:val="24"/>
        </w:rPr>
        <w:t>STRATEJİK AMAÇ (1)</w:t>
      </w:r>
      <w:r w:rsidRPr="00763CE7">
        <w:rPr>
          <w:szCs w:val="24"/>
        </w:rPr>
        <w:t>---------------------------------------------------------------------------------</w:t>
      </w:r>
    </w:p>
    <w:p w:rsidR="00A46C27" w:rsidRPr="00763CE7" w:rsidRDefault="00A46C27" w:rsidP="00A46C27">
      <w:pPr>
        <w:autoSpaceDE w:val="0"/>
        <w:autoSpaceDN w:val="0"/>
        <w:adjustRightInd w:val="0"/>
        <w:jc w:val="both"/>
        <w:rPr>
          <w:rStyle w:val="Kpr"/>
          <w:color w:val="auto"/>
          <w:szCs w:val="24"/>
        </w:rPr>
      </w:pPr>
      <w:r w:rsidRPr="006C5429">
        <w:t xml:space="preserve">Stratejik faaliyet ve hedeflenen performans </w:t>
      </w:r>
      <w:proofErr w:type="gramStart"/>
      <w:r w:rsidRPr="006C5429">
        <w:t>kriteri</w:t>
      </w:r>
      <w:proofErr w:type="gramEnd"/>
      <w:r w:rsidRPr="006C5429">
        <w:t xml:space="preserve"> </w:t>
      </w:r>
      <w:r w:rsidR="00E51E7E" w:rsidRPr="006C5429">
        <w:t>2017</w:t>
      </w:r>
      <w:r w:rsidR="00F3766C" w:rsidRPr="006C5429">
        <w:t xml:space="preserve"> itibariyle </w:t>
      </w:r>
      <w:r w:rsidR="00E51E7E" w:rsidRPr="006C5429">
        <w:t>yüzde yüz tamamlanmış olup, 2018</w:t>
      </w:r>
      <w:r w:rsidR="00F3766C" w:rsidRPr="006C5429">
        <w:t>’ye dair planlama ve çalışmalar devam etmektedir.</w:t>
      </w:r>
      <w:r>
        <w:t xml:space="preserve"> </w:t>
      </w:r>
    </w:p>
    <w:p w:rsidR="00A46C27" w:rsidRDefault="00A46C27" w:rsidP="00F41462">
      <w:pPr>
        <w:autoSpaceDE w:val="0"/>
        <w:autoSpaceDN w:val="0"/>
        <w:adjustRightInd w:val="0"/>
        <w:jc w:val="both"/>
        <w:rPr>
          <w:rStyle w:val="Kpr"/>
          <w:b/>
          <w:color w:val="auto"/>
          <w:szCs w:val="24"/>
        </w:rPr>
      </w:pPr>
    </w:p>
    <w:p w:rsidR="00F41462" w:rsidRPr="00763CE7" w:rsidRDefault="00F41462" w:rsidP="00F41462">
      <w:pPr>
        <w:autoSpaceDE w:val="0"/>
        <w:autoSpaceDN w:val="0"/>
        <w:adjustRightInd w:val="0"/>
        <w:jc w:val="both"/>
        <w:rPr>
          <w:szCs w:val="24"/>
        </w:rPr>
      </w:pPr>
      <w:r w:rsidRPr="00763CE7">
        <w:rPr>
          <w:rStyle w:val="Kpr"/>
          <w:b/>
          <w:color w:val="auto"/>
          <w:szCs w:val="24"/>
        </w:rPr>
        <w:t>STRATEJİK AMAÇ (</w:t>
      </w:r>
      <w:r>
        <w:rPr>
          <w:rStyle w:val="Kpr"/>
          <w:b/>
          <w:color w:val="auto"/>
          <w:szCs w:val="24"/>
        </w:rPr>
        <w:t>2</w:t>
      </w:r>
      <w:r w:rsidRPr="00763CE7">
        <w:rPr>
          <w:rStyle w:val="Kpr"/>
          <w:b/>
          <w:color w:val="auto"/>
          <w:szCs w:val="24"/>
        </w:rPr>
        <w:t>)</w:t>
      </w:r>
      <w:r w:rsidRPr="00763CE7">
        <w:rPr>
          <w:szCs w:val="24"/>
        </w:rPr>
        <w:t>-------------------------------------------------------------------------------</w:t>
      </w:r>
    </w:p>
    <w:p w:rsidR="00F41462" w:rsidRDefault="00F41462" w:rsidP="00F41462">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kriterleri</w:t>
      </w:r>
      <w:proofErr w:type="gramEnd"/>
      <w:r>
        <w:rPr>
          <w:rFonts w:cs="Arial"/>
          <w:szCs w:val="22"/>
        </w:rPr>
        <w:t xml:space="preserve"> yüzde yüz olarak gerçekleştirilmiştir.</w:t>
      </w:r>
    </w:p>
    <w:p w:rsidR="00F41462" w:rsidRDefault="00F41462" w:rsidP="00F41462">
      <w:pPr>
        <w:autoSpaceDE w:val="0"/>
        <w:autoSpaceDN w:val="0"/>
        <w:adjustRightInd w:val="0"/>
        <w:jc w:val="both"/>
        <w:rPr>
          <w:rFonts w:cs="Arial"/>
          <w:szCs w:val="22"/>
        </w:rPr>
      </w:pPr>
    </w:p>
    <w:p w:rsidR="00F41462" w:rsidRDefault="00F41462" w:rsidP="00F41462">
      <w:pPr>
        <w:autoSpaceDE w:val="0"/>
        <w:autoSpaceDN w:val="0"/>
        <w:adjustRightInd w:val="0"/>
        <w:jc w:val="both"/>
        <w:rPr>
          <w:szCs w:val="24"/>
        </w:rPr>
      </w:pPr>
      <w:r w:rsidRPr="00763CE7">
        <w:rPr>
          <w:rStyle w:val="Kpr"/>
          <w:b/>
          <w:color w:val="auto"/>
          <w:szCs w:val="24"/>
        </w:rPr>
        <w:t>STRATEJİK AMAÇ (</w:t>
      </w:r>
      <w:r>
        <w:rPr>
          <w:rStyle w:val="Kpr"/>
          <w:b/>
          <w:color w:val="auto"/>
          <w:szCs w:val="24"/>
        </w:rPr>
        <w:t>3</w:t>
      </w:r>
      <w:r w:rsidRPr="00763CE7">
        <w:rPr>
          <w:rStyle w:val="Kpr"/>
          <w:b/>
          <w:color w:val="auto"/>
          <w:szCs w:val="24"/>
        </w:rPr>
        <w:t>)</w:t>
      </w:r>
      <w:r w:rsidRPr="00763CE7">
        <w:rPr>
          <w:szCs w:val="24"/>
        </w:rPr>
        <w:t>-------------------------------------------------------------------------------</w:t>
      </w:r>
    </w:p>
    <w:p w:rsidR="00F41462" w:rsidRDefault="00F41462" w:rsidP="00F41462">
      <w:pPr>
        <w:autoSpaceDE w:val="0"/>
        <w:autoSpaceDN w:val="0"/>
        <w:adjustRightInd w:val="0"/>
        <w:jc w:val="both"/>
        <w:rPr>
          <w:rFonts w:cs="Arial"/>
          <w:szCs w:val="22"/>
        </w:rPr>
      </w:pPr>
      <w:r>
        <w:rPr>
          <w:rFonts w:cs="Arial"/>
          <w:szCs w:val="22"/>
        </w:rPr>
        <w:t>Belirtilen stratejik hedef, faaliyet ve</w:t>
      </w:r>
      <w:r w:rsidR="00B92927">
        <w:rPr>
          <w:rFonts w:cs="Arial"/>
          <w:szCs w:val="22"/>
        </w:rPr>
        <w:t xml:space="preserve"> </w:t>
      </w:r>
      <w:r>
        <w:rPr>
          <w:rFonts w:cs="Arial"/>
          <w:szCs w:val="22"/>
        </w:rPr>
        <w:t xml:space="preserve">performans </w:t>
      </w:r>
      <w:proofErr w:type="gramStart"/>
      <w:r>
        <w:rPr>
          <w:rFonts w:cs="Arial"/>
          <w:szCs w:val="22"/>
        </w:rPr>
        <w:t>kriterleri</w:t>
      </w:r>
      <w:proofErr w:type="gramEnd"/>
      <w:r>
        <w:rPr>
          <w:rFonts w:cs="Arial"/>
          <w:szCs w:val="22"/>
        </w:rPr>
        <w:t xml:space="preserve"> yüzde yüz olarak gerçekleştirilmiştir.</w:t>
      </w:r>
    </w:p>
    <w:p w:rsidR="00F41462" w:rsidRDefault="00F41462" w:rsidP="00F41462">
      <w:pPr>
        <w:autoSpaceDE w:val="0"/>
        <w:autoSpaceDN w:val="0"/>
        <w:adjustRightInd w:val="0"/>
        <w:jc w:val="both"/>
        <w:rPr>
          <w:szCs w:val="24"/>
        </w:rPr>
      </w:pPr>
    </w:p>
    <w:p w:rsidR="00F41462" w:rsidRDefault="00F41462" w:rsidP="00F41462">
      <w:pPr>
        <w:autoSpaceDE w:val="0"/>
        <w:autoSpaceDN w:val="0"/>
        <w:adjustRightInd w:val="0"/>
        <w:jc w:val="both"/>
        <w:rPr>
          <w:rFonts w:cs="Arial"/>
          <w:szCs w:val="22"/>
        </w:rPr>
      </w:pPr>
      <w:r w:rsidRPr="00763CE7">
        <w:rPr>
          <w:rStyle w:val="Kpr"/>
          <w:b/>
          <w:color w:val="auto"/>
          <w:szCs w:val="24"/>
        </w:rPr>
        <w:t>STRATEJİK AMAÇ (</w:t>
      </w:r>
      <w:r w:rsidR="00E51E7E">
        <w:rPr>
          <w:rStyle w:val="Kpr"/>
          <w:b/>
          <w:color w:val="auto"/>
          <w:szCs w:val="24"/>
        </w:rPr>
        <w:t>4</w:t>
      </w:r>
      <w:r w:rsidRPr="00763CE7">
        <w:rPr>
          <w:rStyle w:val="Kpr"/>
          <w:b/>
          <w:color w:val="auto"/>
          <w:szCs w:val="24"/>
        </w:rPr>
        <w:t>)</w:t>
      </w:r>
      <w:r w:rsidRPr="00763CE7">
        <w:rPr>
          <w:szCs w:val="24"/>
        </w:rPr>
        <w:t>-------------------------------------------------------------------------------</w:t>
      </w:r>
    </w:p>
    <w:p w:rsidR="00F41462" w:rsidRDefault="00F41462" w:rsidP="00F41462">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w:t>
      </w:r>
      <w:proofErr w:type="gramEnd"/>
      <w:r>
        <w:rPr>
          <w:rFonts w:cs="Arial"/>
          <w:szCs w:val="22"/>
        </w:rPr>
        <w:t>, yeterli memur ve akademik personelin bulunmaması, maddi yetersizlik sebebiyle çalışmalar 201</w:t>
      </w:r>
      <w:r w:rsidR="00E51E7E">
        <w:rPr>
          <w:rFonts w:cs="Arial"/>
          <w:szCs w:val="22"/>
        </w:rPr>
        <w:t>8</w:t>
      </w:r>
      <w:r>
        <w:rPr>
          <w:rFonts w:cs="Arial"/>
          <w:szCs w:val="22"/>
        </w:rPr>
        <w:t xml:space="preserve"> yılı itibariyle planlanmaktadır.</w:t>
      </w:r>
    </w:p>
    <w:p w:rsidR="00F41462" w:rsidRDefault="00F41462" w:rsidP="00F41462">
      <w:pPr>
        <w:autoSpaceDE w:val="0"/>
        <w:autoSpaceDN w:val="0"/>
        <w:adjustRightInd w:val="0"/>
        <w:jc w:val="both"/>
        <w:rPr>
          <w:rFonts w:cs="Arial"/>
          <w:szCs w:val="22"/>
        </w:rPr>
      </w:pPr>
    </w:p>
    <w:p w:rsidR="00F41462" w:rsidRDefault="00F41462" w:rsidP="00F41462">
      <w:pPr>
        <w:autoSpaceDE w:val="0"/>
        <w:autoSpaceDN w:val="0"/>
        <w:adjustRightInd w:val="0"/>
        <w:jc w:val="both"/>
        <w:rPr>
          <w:rFonts w:cs="Arial"/>
          <w:szCs w:val="22"/>
        </w:rPr>
      </w:pPr>
      <w:r w:rsidRPr="00763CE7">
        <w:rPr>
          <w:rStyle w:val="Kpr"/>
          <w:b/>
          <w:color w:val="auto"/>
          <w:szCs w:val="24"/>
        </w:rPr>
        <w:t>STRATEJİK AMAÇ (</w:t>
      </w:r>
      <w:r w:rsidR="00E51E7E">
        <w:rPr>
          <w:rStyle w:val="Kpr"/>
          <w:b/>
          <w:color w:val="auto"/>
          <w:szCs w:val="24"/>
        </w:rPr>
        <w:t>5</w:t>
      </w:r>
      <w:r w:rsidRPr="00763CE7">
        <w:rPr>
          <w:rStyle w:val="Kpr"/>
          <w:b/>
          <w:color w:val="auto"/>
          <w:szCs w:val="24"/>
        </w:rPr>
        <w:t>)</w:t>
      </w:r>
      <w:r w:rsidRPr="00763CE7">
        <w:rPr>
          <w:szCs w:val="24"/>
        </w:rPr>
        <w:t>-------------------------------------------------------------------------------</w:t>
      </w:r>
    </w:p>
    <w:p w:rsidR="004F26FC" w:rsidRDefault="004F26FC" w:rsidP="004F26FC">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w:t>
      </w:r>
      <w:proofErr w:type="gramEnd"/>
      <w:r>
        <w:rPr>
          <w:rFonts w:cs="Arial"/>
          <w:szCs w:val="22"/>
        </w:rPr>
        <w:t>, yeterli memur ve akademik personelin bulunmaması, maddi yetersizlik sebebiyle çalışmalar 201</w:t>
      </w:r>
      <w:r w:rsidR="00E51E7E">
        <w:rPr>
          <w:rFonts w:cs="Arial"/>
          <w:szCs w:val="22"/>
        </w:rPr>
        <w:t>8</w:t>
      </w:r>
      <w:r>
        <w:rPr>
          <w:rFonts w:cs="Arial"/>
          <w:szCs w:val="22"/>
        </w:rPr>
        <w:t xml:space="preserve"> yılı itibariyle planlanmaktadır.</w:t>
      </w:r>
    </w:p>
    <w:p w:rsidR="00F41462" w:rsidRPr="00763CE7" w:rsidRDefault="00F41462" w:rsidP="00F41462">
      <w:pPr>
        <w:autoSpaceDE w:val="0"/>
        <w:autoSpaceDN w:val="0"/>
        <w:adjustRightInd w:val="0"/>
        <w:jc w:val="both"/>
        <w:rPr>
          <w:rFonts w:cs="Arial"/>
          <w:szCs w:val="22"/>
        </w:rPr>
      </w:pPr>
    </w:p>
    <w:p w:rsidR="00F3766C" w:rsidRPr="00763CE7" w:rsidRDefault="00F3766C" w:rsidP="00F3766C">
      <w:pPr>
        <w:autoSpaceDE w:val="0"/>
        <w:autoSpaceDN w:val="0"/>
        <w:adjustRightInd w:val="0"/>
        <w:jc w:val="both"/>
        <w:rPr>
          <w:szCs w:val="24"/>
        </w:rPr>
      </w:pPr>
      <w:r w:rsidRPr="00763CE7">
        <w:rPr>
          <w:rStyle w:val="Kpr"/>
          <w:b/>
          <w:color w:val="auto"/>
          <w:szCs w:val="24"/>
        </w:rPr>
        <w:t>STRATEJİK AMAÇ (</w:t>
      </w:r>
      <w:r w:rsidR="00E51E7E">
        <w:rPr>
          <w:rStyle w:val="Kpr"/>
          <w:b/>
          <w:color w:val="auto"/>
          <w:szCs w:val="24"/>
        </w:rPr>
        <w:t>6</w:t>
      </w:r>
      <w:r w:rsidRPr="00763CE7">
        <w:rPr>
          <w:rStyle w:val="Kpr"/>
          <w:b/>
          <w:color w:val="auto"/>
          <w:szCs w:val="24"/>
        </w:rPr>
        <w:t>)</w:t>
      </w:r>
      <w:r w:rsidRPr="00763CE7">
        <w:rPr>
          <w:szCs w:val="24"/>
        </w:rPr>
        <w:t>-------------------------------------------------------------------------------</w:t>
      </w:r>
    </w:p>
    <w:p w:rsidR="00F3766C" w:rsidRDefault="00F3766C" w:rsidP="00F3766C">
      <w:pPr>
        <w:autoSpaceDE w:val="0"/>
        <w:autoSpaceDN w:val="0"/>
        <w:adjustRightInd w:val="0"/>
        <w:jc w:val="both"/>
        <w:rPr>
          <w:rFonts w:cs="Arial"/>
          <w:szCs w:val="22"/>
        </w:rPr>
      </w:pPr>
      <w:r>
        <w:rPr>
          <w:rFonts w:cs="Arial"/>
          <w:szCs w:val="22"/>
        </w:rPr>
        <w:t xml:space="preserve">Belirtilen stratejik hedef, faaliyet ve performans kriterler, yeterli </w:t>
      </w:r>
      <w:proofErr w:type="gramStart"/>
      <w:r>
        <w:rPr>
          <w:rFonts w:cs="Arial"/>
          <w:szCs w:val="22"/>
        </w:rPr>
        <w:t>imkan</w:t>
      </w:r>
      <w:proofErr w:type="gramEnd"/>
      <w:r>
        <w:rPr>
          <w:rFonts w:cs="Arial"/>
          <w:szCs w:val="22"/>
        </w:rPr>
        <w:t xml:space="preserve"> ve altyapı bulun</w:t>
      </w:r>
      <w:r w:rsidR="00805854">
        <w:rPr>
          <w:rFonts w:cs="Arial"/>
          <w:szCs w:val="22"/>
        </w:rPr>
        <w:t xml:space="preserve">maması sebebiyle çalışmalar </w:t>
      </w:r>
      <w:r w:rsidR="00805854" w:rsidRPr="000E2DCC">
        <w:rPr>
          <w:rFonts w:cs="Arial"/>
          <w:szCs w:val="22"/>
        </w:rPr>
        <w:t>2018</w:t>
      </w:r>
      <w:r>
        <w:rPr>
          <w:rFonts w:cs="Arial"/>
          <w:szCs w:val="22"/>
        </w:rPr>
        <w:t xml:space="preserve"> yılı itibariyle planlanmaktadır.</w:t>
      </w:r>
    </w:p>
    <w:p w:rsidR="00F3766C" w:rsidRDefault="00F3766C" w:rsidP="00A53467">
      <w:pPr>
        <w:autoSpaceDE w:val="0"/>
        <w:autoSpaceDN w:val="0"/>
        <w:adjustRightInd w:val="0"/>
        <w:jc w:val="both"/>
        <w:rPr>
          <w:rStyle w:val="Kpr"/>
          <w:b/>
          <w:color w:val="auto"/>
          <w:szCs w:val="24"/>
        </w:rPr>
      </w:pPr>
    </w:p>
    <w:p w:rsidR="00F3766C" w:rsidRPr="00763CE7" w:rsidRDefault="00F3766C" w:rsidP="00F3766C">
      <w:pPr>
        <w:autoSpaceDE w:val="0"/>
        <w:autoSpaceDN w:val="0"/>
        <w:adjustRightInd w:val="0"/>
        <w:jc w:val="both"/>
        <w:rPr>
          <w:szCs w:val="24"/>
        </w:rPr>
      </w:pPr>
      <w:r w:rsidRPr="00763CE7">
        <w:rPr>
          <w:rStyle w:val="Kpr"/>
          <w:b/>
          <w:color w:val="auto"/>
          <w:szCs w:val="24"/>
        </w:rPr>
        <w:t>STRATEJİK AMAÇ (</w:t>
      </w:r>
      <w:r w:rsidR="00E51E7E">
        <w:rPr>
          <w:rStyle w:val="Kpr"/>
          <w:b/>
          <w:color w:val="auto"/>
          <w:szCs w:val="24"/>
        </w:rPr>
        <w:t>7</w:t>
      </w:r>
      <w:r w:rsidRPr="00763CE7">
        <w:rPr>
          <w:rStyle w:val="Kpr"/>
          <w:b/>
          <w:color w:val="auto"/>
          <w:szCs w:val="24"/>
        </w:rPr>
        <w:t>)</w:t>
      </w:r>
      <w:r w:rsidRPr="00763CE7">
        <w:rPr>
          <w:szCs w:val="24"/>
        </w:rPr>
        <w:t>-------------------------------------------------------------------------------</w:t>
      </w:r>
    </w:p>
    <w:p w:rsidR="00F3766C" w:rsidRDefault="00F3766C" w:rsidP="00F3766C">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w:t>
      </w:r>
      <w:proofErr w:type="gramEnd"/>
      <w:r>
        <w:rPr>
          <w:rFonts w:cs="Arial"/>
          <w:szCs w:val="22"/>
        </w:rPr>
        <w:t xml:space="preserve">, yeterli memur ve akademik personelin bulunmaması, maddi yetersizlik sebebiyle çalışmalar </w:t>
      </w:r>
      <w:r w:rsidR="00805854" w:rsidRPr="000E2DCC">
        <w:rPr>
          <w:rFonts w:cs="Arial"/>
          <w:szCs w:val="22"/>
        </w:rPr>
        <w:t>2018</w:t>
      </w:r>
      <w:r>
        <w:rPr>
          <w:rFonts w:cs="Arial"/>
          <w:szCs w:val="22"/>
        </w:rPr>
        <w:t xml:space="preserve"> yılı itibariyle planlanmaktadır.</w:t>
      </w:r>
    </w:p>
    <w:p w:rsidR="00F3766C" w:rsidRDefault="00F3766C" w:rsidP="00A53467">
      <w:pPr>
        <w:autoSpaceDE w:val="0"/>
        <w:autoSpaceDN w:val="0"/>
        <w:adjustRightInd w:val="0"/>
        <w:jc w:val="both"/>
        <w:rPr>
          <w:rStyle w:val="Kpr"/>
          <w:b/>
          <w:color w:val="auto"/>
          <w:szCs w:val="24"/>
        </w:rPr>
      </w:pPr>
    </w:p>
    <w:p w:rsidR="00763CE7" w:rsidRDefault="00A53467" w:rsidP="00A53467">
      <w:pPr>
        <w:autoSpaceDE w:val="0"/>
        <w:autoSpaceDN w:val="0"/>
        <w:adjustRightInd w:val="0"/>
        <w:jc w:val="both"/>
        <w:rPr>
          <w:szCs w:val="24"/>
        </w:rPr>
      </w:pPr>
      <w:r w:rsidRPr="00763CE7">
        <w:rPr>
          <w:rStyle w:val="Kpr"/>
          <w:b/>
          <w:color w:val="auto"/>
          <w:szCs w:val="24"/>
        </w:rPr>
        <w:t>STRATEJİK AMAÇ (</w:t>
      </w:r>
      <w:r w:rsidR="00E51E7E">
        <w:rPr>
          <w:rStyle w:val="Kpr"/>
          <w:b/>
          <w:color w:val="auto"/>
          <w:szCs w:val="24"/>
        </w:rPr>
        <w:t>8</w:t>
      </w:r>
      <w:r w:rsidRPr="00763CE7">
        <w:rPr>
          <w:rStyle w:val="Kpr"/>
          <w:b/>
          <w:color w:val="auto"/>
          <w:szCs w:val="24"/>
        </w:rPr>
        <w:t>)</w:t>
      </w:r>
      <w:r w:rsidRPr="00763CE7">
        <w:rPr>
          <w:szCs w:val="24"/>
        </w:rPr>
        <w:t>-------------------------------------------------------------------------------</w:t>
      </w:r>
    </w:p>
    <w:p w:rsidR="00A53467" w:rsidRDefault="00A53467" w:rsidP="00A53467">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kriterleri</w:t>
      </w:r>
      <w:proofErr w:type="gramEnd"/>
      <w:r>
        <w:rPr>
          <w:rFonts w:cs="Arial"/>
          <w:szCs w:val="22"/>
        </w:rPr>
        <w:t xml:space="preserve"> yüzde yüz olarak oluşturulmuş olup, ileri yıllara ait hedef faaliyet ve performans kriterleriyle ilgili planlama çalışmaları devam etmektedir.</w:t>
      </w:r>
    </w:p>
    <w:p w:rsidR="00A53467" w:rsidRDefault="00A53467" w:rsidP="00A53467">
      <w:pPr>
        <w:autoSpaceDE w:val="0"/>
        <w:autoSpaceDN w:val="0"/>
        <w:adjustRightInd w:val="0"/>
        <w:jc w:val="both"/>
        <w:rPr>
          <w:rFonts w:cs="Arial"/>
          <w:szCs w:val="22"/>
        </w:rPr>
      </w:pPr>
    </w:p>
    <w:p w:rsidR="00A53467" w:rsidRDefault="00A53467" w:rsidP="00A53467">
      <w:pPr>
        <w:autoSpaceDE w:val="0"/>
        <w:autoSpaceDN w:val="0"/>
        <w:adjustRightInd w:val="0"/>
        <w:jc w:val="both"/>
        <w:rPr>
          <w:szCs w:val="24"/>
        </w:rPr>
      </w:pPr>
      <w:r w:rsidRPr="00763CE7">
        <w:rPr>
          <w:rStyle w:val="Kpr"/>
          <w:b/>
          <w:color w:val="auto"/>
          <w:szCs w:val="24"/>
        </w:rPr>
        <w:t>STRATEJİK AMAÇ (</w:t>
      </w:r>
      <w:r w:rsidR="00E51E7E">
        <w:rPr>
          <w:rStyle w:val="Kpr"/>
          <w:b/>
          <w:color w:val="auto"/>
          <w:szCs w:val="24"/>
        </w:rPr>
        <w:t>9</w:t>
      </w:r>
      <w:r w:rsidRPr="00763CE7">
        <w:rPr>
          <w:rStyle w:val="Kpr"/>
          <w:b/>
          <w:color w:val="auto"/>
          <w:szCs w:val="24"/>
        </w:rPr>
        <w:t>)</w:t>
      </w:r>
      <w:r w:rsidRPr="00763CE7">
        <w:rPr>
          <w:szCs w:val="24"/>
        </w:rPr>
        <w:t>-------------------------------------------------------------------------------</w:t>
      </w:r>
    </w:p>
    <w:p w:rsidR="00A53467" w:rsidRDefault="00A53467" w:rsidP="00A53467">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kriterlere</w:t>
      </w:r>
      <w:proofErr w:type="gramEnd"/>
      <w:r>
        <w:rPr>
          <w:rFonts w:cs="Arial"/>
          <w:szCs w:val="22"/>
        </w:rPr>
        <w:t xml:space="preserve"> dair gerekli çalışmalar yüzde yüz oranında yapılmıştır.</w:t>
      </w:r>
    </w:p>
    <w:p w:rsidR="00743F16" w:rsidRDefault="00743F16" w:rsidP="00A53467">
      <w:pPr>
        <w:autoSpaceDE w:val="0"/>
        <w:autoSpaceDN w:val="0"/>
        <w:adjustRightInd w:val="0"/>
        <w:jc w:val="both"/>
        <w:rPr>
          <w:rFonts w:cs="Arial"/>
          <w:szCs w:val="22"/>
        </w:rPr>
      </w:pPr>
    </w:p>
    <w:p w:rsidR="00743F16" w:rsidRDefault="00743F16" w:rsidP="00743F16">
      <w:pPr>
        <w:autoSpaceDE w:val="0"/>
        <w:autoSpaceDN w:val="0"/>
        <w:adjustRightInd w:val="0"/>
        <w:jc w:val="both"/>
        <w:rPr>
          <w:szCs w:val="24"/>
        </w:rPr>
      </w:pPr>
      <w:r w:rsidRPr="00763CE7">
        <w:rPr>
          <w:rStyle w:val="Kpr"/>
          <w:b/>
          <w:color w:val="auto"/>
          <w:szCs w:val="24"/>
        </w:rPr>
        <w:t>STRATEJİK AMAÇ (</w:t>
      </w:r>
      <w:r>
        <w:rPr>
          <w:rStyle w:val="Kpr"/>
          <w:b/>
          <w:color w:val="auto"/>
          <w:szCs w:val="24"/>
        </w:rPr>
        <w:t>1</w:t>
      </w:r>
      <w:r w:rsidR="00E51E7E">
        <w:rPr>
          <w:rStyle w:val="Kpr"/>
          <w:b/>
          <w:color w:val="auto"/>
          <w:szCs w:val="24"/>
        </w:rPr>
        <w:t>0</w:t>
      </w:r>
      <w:r w:rsidRPr="00763CE7">
        <w:rPr>
          <w:rStyle w:val="Kpr"/>
          <w:b/>
          <w:color w:val="auto"/>
          <w:szCs w:val="24"/>
        </w:rPr>
        <w:t>)</w:t>
      </w:r>
      <w:r w:rsidRPr="00763CE7">
        <w:rPr>
          <w:szCs w:val="24"/>
        </w:rPr>
        <w:t>-------------------------------------------------------------------------------</w:t>
      </w:r>
    </w:p>
    <w:p w:rsidR="00743F16" w:rsidRDefault="00743F16" w:rsidP="00A53467">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kriterlere</w:t>
      </w:r>
      <w:proofErr w:type="gramEnd"/>
      <w:r>
        <w:rPr>
          <w:rFonts w:cs="Arial"/>
          <w:szCs w:val="22"/>
        </w:rPr>
        <w:t xml:space="preserve"> dair çalışmalar kısmen tamamlanmış olup performans kriterlerine yönelik planlama çalışmaları devam etmektedir.</w:t>
      </w:r>
    </w:p>
    <w:p w:rsidR="00743F16" w:rsidRDefault="00743F16" w:rsidP="00A53467">
      <w:pPr>
        <w:autoSpaceDE w:val="0"/>
        <w:autoSpaceDN w:val="0"/>
        <w:adjustRightInd w:val="0"/>
        <w:jc w:val="both"/>
        <w:rPr>
          <w:rFonts w:cs="Arial"/>
          <w:szCs w:val="22"/>
        </w:rPr>
      </w:pPr>
    </w:p>
    <w:p w:rsidR="00743F16" w:rsidRDefault="00743F16" w:rsidP="00743F16">
      <w:pPr>
        <w:autoSpaceDE w:val="0"/>
        <w:autoSpaceDN w:val="0"/>
        <w:adjustRightInd w:val="0"/>
        <w:jc w:val="both"/>
        <w:rPr>
          <w:szCs w:val="24"/>
        </w:rPr>
      </w:pPr>
      <w:r>
        <w:rPr>
          <w:rFonts w:cs="Arial"/>
          <w:szCs w:val="22"/>
        </w:rPr>
        <w:t xml:space="preserve"> </w:t>
      </w:r>
      <w:r w:rsidRPr="00763CE7">
        <w:rPr>
          <w:rStyle w:val="Kpr"/>
          <w:b/>
          <w:color w:val="auto"/>
          <w:szCs w:val="24"/>
        </w:rPr>
        <w:t>STRATEJİK AMAÇ (</w:t>
      </w:r>
      <w:r>
        <w:rPr>
          <w:rStyle w:val="Kpr"/>
          <w:b/>
          <w:color w:val="auto"/>
          <w:szCs w:val="24"/>
        </w:rPr>
        <w:t>1</w:t>
      </w:r>
      <w:r w:rsidR="00E51E7E">
        <w:rPr>
          <w:rStyle w:val="Kpr"/>
          <w:b/>
          <w:color w:val="auto"/>
          <w:szCs w:val="24"/>
        </w:rPr>
        <w:t>1</w:t>
      </w:r>
      <w:r w:rsidRPr="00763CE7">
        <w:rPr>
          <w:rStyle w:val="Kpr"/>
          <w:b/>
          <w:color w:val="auto"/>
          <w:szCs w:val="24"/>
        </w:rPr>
        <w:t>)</w:t>
      </w:r>
      <w:r w:rsidRPr="00763CE7">
        <w:rPr>
          <w:szCs w:val="24"/>
        </w:rPr>
        <w:t>-------------------------------------------------------------------------------</w:t>
      </w:r>
    </w:p>
    <w:p w:rsidR="00743F16" w:rsidRDefault="00743F16" w:rsidP="00A53467">
      <w:pPr>
        <w:autoSpaceDE w:val="0"/>
        <w:autoSpaceDN w:val="0"/>
        <w:adjustRightInd w:val="0"/>
        <w:jc w:val="both"/>
        <w:rPr>
          <w:szCs w:val="24"/>
        </w:rPr>
      </w:pPr>
      <w:r>
        <w:rPr>
          <w:szCs w:val="24"/>
        </w:rPr>
        <w:t xml:space="preserve">Hedeflenen faaliyet ve performans </w:t>
      </w:r>
      <w:proofErr w:type="gramStart"/>
      <w:r>
        <w:rPr>
          <w:szCs w:val="24"/>
        </w:rPr>
        <w:t>kriterlerine</w:t>
      </w:r>
      <w:proofErr w:type="gramEnd"/>
      <w:r>
        <w:rPr>
          <w:szCs w:val="24"/>
        </w:rPr>
        <w:t xml:space="preserve"> yönelik çalışmalar tamamlanmış olup açılan programlara başvuruların yetersiz olması sebebiyle henüz öğrenci kaydı yapılmaması nedeniyle performans kriterlerine ulaşılamamıştır.</w:t>
      </w:r>
    </w:p>
    <w:p w:rsidR="00493186" w:rsidRDefault="00493186" w:rsidP="00A53467">
      <w:pPr>
        <w:autoSpaceDE w:val="0"/>
        <w:autoSpaceDN w:val="0"/>
        <w:adjustRightInd w:val="0"/>
        <w:jc w:val="both"/>
        <w:rPr>
          <w:szCs w:val="24"/>
        </w:rPr>
      </w:pPr>
    </w:p>
    <w:p w:rsidR="00493186" w:rsidRDefault="00493186" w:rsidP="00A53467">
      <w:pPr>
        <w:autoSpaceDE w:val="0"/>
        <w:autoSpaceDN w:val="0"/>
        <w:adjustRightInd w:val="0"/>
        <w:jc w:val="both"/>
        <w:rPr>
          <w:szCs w:val="24"/>
        </w:rPr>
      </w:pPr>
      <w:r w:rsidRPr="00763CE7">
        <w:rPr>
          <w:rStyle w:val="Kpr"/>
          <w:b/>
          <w:color w:val="auto"/>
          <w:szCs w:val="24"/>
        </w:rPr>
        <w:t>STRATEJİK AMAÇ (1</w:t>
      </w:r>
      <w:r w:rsidR="00E51E7E">
        <w:rPr>
          <w:rStyle w:val="Kpr"/>
          <w:b/>
          <w:color w:val="auto"/>
          <w:szCs w:val="24"/>
        </w:rPr>
        <w:t>2</w:t>
      </w:r>
      <w:r w:rsidRPr="00763CE7">
        <w:rPr>
          <w:rStyle w:val="Kpr"/>
          <w:b/>
          <w:color w:val="auto"/>
          <w:szCs w:val="24"/>
        </w:rPr>
        <w:t>)</w:t>
      </w:r>
      <w:r w:rsidRPr="00763CE7">
        <w:rPr>
          <w:szCs w:val="24"/>
        </w:rPr>
        <w:t>-------------------------------------------------------------------------------</w:t>
      </w:r>
    </w:p>
    <w:p w:rsidR="00743F16" w:rsidRDefault="00493186" w:rsidP="00A53467">
      <w:pPr>
        <w:autoSpaceDE w:val="0"/>
        <w:autoSpaceDN w:val="0"/>
        <w:adjustRightInd w:val="0"/>
        <w:jc w:val="both"/>
        <w:rPr>
          <w:rFonts w:cs="Arial"/>
          <w:szCs w:val="22"/>
        </w:rPr>
      </w:pPr>
      <w:r>
        <w:rPr>
          <w:rFonts w:cs="Arial"/>
          <w:szCs w:val="22"/>
        </w:rPr>
        <w:t xml:space="preserve">Belirtilen stratejik hedef, faaliyet ve performans </w:t>
      </w:r>
      <w:proofErr w:type="gramStart"/>
      <w:r>
        <w:rPr>
          <w:rFonts w:cs="Arial"/>
          <w:szCs w:val="22"/>
        </w:rPr>
        <w:t>kriterlere</w:t>
      </w:r>
      <w:proofErr w:type="gramEnd"/>
      <w:r>
        <w:rPr>
          <w:rFonts w:cs="Arial"/>
          <w:szCs w:val="22"/>
        </w:rPr>
        <w:t xml:space="preserve"> dair planlama ve çalışmalar devam etmektedir.</w:t>
      </w:r>
    </w:p>
    <w:p w:rsidR="00493186" w:rsidRPr="00493186" w:rsidRDefault="00493186" w:rsidP="00A53467">
      <w:pPr>
        <w:autoSpaceDE w:val="0"/>
        <w:autoSpaceDN w:val="0"/>
        <w:adjustRightInd w:val="0"/>
        <w:jc w:val="both"/>
        <w:rPr>
          <w:rFonts w:cs="Arial"/>
          <w:szCs w:val="22"/>
        </w:rPr>
      </w:pPr>
    </w:p>
    <w:p w:rsidR="00E1344D" w:rsidRPr="00963891" w:rsidRDefault="00E1344D" w:rsidP="002F0C6D">
      <w:pPr>
        <w:pStyle w:val="2FR"/>
        <w:numPr>
          <w:ilvl w:val="0"/>
          <w:numId w:val="0"/>
        </w:numPr>
        <w:spacing w:after="240"/>
        <w:rPr>
          <w:color w:val="000000"/>
          <w:szCs w:val="24"/>
        </w:rPr>
      </w:pPr>
      <w:bookmarkStart w:id="34" w:name="_Toc158804394"/>
      <w:r w:rsidRPr="00EF6DEB">
        <w:rPr>
          <w:rFonts w:ascii="Times New Roman" w:hAnsi="Times New Roman" w:cs="Times New Roman"/>
          <w:b/>
          <w:color w:val="7030A0"/>
          <w:sz w:val="40"/>
          <w:szCs w:val="40"/>
        </w:rPr>
        <w:t>B- Temel Politikalar ve Öncelikler</w:t>
      </w:r>
      <w:bookmarkStart w:id="35" w:name="_Toc158804395"/>
      <w:bookmarkEnd w:id="34"/>
    </w:p>
    <w:p w:rsidR="00C03831" w:rsidRPr="00C03831" w:rsidRDefault="00C03831" w:rsidP="00C03831">
      <w:pPr>
        <w:jc w:val="both"/>
        <w:rPr>
          <w:color w:val="000000"/>
          <w:szCs w:val="24"/>
        </w:rPr>
      </w:pPr>
      <w:r w:rsidRPr="00C03831">
        <w:rPr>
          <w:color w:val="000000"/>
          <w:szCs w:val="24"/>
        </w:rPr>
        <w:t xml:space="preserve">Enstitü olarak temel politikalarımız ve önceliklerimiz aşağıdaki şekilde belirlenmiştir. </w:t>
      </w:r>
    </w:p>
    <w:p w:rsidR="0094409D" w:rsidRDefault="00C03831" w:rsidP="00C03831">
      <w:pPr>
        <w:pStyle w:val="ListeParagraf"/>
        <w:numPr>
          <w:ilvl w:val="0"/>
          <w:numId w:val="36"/>
        </w:numPr>
        <w:jc w:val="both"/>
        <w:rPr>
          <w:color w:val="000000"/>
          <w:szCs w:val="24"/>
        </w:rPr>
      </w:pPr>
      <w:proofErr w:type="gramStart"/>
      <w:r w:rsidRPr="0094409D">
        <w:rPr>
          <w:color w:val="000000"/>
          <w:szCs w:val="24"/>
        </w:rPr>
        <w:t>İnsan Haklarına Saygılı Olmak.</w:t>
      </w:r>
      <w:proofErr w:type="gramEnd"/>
    </w:p>
    <w:p w:rsidR="00433F4E" w:rsidRPr="000E2DCC" w:rsidRDefault="00433F4E" w:rsidP="00C03831">
      <w:pPr>
        <w:pStyle w:val="ListeParagraf"/>
        <w:numPr>
          <w:ilvl w:val="0"/>
          <w:numId w:val="36"/>
        </w:numPr>
        <w:jc w:val="both"/>
        <w:rPr>
          <w:color w:val="000000"/>
          <w:szCs w:val="24"/>
        </w:rPr>
      </w:pPr>
      <w:r w:rsidRPr="000E2DCC">
        <w:rPr>
          <w:color w:val="000000"/>
          <w:szCs w:val="24"/>
        </w:rPr>
        <w:t>Personeli Güçlendirmek.</w:t>
      </w:r>
    </w:p>
    <w:p w:rsidR="0094409D" w:rsidRDefault="00C03831" w:rsidP="00C03831">
      <w:pPr>
        <w:pStyle w:val="ListeParagraf"/>
        <w:numPr>
          <w:ilvl w:val="0"/>
          <w:numId w:val="36"/>
        </w:numPr>
        <w:jc w:val="both"/>
        <w:rPr>
          <w:color w:val="000000"/>
          <w:szCs w:val="24"/>
        </w:rPr>
      </w:pPr>
      <w:proofErr w:type="gramStart"/>
      <w:r w:rsidRPr="0094409D">
        <w:rPr>
          <w:color w:val="000000"/>
          <w:szCs w:val="24"/>
        </w:rPr>
        <w:t>Bütün Faaliyetlerimizde Bilimsel Ahlakı Esas Almak.</w:t>
      </w:r>
      <w:proofErr w:type="gramEnd"/>
    </w:p>
    <w:p w:rsidR="0094409D" w:rsidRDefault="00C03831" w:rsidP="00C03831">
      <w:pPr>
        <w:pStyle w:val="ListeParagraf"/>
        <w:numPr>
          <w:ilvl w:val="0"/>
          <w:numId w:val="36"/>
        </w:numPr>
        <w:jc w:val="both"/>
        <w:rPr>
          <w:color w:val="000000"/>
          <w:szCs w:val="24"/>
        </w:rPr>
      </w:pPr>
      <w:proofErr w:type="gramStart"/>
      <w:r w:rsidRPr="0094409D">
        <w:rPr>
          <w:color w:val="000000"/>
          <w:szCs w:val="24"/>
        </w:rPr>
        <w:t>Araştırmacı ve Eleştirel Bir Yaklaşımı Benimsemek.</w:t>
      </w:r>
      <w:proofErr w:type="gramEnd"/>
    </w:p>
    <w:p w:rsidR="0094409D" w:rsidRPr="000E2DCC" w:rsidRDefault="006C5429" w:rsidP="00C03831">
      <w:pPr>
        <w:pStyle w:val="ListeParagraf"/>
        <w:numPr>
          <w:ilvl w:val="0"/>
          <w:numId w:val="36"/>
        </w:numPr>
        <w:jc w:val="both"/>
        <w:rPr>
          <w:color w:val="000000"/>
          <w:szCs w:val="24"/>
        </w:rPr>
      </w:pPr>
      <w:proofErr w:type="gramStart"/>
      <w:r w:rsidRPr="000E2DCC">
        <w:rPr>
          <w:color w:val="000000"/>
          <w:szCs w:val="24"/>
        </w:rPr>
        <w:t>Kaynakları Etkili Kullanmak.</w:t>
      </w:r>
      <w:proofErr w:type="gramEnd"/>
    </w:p>
    <w:p w:rsidR="0094409D" w:rsidRDefault="00C03831" w:rsidP="00C03831">
      <w:pPr>
        <w:pStyle w:val="ListeParagraf"/>
        <w:numPr>
          <w:ilvl w:val="0"/>
          <w:numId w:val="36"/>
        </w:numPr>
        <w:jc w:val="both"/>
        <w:rPr>
          <w:color w:val="000000"/>
          <w:szCs w:val="24"/>
        </w:rPr>
      </w:pPr>
      <w:r w:rsidRPr="0094409D">
        <w:rPr>
          <w:color w:val="000000"/>
          <w:szCs w:val="24"/>
        </w:rPr>
        <w:t>Uluslararası Normlara Uygun Kalite ve Değerlendirme Kültürü Geliştirmek.</w:t>
      </w:r>
    </w:p>
    <w:p w:rsidR="0094409D" w:rsidRDefault="00C03831" w:rsidP="00C03831">
      <w:pPr>
        <w:pStyle w:val="ListeParagraf"/>
        <w:numPr>
          <w:ilvl w:val="0"/>
          <w:numId w:val="36"/>
        </w:numPr>
        <w:jc w:val="both"/>
        <w:rPr>
          <w:color w:val="000000"/>
          <w:szCs w:val="24"/>
        </w:rPr>
      </w:pPr>
      <w:proofErr w:type="gramStart"/>
      <w:r w:rsidRPr="0094409D">
        <w:rPr>
          <w:color w:val="000000"/>
          <w:szCs w:val="24"/>
        </w:rPr>
        <w:t>Bilgi Teknolojilerini, Enstitü Bünyesinde Yürütülen Hizmetlerin Her Aşamasına Entegre Etmek.</w:t>
      </w:r>
      <w:proofErr w:type="gramEnd"/>
    </w:p>
    <w:p w:rsidR="0094409D" w:rsidRDefault="00C03831" w:rsidP="00C03831">
      <w:pPr>
        <w:pStyle w:val="ListeParagraf"/>
        <w:numPr>
          <w:ilvl w:val="0"/>
          <w:numId w:val="36"/>
        </w:numPr>
        <w:jc w:val="both"/>
        <w:rPr>
          <w:color w:val="000000"/>
          <w:szCs w:val="24"/>
        </w:rPr>
      </w:pPr>
      <w:r w:rsidRPr="0094409D">
        <w:rPr>
          <w:color w:val="000000"/>
          <w:szCs w:val="24"/>
        </w:rPr>
        <w:t>Öğrenci Merkezli Eğitim – Öğretim Yapmak.</w:t>
      </w:r>
    </w:p>
    <w:p w:rsidR="0094409D" w:rsidRPr="000E2DCC" w:rsidRDefault="006C5429" w:rsidP="00C03831">
      <w:pPr>
        <w:pStyle w:val="ListeParagraf"/>
        <w:numPr>
          <w:ilvl w:val="0"/>
          <w:numId w:val="36"/>
        </w:numPr>
        <w:jc w:val="both"/>
        <w:rPr>
          <w:color w:val="000000"/>
          <w:szCs w:val="24"/>
        </w:rPr>
      </w:pPr>
      <w:r w:rsidRPr="000E2DCC">
        <w:rPr>
          <w:color w:val="000000"/>
          <w:szCs w:val="24"/>
        </w:rPr>
        <w:t>Şeffaf ve Hesap Verebilir Olmak.</w:t>
      </w:r>
    </w:p>
    <w:p w:rsidR="0094409D" w:rsidRDefault="00C03831" w:rsidP="00C03831">
      <w:pPr>
        <w:pStyle w:val="ListeParagraf"/>
        <w:numPr>
          <w:ilvl w:val="0"/>
          <w:numId w:val="36"/>
        </w:numPr>
        <w:jc w:val="both"/>
        <w:rPr>
          <w:color w:val="000000"/>
          <w:szCs w:val="24"/>
        </w:rPr>
      </w:pPr>
      <w:proofErr w:type="gramStart"/>
      <w:r w:rsidRPr="0094409D">
        <w:rPr>
          <w:color w:val="000000"/>
          <w:szCs w:val="24"/>
        </w:rPr>
        <w:t>Fırsat Eşitliği ve Adalet İlkesine Bağlı Kalmak.</w:t>
      </w:r>
      <w:proofErr w:type="gramEnd"/>
    </w:p>
    <w:p w:rsidR="0094409D" w:rsidRDefault="00C03831" w:rsidP="00C03831">
      <w:pPr>
        <w:pStyle w:val="ListeParagraf"/>
        <w:numPr>
          <w:ilvl w:val="0"/>
          <w:numId w:val="36"/>
        </w:numPr>
        <w:jc w:val="both"/>
        <w:rPr>
          <w:color w:val="000000"/>
          <w:szCs w:val="24"/>
        </w:rPr>
      </w:pPr>
      <w:proofErr w:type="gramStart"/>
      <w:r w:rsidRPr="0094409D">
        <w:rPr>
          <w:color w:val="000000"/>
          <w:szCs w:val="24"/>
        </w:rPr>
        <w:t>Hizmet Kalitesini Sürekli İyileştirmek.</w:t>
      </w:r>
      <w:proofErr w:type="gramEnd"/>
    </w:p>
    <w:p w:rsidR="0094409D" w:rsidRPr="0094409D" w:rsidRDefault="00C03831" w:rsidP="00C03831">
      <w:pPr>
        <w:pStyle w:val="ListeParagraf"/>
        <w:numPr>
          <w:ilvl w:val="0"/>
          <w:numId w:val="36"/>
        </w:numPr>
        <w:jc w:val="both"/>
        <w:rPr>
          <w:i/>
          <w:color w:val="000000"/>
          <w:szCs w:val="24"/>
        </w:rPr>
      </w:pPr>
      <w:r w:rsidRPr="0094409D">
        <w:rPr>
          <w:color w:val="000000"/>
          <w:szCs w:val="24"/>
        </w:rPr>
        <w:t>Yaratıcı ve Yenilikçi Bir Kurum Olmak.</w:t>
      </w:r>
    </w:p>
    <w:p w:rsidR="002F0C6D" w:rsidRPr="002F0C6D" w:rsidRDefault="00C03831" w:rsidP="002F0C6D">
      <w:pPr>
        <w:pStyle w:val="ListeParagraf"/>
        <w:numPr>
          <w:ilvl w:val="0"/>
          <w:numId w:val="36"/>
        </w:numPr>
        <w:jc w:val="both"/>
        <w:rPr>
          <w:i/>
          <w:color w:val="000000"/>
          <w:szCs w:val="24"/>
        </w:rPr>
      </w:pPr>
      <w:r w:rsidRPr="0094409D">
        <w:rPr>
          <w:color w:val="000000"/>
          <w:szCs w:val="24"/>
        </w:rPr>
        <w:t>Faaliyetlerini Yürütürken Cumhuriyetin Temel İlkeleri İle Laik ve Çağdaş Kimliğinden Ödün Vermemek.</w:t>
      </w:r>
    </w:p>
    <w:p w:rsidR="002332F6" w:rsidRDefault="002332F6" w:rsidP="002F0C6D">
      <w:pPr>
        <w:jc w:val="both"/>
        <w:rPr>
          <w:b/>
          <w:color w:val="7030A0"/>
          <w:sz w:val="40"/>
          <w:szCs w:val="40"/>
        </w:rPr>
      </w:pPr>
    </w:p>
    <w:p w:rsidR="00E1344D" w:rsidRDefault="00E1344D" w:rsidP="00226C41">
      <w:pPr>
        <w:jc w:val="both"/>
        <w:rPr>
          <w:b/>
          <w:color w:val="7030A0"/>
          <w:sz w:val="40"/>
          <w:szCs w:val="40"/>
        </w:rPr>
      </w:pPr>
      <w:r w:rsidRPr="002F0C6D">
        <w:rPr>
          <w:b/>
          <w:color w:val="7030A0"/>
          <w:sz w:val="40"/>
          <w:szCs w:val="40"/>
        </w:rPr>
        <w:t>C- Diğer Hususlar</w:t>
      </w:r>
      <w:bookmarkEnd w:id="35"/>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b/>
          <w:color w:val="7030A0"/>
          <w:sz w:val="40"/>
          <w:szCs w:val="40"/>
        </w:rPr>
      </w:pPr>
    </w:p>
    <w:p w:rsidR="00226C41" w:rsidRDefault="00226C41" w:rsidP="00226C41">
      <w:pPr>
        <w:jc w:val="both"/>
        <w:rPr>
          <w:i/>
          <w:color w:val="000000"/>
          <w:szCs w:val="24"/>
        </w:rPr>
      </w:pPr>
    </w:p>
    <w:p w:rsidR="00226C41" w:rsidRPr="00226C41" w:rsidRDefault="00226C41" w:rsidP="00226C41">
      <w:pPr>
        <w:jc w:val="both"/>
        <w:rPr>
          <w:i/>
          <w:color w:val="000000"/>
          <w:szCs w:val="24"/>
        </w:rPr>
      </w:pPr>
    </w:p>
    <w:p w:rsidR="00E1344D" w:rsidRPr="00963891" w:rsidRDefault="00E1344D" w:rsidP="00E1344D">
      <w:pPr>
        <w:pStyle w:val="1FR"/>
        <w:ind w:left="0"/>
        <w:jc w:val="both"/>
        <w:rPr>
          <w:rFonts w:ascii="Times New Roman" w:hAnsi="Times New Roman" w:cs="Times New Roman"/>
          <w:sz w:val="24"/>
          <w:szCs w:val="24"/>
        </w:rPr>
      </w:pPr>
    </w:p>
    <w:p w:rsidR="00E1344D" w:rsidRPr="00963891" w:rsidRDefault="00E1344D" w:rsidP="00E1344D">
      <w:pPr>
        <w:pStyle w:val="1FR"/>
        <w:ind w:left="0"/>
        <w:jc w:val="right"/>
        <w:rPr>
          <w:rFonts w:ascii="Times New Roman" w:hAnsi="Times New Roman" w:cs="Times New Roman"/>
          <w:b/>
          <w:sz w:val="48"/>
          <w:szCs w:val="48"/>
        </w:rPr>
      </w:pPr>
      <w:r>
        <w:rPr>
          <w:rFonts w:ascii="Times New Roman" w:hAnsi="Times New Roman" w:cs="Times New Roman"/>
          <w:b/>
          <w:sz w:val="48"/>
          <w:szCs w:val="48"/>
        </w:rPr>
        <w:lastRenderedPageBreak/>
        <w:t xml:space="preserve">III- </w:t>
      </w:r>
      <w:r w:rsidRPr="00963891">
        <w:rPr>
          <w:rFonts w:ascii="Times New Roman" w:hAnsi="Times New Roman" w:cs="Times New Roman"/>
          <w:b/>
          <w:sz w:val="48"/>
          <w:szCs w:val="48"/>
        </w:rPr>
        <w:t>FAALİYETLERE İLİŞKİN</w:t>
      </w:r>
    </w:p>
    <w:p w:rsidR="00E1344D" w:rsidRPr="00963891" w:rsidRDefault="00E1344D" w:rsidP="00E1344D">
      <w:pPr>
        <w:pStyle w:val="1FR"/>
        <w:ind w:left="0"/>
        <w:jc w:val="right"/>
        <w:rPr>
          <w:rFonts w:ascii="Times New Roman" w:hAnsi="Times New Roman" w:cs="Times New Roman"/>
          <w:b/>
          <w:sz w:val="48"/>
          <w:szCs w:val="48"/>
        </w:rPr>
      </w:pPr>
      <w:bookmarkStart w:id="36" w:name="_Toc158804396"/>
      <w:r w:rsidRPr="00963891">
        <w:rPr>
          <w:rFonts w:ascii="Times New Roman" w:hAnsi="Times New Roman" w:cs="Times New Roman"/>
          <w:b/>
          <w:sz w:val="48"/>
          <w:szCs w:val="48"/>
        </w:rPr>
        <w:t>BİLGİ VE DEĞERLENDİRMELER</w:t>
      </w:r>
      <w:bookmarkEnd w:id="36"/>
    </w:p>
    <w:p w:rsidR="00E1344D" w:rsidRPr="00226C41" w:rsidRDefault="00624F17" w:rsidP="00226C41">
      <w:pPr>
        <w:pStyle w:val="1FR"/>
        <w:ind w:left="0"/>
        <w:rPr>
          <w:rFonts w:ascii="Times New Roman" w:hAnsi="Times New Roman" w:cs="Times New Roman"/>
          <w:b/>
          <w:color w:val="548DD4"/>
        </w:rPr>
      </w:pPr>
      <w:r w:rsidRPr="00624F17">
        <w:rPr>
          <w:noProof/>
        </w:rPr>
        <w:pict>
          <v:line id="Düz Bağlayıcı 10" o:spid="_x0000_s1031" style="position:absolute;z-index:251665408;visibility:visible;mso-wrap-distance-top:-1e-4mm;mso-wrap-distance-bottom:-1e-4mm"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w:r>
      <w:bookmarkStart w:id="37" w:name="_Toc158804397"/>
    </w:p>
    <w:p w:rsidR="00E1344D" w:rsidRPr="00963891" w:rsidRDefault="00E1344D" w:rsidP="00E1344D">
      <w:pPr>
        <w:pStyle w:val="2FR"/>
        <w:numPr>
          <w:ilvl w:val="0"/>
          <w:numId w:val="0"/>
        </w:numPr>
        <w:spacing w:after="240"/>
        <w:rPr>
          <w:rFonts w:ascii="Times New Roman" w:hAnsi="Times New Roman" w:cs="Times New Roman"/>
          <w:b/>
          <w:sz w:val="40"/>
          <w:szCs w:val="40"/>
        </w:rPr>
      </w:pPr>
      <w:r w:rsidRPr="00963891">
        <w:rPr>
          <w:rFonts w:ascii="Times New Roman" w:hAnsi="Times New Roman" w:cs="Times New Roman"/>
          <w:b/>
          <w:sz w:val="40"/>
          <w:szCs w:val="40"/>
        </w:rPr>
        <w:t>A- Mali Bilgiler</w:t>
      </w:r>
      <w:bookmarkEnd w:id="37"/>
    </w:p>
    <w:p w:rsidR="00E1344D" w:rsidRPr="00963891" w:rsidRDefault="00E1344D" w:rsidP="00E1344D">
      <w:pPr>
        <w:rPr>
          <w:b/>
          <w:iCs/>
          <w:color w:val="3BB377"/>
          <w:sz w:val="36"/>
          <w:szCs w:val="36"/>
        </w:rPr>
      </w:pPr>
      <w:bookmarkStart w:id="38" w:name="_Toc158804398"/>
      <w:r w:rsidRPr="00963891">
        <w:rPr>
          <w:b/>
          <w:iCs/>
          <w:color w:val="3BB377"/>
          <w:sz w:val="36"/>
          <w:szCs w:val="36"/>
        </w:rPr>
        <w:t>1- Bütçe Uygulama Sonuçları</w:t>
      </w:r>
      <w:bookmarkEnd w:id="38"/>
    </w:p>
    <w:p w:rsidR="00E1344D" w:rsidRPr="00963891" w:rsidRDefault="00E1344D" w:rsidP="00E1344D">
      <w:pPr>
        <w:jc w:val="both"/>
        <w:rPr>
          <w:color w:val="000000"/>
          <w:szCs w:val="24"/>
        </w:rPr>
      </w:pPr>
    </w:p>
    <w:p w:rsidR="00E1344D" w:rsidRPr="00963891" w:rsidRDefault="00E1344D" w:rsidP="00E1344D">
      <w:pPr>
        <w:jc w:val="both"/>
        <w:rPr>
          <w:b/>
          <w:color w:val="00CC66"/>
          <w:sz w:val="32"/>
          <w:szCs w:val="32"/>
        </w:rPr>
      </w:pPr>
      <w:r w:rsidRPr="00963891">
        <w:rPr>
          <w:b/>
          <w:color w:val="00CC66"/>
          <w:sz w:val="32"/>
          <w:szCs w:val="32"/>
        </w:rPr>
        <w:t>1.1- Bütçe Giderleri</w:t>
      </w:r>
    </w:p>
    <w:p w:rsidR="00E1344D" w:rsidRPr="00963891" w:rsidRDefault="00E1344D" w:rsidP="00E1344D">
      <w:pPr>
        <w:jc w:val="both"/>
        <w:rPr>
          <w:color w:val="000000"/>
          <w:szCs w:val="24"/>
        </w:rPr>
      </w:pPr>
    </w:p>
    <w:p w:rsidR="00E1344D" w:rsidRPr="00B345AC" w:rsidRDefault="00E1344D" w:rsidP="00E1344D">
      <w:pPr>
        <w:rPr>
          <w:b/>
          <w:color w:val="000000"/>
          <w:sz w:val="28"/>
          <w:szCs w:val="28"/>
        </w:rPr>
      </w:pPr>
      <w:r w:rsidRPr="00B345AC">
        <w:rPr>
          <w:b/>
          <w:color w:val="000000"/>
          <w:sz w:val="28"/>
          <w:szCs w:val="28"/>
        </w:rPr>
        <w:t>Ekonomik Sınıflandırmaya Göre Bütçe Giderlerinin Gelişimi</w:t>
      </w:r>
    </w:p>
    <w:p w:rsidR="00E1344D" w:rsidRDefault="00E1344D" w:rsidP="00E1344D">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tblPr>
      <w:tblGrid>
        <w:gridCol w:w="3855"/>
        <w:gridCol w:w="1680"/>
        <w:gridCol w:w="1560"/>
        <w:gridCol w:w="1560"/>
      </w:tblGrid>
      <w:tr w:rsidR="00E1344D" w:rsidRPr="00633E92" w:rsidTr="00951FD7">
        <w:trPr>
          <w:trHeight w:val="1098"/>
        </w:trPr>
        <w:tc>
          <w:tcPr>
            <w:tcW w:w="3855" w:type="dxa"/>
            <w:noWrap/>
            <w:vAlign w:val="center"/>
          </w:tcPr>
          <w:p w:rsidR="00E1344D" w:rsidRPr="00633E92" w:rsidRDefault="00E1344D" w:rsidP="00951FD7">
            <w:pPr>
              <w:rPr>
                <w:b/>
                <w:color w:val="000000"/>
                <w:szCs w:val="24"/>
                <w:lang w:eastAsia="tr-TR"/>
              </w:rPr>
            </w:pPr>
            <w:r w:rsidRPr="00633E92">
              <w:rPr>
                <w:b/>
                <w:color w:val="000000"/>
                <w:szCs w:val="24"/>
                <w:lang w:eastAsia="tr-TR"/>
              </w:rPr>
              <w:t>GİDER TÜRÜ</w:t>
            </w:r>
          </w:p>
        </w:tc>
        <w:tc>
          <w:tcPr>
            <w:tcW w:w="1680" w:type="dxa"/>
            <w:vAlign w:val="center"/>
          </w:tcPr>
          <w:p w:rsidR="00E1344D" w:rsidRPr="00633E92" w:rsidRDefault="00E1344D" w:rsidP="00951FD7">
            <w:pPr>
              <w:jc w:val="center"/>
              <w:rPr>
                <w:b/>
                <w:bCs/>
                <w:szCs w:val="24"/>
                <w:lang w:eastAsia="tr-TR"/>
              </w:rPr>
            </w:pPr>
            <w:r w:rsidRPr="00633E92">
              <w:rPr>
                <w:b/>
                <w:bCs/>
                <w:szCs w:val="24"/>
                <w:lang w:eastAsia="tr-TR"/>
              </w:rPr>
              <w:t>Bütçe</w:t>
            </w:r>
          </w:p>
          <w:p w:rsidR="00E1344D" w:rsidRPr="00633E92" w:rsidRDefault="00E1344D" w:rsidP="00951FD7">
            <w:pPr>
              <w:jc w:val="center"/>
              <w:rPr>
                <w:b/>
                <w:bCs/>
                <w:szCs w:val="24"/>
                <w:lang w:eastAsia="tr-TR"/>
              </w:rPr>
            </w:pPr>
            <w:r w:rsidRPr="00633E92">
              <w:rPr>
                <w:b/>
                <w:bCs/>
                <w:szCs w:val="24"/>
                <w:lang w:eastAsia="tr-TR"/>
              </w:rPr>
              <w:t>Başlangıç Ödeneği</w:t>
            </w:r>
          </w:p>
          <w:p w:rsidR="00E1344D" w:rsidRPr="00633E92" w:rsidRDefault="00E1344D" w:rsidP="00951FD7">
            <w:pPr>
              <w:jc w:val="center"/>
              <w:rPr>
                <w:b/>
                <w:bCs/>
                <w:szCs w:val="24"/>
                <w:lang w:eastAsia="tr-TR"/>
              </w:rPr>
            </w:pPr>
            <w:r w:rsidRPr="00633E92">
              <w:rPr>
                <w:b/>
                <w:bCs/>
                <w:szCs w:val="24"/>
                <w:lang w:eastAsia="tr-TR"/>
              </w:rPr>
              <w:t>(TL)</w:t>
            </w:r>
          </w:p>
        </w:tc>
        <w:tc>
          <w:tcPr>
            <w:tcW w:w="1560" w:type="dxa"/>
            <w:vAlign w:val="center"/>
          </w:tcPr>
          <w:p w:rsidR="00E1344D" w:rsidRDefault="00E1344D" w:rsidP="00951FD7">
            <w:pPr>
              <w:jc w:val="center"/>
              <w:rPr>
                <w:b/>
              </w:rPr>
            </w:pPr>
            <w:r w:rsidRPr="007E729C">
              <w:rPr>
                <w:b/>
              </w:rPr>
              <w:t>Yılsonu Ödeneği</w:t>
            </w:r>
          </w:p>
          <w:p w:rsidR="00E1344D" w:rsidRPr="007E729C" w:rsidRDefault="00E1344D" w:rsidP="00951FD7">
            <w:pPr>
              <w:jc w:val="center"/>
              <w:rPr>
                <w:b/>
              </w:rPr>
            </w:pPr>
            <w:r w:rsidRPr="00633E92">
              <w:rPr>
                <w:b/>
                <w:bCs/>
                <w:szCs w:val="24"/>
                <w:lang w:eastAsia="tr-TR"/>
              </w:rPr>
              <w:t>(TL)</w:t>
            </w:r>
          </w:p>
        </w:tc>
        <w:tc>
          <w:tcPr>
            <w:tcW w:w="1560" w:type="dxa"/>
            <w:vAlign w:val="center"/>
          </w:tcPr>
          <w:p w:rsidR="00E1344D" w:rsidRPr="00633E92" w:rsidRDefault="00E1344D" w:rsidP="00951FD7">
            <w:pPr>
              <w:jc w:val="center"/>
              <w:rPr>
                <w:b/>
                <w:bCs/>
                <w:szCs w:val="24"/>
                <w:lang w:eastAsia="tr-TR"/>
              </w:rPr>
            </w:pPr>
            <w:r w:rsidRPr="007E729C">
              <w:rPr>
                <w:b/>
              </w:rPr>
              <w:t>Harcama</w:t>
            </w:r>
          </w:p>
          <w:p w:rsidR="00E1344D" w:rsidRPr="00633E92" w:rsidRDefault="00E1344D" w:rsidP="00951FD7">
            <w:pPr>
              <w:jc w:val="center"/>
              <w:rPr>
                <w:b/>
                <w:bCs/>
                <w:szCs w:val="24"/>
                <w:lang w:eastAsia="tr-TR"/>
              </w:rPr>
            </w:pPr>
            <w:r w:rsidRPr="00633E92">
              <w:rPr>
                <w:b/>
                <w:bCs/>
                <w:szCs w:val="24"/>
                <w:lang w:eastAsia="tr-TR"/>
              </w:rPr>
              <w:t>(TL)</w:t>
            </w: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01. Personel Giderleri</w:t>
            </w:r>
          </w:p>
        </w:tc>
        <w:tc>
          <w:tcPr>
            <w:tcW w:w="1680" w:type="dxa"/>
            <w:vAlign w:val="center"/>
          </w:tcPr>
          <w:p w:rsidR="00E1344D" w:rsidRPr="00633E92" w:rsidRDefault="00F02CCD" w:rsidP="00F02CCD">
            <w:pPr>
              <w:jc w:val="center"/>
              <w:rPr>
                <w:b/>
                <w:bCs/>
                <w:color w:val="000000"/>
                <w:szCs w:val="24"/>
                <w:lang w:eastAsia="tr-TR"/>
              </w:rPr>
            </w:pPr>
            <w:r>
              <w:rPr>
                <w:b/>
                <w:bCs/>
                <w:color w:val="000000"/>
                <w:szCs w:val="24"/>
                <w:lang w:eastAsia="tr-TR"/>
              </w:rPr>
              <w:t>413</w:t>
            </w:r>
            <w:r w:rsidR="00B25F45">
              <w:rPr>
                <w:b/>
                <w:bCs/>
                <w:color w:val="000000"/>
                <w:szCs w:val="24"/>
                <w:lang w:eastAsia="tr-TR"/>
              </w:rPr>
              <w:t>.</w:t>
            </w:r>
            <w:r>
              <w:rPr>
                <w:b/>
                <w:bCs/>
                <w:color w:val="000000"/>
                <w:szCs w:val="24"/>
                <w:lang w:eastAsia="tr-TR"/>
              </w:rPr>
              <w:t>456</w:t>
            </w:r>
            <w:r w:rsidR="00B25F45">
              <w:rPr>
                <w:b/>
                <w:bCs/>
                <w:color w:val="000000"/>
                <w:szCs w:val="24"/>
                <w:lang w:eastAsia="tr-TR"/>
              </w:rPr>
              <w:t>,00</w:t>
            </w:r>
          </w:p>
        </w:tc>
        <w:tc>
          <w:tcPr>
            <w:tcW w:w="1560" w:type="dxa"/>
            <w:vAlign w:val="center"/>
          </w:tcPr>
          <w:p w:rsidR="00E1344D" w:rsidRPr="00633E92" w:rsidRDefault="00F02CCD" w:rsidP="007A5CAE">
            <w:pPr>
              <w:jc w:val="center"/>
              <w:rPr>
                <w:b/>
                <w:bCs/>
                <w:color w:val="000000"/>
                <w:szCs w:val="24"/>
                <w:lang w:eastAsia="tr-TR"/>
              </w:rPr>
            </w:pPr>
            <w:r>
              <w:rPr>
                <w:b/>
                <w:bCs/>
                <w:color w:val="000000"/>
                <w:szCs w:val="24"/>
                <w:lang w:eastAsia="tr-TR"/>
              </w:rPr>
              <w:t>0,21</w:t>
            </w:r>
          </w:p>
        </w:tc>
        <w:tc>
          <w:tcPr>
            <w:tcW w:w="1560" w:type="dxa"/>
            <w:vAlign w:val="center"/>
          </w:tcPr>
          <w:p w:rsidR="00E1344D" w:rsidRPr="00633E92" w:rsidRDefault="00F02CCD" w:rsidP="00814820">
            <w:pPr>
              <w:jc w:val="center"/>
              <w:rPr>
                <w:b/>
                <w:bCs/>
                <w:color w:val="000000"/>
                <w:szCs w:val="24"/>
                <w:lang w:eastAsia="tr-TR"/>
              </w:rPr>
            </w:pPr>
            <w:r>
              <w:rPr>
                <w:b/>
                <w:bCs/>
                <w:color w:val="000000"/>
                <w:szCs w:val="24"/>
                <w:lang w:eastAsia="tr-TR"/>
              </w:rPr>
              <w:t>413.455,79</w:t>
            </w: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02. Sosyal Güvenlik Kurumlarına Devlet Primi Giderleri</w:t>
            </w:r>
          </w:p>
        </w:tc>
        <w:tc>
          <w:tcPr>
            <w:tcW w:w="1680" w:type="dxa"/>
            <w:vAlign w:val="center"/>
          </w:tcPr>
          <w:p w:rsidR="00E1344D" w:rsidRPr="00633E92" w:rsidRDefault="00F02CCD" w:rsidP="007A5CAE">
            <w:pPr>
              <w:jc w:val="center"/>
              <w:rPr>
                <w:b/>
                <w:bCs/>
                <w:color w:val="000000"/>
                <w:szCs w:val="24"/>
                <w:lang w:eastAsia="tr-TR"/>
              </w:rPr>
            </w:pPr>
            <w:r>
              <w:rPr>
                <w:b/>
                <w:bCs/>
                <w:color w:val="000000"/>
                <w:szCs w:val="24"/>
                <w:lang w:eastAsia="tr-TR"/>
              </w:rPr>
              <w:t>10.503,00</w:t>
            </w:r>
          </w:p>
        </w:tc>
        <w:tc>
          <w:tcPr>
            <w:tcW w:w="1560" w:type="dxa"/>
            <w:vAlign w:val="center"/>
          </w:tcPr>
          <w:p w:rsidR="00E1344D" w:rsidRPr="00633E92" w:rsidRDefault="00F02CCD" w:rsidP="007A5CAE">
            <w:pPr>
              <w:jc w:val="center"/>
              <w:rPr>
                <w:b/>
                <w:bCs/>
                <w:color w:val="000000"/>
                <w:szCs w:val="24"/>
                <w:lang w:eastAsia="tr-TR"/>
              </w:rPr>
            </w:pPr>
            <w:r>
              <w:rPr>
                <w:b/>
                <w:bCs/>
                <w:color w:val="000000"/>
                <w:szCs w:val="24"/>
                <w:lang w:eastAsia="tr-TR"/>
              </w:rPr>
              <w:t>0,49</w:t>
            </w:r>
          </w:p>
        </w:tc>
        <w:tc>
          <w:tcPr>
            <w:tcW w:w="1560" w:type="dxa"/>
            <w:vAlign w:val="center"/>
          </w:tcPr>
          <w:p w:rsidR="00E1344D" w:rsidRPr="00633E92" w:rsidRDefault="00F02CCD" w:rsidP="007B6DDB">
            <w:pPr>
              <w:jc w:val="center"/>
              <w:rPr>
                <w:b/>
                <w:bCs/>
                <w:color w:val="000000"/>
                <w:szCs w:val="24"/>
                <w:lang w:eastAsia="tr-TR"/>
              </w:rPr>
            </w:pPr>
            <w:r>
              <w:rPr>
                <w:b/>
                <w:bCs/>
                <w:color w:val="000000"/>
                <w:szCs w:val="24"/>
                <w:lang w:eastAsia="tr-TR"/>
              </w:rPr>
              <w:t>10.502,51</w:t>
            </w: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03. Mal ve Hizmet Alım Giderleri</w:t>
            </w:r>
          </w:p>
        </w:tc>
        <w:tc>
          <w:tcPr>
            <w:tcW w:w="1680" w:type="dxa"/>
            <w:vAlign w:val="center"/>
          </w:tcPr>
          <w:p w:rsidR="00E1344D" w:rsidRPr="00D707C3" w:rsidRDefault="00B25F45" w:rsidP="00F02CCD">
            <w:pPr>
              <w:jc w:val="center"/>
              <w:rPr>
                <w:b/>
                <w:bCs/>
                <w:color w:val="000000"/>
                <w:szCs w:val="24"/>
                <w:lang w:eastAsia="tr-TR"/>
              </w:rPr>
            </w:pPr>
            <w:r>
              <w:rPr>
                <w:b/>
                <w:bCs/>
                <w:color w:val="000000"/>
                <w:szCs w:val="24"/>
                <w:lang w:eastAsia="tr-TR"/>
              </w:rPr>
              <w:t>5</w:t>
            </w:r>
            <w:r w:rsidR="00D707C3" w:rsidRPr="00D707C3">
              <w:rPr>
                <w:b/>
                <w:bCs/>
                <w:color w:val="000000"/>
                <w:szCs w:val="24"/>
                <w:lang w:eastAsia="tr-TR"/>
              </w:rPr>
              <w:t>.</w:t>
            </w:r>
            <w:r w:rsidR="00F02CCD">
              <w:rPr>
                <w:b/>
                <w:bCs/>
                <w:color w:val="000000"/>
                <w:szCs w:val="24"/>
                <w:lang w:eastAsia="tr-TR"/>
              </w:rPr>
              <w:t>500,00</w:t>
            </w:r>
          </w:p>
        </w:tc>
        <w:tc>
          <w:tcPr>
            <w:tcW w:w="1560" w:type="dxa"/>
            <w:vAlign w:val="center"/>
          </w:tcPr>
          <w:p w:rsidR="00E1344D" w:rsidRPr="00D707C3" w:rsidRDefault="00F02CCD" w:rsidP="00B25F45">
            <w:pPr>
              <w:jc w:val="center"/>
              <w:rPr>
                <w:b/>
                <w:bCs/>
                <w:color w:val="000000"/>
                <w:szCs w:val="24"/>
                <w:lang w:eastAsia="tr-TR"/>
              </w:rPr>
            </w:pPr>
            <w:r>
              <w:rPr>
                <w:b/>
                <w:bCs/>
                <w:color w:val="000000"/>
                <w:szCs w:val="24"/>
                <w:lang w:eastAsia="tr-TR"/>
              </w:rPr>
              <w:t>1.655,38</w:t>
            </w:r>
          </w:p>
        </w:tc>
        <w:tc>
          <w:tcPr>
            <w:tcW w:w="1560" w:type="dxa"/>
            <w:vAlign w:val="center"/>
          </w:tcPr>
          <w:p w:rsidR="00E1344D" w:rsidRPr="00D707C3" w:rsidRDefault="00F02CCD" w:rsidP="007B6DDB">
            <w:pPr>
              <w:jc w:val="center"/>
              <w:rPr>
                <w:b/>
                <w:bCs/>
                <w:color w:val="000000"/>
                <w:szCs w:val="24"/>
                <w:lang w:eastAsia="tr-TR"/>
              </w:rPr>
            </w:pPr>
            <w:r>
              <w:rPr>
                <w:b/>
                <w:bCs/>
                <w:color w:val="000000"/>
                <w:szCs w:val="24"/>
                <w:lang w:eastAsia="tr-TR"/>
              </w:rPr>
              <w:t>3.844,62</w:t>
            </w: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 xml:space="preserve">05. Cari Transferler </w:t>
            </w:r>
          </w:p>
        </w:tc>
        <w:tc>
          <w:tcPr>
            <w:tcW w:w="168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06. Sermaye Giderleri</w:t>
            </w:r>
          </w:p>
        </w:tc>
        <w:tc>
          <w:tcPr>
            <w:tcW w:w="168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r>
      <w:tr w:rsidR="00E1344D" w:rsidRPr="00633E92" w:rsidTr="007A5CAE">
        <w:trPr>
          <w:trHeight w:val="340"/>
        </w:trPr>
        <w:tc>
          <w:tcPr>
            <w:tcW w:w="3855" w:type="dxa"/>
            <w:noWrap/>
            <w:vAlign w:val="center"/>
          </w:tcPr>
          <w:p w:rsidR="00E1344D" w:rsidRPr="00633E92" w:rsidRDefault="00E1344D" w:rsidP="00951FD7">
            <w:pPr>
              <w:rPr>
                <w:b/>
                <w:bCs/>
                <w:color w:val="000000"/>
                <w:szCs w:val="24"/>
                <w:lang w:eastAsia="tr-TR"/>
              </w:rPr>
            </w:pPr>
            <w:r>
              <w:rPr>
                <w:b/>
                <w:bCs/>
                <w:color w:val="000000"/>
                <w:szCs w:val="24"/>
                <w:lang w:eastAsia="tr-TR"/>
              </w:rPr>
              <w:t>GENEL TOPLAM</w:t>
            </w:r>
          </w:p>
        </w:tc>
        <w:tc>
          <w:tcPr>
            <w:tcW w:w="1680" w:type="dxa"/>
            <w:vAlign w:val="center"/>
          </w:tcPr>
          <w:p w:rsidR="00E1344D" w:rsidRPr="00633E92" w:rsidRDefault="00F02CCD" w:rsidP="007A5CAE">
            <w:pPr>
              <w:jc w:val="center"/>
              <w:rPr>
                <w:b/>
                <w:bCs/>
                <w:color w:val="000000"/>
                <w:szCs w:val="24"/>
                <w:lang w:eastAsia="tr-TR"/>
              </w:rPr>
            </w:pPr>
            <w:r>
              <w:rPr>
                <w:b/>
                <w:bCs/>
                <w:color w:val="000000"/>
                <w:szCs w:val="24"/>
                <w:lang w:eastAsia="tr-TR"/>
              </w:rPr>
              <w:t>429.459,00</w:t>
            </w:r>
          </w:p>
        </w:tc>
        <w:tc>
          <w:tcPr>
            <w:tcW w:w="1560" w:type="dxa"/>
            <w:vAlign w:val="center"/>
          </w:tcPr>
          <w:p w:rsidR="00E1344D" w:rsidRPr="00633E92" w:rsidRDefault="00F02CCD" w:rsidP="007B6DDB">
            <w:pPr>
              <w:jc w:val="center"/>
              <w:rPr>
                <w:b/>
                <w:bCs/>
                <w:color w:val="000000"/>
                <w:szCs w:val="24"/>
                <w:lang w:eastAsia="tr-TR"/>
              </w:rPr>
            </w:pPr>
            <w:r>
              <w:rPr>
                <w:b/>
                <w:bCs/>
                <w:color w:val="000000"/>
                <w:szCs w:val="24"/>
                <w:lang w:eastAsia="tr-TR"/>
              </w:rPr>
              <w:t>1.656,08</w:t>
            </w:r>
          </w:p>
        </w:tc>
        <w:tc>
          <w:tcPr>
            <w:tcW w:w="1560" w:type="dxa"/>
            <w:vAlign w:val="center"/>
          </w:tcPr>
          <w:p w:rsidR="00E1344D" w:rsidRPr="00633E92" w:rsidRDefault="00F02CCD" w:rsidP="007A5CAE">
            <w:pPr>
              <w:jc w:val="center"/>
              <w:rPr>
                <w:b/>
                <w:bCs/>
                <w:color w:val="000000"/>
                <w:szCs w:val="24"/>
                <w:lang w:eastAsia="tr-TR"/>
              </w:rPr>
            </w:pPr>
            <w:r>
              <w:rPr>
                <w:b/>
                <w:bCs/>
                <w:color w:val="000000"/>
                <w:szCs w:val="24"/>
                <w:lang w:eastAsia="tr-TR"/>
              </w:rPr>
              <w:t>427.802,92</w:t>
            </w:r>
          </w:p>
        </w:tc>
      </w:tr>
    </w:tbl>
    <w:p w:rsidR="00E1344D" w:rsidRPr="00B345AC" w:rsidRDefault="00E1344D" w:rsidP="00E1344D">
      <w:pPr>
        <w:jc w:val="both"/>
        <w:rPr>
          <w:color w:val="000000"/>
          <w:szCs w:val="24"/>
        </w:rPr>
      </w:pPr>
    </w:p>
    <w:p w:rsidR="00E1344D" w:rsidRPr="00B345AC" w:rsidRDefault="00E1344D" w:rsidP="00E1344D">
      <w:pPr>
        <w:rPr>
          <w:b/>
          <w:color w:val="000000"/>
          <w:sz w:val="28"/>
          <w:szCs w:val="28"/>
        </w:rPr>
      </w:pPr>
      <w:r>
        <w:rPr>
          <w:b/>
          <w:color w:val="000000"/>
          <w:sz w:val="28"/>
          <w:szCs w:val="28"/>
        </w:rPr>
        <w:t>Fonksiyonel</w:t>
      </w:r>
      <w:r w:rsidRPr="00B345AC">
        <w:rPr>
          <w:b/>
          <w:color w:val="000000"/>
          <w:sz w:val="28"/>
          <w:szCs w:val="28"/>
        </w:rPr>
        <w:t xml:space="preserve"> Sınıflandırmaya Göre Bütçe Giderlerinin Gelişimi</w:t>
      </w:r>
    </w:p>
    <w:p w:rsidR="00E1344D" w:rsidRDefault="00E1344D" w:rsidP="00E1344D">
      <w:pPr>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tblPr>
      <w:tblGrid>
        <w:gridCol w:w="3855"/>
        <w:gridCol w:w="1680"/>
        <w:gridCol w:w="1560"/>
        <w:gridCol w:w="1560"/>
      </w:tblGrid>
      <w:tr w:rsidR="00E1344D" w:rsidRPr="00633E92" w:rsidTr="00951FD7">
        <w:trPr>
          <w:trHeight w:val="1098"/>
        </w:trPr>
        <w:tc>
          <w:tcPr>
            <w:tcW w:w="3855" w:type="dxa"/>
            <w:noWrap/>
            <w:vAlign w:val="center"/>
          </w:tcPr>
          <w:p w:rsidR="00E1344D" w:rsidRPr="00633E92" w:rsidRDefault="00E1344D" w:rsidP="00951FD7">
            <w:pPr>
              <w:rPr>
                <w:b/>
                <w:color w:val="000000"/>
                <w:szCs w:val="24"/>
                <w:lang w:eastAsia="tr-TR"/>
              </w:rPr>
            </w:pPr>
            <w:r w:rsidRPr="00633E92">
              <w:rPr>
                <w:b/>
                <w:color w:val="000000"/>
                <w:szCs w:val="24"/>
                <w:lang w:eastAsia="tr-TR"/>
              </w:rPr>
              <w:t>GİDER TÜRÜ</w:t>
            </w:r>
          </w:p>
        </w:tc>
        <w:tc>
          <w:tcPr>
            <w:tcW w:w="1680" w:type="dxa"/>
            <w:vAlign w:val="center"/>
          </w:tcPr>
          <w:p w:rsidR="00E1344D" w:rsidRPr="00633E92" w:rsidRDefault="00E1344D" w:rsidP="00951FD7">
            <w:pPr>
              <w:jc w:val="center"/>
              <w:rPr>
                <w:b/>
                <w:bCs/>
                <w:szCs w:val="24"/>
                <w:lang w:eastAsia="tr-TR"/>
              </w:rPr>
            </w:pPr>
            <w:r w:rsidRPr="00633E92">
              <w:rPr>
                <w:b/>
                <w:bCs/>
                <w:szCs w:val="24"/>
                <w:lang w:eastAsia="tr-TR"/>
              </w:rPr>
              <w:t>Bütçe</w:t>
            </w:r>
          </w:p>
          <w:p w:rsidR="00E1344D" w:rsidRPr="00633E92" w:rsidRDefault="00E1344D" w:rsidP="00951FD7">
            <w:pPr>
              <w:jc w:val="center"/>
              <w:rPr>
                <w:b/>
                <w:bCs/>
                <w:szCs w:val="24"/>
                <w:lang w:eastAsia="tr-TR"/>
              </w:rPr>
            </w:pPr>
            <w:r w:rsidRPr="00633E92">
              <w:rPr>
                <w:b/>
                <w:bCs/>
                <w:szCs w:val="24"/>
                <w:lang w:eastAsia="tr-TR"/>
              </w:rPr>
              <w:t>Başlangıç Ödeneği</w:t>
            </w:r>
          </w:p>
          <w:p w:rsidR="00E1344D" w:rsidRPr="00633E92" w:rsidRDefault="00E1344D" w:rsidP="00951FD7">
            <w:pPr>
              <w:jc w:val="center"/>
              <w:rPr>
                <w:b/>
                <w:bCs/>
                <w:szCs w:val="24"/>
                <w:lang w:eastAsia="tr-TR"/>
              </w:rPr>
            </w:pPr>
            <w:r w:rsidRPr="00633E92">
              <w:rPr>
                <w:b/>
                <w:bCs/>
                <w:szCs w:val="24"/>
                <w:lang w:eastAsia="tr-TR"/>
              </w:rPr>
              <w:t>(TL)</w:t>
            </w:r>
          </w:p>
        </w:tc>
        <w:tc>
          <w:tcPr>
            <w:tcW w:w="1560" w:type="dxa"/>
            <w:vAlign w:val="center"/>
          </w:tcPr>
          <w:p w:rsidR="00E1344D" w:rsidRDefault="00E1344D" w:rsidP="00951FD7">
            <w:pPr>
              <w:jc w:val="center"/>
              <w:rPr>
                <w:b/>
              </w:rPr>
            </w:pPr>
            <w:r w:rsidRPr="007E729C">
              <w:rPr>
                <w:b/>
              </w:rPr>
              <w:t>Yılsonu Ödeneği</w:t>
            </w:r>
          </w:p>
          <w:p w:rsidR="00E1344D" w:rsidRPr="007E729C" w:rsidRDefault="00E1344D" w:rsidP="00951FD7">
            <w:pPr>
              <w:jc w:val="center"/>
              <w:rPr>
                <w:b/>
              </w:rPr>
            </w:pPr>
            <w:r w:rsidRPr="00633E92">
              <w:rPr>
                <w:b/>
                <w:bCs/>
                <w:szCs w:val="24"/>
                <w:lang w:eastAsia="tr-TR"/>
              </w:rPr>
              <w:t>(TL)</w:t>
            </w:r>
          </w:p>
        </w:tc>
        <w:tc>
          <w:tcPr>
            <w:tcW w:w="1560" w:type="dxa"/>
            <w:vAlign w:val="center"/>
          </w:tcPr>
          <w:p w:rsidR="00E1344D" w:rsidRPr="00633E92" w:rsidRDefault="00E1344D" w:rsidP="00951FD7">
            <w:pPr>
              <w:jc w:val="center"/>
              <w:rPr>
                <w:b/>
                <w:bCs/>
                <w:szCs w:val="24"/>
                <w:lang w:eastAsia="tr-TR"/>
              </w:rPr>
            </w:pPr>
            <w:r w:rsidRPr="007E729C">
              <w:rPr>
                <w:b/>
              </w:rPr>
              <w:t>Harcama</w:t>
            </w:r>
          </w:p>
          <w:p w:rsidR="00E1344D" w:rsidRPr="00633E92" w:rsidRDefault="00E1344D" w:rsidP="00951FD7">
            <w:pPr>
              <w:jc w:val="center"/>
              <w:rPr>
                <w:b/>
                <w:bCs/>
                <w:szCs w:val="24"/>
                <w:lang w:eastAsia="tr-TR"/>
              </w:rPr>
            </w:pPr>
            <w:r w:rsidRPr="00633E92">
              <w:rPr>
                <w:b/>
                <w:bCs/>
                <w:szCs w:val="24"/>
                <w:lang w:eastAsia="tr-TR"/>
              </w:rPr>
              <w:t>(TL)</w:t>
            </w: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 xml:space="preserve">01. </w:t>
            </w:r>
            <w:r w:rsidRPr="00BD71E4">
              <w:t>Genel Kamu Hizmetleri</w:t>
            </w:r>
          </w:p>
        </w:tc>
        <w:tc>
          <w:tcPr>
            <w:tcW w:w="168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w:t>
            </w:r>
            <w:r>
              <w:rPr>
                <w:bCs/>
                <w:color w:val="000000"/>
                <w:szCs w:val="24"/>
                <w:lang w:eastAsia="tr-TR"/>
              </w:rPr>
              <w:t>3</w:t>
            </w:r>
            <w:r w:rsidRPr="00633E92">
              <w:rPr>
                <w:bCs/>
                <w:color w:val="000000"/>
                <w:szCs w:val="24"/>
                <w:lang w:eastAsia="tr-TR"/>
              </w:rPr>
              <w:t xml:space="preserve">. </w:t>
            </w:r>
            <w:r w:rsidRPr="00BD71E4">
              <w:t>Kamu Düz</w:t>
            </w:r>
            <w:r>
              <w:t>eni</w:t>
            </w:r>
            <w:r w:rsidRPr="00BD71E4">
              <w:t xml:space="preserve"> ve Güv</w:t>
            </w:r>
            <w:r>
              <w:t>enlik</w:t>
            </w:r>
            <w:r w:rsidRPr="00BD71E4">
              <w:t xml:space="preserve"> Hiz</w:t>
            </w:r>
            <w:r>
              <w:t>metleri</w:t>
            </w:r>
          </w:p>
        </w:tc>
        <w:tc>
          <w:tcPr>
            <w:tcW w:w="168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w:t>
            </w:r>
            <w:r>
              <w:rPr>
                <w:bCs/>
                <w:color w:val="000000"/>
                <w:szCs w:val="24"/>
                <w:lang w:eastAsia="tr-TR"/>
              </w:rPr>
              <w:t>7</w:t>
            </w:r>
            <w:r w:rsidRPr="00633E92">
              <w:rPr>
                <w:bCs/>
                <w:color w:val="000000"/>
                <w:szCs w:val="24"/>
                <w:lang w:eastAsia="tr-TR"/>
              </w:rPr>
              <w:t xml:space="preserve">. </w:t>
            </w:r>
            <w:r>
              <w:rPr>
                <w:bCs/>
                <w:color w:val="000000"/>
                <w:szCs w:val="24"/>
                <w:lang w:eastAsia="tr-TR"/>
              </w:rPr>
              <w:t xml:space="preserve">Sağlık </w:t>
            </w:r>
            <w:r w:rsidRPr="00BD71E4">
              <w:t>Hiz</w:t>
            </w:r>
            <w:r>
              <w:t>metleri</w:t>
            </w:r>
          </w:p>
        </w:tc>
        <w:tc>
          <w:tcPr>
            <w:tcW w:w="1680" w:type="dxa"/>
            <w:vAlign w:val="center"/>
          </w:tcPr>
          <w:p w:rsidR="00E1344D" w:rsidRPr="00633E92" w:rsidRDefault="00E1344D" w:rsidP="007A5CAE">
            <w:pPr>
              <w:jc w:val="center"/>
              <w:rPr>
                <w:bCs/>
                <w:color w:val="000000"/>
                <w:szCs w:val="24"/>
                <w:lang w:eastAsia="tr-TR"/>
              </w:rPr>
            </w:pPr>
          </w:p>
        </w:tc>
        <w:tc>
          <w:tcPr>
            <w:tcW w:w="1560" w:type="dxa"/>
            <w:vAlign w:val="center"/>
          </w:tcPr>
          <w:p w:rsidR="00E1344D" w:rsidRPr="00633E92" w:rsidRDefault="00E1344D" w:rsidP="007A5CAE">
            <w:pPr>
              <w:jc w:val="center"/>
              <w:rPr>
                <w:bCs/>
                <w:color w:val="000000"/>
                <w:szCs w:val="24"/>
                <w:lang w:eastAsia="tr-TR"/>
              </w:rPr>
            </w:pPr>
          </w:p>
        </w:tc>
        <w:tc>
          <w:tcPr>
            <w:tcW w:w="1560" w:type="dxa"/>
            <w:vAlign w:val="center"/>
          </w:tcPr>
          <w:p w:rsidR="00E1344D" w:rsidRPr="00633E92" w:rsidRDefault="00E1344D" w:rsidP="007A5CAE">
            <w:pPr>
              <w:jc w:val="center"/>
              <w:rPr>
                <w:bCs/>
                <w:color w:val="000000"/>
                <w:szCs w:val="24"/>
                <w:lang w:eastAsia="tr-TR"/>
              </w:rPr>
            </w:pP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w:t>
            </w:r>
            <w:r>
              <w:rPr>
                <w:bCs/>
                <w:color w:val="000000"/>
                <w:szCs w:val="24"/>
                <w:lang w:eastAsia="tr-TR"/>
              </w:rPr>
              <w:t>8</w:t>
            </w:r>
            <w:r w:rsidRPr="00633E92">
              <w:rPr>
                <w:bCs/>
                <w:color w:val="000000"/>
                <w:szCs w:val="24"/>
                <w:lang w:eastAsia="tr-TR"/>
              </w:rPr>
              <w:t xml:space="preserve">. </w:t>
            </w:r>
            <w:r w:rsidRPr="00BD71E4">
              <w:t>Dinlenme, Kül</w:t>
            </w:r>
            <w:r>
              <w:t>tür</w:t>
            </w:r>
            <w:r w:rsidRPr="00BD71E4">
              <w:t xml:space="preserve"> ve Din Hiz</w:t>
            </w:r>
            <w:r>
              <w:t>metleri</w:t>
            </w:r>
          </w:p>
        </w:tc>
        <w:tc>
          <w:tcPr>
            <w:tcW w:w="168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c>
          <w:tcPr>
            <w:tcW w:w="1560" w:type="dxa"/>
            <w:vAlign w:val="center"/>
          </w:tcPr>
          <w:p w:rsidR="00E1344D" w:rsidRPr="00633E92" w:rsidRDefault="00E1344D" w:rsidP="007A5CAE">
            <w:pPr>
              <w:jc w:val="center"/>
              <w:rPr>
                <w:b/>
                <w:bCs/>
                <w:color w:val="000000"/>
                <w:szCs w:val="24"/>
                <w:lang w:eastAsia="tr-TR"/>
              </w:rPr>
            </w:pPr>
          </w:p>
        </w:tc>
      </w:tr>
      <w:tr w:rsidR="00E1344D" w:rsidRPr="00633E92" w:rsidTr="007A5CAE">
        <w:trPr>
          <w:trHeight w:val="340"/>
        </w:trPr>
        <w:tc>
          <w:tcPr>
            <w:tcW w:w="3855" w:type="dxa"/>
            <w:noWrap/>
            <w:vAlign w:val="center"/>
          </w:tcPr>
          <w:p w:rsidR="00E1344D" w:rsidRPr="00633E92" w:rsidRDefault="00E1344D" w:rsidP="00951FD7">
            <w:pPr>
              <w:rPr>
                <w:bCs/>
                <w:color w:val="000000"/>
                <w:szCs w:val="24"/>
                <w:lang w:eastAsia="tr-TR"/>
              </w:rPr>
            </w:pPr>
            <w:r w:rsidRPr="00633E92">
              <w:rPr>
                <w:bCs/>
                <w:color w:val="000000"/>
                <w:szCs w:val="24"/>
                <w:lang w:eastAsia="tr-TR"/>
              </w:rPr>
              <w:t>0</w:t>
            </w:r>
            <w:r>
              <w:rPr>
                <w:bCs/>
                <w:color w:val="000000"/>
                <w:szCs w:val="24"/>
                <w:lang w:eastAsia="tr-TR"/>
              </w:rPr>
              <w:t>9</w:t>
            </w:r>
            <w:r w:rsidRPr="00633E92">
              <w:rPr>
                <w:bCs/>
                <w:color w:val="000000"/>
                <w:szCs w:val="24"/>
                <w:lang w:eastAsia="tr-TR"/>
              </w:rPr>
              <w:t xml:space="preserve">. </w:t>
            </w:r>
            <w:r w:rsidRPr="00BD71E4">
              <w:t>Eğitim</w:t>
            </w:r>
            <w:r w:rsidR="002332F6">
              <w:t xml:space="preserve"> </w:t>
            </w:r>
            <w:r w:rsidRPr="00BD71E4">
              <w:t>Hiz</w:t>
            </w:r>
            <w:r>
              <w:t>metleri</w:t>
            </w:r>
          </w:p>
        </w:tc>
        <w:tc>
          <w:tcPr>
            <w:tcW w:w="1680" w:type="dxa"/>
            <w:vAlign w:val="center"/>
          </w:tcPr>
          <w:p w:rsidR="00E1344D" w:rsidRPr="00633E92" w:rsidRDefault="00F02CCD" w:rsidP="007B6DDB">
            <w:pPr>
              <w:jc w:val="center"/>
              <w:rPr>
                <w:b/>
                <w:bCs/>
                <w:color w:val="000000"/>
                <w:szCs w:val="24"/>
                <w:lang w:eastAsia="tr-TR"/>
              </w:rPr>
            </w:pPr>
            <w:r>
              <w:rPr>
                <w:b/>
                <w:bCs/>
                <w:color w:val="000000"/>
                <w:szCs w:val="24"/>
                <w:lang w:eastAsia="tr-TR"/>
              </w:rPr>
              <w:t>429.459,00</w:t>
            </w:r>
          </w:p>
        </w:tc>
        <w:tc>
          <w:tcPr>
            <w:tcW w:w="1560" w:type="dxa"/>
            <w:vAlign w:val="center"/>
          </w:tcPr>
          <w:p w:rsidR="00E1344D" w:rsidRPr="00633E92" w:rsidRDefault="00F02CCD" w:rsidP="007B6DDB">
            <w:pPr>
              <w:jc w:val="center"/>
              <w:rPr>
                <w:b/>
                <w:bCs/>
                <w:color w:val="000000"/>
                <w:szCs w:val="24"/>
                <w:lang w:eastAsia="tr-TR"/>
              </w:rPr>
            </w:pPr>
            <w:r>
              <w:rPr>
                <w:b/>
                <w:bCs/>
                <w:color w:val="000000"/>
                <w:szCs w:val="24"/>
                <w:lang w:eastAsia="tr-TR"/>
              </w:rPr>
              <w:t>1.656,08</w:t>
            </w:r>
          </w:p>
        </w:tc>
        <w:tc>
          <w:tcPr>
            <w:tcW w:w="1560" w:type="dxa"/>
            <w:vAlign w:val="center"/>
          </w:tcPr>
          <w:p w:rsidR="00E1344D" w:rsidRPr="00633E92" w:rsidRDefault="00F02CCD" w:rsidP="007B6DDB">
            <w:pPr>
              <w:jc w:val="center"/>
              <w:rPr>
                <w:b/>
                <w:bCs/>
                <w:color w:val="000000"/>
                <w:szCs w:val="24"/>
                <w:lang w:eastAsia="tr-TR"/>
              </w:rPr>
            </w:pPr>
            <w:r>
              <w:rPr>
                <w:b/>
                <w:bCs/>
                <w:color w:val="000000"/>
                <w:szCs w:val="24"/>
                <w:lang w:eastAsia="tr-TR"/>
              </w:rPr>
              <w:t>427.802,92</w:t>
            </w:r>
          </w:p>
        </w:tc>
      </w:tr>
      <w:tr w:rsidR="00F02CCD" w:rsidRPr="00633E92" w:rsidTr="007A5CAE">
        <w:trPr>
          <w:trHeight w:val="340"/>
        </w:trPr>
        <w:tc>
          <w:tcPr>
            <w:tcW w:w="3855" w:type="dxa"/>
            <w:noWrap/>
            <w:vAlign w:val="center"/>
          </w:tcPr>
          <w:p w:rsidR="00F02CCD" w:rsidRPr="00633E92" w:rsidRDefault="00F02CCD" w:rsidP="00F02CCD">
            <w:pPr>
              <w:rPr>
                <w:b/>
                <w:bCs/>
                <w:color w:val="000000"/>
                <w:szCs w:val="24"/>
                <w:lang w:eastAsia="tr-TR"/>
              </w:rPr>
            </w:pPr>
            <w:r>
              <w:rPr>
                <w:b/>
                <w:bCs/>
                <w:color w:val="000000"/>
                <w:szCs w:val="24"/>
                <w:lang w:eastAsia="tr-TR"/>
              </w:rPr>
              <w:t>GENEL TOPLAM</w:t>
            </w:r>
          </w:p>
        </w:tc>
        <w:tc>
          <w:tcPr>
            <w:tcW w:w="1680" w:type="dxa"/>
            <w:vAlign w:val="center"/>
          </w:tcPr>
          <w:p w:rsidR="00F02CCD" w:rsidRPr="00633E92" w:rsidRDefault="00F02CCD" w:rsidP="00F02CCD">
            <w:pPr>
              <w:jc w:val="center"/>
              <w:rPr>
                <w:b/>
                <w:bCs/>
                <w:color w:val="000000"/>
                <w:szCs w:val="24"/>
                <w:lang w:eastAsia="tr-TR"/>
              </w:rPr>
            </w:pPr>
            <w:r>
              <w:rPr>
                <w:b/>
                <w:bCs/>
                <w:color w:val="000000"/>
                <w:szCs w:val="24"/>
                <w:lang w:eastAsia="tr-TR"/>
              </w:rPr>
              <w:t>429.459,00</w:t>
            </w:r>
          </w:p>
        </w:tc>
        <w:tc>
          <w:tcPr>
            <w:tcW w:w="1560" w:type="dxa"/>
            <w:vAlign w:val="center"/>
          </w:tcPr>
          <w:p w:rsidR="00F02CCD" w:rsidRPr="00633E92" w:rsidRDefault="00F02CCD" w:rsidP="00F02CCD">
            <w:pPr>
              <w:jc w:val="center"/>
              <w:rPr>
                <w:b/>
                <w:bCs/>
                <w:color w:val="000000"/>
                <w:szCs w:val="24"/>
                <w:lang w:eastAsia="tr-TR"/>
              </w:rPr>
            </w:pPr>
            <w:r>
              <w:rPr>
                <w:b/>
                <w:bCs/>
                <w:color w:val="000000"/>
                <w:szCs w:val="24"/>
                <w:lang w:eastAsia="tr-TR"/>
              </w:rPr>
              <w:t>1.656,08</w:t>
            </w:r>
          </w:p>
        </w:tc>
        <w:tc>
          <w:tcPr>
            <w:tcW w:w="1560" w:type="dxa"/>
            <w:vAlign w:val="center"/>
          </w:tcPr>
          <w:p w:rsidR="00F02CCD" w:rsidRPr="00633E92" w:rsidRDefault="00F02CCD" w:rsidP="00F02CCD">
            <w:pPr>
              <w:jc w:val="center"/>
              <w:rPr>
                <w:b/>
                <w:bCs/>
                <w:color w:val="000000"/>
                <w:szCs w:val="24"/>
                <w:lang w:eastAsia="tr-TR"/>
              </w:rPr>
            </w:pPr>
            <w:r>
              <w:rPr>
                <w:b/>
                <w:bCs/>
                <w:color w:val="000000"/>
                <w:szCs w:val="24"/>
                <w:lang w:eastAsia="tr-TR"/>
              </w:rPr>
              <w:t>427.802,92</w:t>
            </w:r>
          </w:p>
        </w:tc>
      </w:tr>
    </w:tbl>
    <w:p w:rsidR="00E1344D" w:rsidRDefault="00E1344D" w:rsidP="00E1344D">
      <w:pPr>
        <w:rPr>
          <w:color w:val="000000"/>
          <w:szCs w:val="24"/>
        </w:rPr>
      </w:pPr>
    </w:p>
    <w:p w:rsidR="00E1344D" w:rsidRDefault="00E1344D" w:rsidP="00E1344D">
      <w:pPr>
        <w:rPr>
          <w:color w:val="000000"/>
          <w:szCs w:val="24"/>
        </w:rPr>
      </w:pPr>
    </w:p>
    <w:p w:rsidR="00092946" w:rsidRDefault="00092946" w:rsidP="00E1344D">
      <w:pPr>
        <w:pStyle w:val="2FR"/>
        <w:numPr>
          <w:ilvl w:val="0"/>
          <w:numId w:val="0"/>
        </w:numPr>
        <w:spacing w:after="240"/>
        <w:rPr>
          <w:rFonts w:ascii="Times New Roman" w:hAnsi="Times New Roman" w:cs="Times New Roman"/>
          <w:b/>
          <w:sz w:val="40"/>
          <w:szCs w:val="40"/>
        </w:rPr>
      </w:pPr>
      <w:bookmarkStart w:id="39" w:name="_Toc158804402"/>
    </w:p>
    <w:p w:rsidR="00092946" w:rsidRDefault="00092946">
      <w:pPr>
        <w:spacing w:after="200" w:line="276" w:lineRule="auto"/>
        <w:rPr>
          <w:b/>
          <w:color w:val="339966"/>
          <w:sz w:val="40"/>
          <w:szCs w:val="40"/>
          <w:lang w:eastAsia="tr-TR"/>
        </w:rPr>
      </w:pPr>
      <w:r>
        <w:rPr>
          <w:b/>
          <w:sz w:val="40"/>
          <w:szCs w:val="40"/>
        </w:rPr>
        <w:br w:type="page"/>
      </w:r>
    </w:p>
    <w:p w:rsidR="00E1344D" w:rsidRPr="00963891" w:rsidRDefault="00E1344D" w:rsidP="00E1344D">
      <w:pPr>
        <w:pStyle w:val="2FR"/>
        <w:numPr>
          <w:ilvl w:val="0"/>
          <w:numId w:val="0"/>
        </w:numPr>
        <w:spacing w:after="240"/>
        <w:rPr>
          <w:rFonts w:ascii="Times New Roman" w:hAnsi="Times New Roman" w:cs="Times New Roman"/>
          <w:b/>
          <w:sz w:val="40"/>
          <w:szCs w:val="40"/>
        </w:rPr>
      </w:pPr>
      <w:r w:rsidRPr="00963891">
        <w:rPr>
          <w:rFonts w:ascii="Times New Roman" w:hAnsi="Times New Roman" w:cs="Times New Roman"/>
          <w:b/>
          <w:sz w:val="40"/>
          <w:szCs w:val="40"/>
        </w:rPr>
        <w:lastRenderedPageBreak/>
        <w:t>B- Performans Bilgileri</w:t>
      </w:r>
      <w:bookmarkEnd w:id="39"/>
    </w:p>
    <w:p w:rsidR="00E1344D" w:rsidRDefault="00352C03" w:rsidP="00352C03">
      <w:pPr>
        <w:jc w:val="both"/>
        <w:rPr>
          <w:iCs/>
          <w:szCs w:val="24"/>
        </w:rPr>
      </w:pPr>
      <w:bookmarkStart w:id="40" w:name="_Toc158804403"/>
      <w:r>
        <w:rPr>
          <w:iCs/>
          <w:szCs w:val="24"/>
        </w:rPr>
        <w:tab/>
      </w:r>
      <w:r w:rsidR="00241C41">
        <w:rPr>
          <w:iCs/>
          <w:szCs w:val="24"/>
        </w:rPr>
        <w:t xml:space="preserve">Faaliyet </w:t>
      </w:r>
      <w:r>
        <w:rPr>
          <w:iCs/>
          <w:szCs w:val="24"/>
        </w:rPr>
        <w:t>11</w:t>
      </w:r>
      <w:r w:rsidR="00241C41">
        <w:rPr>
          <w:iCs/>
          <w:szCs w:val="24"/>
        </w:rPr>
        <w:t>.1.1,</w:t>
      </w:r>
      <w:r>
        <w:rPr>
          <w:iCs/>
          <w:szCs w:val="24"/>
        </w:rPr>
        <w:t xml:space="preserve"> </w:t>
      </w:r>
      <w:proofErr w:type="spellStart"/>
      <w:r>
        <w:rPr>
          <w:iCs/>
          <w:szCs w:val="24"/>
        </w:rPr>
        <w:t>Erasmus</w:t>
      </w:r>
      <w:proofErr w:type="spellEnd"/>
      <w:r>
        <w:rPr>
          <w:iCs/>
          <w:szCs w:val="24"/>
        </w:rPr>
        <w:t xml:space="preserve">, Sokrates, Mevlana değişim programlarının duyurulması sağlanmıştır. Enstitümüze ait bir tanıtım </w:t>
      </w:r>
      <w:proofErr w:type="spellStart"/>
      <w:r>
        <w:rPr>
          <w:iCs/>
          <w:szCs w:val="24"/>
        </w:rPr>
        <w:t>kataloğu</w:t>
      </w:r>
      <w:proofErr w:type="spellEnd"/>
      <w:r>
        <w:rPr>
          <w:iCs/>
          <w:szCs w:val="24"/>
        </w:rPr>
        <w:t xml:space="preserve"> hazırlanarak enstitü web sayfasında duyurulmuştur.</w:t>
      </w:r>
    </w:p>
    <w:p w:rsidR="00E1344D" w:rsidRPr="00352C03" w:rsidRDefault="00E1344D" w:rsidP="00E1344D">
      <w:pPr>
        <w:rPr>
          <w:b/>
          <w:iCs/>
          <w:color w:val="3BB377"/>
          <w:sz w:val="36"/>
          <w:szCs w:val="36"/>
        </w:rPr>
      </w:pPr>
      <w:r w:rsidRPr="00963891">
        <w:rPr>
          <w:b/>
          <w:iCs/>
          <w:color w:val="3BB377"/>
          <w:sz w:val="36"/>
          <w:szCs w:val="36"/>
        </w:rPr>
        <w:t>1- Faaliyet ve Proje Bilgileri</w:t>
      </w:r>
      <w:bookmarkEnd w:id="40"/>
    </w:p>
    <w:p w:rsidR="00E1344D" w:rsidRPr="00963891" w:rsidRDefault="00E1344D" w:rsidP="00E1344D">
      <w:pPr>
        <w:jc w:val="both"/>
        <w:rPr>
          <w:b/>
          <w:color w:val="00CC66"/>
          <w:sz w:val="32"/>
          <w:szCs w:val="32"/>
        </w:rPr>
      </w:pPr>
      <w:r w:rsidRPr="00963891">
        <w:rPr>
          <w:b/>
          <w:color w:val="00CC66"/>
          <w:sz w:val="32"/>
          <w:szCs w:val="32"/>
        </w:rPr>
        <w:t>1.1- Faaliyet Bilgileri</w:t>
      </w:r>
    </w:p>
    <w:p w:rsidR="00E1344D" w:rsidRPr="001F3573" w:rsidRDefault="00C32812" w:rsidP="001F3573">
      <w:pPr>
        <w:spacing w:after="120" w:line="276" w:lineRule="auto"/>
        <w:ind w:left="360"/>
        <w:rPr>
          <w:szCs w:val="24"/>
        </w:rPr>
      </w:pPr>
      <w:r w:rsidRPr="006B649A">
        <w:rPr>
          <w:szCs w:val="24"/>
        </w:rPr>
        <w:t>Enstitümüz tarafından herhangi bir faaliyet düzenlenmemiştir.</w:t>
      </w:r>
    </w:p>
    <w:p w:rsidR="00E1344D" w:rsidRDefault="00E1344D" w:rsidP="00E1344D">
      <w:pPr>
        <w:jc w:val="both"/>
        <w:rPr>
          <w:b/>
          <w:color w:val="00CC66"/>
          <w:sz w:val="32"/>
          <w:szCs w:val="32"/>
        </w:rPr>
      </w:pPr>
      <w:r w:rsidRPr="00963891">
        <w:rPr>
          <w:b/>
          <w:color w:val="00CC66"/>
          <w:sz w:val="32"/>
          <w:szCs w:val="32"/>
        </w:rPr>
        <w:t>1.2- Yayınlar</w:t>
      </w:r>
      <w:r>
        <w:rPr>
          <w:b/>
          <w:color w:val="00CC66"/>
          <w:sz w:val="32"/>
          <w:szCs w:val="32"/>
        </w:rPr>
        <w:t xml:space="preserve"> ve Ödüller</w:t>
      </w:r>
    </w:p>
    <w:p w:rsidR="00E1344D" w:rsidRPr="001F3573" w:rsidRDefault="001F3573" w:rsidP="001F3573">
      <w:pPr>
        <w:spacing w:after="120" w:line="276" w:lineRule="auto"/>
        <w:ind w:left="360" w:firstLine="207"/>
        <w:jc w:val="both"/>
        <w:rPr>
          <w:szCs w:val="24"/>
        </w:rPr>
      </w:pPr>
      <w:r w:rsidRPr="006B649A">
        <w:rPr>
          <w:szCs w:val="24"/>
        </w:rPr>
        <w:t>Enstitümüzün yayını ve ödülü bulunmamaktadır.</w:t>
      </w:r>
    </w:p>
    <w:p w:rsidR="00E1344D" w:rsidRDefault="00E1344D" w:rsidP="00E1344D">
      <w:pPr>
        <w:jc w:val="both"/>
        <w:rPr>
          <w:b/>
          <w:color w:val="00CC66"/>
          <w:sz w:val="32"/>
          <w:szCs w:val="32"/>
        </w:rPr>
      </w:pPr>
      <w:bookmarkStart w:id="41" w:name="_Toc158804404"/>
      <w:r w:rsidRPr="00963891">
        <w:rPr>
          <w:b/>
          <w:color w:val="00CC66"/>
          <w:sz w:val="32"/>
          <w:szCs w:val="32"/>
        </w:rPr>
        <w:t>1.</w:t>
      </w:r>
      <w:r>
        <w:rPr>
          <w:b/>
          <w:color w:val="00CC66"/>
          <w:sz w:val="32"/>
          <w:szCs w:val="32"/>
        </w:rPr>
        <w:t>3</w:t>
      </w:r>
      <w:r w:rsidRPr="00963891">
        <w:rPr>
          <w:b/>
          <w:color w:val="00CC66"/>
          <w:sz w:val="32"/>
          <w:szCs w:val="32"/>
        </w:rPr>
        <w:t xml:space="preserve">- Üniversiteler </w:t>
      </w:r>
      <w:r>
        <w:rPr>
          <w:b/>
          <w:color w:val="00CC66"/>
          <w:sz w:val="32"/>
          <w:szCs w:val="32"/>
        </w:rPr>
        <w:t>ile</w:t>
      </w:r>
      <w:r w:rsidRPr="00963891">
        <w:rPr>
          <w:b/>
          <w:color w:val="00CC66"/>
          <w:sz w:val="32"/>
          <w:szCs w:val="32"/>
        </w:rPr>
        <w:t xml:space="preserve"> Yapılan İkili Anlaşmalar</w:t>
      </w:r>
    </w:p>
    <w:p w:rsidR="00E1344D" w:rsidRPr="001F3573" w:rsidRDefault="001F3573" w:rsidP="001F3573">
      <w:pPr>
        <w:pStyle w:val="ListeParagraf"/>
        <w:spacing w:after="120" w:line="276" w:lineRule="auto"/>
        <w:ind w:left="0" w:firstLine="567"/>
        <w:jc w:val="both"/>
        <w:rPr>
          <w:szCs w:val="24"/>
        </w:rPr>
      </w:pPr>
      <w:r w:rsidRPr="006B649A">
        <w:rPr>
          <w:szCs w:val="24"/>
        </w:rPr>
        <w:t>Enstitümüzün diğer üniversitelerle lisansüstü programlarında ikili anlaşması bulunmamaktadır.</w:t>
      </w:r>
    </w:p>
    <w:p w:rsidR="00E1344D" w:rsidRPr="00963891" w:rsidRDefault="00E1344D" w:rsidP="00E1344D">
      <w:pPr>
        <w:jc w:val="both"/>
        <w:rPr>
          <w:color w:val="000000"/>
          <w:szCs w:val="24"/>
        </w:rPr>
      </w:pPr>
    </w:p>
    <w:p w:rsidR="00E1344D" w:rsidRPr="00963891" w:rsidRDefault="00E1344D" w:rsidP="00E1344D">
      <w:pPr>
        <w:jc w:val="both"/>
        <w:rPr>
          <w:b/>
          <w:color w:val="00CC66"/>
          <w:sz w:val="32"/>
          <w:szCs w:val="32"/>
        </w:rPr>
      </w:pPr>
      <w:r w:rsidRPr="00963891">
        <w:rPr>
          <w:b/>
          <w:color w:val="00CC66"/>
          <w:sz w:val="32"/>
          <w:szCs w:val="32"/>
        </w:rPr>
        <w:t>1.</w:t>
      </w:r>
      <w:r>
        <w:rPr>
          <w:b/>
          <w:color w:val="00CC66"/>
          <w:sz w:val="32"/>
          <w:szCs w:val="32"/>
        </w:rPr>
        <w:t>4</w:t>
      </w:r>
      <w:r w:rsidRPr="00963891">
        <w:rPr>
          <w:b/>
          <w:color w:val="00CC66"/>
          <w:sz w:val="32"/>
          <w:szCs w:val="32"/>
        </w:rPr>
        <w:t xml:space="preserve">- Proje Bilgileri </w:t>
      </w:r>
    </w:p>
    <w:p w:rsidR="00E028D2" w:rsidRPr="00790E24" w:rsidRDefault="001F3573" w:rsidP="0093061B">
      <w:pPr>
        <w:spacing w:after="120"/>
        <w:ind w:firstLine="567"/>
        <w:jc w:val="both"/>
        <w:rPr>
          <w:szCs w:val="24"/>
        </w:rPr>
      </w:pPr>
      <w:r w:rsidRPr="006B649A">
        <w:rPr>
          <w:szCs w:val="24"/>
        </w:rPr>
        <w:t xml:space="preserve">Enstitümüzde projeler için bütçe ayrılmamaktadır. Ancak </w:t>
      </w:r>
      <w:r>
        <w:t>Niğde</w:t>
      </w:r>
      <w:r w:rsidRPr="006B649A">
        <w:rPr>
          <w:szCs w:val="24"/>
        </w:rPr>
        <w:t xml:space="preserve"> Ömer </w:t>
      </w:r>
      <w:proofErr w:type="spellStart"/>
      <w:r w:rsidRPr="006B649A">
        <w:rPr>
          <w:szCs w:val="24"/>
        </w:rPr>
        <w:t>Halisdemir</w:t>
      </w:r>
      <w:proofErr w:type="spellEnd"/>
      <w:r w:rsidRPr="006B649A">
        <w:rPr>
          <w:szCs w:val="24"/>
        </w:rPr>
        <w:t xml:space="preserve"> Üniversitesi Bilimsel Araştırma Projeleri Birimi başvuru halinde yüksek lisans ve doktora tezlerine ilişkin projelendirme gerçekleştirmektedir.</w:t>
      </w:r>
      <w:bookmarkEnd w:id="41"/>
    </w:p>
    <w:p w:rsidR="00E1344D" w:rsidRPr="00963891" w:rsidRDefault="00E1344D" w:rsidP="00E1344D">
      <w:pPr>
        <w:rPr>
          <w:b/>
          <w:iCs/>
          <w:color w:val="3BB377"/>
          <w:sz w:val="36"/>
          <w:szCs w:val="36"/>
        </w:rPr>
      </w:pPr>
      <w:r w:rsidRPr="00963891">
        <w:rPr>
          <w:b/>
          <w:iCs/>
          <w:color w:val="3BB377"/>
          <w:sz w:val="36"/>
          <w:szCs w:val="36"/>
        </w:rPr>
        <w:t>2- Performans Sonuçları Tablosu</w:t>
      </w:r>
    </w:p>
    <w:p w:rsidR="001F3573" w:rsidRPr="006B649A" w:rsidRDefault="001F3573" w:rsidP="0093061B">
      <w:pPr>
        <w:spacing w:after="120"/>
        <w:ind w:firstLine="567"/>
        <w:jc w:val="both"/>
        <w:rPr>
          <w:iCs/>
          <w:szCs w:val="24"/>
        </w:rPr>
      </w:pPr>
      <w:r w:rsidRPr="006B649A">
        <w:rPr>
          <w:iCs/>
          <w:szCs w:val="24"/>
        </w:rPr>
        <w:t>Bu alan çerçevesinde bir faaliyet yürütülmediğinden performans tablosu oluşturulamamıştır.</w:t>
      </w:r>
    </w:p>
    <w:p w:rsidR="00E1344D" w:rsidRPr="00963891" w:rsidRDefault="00E1344D" w:rsidP="00E1344D">
      <w:pPr>
        <w:rPr>
          <w:b/>
          <w:iCs/>
          <w:color w:val="3BB377"/>
          <w:sz w:val="36"/>
          <w:szCs w:val="36"/>
        </w:rPr>
      </w:pPr>
      <w:r w:rsidRPr="00963891">
        <w:rPr>
          <w:b/>
          <w:iCs/>
          <w:color w:val="3BB377"/>
          <w:sz w:val="36"/>
          <w:szCs w:val="36"/>
        </w:rPr>
        <w:t xml:space="preserve">3- Performans Sonuçlarının Değerlendirilmesi </w:t>
      </w:r>
    </w:p>
    <w:p w:rsidR="00805854" w:rsidRPr="00F85E70" w:rsidRDefault="00805854" w:rsidP="0093061B">
      <w:pPr>
        <w:ind w:firstLine="567"/>
        <w:jc w:val="both"/>
        <w:rPr>
          <w:szCs w:val="24"/>
        </w:rPr>
      </w:pPr>
      <w:r w:rsidRPr="00F85E70">
        <w:rPr>
          <w:szCs w:val="24"/>
        </w:rPr>
        <w:t>Enstitümüz stratejik planı kapsamında 201</w:t>
      </w:r>
      <w:r>
        <w:rPr>
          <w:szCs w:val="24"/>
        </w:rPr>
        <w:t>7</w:t>
      </w:r>
      <w:r w:rsidRPr="00F85E70">
        <w:rPr>
          <w:szCs w:val="24"/>
        </w:rPr>
        <w:t xml:space="preserve"> yılı sonu itibariyle hedeflerin bir kısmı gerçekleştirilmiştir. </w:t>
      </w:r>
    </w:p>
    <w:p w:rsidR="00E1344D" w:rsidRPr="00963891" w:rsidRDefault="00E1344D" w:rsidP="00E1344D">
      <w:pPr>
        <w:rPr>
          <w:b/>
          <w:iCs/>
          <w:color w:val="3BB377"/>
          <w:sz w:val="36"/>
          <w:szCs w:val="36"/>
        </w:rPr>
      </w:pPr>
      <w:r w:rsidRPr="00963891">
        <w:rPr>
          <w:b/>
          <w:iCs/>
          <w:color w:val="3BB377"/>
          <w:sz w:val="36"/>
          <w:szCs w:val="36"/>
        </w:rPr>
        <w:t xml:space="preserve">4- Performans Bilgi Sisteminin Değerlendirilmesi </w:t>
      </w:r>
    </w:p>
    <w:p w:rsidR="00E1344D" w:rsidRPr="00963891" w:rsidRDefault="00E1344D" w:rsidP="00E1344D">
      <w:pPr>
        <w:rPr>
          <w:color w:val="000000"/>
          <w:szCs w:val="24"/>
        </w:rPr>
      </w:pPr>
    </w:p>
    <w:p w:rsidR="00E1344D" w:rsidRDefault="00805854" w:rsidP="00A656AC">
      <w:pPr>
        <w:ind w:firstLine="708"/>
        <w:jc w:val="both"/>
        <w:rPr>
          <w:color w:val="000000"/>
          <w:szCs w:val="24"/>
        </w:rPr>
      </w:pPr>
      <w:r>
        <w:rPr>
          <w:szCs w:val="24"/>
        </w:rPr>
        <w:t xml:space="preserve">Enstitümüzde güncellenen bilgiler Üniversitemiz </w:t>
      </w:r>
      <w:r w:rsidRPr="002602B4">
        <w:rPr>
          <w:szCs w:val="24"/>
        </w:rPr>
        <w:t>Strateji Daire Başkanlığına bildirilerek bilgi akışı sağlanmakta</w:t>
      </w:r>
      <w:r>
        <w:rPr>
          <w:szCs w:val="24"/>
        </w:rPr>
        <w:t>dır.</w:t>
      </w:r>
    </w:p>
    <w:p w:rsidR="00E1344D" w:rsidRPr="00963891" w:rsidRDefault="00E1344D" w:rsidP="00E1344D">
      <w:pPr>
        <w:jc w:val="both"/>
        <w:rPr>
          <w:color w:val="000000"/>
          <w:szCs w:val="24"/>
        </w:rPr>
      </w:pPr>
    </w:p>
    <w:p w:rsidR="00E1344D" w:rsidRPr="00C15998" w:rsidRDefault="00E1344D" w:rsidP="00E1344D">
      <w:pPr>
        <w:jc w:val="both"/>
        <w:rPr>
          <w:b/>
          <w:i/>
          <w:color w:val="00CC00"/>
          <w:sz w:val="28"/>
          <w:szCs w:val="28"/>
        </w:rPr>
      </w:pPr>
      <w:r w:rsidRPr="00C15998">
        <w:rPr>
          <w:b/>
          <w:i/>
          <w:color w:val="00CC00"/>
          <w:sz w:val="28"/>
          <w:szCs w:val="28"/>
        </w:rPr>
        <w:t>Davalar</w:t>
      </w:r>
    </w:p>
    <w:p w:rsidR="00936105" w:rsidRPr="002602B4" w:rsidRDefault="00936105" w:rsidP="00936105">
      <w:pPr>
        <w:spacing w:line="276" w:lineRule="auto"/>
        <w:ind w:firstLine="567"/>
        <w:rPr>
          <w:szCs w:val="24"/>
        </w:rPr>
      </w:pPr>
      <w:r w:rsidRPr="002602B4">
        <w:rPr>
          <w:szCs w:val="24"/>
        </w:rPr>
        <w:t>Enstitümüz tarafından açılmış bir dava bulunmamaktadır.</w:t>
      </w:r>
    </w:p>
    <w:p w:rsidR="00E1344D" w:rsidRDefault="00E1344D" w:rsidP="00E1344D">
      <w:pPr>
        <w:jc w:val="both"/>
        <w:rPr>
          <w:color w:val="000000"/>
          <w:szCs w:val="24"/>
        </w:rPr>
      </w:pPr>
    </w:p>
    <w:p w:rsidR="00BC79C6" w:rsidRDefault="00BC79C6"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pPr>
    </w:p>
    <w:p w:rsidR="009D7829" w:rsidRDefault="009D7829" w:rsidP="00505A71">
      <w:pPr>
        <w:jc w:val="both"/>
        <w:rPr>
          <w:color w:val="000000"/>
          <w:szCs w:val="24"/>
        </w:rPr>
        <w:sectPr w:rsidR="009D7829" w:rsidSect="00951FD7">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p>
    <w:p w:rsidR="00E1344D" w:rsidRPr="00131D2A" w:rsidRDefault="00E1344D" w:rsidP="00E1344D">
      <w:pPr>
        <w:pStyle w:val="1FR"/>
        <w:ind w:left="0"/>
        <w:jc w:val="right"/>
        <w:rPr>
          <w:rFonts w:ascii="Times New Roman" w:hAnsi="Times New Roman" w:cs="Times New Roman"/>
          <w:b/>
          <w:color w:val="CC0099"/>
          <w:sz w:val="44"/>
          <w:szCs w:val="44"/>
        </w:rPr>
      </w:pPr>
      <w:bookmarkStart w:id="42" w:name="_Toc158804408"/>
      <w:r w:rsidRPr="00131D2A">
        <w:rPr>
          <w:rFonts w:ascii="Times New Roman" w:hAnsi="Times New Roman" w:cs="Times New Roman"/>
          <w:b/>
          <w:color w:val="CC0099"/>
          <w:sz w:val="44"/>
          <w:szCs w:val="44"/>
        </w:rPr>
        <w:lastRenderedPageBreak/>
        <w:t>IV- KURUMSAL KABİLİYET</w:t>
      </w:r>
      <w:r w:rsidR="004B2F77">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42"/>
    </w:p>
    <w:p w:rsidR="00E1344D" w:rsidRPr="00936105" w:rsidRDefault="00624F17" w:rsidP="00936105">
      <w:pPr>
        <w:pStyle w:val="1FR"/>
        <w:ind w:left="0"/>
        <w:rPr>
          <w:rFonts w:ascii="Times New Roman" w:hAnsi="Times New Roman" w:cs="Times New Roman"/>
          <w:b/>
          <w:color w:val="548DD4"/>
        </w:rPr>
      </w:pPr>
      <w:r w:rsidRPr="00624F17">
        <w:rPr>
          <w:noProof/>
        </w:rPr>
        <w:pict>
          <v:line id="Düz Bağlayıcı 8" o:spid="_x0000_s1030" style="position:absolute;z-index:251666432;visibility:visibl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w:r>
      <w:bookmarkStart w:id="43" w:name="_Toc158804409"/>
    </w:p>
    <w:p w:rsidR="00E1344D" w:rsidRPr="00963891"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A- Üstünlükler</w:t>
      </w:r>
      <w:bookmarkEnd w:id="43"/>
    </w:p>
    <w:p w:rsidR="00E1344D" w:rsidRPr="00963891" w:rsidRDefault="00E1344D" w:rsidP="00E1344D">
      <w:pPr>
        <w:pStyle w:val="Balk2"/>
        <w:spacing w:before="0" w:after="0"/>
        <w:rPr>
          <w:rFonts w:ascii="Times New Roman" w:hAnsi="Times New Roman" w:cs="Times New Roman"/>
          <w:b w:val="0"/>
          <w:i w:val="0"/>
          <w:color w:val="000000"/>
          <w:sz w:val="22"/>
          <w:szCs w:val="22"/>
        </w:rPr>
      </w:pPr>
      <w:bookmarkStart w:id="44" w:name="_Toc158804410"/>
    </w:p>
    <w:p w:rsidR="00A35322" w:rsidRPr="004C4485" w:rsidRDefault="00A35322" w:rsidP="00A35322">
      <w:pPr>
        <w:autoSpaceDE w:val="0"/>
        <w:autoSpaceDN w:val="0"/>
        <w:adjustRightInd w:val="0"/>
        <w:rPr>
          <w:b/>
          <w:bCs/>
          <w:szCs w:val="24"/>
        </w:rPr>
      </w:pPr>
      <w:r w:rsidRPr="004C4485">
        <w:rPr>
          <w:b/>
          <w:bCs/>
          <w:szCs w:val="24"/>
        </w:rPr>
        <w:t>GÜÇLÜ YANLARI</w:t>
      </w:r>
    </w:p>
    <w:p w:rsidR="00A35322" w:rsidRPr="00DF6F79" w:rsidRDefault="00A35322" w:rsidP="0093061B">
      <w:pPr>
        <w:numPr>
          <w:ilvl w:val="0"/>
          <w:numId w:val="39"/>
        </w:numPr>
        <w:autoSpaceDE w:val="0"/>
        <w:autoSpaceDN w:val="0"/>
        <w:adjustRightInd w:val="0"/>
        <w:spacing w:before="100" w:beforeAutospacing="1" w:after="100" w:afterAutospacing="1"/>
        <w:ind w:left="709" w:hanging="425"/>
        <w:rPr>
          <w:color w:val="000000"/>
          <w:szCs w:val="24"/>
        </w:rPr>
      </w:pPr>
      <w:r w:rsidRPr="00DF6F79">
        <w:rPr>
          <w:color w:val="000000"/>
          <w:szCs w:val="24"/>
        </w:rPr>
        <w:t>İşlerin zamanında, özenli ve düzenli yapılması</w:t>
      </w:r>
    </w:p>
    <w:p w:rsidR="00A35322" w:rsidRPr="00DF6F79" w:rsidRDefault="00A35322" w:rsidP="0093061B">
      <w:pPr>
        <w:numPr>
          <w:ilvl w:val="0"/>
          <w:numId w:val="39"/>
        </w:numPr>
        <w:autoSpaceDE w:val="0"/>
        <w:autoSpaceDN w:val="0"/>
        <w:adjustRightInd w:val="0"/>
        <w:spacing w:before="100" w:beforeAutospacing="1" w:after="100" w:afterAutospacing="1"/>
        <w:ind w:left="709" w:hanging="425"/>
        <w:rPr>
          <w:color w:val="000000"/>
          <w:szCs w:val="24"/>
        </w:rPr>
      </w:pPr>
      <w:r w:rsidRPr="00DF6F79">
        <w:rPr>
          <w:color w:val="000000"/>
          <w:szCs w:val="24"/>
        </w:rPr>
        <w:t>Takım ruhu içinde çalışma</w:t>
      </w:r>
    </w:p>
    <w:p w:rsidR="00A35322" w:rsidRPr="00DF6F79" w:rsidRDefault="00A35322" w:rsidP="0093061B">
      <w:pPr>
        <w:numPr>
          <w:ilvl w:val="0"/>
          <w:numId w:val="39"/>
        </w:numPr>
        <w:autoSpaceDE w:val="0"/>
        <w:autoSpaceDN w:val="0"/>
        <w:adjustRightInd w:val="0"/>
        <w:spacing w:before="100" w:beforeAutospacing="1" w:after="100" w:afterAutospacing="1"/>
        <w:ind w:left="709" w:hanging="425"/>
        <w:rPr>
          <w:color w:val="000000"/>
          <w:szCs w:val="24"/>
        </w:rPr>
      </w:pPr>
      <w:r>
        <w:rPr>
          <w:color w:val="000000"/>
          <w:szCs w:val="24"/>
        </w:rPr>
        <w:t>Özverili personel</w:t>
      </w:r>
    </w:p>
    <w:p w:rsidR="00A35322" w:rsidRPr="00DF6F79" w:rsidRDefault="00A35322" w:rsidP="0093061B">
      <w:pPr>
        <w:numPr>
          <w:ilvl w:val="0"/>
          <w:numId w:val="39"/>
        </w:numPr>
        <w:autoSpaceDE w:val="0"/>
        <w:autoSpaceDN w:val="0"/>
        <w:adjustRightInd w:val="0"/>
        <w:spacing w:before="100" w:beforeAutospacing="1" w:after="100" w:afterAutospacing="1"/>
        <w:ind w:left="709" w:hanging="425"/>
        <w:rPr>
          <w:color w:val="000000"/>
          <w:szCs w:val="24"/>
        </w:rPr>
      </w:pPr>
      <w:r w:rsidRPr="00DF6F79">
        <w:rPr>
          <w:color w:val="000000"/>
          <w:szCs w:val="24"/>
        </w:rPr>
        <w:t>Şeffaf ve paylaşımcı liderlik</w:t>
      </w:r>
    </w:p>
    <w:p w:rsidR="00A35322" w:rsidRPr="00DF6F79" w:rsidRDefault="00A35322" w:rsidP="0093061B">
      <w:pPr>
        <w:numPr>
          <w:ilvl w:val="0"/>
          <w:numId w:val="39"/>
        </w:numPr>
        <w:autoSpaceDE w:val="0"/>
        <w:autoSpaceDN w:val="0"/>
        <w:adjustRightInd w:val="0"/>
        <w:spacing w:before="100" w:beforeAutospacing="1" w:after="100" w:afterAutospacing="1"/>
        <w:ind w:left="709" w:hanging="425"/>
        <w:rPr>
          <w:color w:val="000000"/>
          <w:szCs w:val="24"/>
        </w:rPr>
      </w:pPr>
      <w:r w:rsidRPr="00DF6F79">
        <w:rPr>
          <w:color w:val="000000"/>
          <w:szCs w:val="24"/>
        </w:rPr>
        <w:t>Kurum içi hoşgörü ve uzlaşma kültürünün varlığı</w:t>
      </w:r>
    </w:p>
    <w:p w:rsidR="0052795E" w:rsidRPr="0052795E" w:rsidRDefault="0052795E" w:rsidP="0052795E">
      <w:pPr>
        <w:pStyle w:val="Balk2"/>
        <w:spacing w:before="0" w:after="0"/>
        <w:rPr>
          <w:rFonts w:ascii="Times New Roman" w:hAnsi="Times New Roman" w:cs="Times New Roman"/>
          <w:b w:val="0"/>
          <w:i w:val="0"/>
          <w:color w:val="000000"/>
          <w:sz w:val="24"/>
          <w:szCs w:val="24"/>
        </w:rPr>
      </w:pPr>
    </w:p>
    <w:p w:rsidR="00A35322" w:rsidRPr="004C4485" w:rsidRDefault="00A35322" w:rsidP="00A35322">
      <w:pPr>
        <w:autoSpaceDE w:val="0"/>
        <w:autoSpaceDN w:val="0"/>
        <w:adjustRightInd w:val="0"/>
        <w:spacing w:before="100" w:beforeAutospacing="1" w:after="100" w:afterAutospacing="1"/>
        <w:rPr>
          <w:b/>
          <w:bCs/>
          <w:szCs w:val="24"/>
        </w:rPr>
      </w:pPr>
      <w:r w:rsidRPr="004C4485">
        <w:rPr>
          <w:b/>
          <w:bCs/>
          <w:szCs w:val="24"/>
        </w:rPr>
        <w:t>FIRSATLAR</w:t>
      </w:r>
    </w:p>
    <w:p w:rsidR="00A35322" w:rsidRPr="00DF6F79" w:rsidRDefault="00A35322" w:rsidP="0093061B">
      <w:pPr>
        <w:numPr>
          <w:ilvl w:val="0"/>
          <w:numId w:val="40"/>
        </w:numPr>
        <w:autoSpaceDE w:val="0"/>
        <w:autoSpaceDN w:val="0"/>
        <w:adjustRightInd w:val="0"/>
        <w:ind w:left="927" w:hanging="643"/>
        <w:rPr>
          <w:color w:val="000000"/>
          <w:szCs w:val="24"/>
        </w:rPr>
      </w:pPr>
      <w:r w:rsidRPr="00DF6F79">
        <w:rPr>
          <w:color w:val="000000"/>
          <w:szCs w:val="24"/>
        </w:rPr>
        <w:t>Yeni kurulan üniversitelerdeki öğretim üyesi ihtiyacı.</w:t>
      </w:r>
    </w:p>
    <w:p w:rsidR="00A35322" w:rsidRPr="00DF6F79" w:rsidRDefault="00A35322" w:rsidP="0093061B">
      <w:pPr>
        <w:numPr>
          <w:ilvl w:val="0"/>
          <w:numId w:val="40"/>
        </w:numPr>
        <w:autoSpaceDE w:val="0"/>
        <w:autoSpaceDN w:val="0"/>
        <w:adjustRightInd w:val="0"/>
        <w:ind w:left="927" w:hanging="643"/>
        <w:rPr>
          <w:color w:val="000000"/>
          <w:szCs w:val="24"/>
        </w:rPr>
      </w:pPr>
      <w:proofErr w:type="gramStart"/>
      <w:r w:rsidRPr="00DF6F79">
        <w:rPr>
          <w:color w:val="000000"/>
          <w:szCs w:val="24"/>
        </w:rPr>
        <w:t>Yükseköğretime olan talebin büyüklüğü.</w:t>
      </w:r>
      <w:proofErr w:type="gramEnd"/>
    </w:p>
    <w:p w:rsidR="00A35322" w:rsidRPr="00DF6F79" w:rsidRDefault="00A35322" w:rsidP="0093061B">
      <w:pPr>
        <w:numPr>
          <w:ilvl w:val="0"/>
          <w:numId w:val="40"/>
        </w:numPr>
        <w:autoSpaceDE w:val="0"/>
        <w:autoSpaceDN w:val="0"/>
        <w:adjustRightInd w:val="0"/>
        <w:ind w:left="927" w:hanging="643"/>
        <w:rPr>
          <w:color w:val="000000"/>
          <w:szCs w:val="24"/>
        </w:rPr>
      </w:pPr>
      <w:r w:rsidRPr="00DF6F79">
        <w:rPr>
          <w:color w:val="000000"/>
          <w:szCs w:val="24"/>
        </w:rPr>
        <w:t>Avrupa Birliği öğrenci ve öğretim elemanı değişim programlarının varlığı.</w:t>
      </w:r>
    </w:p>
    <w:p w:rsidR="00A35322" w:rsidRPr="00DF6F79" w:rsidRDefault="00A35322" w:rsidP="0093061B">
      <w:pPr>
        <w:numPr>
          <w:ilvl w:val="0"/>
          <w:numId w:val="40"/>
        </w:numPr>
        <w:autoSpaceDE w:val="0"/>
        <w:autoSpaceDN w:val="0"/>
        <w:adjustRightInd w:val="0"/>
        <w:ind w:left="927" w:hanging="643"/>
        <w:rPr>
          <w:color w:val="000000"/>
          <w:szCs w:val="24"/>
        </w:rPr>
      </w:pPr>
      <w:proofErr w:type="gramStart"/>
      <w:r w:rsidRPr="00DF6F79">
        <w:rPr>
          <w:color w:val="000000"/>
          <w:szCs w:val="24"/>
        </w:rPr>
        <w:t>Uluslararası rekabetin artması.</w:t>
      </w:r>
      <w:proofErr w:type="gramEnd"/>
    </w:p>
    <w:p w:rsidR="00A35322" w:rsidRPr="00DF6F79" w:rsidRDefault="00A35322" w:rsidP="0093061B">
      <w:pPr>
        <w:numPr>
          <w:ilvl w:val="0"/>
          <w:numId w:val="40"/>
        </w:numPr>
        <w:autoSpaceDE w:val="0"/>
        <w:autoSpaceDN w:val="0"/>
        <w:adjustRightInd w:val="0"/>
        <w:ind w:left="927" w:hanging="643"/>
        <w:rPr>
          <w:color w:val="000000"/>
          <w:szCs w:val="24"/>
        </w:rPr>
      </w:pPr>
      <w:proofErr w:type="gramStart"/>
      <w:r w:rsidRPr="00DF6F79">
        <w:rPr>
          <w:color w:val="000000"/>
          <w:szCs w:val="24"/>
        </w:rPr>
        <w:t>Nitelikli eleman ihtiyacının artması.</w:t>
      </w:r>
      <w:proofErr w:type="gramEnd"/>
    </w:p>
    <w:p w:rsidR="00A35322" w:rsidRPr="00DF6F79" w:rsidRDefault="00A35322" w:rsidP="0093061B">
      <w:pPr>
        <w:numPr>
          <w:ilvl w:val="0"/>
          <w:numId w:val="40"/>
        </w:numPr>
        <w:autoSpaceDE w:val="0"/>
        <w:autoSpaceDN w:val="0"/>
        <w:adjustRightInd w:val="0"/>
        <w:ind w:left="927" w:hanging="643"/>
        <w:rPr>
          <w:color w:val="000000"/>
          <w:szCs w:val="24"/>
        </w:rPr>
      </w:pPr>
      <w:r w:rsidRPr="00DF6F79">
        <w:rPr>
          <w:color w:val="000000"/>
          <w:szCs w:val="24"/>
        </w:rPr>
        <w:t>Ülkemizde AR – GE çalışmalarına verilen önemin ve ayrılan bütçenin artması.</w:t>
      </w:r>
    </w:p>
    <w:p w:rsidR="00A35322" w:rsidRPr="00DF6F79" w:rsidRDefault="00A35322" w:rsidP="0093061B">
      <w:pPr>
        <w:numPr>
          <w:ilvl w:val="0"/>
          <w:numId w:val="40"/>
        </w:numPr>
        <w:autoSpaceDE w:val="0"/>
        <w:autoSpaceDN w:val="0"/>
        <w:adjustRightInd w:val="0"/>
        <w:ind w:left="927" w:hanging="643"/>
        <w:rPr>
          <w:color w:val="000000"/>
          <w:szCs w:val="24"/>
        </w:rPr>
      </w:pPr>
      <w:proofErr w:type="gramStart"/>
      <w:r w:rsidRPr="00DF6F79">
        <w:rPr>
          <w:color w:val="000000"/>
          <w:szCs w:val="24"/>
        </w:rPr>
        <w:t>Uzaktan eğitimin yaygınlaşması.</w:t>
      </w:r>
      <w:proofErr w:type="gramEnd"/>
    </w:p>
    <w:p w:rsidR="00A35322" w:rsidRPr="00DF6F79" w:rsidRDefault="00A35322" w:rsidP="0093061B">
      <w:pPr>
        <w:numPr>
          <w:ilvl w:val="0"/>
          <w:numId w:val="40"/>
        </w:numPr>
        <w:autoSpaceDE w:val="0"/>
        <w:autoSpaceDN w:val="0"/>
        <w:adjustRightInd w:val="0"/>
        <w:ind w:left="927" w:hanging="643"/>
        <w:rPr>
          <w:color w:val="000000"/>
          <w:szCs w:val="24"/>
        </w:rPr>
      </w:pPr>
      <w:proofErr w:type="gramStart"/>
      <w:r w:rsidRPr="00DF6F79">
        <w:rPr>
          <w:color w:val="000000"/>
          <w:szCs w:val="24"/>
        </w:rPr>
        <w:t>Bölge üniversiteleri arasında işbirliği çabası / girişimleri.</w:t>
      </w:r>
      <w:proofErr w:type="gramEnd"/>
    </w:p>
    <w:p w:rsidR="00A35322" w:rsidRPr="00DF6F79" w:rsidRDefault="00A35322" w:rsidP="0093061B">
      <w:pPr>
        <w:numPr>
          <w:ilvl w:val="0"/>
          <w:numId w:val="40"/>
        </w:numPr>
        <w:autoSpaceDE w:val="0"/>
        <w:autoSpaceDN w:val="0"/>
        <w:adjustRightInd w:val="0"/>
        <w:ind w:left="927" w:hanging="643"/>
        <w:rPr>
          <w:color w:val="000000"/>
          <w:szCs w:val="24"/>
        </w:rPr>
      </w:pPr>
      <w:r w:rsidRPr="00DF6F79">
        <w:rPr>
          <w:color w:val="000000"/>
          <w:szCs w:val="24"/>
        </w:rPr>
        <w:t>Kamu kurum ve kuruluşları arasındaki işbirliği çabası.</w:t>
      </w:r>
    </w:p>
    <w:p w:rsidR="00A35322" w:rsidRPr="00DF6F79" w:rsidRDefault="00A35322" w:rsidP="0093061B">
      <w:pPr>
        <w:numPr>
          <w:ilvl w:val="0"/>
          <w:numId w:val="40"/>
        </w:numPr>
        <w:autoSpaceDE w:val="0"/>
        <w:autoSpaceDN w:val="0"/>
        <w:adjustRightInd w:val="0"/>
        <w:ind w:left="927" w:hanging="643"/>
        <w:rPr>
          <w:color w:val="000000"/>
          <w:szCs w:val="24"/>
        </w:rPr>
      </w:pPr>
      <w:r w:rsidRPr="00DF6F79">
        <w:rPr>
          <w:color w:val="000000"/>
          <w:szCs w:val="24"/>
        </w:rPr>
        <w:t>Enstitü ve ana</w:t>
      </w:r>
      <w:r>
        <w:rPr>
          <w:color w:val="000000"/>
          <w:szCs w:val="24"/>
        </w:rPr>
        <w:t xml:space="preserve"> </w:t>
      </w:r>
      <w:r w:rsidRPr="00DF6F79">
        <w:rPr>
          <w:color w:val="000000"/>
          <w:szCs w:val="24"/>
        </w:rPr>
        <w:t>bilim dallarının altyapı ve fiziksel olanaklarını iyileştirme süreci.</w:t>
      </w:r>
    </w:p>
    <w:p w:rsidR="00E1344D" w:rsidRPr="00963891" w:rsidRDefault="00E1344D" w:rsidP="0093061B">
      <w:pPr>
        <w:pStyle w:val="Balk2"/>
        <w:spacing w:before="0" w:after="0"/>
        <w:rPr>
          <w:rFonts w:ascii="Times New Roman" w:hAnsi="Times New Roman" w:cs="Times New Roman"/>
          <w:b w:val="0"/>
          <w:i w:val="0"/>
          <w:color w:val="000000"/>
          <w:sz w:val="22"/>
          <w:szCs w:val="22"/>
        </w:rPr>
      </w:pPr>
    </w:p>
    <w:p w:rsidR="00E1344D" w:rsidRPr="00963891" w:rsidRDefault="00E1344D" w:rsidP="0093061B">
      <w:pPr>
        <w:rPr>
          <w:sz w:val="22"/>
          <w:szCs w:val="22"/>
        </w:rPr>
      </w:pPr>
    </w:p>
    <w:p w:rsidR="00E1344D" w:rsidRPr="00963891" w:rsidRDefault="00E1344D" w:rsidP="0093061B">
      <w:pPr>
        <w:rPr>
          <w:sz w:val="22"/>
          <w:szCs w:val="22"/>
        </w:rPr>
      </w:pPr>
    </w:p>
    <w:p w:rsidR="001B1C80" w:rsidRDefault="001B1C80" w:rsidP="00E1344D">
      <w:pPr>
        <w:pStyle w:val="2FR"/>
        <w:numPr>
          <w:ilvl w:val="0"/>
          <w:numId w:val="0"/>
        </w:numPr>
        <w:spacing w:after="240"/>
        <w:rPr>
          <w:rFonts w:ascii="Times New Roman" w:hAnsi="Times New Roman" w:cs="Times New Roman"/>
          <w:b/>
          <w:color w:val="CC0099"/>
          <w:sz w:val="40"/>
          <w:szCs w:val="40"/>
        </w:rPr>
      </w:pPr>
    </w:p>
    <w:p w:rsidR="001B1C80" w:rsidRDefault="001B1C80" w:rsidP="00E1344D">
      <w:pPr>
        <w:pStyle w:val="2FR"/>
        <w:numPr>
          <w:ilvl w:val="0"/>
          <w:numId w:val="0"/>
        </w:numPr>
        <w:spacing w:after="240"/>
        <w:rPr>
          <w:rFonts w:ascii="Times New Roman" w:hAnsi="Times New Roman" w:cs="Times New Roman"/>
          <w:b/>
          <w:color w:val="CC0099"/>
          <w:sz w:val="40"/>
          <w:szCs w:val="40"/>
        </w:rPr>
      </w:pPr>
    </w:p>
    <w:p w:rsidR="00790E24" w:rsidRDefault="00790E24" w:rsidP="00E1344D">
      <w:pPr>
        <w:pStyle w:val="2FR"/>
        <w:numPr>
          <w:ilvl w:val="0"/>
          <w:numId w:val="0"/>
        </w:numPr>
        <w:spacing w:after="240"/>
        <w:rPr>
          <w:rFonts w:ascii="Times New Roman" w:hAnsi="Times New Roman" w:cs="Times New Roman"/>
          <w:b/>
          <w:color w:val="CC0099"/>
          <w:sz w:val="40"/>
          <w:szCs w:val="40"/>
        </w:rPr>
      </w:pPr>
    </w:p>
    <w:p w:rsidR="0093061B" w:rsidRDefault="0093061B">
      <w:pPr>
        <w:spacing w:after="200" w:line="276" w:lineRule="auto"/>
        <w:rPr>
          <w:b/>
          <w:color w:val="CC0099"/>
          <w:sz w:val="40"/>
          <w:szCs w:val="40"/>
          <w:lang w:eastAsia="tr-TR"/>
        </w:rPr>
      </w:pPr>
      <w:r>
        <w:rPr>
          <w:b/>
          <w:color w:val="CC0099"/>
          <w:sz w:val="40"/>
          <w:szCs w:val="40"/>
        </w:rPr>
        <w:br w:type="page"/>
      </w:r>
    </w:p>
    <w:p w:rsidR="00E1344D" w:rsidRPr="00963891"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lastRenderedPageBreak/>
        <w:t>B- Zayıflıklar</w:t>
      </w:r>
      <w:bookmarkEnd w:id="44"/>
    </w:p>
    <w:p w:rsidR="00E1344D" w:rsidRPr="00963891" w:rsidRDefault="00E1344D" w:rsidP="00E1344D">
      <w:pPr>
        <w:pStyle w:val="Balk2"/>
        <w:spacing w:before="0" w:after="0"/>
        <w:rPr>
          <w:rFonts w:ascii="Times New Roman" w:hAnsi="Times New Roman" w:cs="Times New Roman"/>
          <w:bCs w:val="0"/>
          <w:i w:val="0"/>
          <w:iCs w:val="0"/>
          <w:color w:val="000000"/>
          <w:sz w:val="22"/>
          <w:szCs w:val="22"/>
        </w:rPr>
      </w:pPr>
      <w:bookmarkStart w:id="45" w:name="_Toc158804411"/>
    </w:p>
    <w:p w:rsidR="00A35322" w:rsidRPr="00A656AC" w:rsidRDefault="00A35322" w:rsidP="00A35322">
      <w:pPr>
        <w:autoSpaceDE w:val="0"/>
        <w:autoSpaceDN w:val="0"/>
        <w:adjustRightInd w:val="0"/>
        <w:rPr>
          <w:b/>
          <w:bCs/>
          <w:szCs w:val="24"/>
        </w:rPr>
      </w:pPr>
      <w:r w:rsidRPr="00A656AC">
        <w:rPr>
          <w:b/>
          <w:bCs/>
          <w:szCs w:val="24"/>
        </w:rPr>
        <w:t>ZAYIF YANLARI</w:t>
      </w:r>
    </w:p>
    <w:p w:rsidR="00A35322" w:rsidRPr="00A656AC" w:rsidRDefault="00A35322" w:rsidP="0093061B">
      <w:pPr>
        <w:numPr>
          <w:ilvl w:val="0"/>
          <w:numId w:val="41"/>
        </w:numPr>
        <w:autoSpaceDE w:val="0"/>
        <w:autoSpaceDN w:val="0"/>
        <w:adjustRightInd w:val="0"/>
        <w:ind w:left="709" w:hanging="425"/>
        <w:rPr>
          <w:color w:val="000000"/>
          <w:szCs w:val="24"/>
        </w:rPr>
      </w:pPr>
      <w:r w:rsidRPr="00A656AC">
        <w:rPr>
          <w:color w:val="000000"/>
          <w:szCs w:val="24"/>
        </w:rPr>
        <w:t xml:space="preserve">Enstitünün kendine ait bir </w:t>
      </w:r>
      <w:r w:rsidR="000337BD" w:rsidRPr="00A656AC">
        <w:rPr>
          <w:color w:val="000000"/>
          <w:szCs w:val="24"/>
        </w:rPr>
        <w:t>mekâna</w:t>
      </w:r>
      <w:r w:rsidRPr="00A656AC">
        <w:rPr>
          <w:color w:val="000000"/>
          <w:szCs w:val="24"/>
        </w:rPr>
        <w:t xml:space="preserve"> sahip olamamasının, daha nitelikli </w:t>
      </w:r>
      <w:r w:rsidR="000337BD">
        <w:rPr>
          <w:color w:val="000000"/>
          <w:szCs w:val="24"/>
        </w:rPr>
        <w:t>hizmet sunumuna imkân vermemesi,</w:t>
      </w:r>
    </w:p>
    <w:p w:rsidR="001B1C80" w:rsidRPr="00A656AC" w:rsidRDefault="001B1C80" w:rsidP="0093061B">
      <w:pPr>
        <w:keepNext/>
        <w:keepLines/>
        <w:numPr>
          <w:ilvl w:val="0"/>
          <w:numId w:val="41"/>
        </w:numPr>
        <w:jc w:val="both"/>
        <w:rPr>
          <w:bCs/>
          <w:color w:val="000000"/>
          <w:szCs w:val="24"/>
        </w:rPr>
      </w:pPr>
      <w:r w:rsidRPr="00A656AC">
        <w:rPr>
          <w:bCs/>
          <w:color w:val="000000"/>
          <w:szCs w:val="24"/>
        </w:rPr>
        <w:t>Enstitü binasının yetersizliği dolayısıyla lisansüstü programlara ilişkin eğitimlerin enstitüde verilememesi,</w:t>
      </w:r>
    </w:p>
    <w:p w:rsidR="00A35322" w:rsidRPr="00A656AC" w:rsidRDefault="00A35322" w:rsidP="0093061B">
      <w:pPr>
        <w:numPr>
          <w:ilvl w:val="0"/>
          <w:numId w:val="41"/>
        </w:numPr>
        <w:autoSpaceDE w:val="0"/>
        <w:autoSpaceDN w:val="0"/>
        <w:adjustRightInd w:val="0"/>
        <w:ind w:left="709" w:hanging="425"/>
        <w:rPr>
          <w:color w:val="000000"/>
          <w:szCs w:val="24"/>
        </w:rPr>
      </w:pPr>
      <w:r w:rsidRPr="00A656AC">
        <w:rPr>
          <w:color w:val="000000"/>
          <w:szCs w:val="24"/>
        </w:rPr>
        <w:t>Bazı bölüm/programlarda yeterince öğretim üyesi olmamasının yüksek lisans/doktora programları</w:t>
      </w:r>
      <w:r w:rsidR="002E5F8A">
        <w:rPr>
          <w:color w:val="000000"/>
          <w:szCs w:val="24"/>
        </w:rPr>
        <w:t xml:space="preserve">na öğrenci alımını </w:t>
      </w:r>
      <w:r w:rsidR="000337BD">
        <w:rPr>
          <w:color w:val="000000"/>
          <w:szCs w:val="24"/>
        </w:rPr>
        <w:t>engellemesi,</w:t>
      </w:r>
    </w:p>
    <w:p w:rsidR="00A35322" w:rsidRPr="00A656AC" w:rsidRDefault="00A35322" w:rsidP="0093061B">
      <w:pPr>
        <w:numPr>
          <w:ilvl w:val="0"/>
          <w:numId w:val="41"/>
        </w:numPr>
        <w:autoSpaceDE w:val="0"/>
        <w:autoSpaceDN w:val="0"/>
        <w:adjustRightInd w:val="0"/>
        <w:ind w:left="709" w:hanging="425"/>
        <w:rPr>
          <w:color w:val="000000"/>
          <w:szCs w:val="24"/>
        </w:rPr>
      </w:pPr>
      <w:r w:rsidRPr="00A656AC">
        <w:rPr>
          <w:color w:val="000000"/>
          <w:szCs w:val="24"/>
        </w:rPr>
        <w:t xml:space="preserve">Öğrencilerimizin </w:t>
      </w:r>
      <w:proofErr w:type="spellStart"/>
      <w:r w:rsidRPr="00A656AC">
        <w:rPr>
          <w:color w:val="000000"/>
          <w:szCs w:val="24"/>
        </w:rPr>
        <w:t>Erasmus</w:t>
      </w:r>
      <w:proofErr w:type="spellEnd"/>
      <w:r w:rsidRPr="00A656AC">
        <w:rPr>
          <w:color w:val="000000"/>
          <w:szCs w:val="24"/>
        </w:rPr>
        <w:t xml:space="preserve"> gibi öğrenci değişim programlarına yeterince rağbet göstermemesi</w:t>
      </w:r>
      <w:r w:rsidR="000337BD">
        <w:rPr>
          <w:color w:val="000000"/>
          <w:szCs w:val="24"/>
        </w:rPr>
        <w:t>,</w:t>
      </w:r>
    </w:p>
    <w:p w:rsidR="00A35322" w:rsidRPr="00A656AC" w:rsidRDefault="00A35322" w:rsidP="0093061B">
      <w:pPr>
        <w:numPr>
          <w:ilvl w:val="0"/>
          <w:numId w:val="41"/>
        </w:numPr>
        <w:autoSpaceDE w:val="0"/>
        <w:autoSpaceDN w:val="0"/>
        <w:adjustRightInd w:val="0"/>
        <w:ind w:left="709" w:hanging="425"/>
        <w:rPr>
          <w:color w:val="000000"/>
          <w:szCs w:val="24"/>
        </w:rPr>
      </w:pPr>
      <w:r w:rsidRPr="00A656AC">
        <w:rPr>
          <w:color w:val="000000"/>
          <w:szCs w:val="24"/>
        </w:rPr>
        <w:t>Araştırma projeler</w:t>
      </w:r>
      <w:r w:rsidR="000337BD">
        <w:rPr>
          <w:color w:val="000000"/>
          <w:szCs w:val="24"/>
        </w:rPr>
        <w:t>i için başvuru sayısının azlığı,</w:t>
      </w:r>
    </w:p>
    <w:p w:rsidR="00A35322" w:rsidRPr="00A656AC" w:rsidRDefault="00A35322" w:rsidP="0093061B">
      <w:pPr>
        <w:numPr>
          <w:ilvl w:val="0"/>
          <w:numId w:val="41"/>
        </w:numPr>
        <w:autoSpaceDE w:val="0"/>
        <w:autoSpaceDN w:val="0"/>
        <w:adjustRightInd w:val="0"/>
        <w:ind w:left="709" w:hanging="425"/>
        <w:rPr>
          <w:color w:val="000000"/>
          <w:szCs w:val="24"/>
        </w:rPr>
      </w:pPr>
      <w:r w:rsidRPr="00A656AC">
        <w:rPr>
          <w:color w:val="000000"/>
          <w:szCs w:val="24"/>
        </w:rPr>
        <w:t>Ulusal düzeyde hakemli bir Enstitü dergisinin olmaması</w:t>
      </w:r>
      <w:r w:rsidR="000337BD">
        <w:rPr>
          <w:color w:val="000000"/>
          <w:szCs w:val="24"/>
        </w:rPr>
        <w:t>,</w:t>
      </w:r>
    </w:p>
    <w:p w:rsidR="001B1C80" w:rsidRPr="00A656AC" w:rsidRDefault="001B1C80" w:rsidP="0093061B">
      <w:pPr>
        <w:keepNext/>
        <w:keepLines/>
        <w:numPr>
          <w:ilvl w:val="0"/>
          <w:numId w:val="41"/>
        </w:numPr>
        <w:jc w:val="both"/>
        <w:rPr>
          <w:bCs/>
          <w:color w:val="000000"/>
          <w:szCs w:val="24"/>
        </w:rPr>
      </w:pPr>
      <w:r w:rsidRPr="00A656AC">
        <w:rPr>
          <w:bCs/>
          <w:color w:val="000000"/>
          <w:szCs w:val="24"/>
        </w:rPr>
        <w:t>Tanıtım ve Halkla İlişkiler eksikliği</w:t>
      </w:r>
      <w:r w:rsidR="000337BD">
        <w:rPr>
          <w:bCs/>
          <w:color w:val="000000"/>
          <w:szCs w:val="24"/>
        </w:rPr>
        <w:t>,</w:t>
      </w:r>
    </w:p>
    <w:p w:rsidR="003E16C9" w:rsidRDefault="003E16C9" w:rsidP="00A35322">
      <w:pPr>
        <w:autoSpaceDE w:val="0"/>
        <w:autoSpaceDN w:val="0"/>
        <w:adjustRightInd w:val="0"/>
        <w:rPr>
          <w:color w:val="000000"/>
          <w:szCs w:val="24"/>
        </w:rPr>
      </w:pPr>
    </w:p>
    <w:p w:rsidR="00A35322" w:rsidRPr="004C4485" w:rsidRDefault="00A35322" w:rsidP="00A35322">
      <w:pPr>
        <w:autoSpaceDE w:val="0"/>
        <w:autoSpaceDN w:val="0"/>
        <w:adjustRightInd w:val="0"/>
        <w:rPr>
          <w:b/>
          <w:bCs/>
          <w:szCs w:val="24"/>
        </w:rPr>
      </w:pPr>
      <w:r w:rsidRPr="004C4485">
        <w:rPr>
          <w:b/>
          <w:bCs/>
          <w:szCs w:val="24"/>
        </w:rPr>
        <w:t>TEHDİTLER</w:t>
      </w:r>
    </w:p>
    <w:p w:rsidR="00A35322" w:rsidRPr="00DF6F79" w:rsidRDefault="00A35322" w:rsidP="0093061B">
      <w:pPr>
        <w:numPr>
          <w:ilvl w:val="0"/>
          <w:numId w:val="42"/>
        </w:numPr>
        <w:autoSpaceDE w:val="0"/>
        <w:autoSpaceDN w:val="0"/>
        <w:adjustRightInd w:val="0"/>
        <w:ind w:left="709"/>
        <w:jc w:val="both"/>
        <w:rPr>
          <w:color w:val="000000"/>
          <w:szCs w:val="24"/>
        </w:rPr>
      </w:pPr>
      <w:r>
        <w:rPr>
          <w:color w:val="000000"/>
          <w:szCs w:val="24"/>
        </w:rPr>
        <w:t>Yüksek</w:t>
      </w:r>
      <w:r w:rsidRPr="00DF6F79">
        <w:rPr>
          <w:color w:val="000000"/>
          <w:szCs w:val="24"/>
        </w:rPr>
        <w:t xml:space="preserve">öğretimle ilgili </w:t>
      </w:r>
      <w:r w:rsidR="002E5F8A">
        <w:rPr>
          <w:color w:val="000000"/>
          <w:szCs w:val="24"/>
        </w:rPr>
        <w:t>değişikliklerin sıkça olması.</w:t>
      </w:r>
    </w:p>
    <w:p w:rsidR="00A35322" w:rsidRPr="00DF6F79" w:rsidRDefault="00A35322" w:rsidP="0093061B">
      <w:pPr>
        <w:numPr>
          <w:ilvl w:val="0"/>
          <w:numId w:val="42"/>
        </w:numPr>
        <w:autoSpaceDE w:val="0"/>
        <w:autoSpaceDN w:val="0"/>
        <w:adjustRightInd w:val="0"/>
        <w:ind w:left="709"/>
        <w:jc w:val="both"/>
        <w:rPr>
          <w:color w:val="000000"/>
          <w:szCs w:val="24"/>
        </w:rPr>
      </w:pPr>
      <w:r w:rsidRPr="00DF6F79">
        <w:rPr>
          <w:color w:val="000000"/>
          <w:szCs w:val="24"/>
        </w:rPr>
        <w:t>Üniversitelere bütçeden giderek daha az pay ayrılması.</w:t>
      </w:r>
    </w:p>
    <w:p w:rsidR="00A35322" w:rsidRPr="00DF6F79" w:rsidRDefault="00A35322" w:rsidP="0093061B">
      <w:pPr>
        <w:numPr>
          <w:ilvl w:val="0"/>
          <w:numId w:val="42"/>
        </w:numPr>
        <w:autoSpaceDE w:val="0"/>
        <w:autoSpaceDN w:val="0"/>
        <w:adjustRightInd w:val="0"/>
        <w:ind w:left="709"/>
        <w:jc w:val="both"/>
        <w:rPr>
          <w:color w:val="000000"/>
          <w:szCs w:val="24"/>
        </w:rPr>
      </w:pPr>
      <w:proofErr w:type="gramStart"/>
      <w:r w:rsidRPr="00DF6F79">
        <w:rPr>
          <w:color w:val="000000"/>
          <w:szCs w:val="24"/>
        </w:rPr>
        <w:t xml:space="preserve">Zaman </w:t>
      </w:r>
      <w:proofErr w:type="spellStart"/>
      <w:r w:rsidRPr="00DF6F79">
        <w:rPr>
          <w:color w:val="000000"/>
          <w:szCs w:val="24"/>
        </w:rPr>
        <w:t>zaman</w:t>
      </w:r>
      <w:proofErr w:type="spellEnd"/>
      <w:r w:rsidRPr="00DF6F79">
        <w:rPr>
          <w:color w:val="000000"/>
          <w:szCs w:val="24"/>
        </w:rPr>
        <w:t xml:space="preserve"> çıkarılan af yasaları dolayısıyla eğitimin kalitesinin olumsuz yönde etkilenmesi.</w:t>
      </w:r>
      <w:proofErr w:type="gramEnd"/>
    </w:p>
    <w:p w:rsidR="00A35322" w:rsidRPr="00DF6F79" w:rsidRDefault="00A35322" w:rsidP="0093061B">
      <w:pPr>
        <w:numPr>
          <w:ilvl w:val="0"/>
          <w:numId w:val="42"/>
        </w:numPr>
        <w:autoSpaceDE w:val="0"/>
        <w:autoSpaceDN w:val="0"/>
        <w:adjustRightInd w:val="0"/>
        <w:ind w:left="709"/>
        <w:jc w:val="both"/>
        <w:rPr>
          <w:color w:val="000000"/>
          <w:szCs w:val="24"/>
        </w:rPr>
      </w:pPr>
      <w:proofErr w:type="gramStart"/>
      <w:r w:rsidRPr="00DF6F79">
        <w:rPr>
          <w:color w:val="000000"/>
          <w:szCs w:val="24"/>
        </w:rPr>
        <w:t>Akademisyenliğin meslek olarak çekiciliğinin azalması.</w:t>
      </w:r>
      <w:proofErr w:type="gramEnd"/>
    </w:p>
    <w:p w:rsidR="00E1344D" w:rsidRPr="00A656AC" w:rsidRDefault="00A35322" w:rsidP="0093061B">
      <w:pPr>
        <w:numPr>
          <w:ilvl w:val="0"/>
          <w:numId w:val="42"/>
        </w:numPr>
        <w:autoSpaceDE w:val="0"/>
        <w:autoSpaceDN w:val="0"/>
        <w:adjustRightInd w:val="0"/>
        <w:ind w:left="709"/>
        <w:jc w:val="both"/>
        <w:rPr>
          <w:color w:val="000000"/>
          <w:szCs w:val="24"/>
        </w:rPr>
      </w:pPr>
      <w:r w:rsidRPr="00A656AC">
        <w:rPr>
          <w:color w:val="000000"/>
          <w:szCs w:val="24"/>
        </w:rPr>
        <w:t>Bazı ana bilim dallarında öğretim üyesi sayısının yetersizliği.</w:t>
      </w:r>
    </w:p>
    <w:p w:rsidR="005C0179" w:rsidRPr="00A656AC" w:rsidRDefault="005C0179" w:rsidP="0093061B">
      <w:pPr>
        <w:numPr>
          <w:ilvl w:val="0"/>
          <w:numId w:val="42"/>
        </w:numPr>
        <w:autoSpaceDE w:val="0"/>
        <w:autoSpaceDN w:val="0"/>
        <w:adjustRightInd w:val="0"/>
        <w:ind w:left="709"/>
        <w:jc w:val="both"/>
        <w:rPr>
          <w:color w:val="000000"/>
          <w:szCs w:val="24"/>
        </w:rPr>
      </w:pPr>
      <w:r w:rsidRPr="00A656AC">
        <w:rPr>
          <w:color w:val="000000"/>
          <w:szCs w:val="24"/>
        </w:rPr>
        <w:t>Bazı ana bilim dallarında öğretim üyesi sayısının yetersizliği nedeniyle öğretime öğrenci alınamaması.</w:t>
      </w:r>
    </w:p>
    <w:p w:rsidR="00E1344D" w:rsidRPr="00963891" w:rsidRDefault="00E1344D" w:rsidP="0093061B">
      <w:pPr>
        <w:rPr>
          <w:color w:val="000000"/>
          <w:sz w:val="22"/>
          <w:szCs w:val="22"/>
        </w:rPr>
      </w:pPr>
    </w:p>
    <w:p w:rsidR="00E1344D" w:rsidRPr="00963891" w:rsidRDefault="00E1344D" w:rsidP="00E1344D">
      <w:pPr>
        <w:pStyle w:val="2FR"/>
        <w:numPr>
          <w:ilvl w:val="0"/>
          <w:numId w:val="0"/>
        </w:numPr>
        <w:spacing w:after="240"/>
        <w:rPr>
          <w:rFonts w:ascii="Times New Roman" w:hAnsi="Times New Roman" w:cs="Times New Roman"/>
          <w:b/>
          <w:color w:val="CC0099"/>
          <w:sz w:val="40"/>
          <w:szCs w:val="40"/>
        </w:rPr>
      </w:pPr>
      <w:r w:rsidRPr="00963891">
        <w:rPr>
          <w:rFonts w:ascii="Times New Roman" w:hAnsi="Times New Roman" w:cs="Times New Roman"/>
          <w:b/>
          <w:color w:val="CC0099"/>
          <w:sz w:val="40"/>
          <w:szCs w:val="40"/>
        </w:rPr>
        <w:t>C- Değerlendirme</w:t>
      </w:r>
      <w:bookmarkEnd w:id="45"/>
    </w:p>
    <w:p w:rsidR="00E1344D" w:rsidRPr="00963891" w:rsidRDefault="00BF4EAA" w:rsidP="00E1344D">
      <w:pPr>
        <w:rPr>
          <w:color w:val="000000"/>
          <w:szCs w:val="24"/>
        </w:rPr>
      </w:pPr>
      <w:bookmarkStart w:id="46" w:name="_Toc158804412"/>
      <w:r>
        <w:rPr>
          <w:color w:val="000000"/>
          <w:szCs w:val="24"/>
        </w:rPr>
        <w:t>Enstitümüz stratejik plan doğrultusunda</w:t>
      </w:r>
      <w:r w:rsidR="00D942CC">
        <w:rPr>
          <w:color w:val="000000"/>
          <w:szCs w:val="24"/>
        </w:rPr>
        <w:t xml:space="preserve"> çalışmalarını sürdürmektedir.</w:t>
      </w: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Pr="00963891" w:rsidRDefault="00E1344D" w:rsidP="00E1344D">
      <w:pPr>
        <w:rPr>
          <w:color w:val="000000"/>
          <w:szCs w:val="24"/>
        </w:rPr>
      </w:pPr>
    </w:p>
    <w:p w:rsidR="00E1344D" w:rsidRDefault="00E1344D" w:rsidP="00E1344D">
      <w:pPr>
        <w:rPr>
          <w:color w:val="000000"/>
          <w:szCs w:val="24"/>
        </w:rPr>
      </w:pPr>
    </w:p>
    <w:p w:rsidR="0093061B" w:rsidRDefault="0093061B">
      <w:pPr>
        <w:spacing w:after="200" w:line="276" w:lineRule="auto"/>
        <w:rPr>
          <w:b/>
          <w:color w:val="E36C0A"/>
          <w:sz w:val="48"/>
          <w:szCs w:val="48"/>
        </w:rPr>
      </w:pPr>
      <w:r>
        <w:rPr>
          <w:b/>
          <w:color w:val="E36C0A"/>
          <w:sz w:val="48"/>
          <w:szCs w:val="48"/>
        </w:rPr>
        <w:br w:type="page"/>
      </w:r>
    </w:p>
    <w:p w:rsidR="00E1344D" w:rsidRPr="00D942CC" w:rsidRDefault="00E1344D" w:rsidP="00D942CC">
      <w:pPr>
        <w:spacing w:after="200" w:line="276" w:lineRule="auto"/>
        <w:rPr>
          <w:color w:val="000000"/>
          <w:szCs w:val="24"/>
        </w:rPr>
      </w:pPr>
      <w:r w:rsidRPr="00963891">
        <w:rPr>
          <w:b/>
          <w:color w:val="E36C0A"/>
          <w:sz w:val="48"/>
          <w:szCs w:val="48"/>
        </w:rPr>
        <w:lastRenderedPageBreak/>
        <w:t>V- ÖNERİ VE TEDBİRLER</w:t>
      </w:r>
    </w:p>
    <w:p w:rsidR="00E1344D" w:rsidRPr="00963891" w:rsidRDefault="00624F17" w:rsidP="00E1344D">
      <w:pPr>
        <w:pStyle w:val="1FR"/>
        <w:ind w:left="0"/>
        <w:rPr>
          <w:rFonts w:ascii="Times New Roman" w:hAnsi="Times New Roman" w:cs="Times New Roman"/>
          <w:b/>
          <w:color w:val="548DD4"/>
        </w:rPr>
      </w:pPr>
      <w:r w:rsidRPr="00624F17">
        <w:rPr>
          <w:noProof/>
        </w:rPr>
        <w:pict>
          <v:line id="Düz Bağlayıcı 7" o:spid="_x0000_s1029" style="position:absolute;z-index:251667456;visibility:visible;mso-wrap-distance-top:-1e-4mm;mso-wrap-distance-bottom:-1e-4mm"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w:r>
    </w:p>
    <w:bookmarkEnd w:id="46"/>
    <w:p w:rsidR="00B2388D" w:rsidRDefault="00B2388D" w:rsidP="00B2388D">
      <w:pPr>
        <w:jc w:val="both"/>
      </w:pPr>
      <w:r>
        <w:rPr>
          <w:b/>
          <w:sz w:val="22"/>
          <w:szCs w:val="22"/>
        </w:rPr>
        <w:tab/>
      </w:r>
      <w:r>
        <w:t>Enstitümüz lisansüstü programlarında verilen derslerin kalitesinin artırılması ve çağdaş bilgilerle donatılması için çalışmaktadır. Bu çalışmalar enstitümüzün olduğu kadar enstitümüzde ders veren öğretim üyelerinin de öncelikli sorumluluklarındandır.</w:t>
      </w:r>
      <w:r w:rsidRPr="00B2388D">
        <w:t xml:space="preserve"> </w:t>
      </w:r>
      <w:r>
        <w:t>Enstitü yönetmeliğinin YÖK lisansüstü program açılmasına ve yürütülmesine ilişkin ilkeler çerçevesinde yenileme çalışmaları başlatılmış olup ilgili süreç tamamlanmıştır. Bunun önümüzdeki dönemde enstitü yönetimine ilişkin avantajlar sağlayacağı düşünülmektedir.</w:t>
      </w:r>
    </w:p>
    <w:p w:rsidR="00E1344D" w:rsidRPr="00963891" w:rsidRDefault="00E1344D" w:rsidP="00E1344D">
      <w:pPr>
        <w:rPr>
          <w:b/>
          <w:sz w:val="22"/>
          <w:szCs w:val="22"/>
        </w:rPr>
      </w:pPr>
    </w:p>
    <w:p w:rsidR="00E1344D" w:rsidRPr="00963891" w:rsidRDefault="00E1344D" w:rsidP="00E1344D">
      <w:pPr>
        <w:rPr>
          <w:b/>
          <w:sz w:val="22"/>
          <w:szCs w:val="22"/>
        </w:rPr>
      </w:pPr>
    </w:p>
    <w:p w:rsidR="00B2388D" w:rsidRPr="0070489D" w:rsidRDefault="00B2388D" w:rsidP="00B2388D">
      <w:pPr>
        <w:rPr>
          <w:szCs w:val="24"/>
        </w:rPr>
      </w:pPr>
      <w:r>
        <w:rPr>
          <w:szCs w:val="24"/>
        </w:rPr>
        <w:tab/>
        <w:t>Enstitümüz önümüzdeki dönemde hedeflerine yönelik çalışmalarına devam edecektir.</w:t>
      </w: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 w:val="22"/>
          <w:szCs w:val="22"/>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b/>
          <w:szCs w:val="24"/>
        </w:rPr>
      </w:pPr>
    </w:p>
    <w:p w:rsidR="00E1344D" w:rsidRPr="00963891" w:rsidRDefault="00E1344D" w:rsidP="00E1344D">
      <w:pPr>
        <w:rPr>
          <w:color w:val="000000"/>
          <w:szCs w:val="24"/>
        </w:rPr>
      </w:pPr>
    </w:p>
    <w:p w:rsidR="00E1344D" w:rsidRPr="00963891" w:rsidRDefault="00E1344D" w:rsidP="00E1344D">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rsidR="00E1344D" w:rsidRPr="00963891" w:rsidRDefault="00624F17" w:rsidP="00E1344D">
      <w:pPr>
        <w:pStyle w:val="1FR"/>
        <w:ind w:left="0"/>
        <w:rPr>
          <w:rFonts w:ascii="Times New Roman" w:hAnsi="Times New Roman" w:cs="Times New Roman"/>
          <w:b/>
          <w:color w:val="548DD4"/>
        </w:rPr>
      </w:pPr>
      <w:r w:rsidRPr="00624F17">
        <w:rPr>
          <w:noProof/>
        </w:rPr>
        <w:pict>
          <v:line id="Düz Bağlayıcı 6" o:spid="_x0000_s1028" style="position:absolute;z-index:251668480;visibility:visible;mso-wrap-distance-top:-1e-4mm;mso-wrap-distance-bottom:-1e-4mm"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w:r>
    </w:p>
    <w:p w:rsidR="00E1344D" w:rsidRDefault="00E1344D" w:rsidP="00E1344D">
      <w:pPr>
        <w:rPr>
          <w:b/>
          <w:sz w:val="28"/>
          <w:szCs w:val="28"/>
        </w:rPr>
      </w:pPr>
      <w:r w:rsidRPr="00963891">
        <w:rPr>
          <w:b/>
          <w:sz w:val="28"/>
          <w:szCs w:val="28"/>
        </w:rPr>
        <w:t>EK-1: HARCAMA YETKİLİSİNİN İÇ KONTROL GÜVENCE BEYANI</w:t>
      </w:r>
    </w:p>
    <w:p w:rsidR="00146C41" w:rsidRDefault="00146C41" w:rsidP="00E1344D">
      <w:pPr>
        <w:rPr>
          <w:b/>
          <w:sz w:val="28"/>
          <w:szCs w:val="28"/>
        </w:rPr>
      </w:pPr>
    </w:p>
    <w:p w:rsidR="00146C41" w:rsidRDefault="00146C41" w:rsidP="00E1344D">
      <w:pPr>
        <w:rPr>
          <w:b/>
          <w:sz w:val="28"/>
          <w:szCs w:val="28"/>
        </w:rPr>
      </w:pPr>
    </w:p>
    <w:p w:rsidR="00146C41" w:rsidRPr="00963891" w:rsidRDefault="00146C41" w:rsidP="00E1344D">
      <w:pPr>
        <w:rPr>
          <w:b/>
          <w:sz w:val="28"/>
          <w:szCs w:val="28"/>
        </w:rPr>
      </w:pPr>
    </w:p>
    <w:p w:rsidR="00E1344D" w:rsidRPr="00963891" w:rsidRDefault="00E1344D" w:rsidP="00E1344D"/>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[1]</w:t>
      </w: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r w:rsidRPr="00FA0E2D">
        <w:rPr>
          <w:szCs w:val="24"/>
        </w:rPr>
        <w:t xml:space="preserve">Harcama yetkilisi olarak yetkim </w:t>
      </w:r>
      <w:r w:rsidR="00B11A89" w:rsidRPr="00FA0E2D">
        <w:rPr>
          <w:szCs w:val="24"/>
        </w:rPr>
        <w:t>dâhilinde</w:t>
      </w:r>
      <w:r w:rsidRPr="00FA0E2D">
        <w:rPr>
          <w:szCs w:val="24"/>
        </w:rPr>
        <w:t>;</w:t>
      </w: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r w:rsidRPr="00FA0E2D">
        <w:rPr>
          <w:szCs w:val="24"/>
        </w:rPr>
        <w:t>Bu raporda yer alan bilgilerin güvenilir, tam ve doğru olduğunu beyan ederim.</w:t>
      </w: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roofErr w:type="gramStart"/>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r w:rsidRPr="00FA0E2D">
        <w:rPr>
          <w:szCs w:val="24"/>
        </w:rPr>
        <w:t xml:space="preserve">Bu güvence, harcama yetkilisi olarak sahip olduğum bilgi ve değerlendirmeler, iç kontroller, iç denetçi raporları ile Sayıştay raporları gibi bilgim </w:t>
      </w:r>
      <w:r w:rsidR="00B11A89" w:rsidRPr="00FA0E2D">
        <w:rPr>
          <w:szCs w:val="24"/>
        </w:rPr>
        <w:t>dâhilindeki</w:t>
      </w:r>
      <w:r w:rsidRPr="00FA0E2D">
        <w:rPr>
          <w:szCs w:val="24"/>
        </w:rPr>
        <w:t xml:space="preserve"> hususlara dayanmaktadır.</w:t>
      </w:r>
      <w:r w:rsidRPr="00FA0E2D">
        <w:rPr>
          <w:szCs w:val="24"/>
          <w:vertAlign w:val="superscript"/>
        </w:rPr>
        <w:t xml:space="preserve"> [2]</w:t>
      </w: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[3]</w:t>
      </w:r>
      <w:r w:rsidRPr="00FA0E2D">
        <w:rPr>
          <w:szCs w:val="24"/>
        </w:rPr>
        <w:t xml:space="preserve"> </w:t>
      </w:r>
      <w:r w:rsidR="00EB6231">
        <w:rPr>
          <w:szCs w:val="24"/>
        </w:rPr>
        <w:t>15.01.2018</w:t>
      </w: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FA0E2D" w:rsidRDefault="00E1344D" w:rsidP="00785D7B">
      <w:pPr>
        <w:pBdr>
          <w:top w:val="single" w:sz="4" w:space="1" w:color="auto"/>
          <w:left w:val="single" w:sz="4" w:space="4" w:color="auto"/>
          <w:bottom w:val="single" w:sz="4" w:space="29" w:color="auto"/>
          <w:right w:val="single" w:sz="4" w:space="4" w:color="auto"/>
        </w:pBdr>
        <w:jc w:val="both"/>
        <w:rPr>
          <w:szCs w:val="24"/>
        </w:rPr>
      </w:pPr>
    </w:p>
    <w:p w:rsidR="00E1344D" w:rsidRPr="00A656AC" w:rsidRDefault="005B4408" w:rsidP="00785D7B">
      <w:pPr>
        <w:pBdr>
          <w:top w:val="single" w:sz="4" w:space="1" w:color="auto"/>
          <w:left w:val="single" w:sz="4" w:space="4" w:color="auto"/>
          <w:bottom w:val="single" w:sz="4" w:space="29" w:color="auto"/>
          <w:right w:val="single" w:sz="4" w:space="4" w:color="auto"/>
        </w:pBdr>
        <w:spacing w:before="100" w:beforeAutospacing="1"/>
        <w:ind w:firstLine="5954"/>
        <w:jc w:val="center"/>
        <w:rPr>
          <w:szCs w:val="24"/>
        </w:rPr>
      </w:pPr>
      <w:r w:rsidRPr="00A656AC">
        <w:rPr>
          <w:szCs w:val="24"/>
        </w:rPr>
        <w:t xml:space="preserve">Doç. Dr. </w:t>
      </w:r>
      <w:r w:rsidR="000D7599" w:rsidRPr="00A656AC">
        <w:rPr>
          <w:szCs w:val="24"/>
        </w:rPr>
        <w:t>Gökhan ÖZDEMİR</w:t>
      </w:r>
    </w:p>
    <w:p w:rsidR="00CC699B" w:rsidRPr="00A656AC" w:rsidRDefault="00673527" w:rsidP="00CC699B">
      <w:pPr>
        <w:pBdr>
          <w:top w:val="single" w:sz="4" w:space="1" w:color="auto"/>
          <w:left w:val="single" w:sz="4" w:space="4" w:color="auto"/>
          <w:bottom w:val="single" w:sz="4" w:space="29" w:color="auto"/>
          <w:right w:val="single" w:sz="4" w:space="4" w:color="auto"/>
        </w:pBdr>
        <w:spacing w:before="100" w:beforeAutospacing="1"/>
        <w:ind w:firstLine="5954"/>
        <w:jc w:val="center"/>
        <w:rPr>
          <w:szCs w:val="24"/>
        </w:rPr>
      </w:pPr>
      <w:r w:rsidRPr="00A656AC">
        <w:rPr>
          <w:szCs w:val="24"/>
        </w:rPr>
        <w:t>Müdür</w:t>
      </w:r>
      <w:r w:rsidR="004461C6" w:rsidRPr="00A656AC">
        <w:rPr>
          <w:szCs w:val="24"/>
        </w:rPr>
        <w:t xml:space="preserve"> V</w:t>
      </w:r>
      <w:r w:rsidR="00785D7B" w:rsidRPr="00A656AC">
        <w:rPr>
          <w:szCs w:val="24"/>
        </w:rPr>
        <w:t>.</w:t>
      </w:r>
    </w:p>
    <w:p w:rsidR="00E1344D" w:rsidRPr="00A656AC" w:rsidRDefault="00CC699B" w:rsidP="00CC699B">
      <w:pPr>
        <w:pBdr>
          <w:top w:val="single" w:sz="4" w:space="1" w:color="auto"/>
          <w:left w:val="single" w:sz="4" w:space="4" w:color="auto"/>
          <w:bottom w:val="single" w:sz="4" w:space="29" w:color="auto"/>
          <w:right w:val="single" w:sz="4" w:space="4" w:color="auto"/>
        </w:pBdr>
        <w:spacing w:before="100" w:beforeAutospacing="1"/>
        <w:ind w:firstLine="5103"/>
        <w:jc w:val="center"/>
        <w:rPr>
          <w:szCs w:val="24"/>
        </w:rPr>
      </w:pPr>
      <w:r w:rsidRPr="00A656AC">
        <w:rPr>
          <w:szCs w:val="24"/>
        </w:rPr>
        <w:t xml:space="preserve">         </w:t>
      </w:r>
      <w:r w:rsidR="00785D7B" w:rsidRPr="00A656AC">
        <w:rPr>
          <w:szCs w:val="24"/>
        </w:rPr>
        <w:t>Göreve Başlama Tarihi:12.10.2017</w:t>
      </w:r>
      <w:r w:rsidR="00624F17" w:rsidRPr="00624F17">
        <w:rPr>
          <w:noProof/>
          <w:lang w:eastAsia="tr-TR"/>
        </w:rPr>
        <w:pict>
          <v:line id="Düz Bağlayıcı 5" o:spid="_x0000_s1027" style="position:absolute;left:0;text-align:left;z-index:251659264;visibility:visible;mso-wrap-distance-top:-1e-4mm;mso-wrap-distance-bottom:-1e-4mm;mso-position-horizontal-relative:text;mso-position-vertical-relative:text"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w:r>
    </w:p>
    <w:p w:rsidR="00E1344D" w:rsidRPr="00963891" w:rsidRDefault="00E1344D" w:rsidP="00E1344D">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rsidR="00E1344D" w:rsidRPr="00963891" w:rsidRDefault="00E1344D" w:rsidP="00E1344D">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rsidR="002F0C6D" w:rsidRDefault="00E1344D" w:rsidP="002F0C6D">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sectPr w:rsidR="002F0C6D" w:rsidSect="00951FD7">
      <w:pgSz w:w="11909" w:h="16834" w:code="9"/>
      <w:pgMar w:top="1417" w:right="1417"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9C" w:rsidRDefault="0075709C" w:rsidP="00E1344D">
      <w:r>
        <w:separator/>
      </w:r>
    </w:p>
  </w:endnote>
  <w:endnote w:type="continuationSeparator" w:id="0">
    <w:p w:rsidR="0075709C" w:rsidRDefault="0075709C" w:rsidP="00E1344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26" w:rsidRDefault="00FB3626">
    <w:pPr>
      <w:pStyle w:val="Altbilgi"/>
      <w:jc w:val="center"/>
    </w:pPr>
  </w:p>
  <w:p w:rsidR="00FB3626" w:rsidRDefault="00FB3626">
    <w:pPr>
      <w:pStyle w:val="Altbilgi"/>
      <w:jc w:val="center"/>
    </w:pPr>
  </w:p>
  <w:p w:rsidR="00FB3626" w:rsidRDefault="00FB3626" w:rsidP="00951FD7">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26" w:rsidRDefault="00FB3626" w:rsidP="00951FD7">
    <w:pPr>
      <w:pStyle w:val="Altbilgi"/>
      <w:tabs>
        <w:tab w:val="clear" w:pos="4320"/>
      </w:tabs>
      <w:jc w:val="center"/>
    </w:pPr>
  </w:p>
  <w:p w:rsidR="00FB3626" w:rsidRDefault="00FB3626">
    <w:pPr>
      <w:pStyle w:val="Altbilgi"/>
      <w:jc w:val="center"/>
    </w:pPr>
  </w:p>
  <w:p w:rsidR="00FB3626" w:rsidRDefault="00FB3626" w:rsidP="00951FD7">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26" w:rsidRDefault="00FB3626">
    <w:pPr>
      <w:pStyle w:val="Altbilgi"/>
      <w:jc w:val="right"/>
    </w:pPr>
    <w:r>
      <w:t xml:space="preserve">Sayfa | </w:t>
    </w:r>
    <w:r w:rsidR="00624F17">
      <w:fldChar w:fldCharType="begin"/>
    </w:r>
    <w:r w:rsidR="001D7B65">
      <w:instrText xml:space="preserve"> PAGE   \* MERGEFORMAT </w:instrText>
    </w:r>
    <w:r w:rsidR="00624F17">
      <w:fldChar w:fldCharType="separate"/>
    </w:r>
    <w:r w:rsidR="002E5F8A">
      <w:rPr>
        <w:noProof/>
      </w:rPr>
      <w:t>25</w:t>
    </w:r>
    <w:r w:rsidR="00624F17">
      <w:rPr>
        <w:noProof/>
      </w:rPr>
      <w:fldChar w:fldCharType="end"/>
    </w:r>
  </w:p>
  <w:p w:rsidR="00FB3626" w:rsidRDefault="00FB3626" w:rsidP="00951FD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9C" w:rsidRDefault="0075709C" w:rsidP="00E1344D">
      <w:r>
        <w:separator/>
      </w:r>
    </w:p>
  </w:footnote>
  <w:footnote w:type="continuationSeparator" w:id="0">
    <w:p w:rsidR="0075709C" w:rsidRDefault="0075709C" w:rsidP="00E13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26" w:rsidRDefault="00FB362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26" w:rsidRDefault="00FB362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3152BA"/>
    <w:multiLevelType w:val="hybridMultilevel"/>
    <w:tmpl w:val="B0042E14"/>
    <w:lvl w:ilvl="0" w:tplc="CCAC8F0C">
      <w:start w:val="1"/>
      <w:numFmt w:val="bullet"/>
      <w:lvlText w:val=""/>
      <w:lvlJc w:val="left"/>
      <w:pPr>
        <w:tabs>
          <w:tab w:val="num" w:pos="170"/>
        </w:tabs>
        <w:ind w:left="170" w:hanging="17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360280F"/>
    <w:multiLevelType w:val="hybridMultilevel"/>
    <w:tmpl w:val="19984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3FB7373"/>
    <w:multiLevelType w:val="hybridMultilevel"/>
    <w:tmpl w:val="BC0ED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0CE27911"/>
    <w:multiLevelType w:val="hybridMultilevel"/>
    <w:tmpl w:val="A89871D0"/>
    <w:lvl w:ilvl="0" w:tplc="041F0001">
      <w:start w:val="1"/>
      <w:numFmt w:val="bullet"/>
      <w:lvlText w:val=""/>
      <w:lvlJc w:val="left"/>
      <w:pPr>
        <w:tabs>
          <w:tab w:val="num" w:pos="170"/>
        </w:tabs>
        <w:ind w:left="170" w:hanging="17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37D5544"/>
    <w:multiLevelType w:val="hybridMultilevel"/>
    <w:tmpl w:val="A2B0D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19505414"/>
    <w:multiLevelType w:val="hybridMultilevel"/>
    <w:tmpl w:val="951CDB4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19C96A63"/>
    <w:multiLevelType w:val="hybridMultilevel"/>
    <w:tmpl w:val="4D62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6">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8">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9">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3815E3B"/>
    <w:multiLevelType w:val="hybridMultilevel"/>
    <w:tmpl w:val="A134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4">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5">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7">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9">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5BF0F43"/>
    <w:multiLevelType w:val="hybridMultilevel"/>
    <w:tmpl w:val="41E8D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F2062E"/>
    <w:multiLevelType w:val="hybridMultilevel"/>
    <w:tmpl w:val="6638EE96"/>
    <w:lvl w:ilvl="0" w:tplc="F126D6A0">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37">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39">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28"/>
  </w:num>
  <w:num w:numId="2">
    <w:abstractNumId w:val="13"/>
  </w:num>
  <w:num w:numId="3">
    <w:abstractNumId w:val="38"/>
  </w:num>
  <w:num w:numId="4">
    <w:abstractNumId w:val="18"/>
  </w:num>
  <w:num w:numId="5">
    <w:abstractNumId w:val="41"/>
  </w:num>
  <w:num w:numId="6">
    <w:abstractNumId w:val="17"/>
  </w:num>
  <w:num w:numId="7">
    <w:abstractNumId w:val="40"/>
  </w:num>
  <w:num w:numId="8">
    <w:abstractNumId w:val="19"/>
  </w:num>
  <w:num w:numId="9">
    <w:abstractNumId w:val="27"/>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num>
  <w:num w:numId="14">
    <w:abstractNumId w:val="37"/>
  </w:num>
  <w:num w:numId="15">
    <w:abstractNumId w:val="14"/>
  </w:num>
  <w:num w:numId="16">
    <w:abstractNumId w:val="9"/>
  </w:num>
  <w:num w:numId="17">
    <w:abstractNumId w:val="26"/>
  </w:num>
  <w:num w:numId="18">
    <w:abstractNumId w:val="32"/>
  </w:num>
  <w:num w:numId="19">
    <w:abstractNumId w:val="33"/>
  </w:num>
  <w:num w:numId="20">
    <w:abstractNumId w:val="0"/>
  </w:num>
  <w:num w:numId="21">
    <w:abstractNumId w:val="34"/>
  </w:num>
  <w:num w:numId="22">
    <w:abstractNumId w:val="30"/>
  </w:num>
  <w:num w:numId="23">
    <w:abstractNumId w:val="24"/>
  </w:num>
  <w:num w:numId="24">
    <w:abstractNumId w:val="36"/>
  </w:num>
  <w:num w:numId="25">
    <w:abstractNumId w:val="21"/>
  </w:num>
  <w:num w:numId="26">
    <w:abstractNumId w:val="29"/>
  </w:num>
  <w:num w:numId="27">
    <w:abstractNumId w:val="10"/>
  </w:num>
  <w:num w:numId="28">
    <w:abstractNumId w:val="6"/>
  </w:num>
  <w:num w:numId="29">
    <w:abstractNumId w:val="5"/>
  </w:num>
  <w:num w:numId="30">
    <w:abstractNumId w:val="25"/>
  </w:num>
  <w:num w:numId="31">
    <w:abstractNumId w:val="23"/>
  </w:num>
  <w:num w:numId="32">
    <w:abstractNumId w:val="22"/>
  </w:num>
  <w:num w:numId="33">
    <w:abstractNumId w:val="1"/>
  </w:num>
  <w:num w:numId="34">
    <w:abstractNumId w:val="11"/>
  </w:num>
  <w:num w:numId="35">
    <w:abstractNumId w:val="12"/>
  </w:num>
  <w:num w:numId="36">
    <w:abstractNumId w:val="8"/>
  </w:num>
  <w:num w:numId="37">
    <w:abstractNumId w:val="7"/>
  </w:num>
  <w:num w:numId="38">
    <w:abstractNumId w:val="35"/>
  </w:num>
  <w:num w:numId="39">
    <w:abstractNumId w:val="2"/>
  </w:num>
  <w:num w:numId="40">
    <w:abstractNumId w:val="20"/>
  </w:num>
  <w:num w:numId="41">
    <w:abstractNumId w:val="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E1344D"/>
    <w:rsid w:val="00001CF6"/>
    <w:rsid w:val="00007069"/>
    <w:rsid w:val="00007C5A"/>
    <w:rsid w:val="00025D35"/>
    <w:rsid w:val="000337BD"/>
    <w:rsid w:val="00033B89"/>
    <w:rsid w:val="00036EF8"/>
    <w:rsid w:val="000451FF"/>
    <w:rsid w:val="00064453"/>
    <w:rsid w:val="00067B38"/>
    <w:rsid w:val="00072880"/>
    <w:rsid w:val="00082C50"/>
    <w:rsid w:val="00083392"/>
    <w:rsid w:val="00090C4A"/>
    <w:rsid w:val="00092946"/>
    <w:rsid w:val="000A2459"/>
    <w:rsid w:val="000C0D71"/>
    <w:rsid w:val="000C3A2C"/>
    <w:rsid w:val="000D7599"/>
    <w:rsid w:val="000E2DCC"/>
    <w:rsid w:val="000E7963"/>
    <w:rsid w:val="000F6089"/>
    <w:rsid w:val="00101085"/>
    <w:rsid w:val="0010156F"/>
    <w:rsid w:val="0010408E"/>
    <w:rsid w:val="0010658F"/>
    <w:rsid w:val="00112B44"/>
    <w:rsid w:val="00116EC4"/>
    <w:rsid w:val="00117BE4"/>
    <w:rsid w:val="0012074D"/>
    <w:rsid w:val="00126660"/>
    <w:rsid w:val="001312D6"/>
    <w:rsid w:val="0014136E"/>
    <w:rsid w:val="001463AD"/>
    <w:rsid w:val="00146C41"/>
    <w:rsid w:val="0017351F"/>
    <w:rsid w:val="00174839"/>
    <w:rsid w:val="001831A2"/>
    <w:rsid w:val="00191CF5"/>
    <w:rsid w:val="00191E4F"/>
    <w:rsid w:val="001A3EFD"/>
    <w:rsid w:val="001B1C80"/>
    <w:rsid w:val="001C5598"/>
    <w:rsid w:val="001D3191"/>
    <w:rsid w:val="001D6668"/>
    <w:rsid w:val="001D7B65"/>
    <w:rsid w:val="001F0C7A"/>
    <w:rsid w:val="001F1B90"/>
    <w:rsid w:val="001F3573"/>
    <w:rsid w:val="001F669C"/>
    <w:rsid w:val="00201A73"/>
    <w:rsid w:val="00202424"/>
    <w:rsid w:val="00202EE0"/>
    <w:rsid w:val="00203797"/>
    <w:rsid w:val="002038F9"/>
    <w:rsid w:val="00204165"/>
    <w:rsid w:val="002048AE"/>
    <w:rsid w:val="00212312"/>
    <w:rsid w:val="00221CFB"/>
    <w:rsid w:val="00222198"/>
    <w:rsid w:val="00225F8B"/>
    <w:rsid w:val="00226C41"/>
    <w:rsid w:val="002332F6"/>
    <w:rsid w:val="002365B6"/>
    <w:rsid w:val="002374B7"/>
    <w:rsid w:val="00240F67"/>
    <w:rsid w:val="00241C41"/>
    <w:rsid w:val="0025079C"/>
    <w:rsid w:val="002709BF"/>
    <w:rsid w:val="00271798"/>
    <w:rsid w:val="0028104B"/>
    <w:rsid w:val="002840D6"/>
    <w:rsid w:val="00284A1D"/>
    <w:rsid w:val="0029201D"/>
    <w:rsid w:val="002975E9"/>
    <w:rsid w:val="002A217A"/>
    <w:rsid w:val="002A2571"/>
    <w:rsid w:val="002B692A"/>
    <w:rsid w:val="002C160F"/>
    <w:rsid w:val="002C3056"/>
    <w:rsid w:val="002C62FE"/>
    <w:rsid w:val="002D1DC4"/>
    <w:rsid w:val="002D21C1"/>
    <w:rsid w:val="002E07B1"/>
    <w:rsid w:val="002E3CA9"/>
    <w:rsid w:val="002E49DA"/>
    <w:rsid w:val="002E4D45"/>
    <w:rsid w:val="002E5225"/>
    <w:rsid w:val="002E5F8A"/>
    <w:rsid w:val="002F02D5"/>
    <w:rsid w:val="002F0C6D"/>
    <w:rsid w:val="002F602E"/>
    <w:rsid w:val="003001E3"/>
    <w:rsid w:val="00302AC9"/>
    <w:rsid w:val="00311B3B"/>
    <w:rsid w:val="00320829"/>
    <w:rsid w:val="00326891"/>
    <w:rsid w:val="00332E71"/>
    <w:rsid w:val="00336EC0"/>
    <w:rsid w:val="00350003"/>
    <w:rsid w:val="00352C03"/>
    <w:rsid w:val="00362EED"/>
    <w:rsid w:val="003662E4"/>
    <w:rsid w:val="00372235"/>
    <w:rsid w:val="003751B4"/>
    <w:rsid w:val="0038132C"/>
    <w:rsid w:val="003831CF"/>
    <w:rsid w:val="003840F2"/>
    <w:rsid w:val="003870E8"/>
    <w:rsid w:val="003922AF"/>
    <w:rsid w:val="0039436B"/>
    <w:rsid w:val="00395115"/>
    <w:rsid w:val="003A65F8"/>
    <w:rsid w:val="003B0D99"/>
    <w:rsid w:val="003B254B"/>
    <w:rsid w:val="003B380E"/>
    <w:rsid w:val="003B79AE"/>
    <w:rsid w:val="003C0BEA"/>
    <w:rsid w:val="003C3D1D"/>
    <w:rsid w:val="003C5737"/>
    <w:rsid w:val="003E16C9"/>
    <w:rsid w:val="003E47D3"/>
    <w:rsid w:val="00402FE9"/>
    <w:rsid w:val="00403914"/>
    <w:rsid w:val="0040662E"/>
    <w:rsid w:val="00411D14"/>
    <w:rsid w:val="00424EF7"/>
    <w:rsid w:val="004254A9"/>
    <w:rsid w:val="0042584F"/>
    <w:rsid w:val="00433F4E"/>
    <w:rsid w:val="004348A9"/>
    <w:rsid w:val="00437751"/>
    <w:rsid w:val="004461C6"/>
    <w:rsid w:val="00460824"/>
    <w:rsid w:val="00462CAB"/>
    <w:rsid w:val="00463F03"/>
    <w:rsid w:val="00471777"/>
    <w:rsid w:val="0047258C"/>
    <w:rsid w:val="00472C06"/>
    <w:rsid w:val="004743C0"/>
    <w:rsid w:val="00477C8E"/>
    <w:rsid w:val="004808BF"/>
    <w:rsid w:val="00480B44"/>
    <w:rsid w:val="00482D9F"/>
    <w:rsid w:val="00485A44"/>
    <w:rsid w:val="00493186"/>
    <w:rsid w:val="004942F5"/>
    <w:rsid w:val="004A1DA4"/>
    <w:rsid w:val="004A2946"/>
    <w:rsid w:val="004A7CF9"/>
    <w:rsid w:val="004B2F77"/>
    <w:rsid w:val="004B6E49"/>
    <w:rsid w:val="004C2531"/>
    <w:rsid w:val="004C3668"/>
    <w:rsid w:val="004D193D"/>
    <w:rsid w:val="004E624E"/>
    <w:rsid w:val="004F0394"/>
    <w:rsid w:val="004F03C7"/>
    <w:rsid w:val="004F26FC"/>
    <w:rsid w:val="004F7424"/>
    <w:rsid w:val="00504F3C"/>
    <w:rsid w:val="00505A71"/>
    <w:rsid w:val="0052795E"/>
    <w:rsid w:val="005311CA"/>
    <w:rsid w:val="005407C9"/>
    <w:rsid w:val="00543D57"/>
    <w:rsid w:val="00545A1F"/>
    <w:rsid w:val="00547B64"/>
    <w:rsid w:val="00552A14"/>
    <w:rsid w:val="005618AE"/>
    <w:rsid w:val="005643C1"/>
    <w:rsid w:val="00570B5C"/>
    <w:rsid w:val="00574D30"/>
    <w:rsid w:val="00575D14"/>
    <w:rsid w:val="0057763B"/>
    <w:rsid w:val="0058587A"/>
    <w:rsid w:val="00590606"/>
    <w:rsid w:val="00596A61"/>
    <w:rsid w:val="00597E84"/>
    <w:rsid w:val="005B17A5"/>
    <w:rsid w:val="005B4408"/>
    <w:rsid w:val="005C0179"/>
    <w:rsid w:val="005E25FC"/>
    <w:rsid w:val="005E5E59"/>
    <w:rsid w:val="005F129E"/>
    <w:rsid w:val="005F45AC"/>
    <w:rsid w:val="005F6E2F"/>
    <w:rsid w:val="006061C0"/>
    <w:rsid w:val="006068A1"/>
    <w:rsid w:val="006210C0"/>
    <w:rsid w:val="00624F17"/>
    <w:rsid w:val="006253D2"/>
    <w:rsid w:val="0062729F"/>
    <w:rsid w:val="00631256"/>
    <w:rsid w:val="006408F3"/>
    <w:rsid w:val="006462AC"/>
    <w:rsid w:val="00647D6C"/>
    <w:rsid w:val="0065031E"/>
    <w:rsid w:val="0065487D"/>
    <w:rsid w:val="00663F76"/>
    <w:rsid w:val="0066735B"/>
    <w:rsid w:val="00673527"/>
    <w:rsid w:val="00675688"/>
    <w:rsid w:val="00683140"/>
    <w:rsid w:val="0068587D"/>
    <w:rsid w:val="00692F75"/>
    <w:rsid w:val="006A4BB5"/>
    <w:rsid w:val="006A54D2"/>
    <w:rsid w:val="006A6CFB"/>
    <w:rsid w:val="006C4D84"/>
    <w:rsid w:val="006C5429"/>
    <w:rsid w:val="006C6EE6"/>
    <w:rsid w:val="006D032E"/>
    <w:rsid w:val="006E04C6"/>
    <w:rsid w:val="006E311F"/>
    <w:rsid w:val="006E65EA"/>
    <w:rsid w:val="006F3F4B"/>
    <w:rsid w:val="00706D9A"/>
    <w:rsid w:val="0071217A"/>
    <w:rsid w:val="00743F16"/>
    <w:rsid w:val="00750C74"/>
    <w:rsid w:val="00756515"/>
    <w:rsid w:val="00756905"/>
    <w:rsid w:val="0075709C"/>
    <w:rsid w:val="007623FE"/>
    <w:rsid w:val="00763CE7"/>
    <w:rsid w:val="0076532A"/>
    <w:rsid w:val="00770D97"/>
    <w:rsid w:val="00771705"/>
    <w:rsid w:val="00772DFC"/>
    <w:rsid w:val="00777CBB"/>
    <w:rsid w:val="0078412D"/>
    <w:rsid w:val="00785D7B"/>
    <w:rsid w:val="00790E24"/>
    <w:rsid w:val="007A3AD3"/>
    <w:rsid w:val="007A5CAE"/>
    <w:rsid w:val="007A7003"/>
    <w:rsid w:val="007B54EF"/>
    <w:rsid w:val="007B6DDB"/>
    <w:rsid w:val="007C2BB0"/>
    <w:rsid w:val="007C643F"/>
    <w:rsid w:val="007C7BED"/>
    <w:rsid w:val="007E0C29"/>
    <w:rsid w:val="007E4D59"/>
    <w:rsid w:val="007F2082"/>
    <w:rsid w:val="007F50F5"/>
    <w:rsid w:val="008047DF"/>
    <w:rsid w:val="0080582B"/>
    <w:rsid w:val="00805854"/>
    <w:rsid w:val="00813A32"/>
    <w:rsid w:val="00814820"/>
    <w:rsid w:val="00823749"/>
    <w:rsid w:val="0084278D"/>
    <w:rsid w:val="0085219C"/>
    <w:rsid w:val="00852E91"/>
    <w:rsid w:val="0085795D"/>
    <w:rsid w:val="00871A8D"/>
    <w:rsid w:val="00877B3D"/>
    <w:rsid w:val="00884E19"/>
    <w:rsid w:val="00887FDB"/>
    <w:rsid w:val="00890718"/>
    <w:rsid w:val="008A16E5"/>
    <w:rsid w:val="008A41B3"/>
    <w:rsid w:val="008C0031"/>
    <w:rsid w:val="008C32F6"/>
    <w:rsid w:val="008D1B20"/>
    <w:rsid w:val="008D32AD"/>
    <w:rsid w:val="008E5EC4"/>
    <w:rsid w:val="008E63F1"/>
    <w:rsid w:val="008F04B0"/>
    <w:rsid w:val="008F582B"/>
    <w:rsid w:val="008F7EBC"/>
    <w:rsid w:val="00906576"/>
    <w:rsid w:val="00907B63"/>
    <w:rsid w:val="00907CAC"/>
    <w:rsid w:val="00921CD3"/>
    <w:rsid w:val="0092735F"/>
    <w:rsid w:val="0093061B"/>
    <w:rsid w:val="00935FCC"/>
    <w:rsid w:val="00936105"/>
    <w:rsid w:val="00937232"/>
    <w:rsid w:val="0094409D"/>
    <w:rsid w:val="00947DA3"/>
    <w:rsid w:val="00950902"/>
    <w:rsid w:val="00951FD7"/>
    <w:rsid w:val="00957A63"/>
    <w:rsid w:val="00963617"/>
    <w:rsid w:val="009664C7"/>
    <w:rsid w:val="00966967"/>
    <w:rsid w:val="00972398"/>
    <w:rsid w:val="00972DC6"/>
    <w:rsid w:val="00974A03"/>
    <w:rsid w:val="00993322"/>
    <w:rsid w:val="00994A75"/>
    <w:rsid w:val="00994C99"/>
    <w:rsid w:val="009B06FC"/>
    <w:rsid w:val="009B3C9B"/>
    <w:rsid w:val="009B4D38"/>
    <w:rsid w:val="009B518A"/>
    <w:rsid w:val="009C2D91"/>
    <w:rsid w:val="009D18BC"/>
    <w:rsid w:val="009D52E1"/>
    <w:rsid w:val="009D7829"/>
    <w:rsid w:val="009E2062"/>
    <w:rsid w:val="009E476E"/>
    <w:rsid w:val="009F26F7"/>
    <w:rsid w:val="00A02060"/>
    <w:rsid w:val="00A02424"/>
    <w:rsid w:val="00A02558"/>
    <w:rsid w:val="00A03226"/>
    <w:rsid w:val="00A0458B"/>
    <w:rsid w:val="00A05FFC"/>
    <w:rsid w:val="00A074DF"/>
    <w:rsid w:val="00A1246B"/>
    <w:rsid w:val="00A15CBE"/>
    <w:rsid w:val="00A20376"/>
    <w:rsid w:val="00A248EB"/>
    <w:rsid w:val="00A269D1"/>
    <w:rsid w:val="00A33AD8"/>
    <w:rsid w:val="00A35322"/>
    <w:rsid w:val="00A37E17"/>
    <w:rsid w:val="00A42ECD"/>
    <w:rsid w:val="00A45DCF"/>
    <w:rsid w:val="00A46C27"/>
    <w:rsid w:val="00A5138D"/>
    <w:rsid w:val="00A52C02"/>
    <w:rsid w:val="00A53467"/>
    <w:rsid w:val="00A5679D"/>
    <w:rsid w:val="00A571CF"/>
    <w:rsid w:val="00A656AC"/>
    <w:rsid w:val="00A661B9"/>
    <w:rsid w:val="00A80470"/>
    <w:rsid w:val="00A821CA"/>
    <w:rsid w:val="00A854B4"/>
    <w:rsid w:val="00A863C5"/>
    <w:rsid w:val="00A865F6"/>
    <w:rsid w:val="00A90B6D"/>
    <w:rsid w:val="00A9160A"/>
    <w:rsid w:val="00A97B6B"/>
    <w:rsid w:val="00AA20F5"/>
    <w:rsid w:val="00AA6735"/>
    <w:rsid w:val="00AA6DAD"/>
    <w:rsid w:val="00AA7D80"/>
    <w:rsid w:val="00AB0C77"/>
    <w:rsid w:val="00AB60A7"/>
    <w:rsid w:val="00AB69BC"/>
    <w:rsid w:val="00AC0653"/>
    <w:rsid w:val="00AC1A21"/>
    <w:rsid w:val="00AC51D4"/>
    <w:rsid w:val="00AC6A5E"/>
    <w:rsid w:val="00AC79BF"/>
    <w:rsid w:val="00AD16EC"/>
    <w:rsid w:val="00AD4A59"/>
    <w:rsid w:val="00AD6E3D"/>
    <w:rsid w:val="00AE064B"/>
    <w:rsid w:val="00AE37E7"/>
    <w:rsid w:val="00B11542"/>
    <w:rsid w:val="00B11A89"/>
    <w:rsid w:val="00B1516E"/>
    <w:rsid w:val="00B16DB8"/>
    <w:rsid w:val="00B174F5"/>
    <w:rsid w:val="00B1784C"/>
    <w:rsid w:val="00B23210"/>
    <w:rsid w:val="00B2388D"/>
    <w:rsid w:val="00B25F45"/>
    <w:rsid w:val="00B32A7B"/>
    <w:rsid w:val="00B35215"/>
    <w:rsid w:val="00B362C0"/>
    <w:rsid w:val="00B60930"/>
    <w:rsid w:val="00B77471"/>
    <w:rsid w:val="00B81558"/>
    <w:rsid w:val="00B92927"/>
    <w:rsid w:val="00B96032"/>
    <w:rsid w:val="00BA0BB7"/>
    <w:rsid w:val="00BA1221"/>
    <w:rsid w:val="00BA2853"/>
    <w:rsid w:val="00BB11C9"/>
    <w:rsid w:val="00BB400D"/>
    <w:rsid w:val="00BB581D"/>
    <w:rsid w:val="00BC17E1"/>
    <w:rsid w:val="00BC36DE"/>
    <w:rsid w:val="00BC7404"/>
    <w:rsid w:val="00BC74B3"/>
    <w:rsid w:val="00BC79C6"/>
    <w:rsid w:val="00BD376B"/>
    <w:rsid w:val="00BD471F"/>
    <w:rsid w:val="00BD55CF"/>
    <w:rsid w:val="00BD5C30"/>
    <w:rsid w:val="00BE5673"/>
    <w:rsid w:val="00BE7519"/>
    <w:rsid w:val="00BF0394"/>
    <w:rsid w:val="00BF1A5A"/>
    <w:rsid w:val="00BF1DFA"/>
    <w:rsid w:val="00BF4EAA"/>
    <w:rsid w:val="00BF7AC5"/>
    <w:rsid w:val="00C01061"/>
    <w:rsid w:val="00C0203F"/>
    <w:rsid w:val="00C029A9"/>
    <w:rsid w:val="00C03831"/>
    <w:rsid w:val="00C223E8"/>
    <w:rsid w:val="00C32526"/>
    <w:rsid w:val="00C32812"/>
    <w:rsid w:val="00C34490"/>
    <w:rsid w:val="00C4046F"/>
    <w:rsid w:val="00C4309D"/>
    <w:rsid w:val="00C53EC6"/>
    <w:rsid w:val="00C67036"/>
    <w:rsid w:val="00C67D5A"/>
    <w:rsid w:val="00C7705C"/>
    <w:rsid w:val="00C823D4"/>
    <w:rsid w:val="00C82FD1"/>
    <w:rsid w:val="00C91FA0"/>
    <w:rsid w:val="00C974C3"/>
    <w:rsid w:val="00CA2FFA"/>
    <w:rsid w:val="00CB5D91"/>
    <w:rsid w:val="00CB763E"/>
    <w:rsid w:val="00CC699B"/>
    <w:rsid w:val="00CD2F6F"/>
    <w:rsid w:val="00CE4211"/>
    <w:rsid w:val="00CE4C43"/>
    <w:rsid w:val="00CF6661"/>
    <w:rsid w:val="00D00125"/>
    <w:rsid w:val="00D028C2"/>
    <w:rsid w:val="00D031AD"/>
    <w:rsid w:val="00D130EC"/>
    <w:rsid w:val="00D15DD5"/>
    <w:rsid w:val="00D17237"/>
    <w:rsid w:val="00D17362"/>
    <w:rsid w:val="00D17802"/>
    <w:rsid w:val="00D25355"/>
    <w:rsid w:val="00D27A5F"/>
    <w:rsid w:val="00D400BA"/>
    <w:rsid w:val="00D41997"/>
    <w:rsid w:val="00D478C2"/>
    <w:rsid w:val="00D5287B"/>
    <w:rsid w:val="00D562C5"/>
    <w:rsid w:val="00D63C20"/>
    <w:rsid w:val="00D65F95"/>
    <w:rsid w:val="00D707C3"/>
    <w:rsid w:val="00D733F3"/>
    <w:rsid w:val="00D73589"/>
    <w:rsid w:val="00D77C2F"/>
    <w:rsid w:val="00D8233E"/>
    <w:rsid w:val="00D86C7B"/>
    <w:rsid w:val="00D90DF6"/>
    <w:rsid w:val="00D942CC"/>
    <w:rsid w:val="00DA213C"/>
    <w:rsid w:val="00DA2ED8"/>
    <w:rsid w:val="00DA3473"/>
    <w:rsid w:val="00DB40C2"/>
    <w:rsid w:val="00DB40F7"/>
    <w:rsid w:val="00DC0074"/>
    <w:rsid w:val="00DC460B"/>
    <w:rsid w:val="00DC593C"/>
    <w:rsid w:val="00DD0081"/>
    <w:rsid w:val="00DD2214"/>
    <w:rsid w:val="00DE7052"/>
    <w:rsid w:val="00DF0F5E"/>
    <w:rsid w:val="00DF2BD4"/>
    <w:rsid w:val="00DF5A26"/>
    <w:rsid w:val="00DF5CDC"/>
    <w:rsid w:val="00E028D2"/>
    <w:rsid w:val="00E02EBC"/>
    <w:rsid w:val="00E03189"/>
    <w:rsid w:val="00E033B8"/>
    <w:rsid w:val="00E035D3"/>
    <w:rsid w:val="00E1344D"/>
    <w:rsid w:val="00E162D9"/>
    <w:rsid w:val="00E21230"/>
    <w:rsid w:val="00E312E9"/>
    <w:rsid w:val="00E33F81"/>
    <w:rsid w:val="00E367DA"/>
    <w:rsid w:val="00E42301"/>
    <w:rsid w:val="00E507E3"/>
    <w:rsid w:val="00E51E7E"/>
    <w:rsid w:val="00E60201"/>
    <w:rsid w:val="00E64442"/>
    <w:rsid w:val="00E66B6B"/>
    <w:rsid w:val="00E7226B"/>
    <w:rsid w:val="00E7605E"/>
    <w:rsid w:val="00E76308"/>
    <w:rsid w:val="00E8052B"/>
    <w:rsid w:val="00E812B9"/>
    <w:rsid w:val="00E81F52"/>
    <w:rsid w:val="00E82D24"/>
    <w:rsid w:val="00E93A7E"/>
    <w:rsid w:val="00EA38C8"/>
    <w:rsid w:val="00EB1047"/>
    <w:rsid w:val="00EB2686"/>
    <w:rsid w:val="00EB6231"/>
    <w:rsid w:val="00EC3A67"/>
    <w:rsid w:val="00ED18CD"/>
    <w:rsid w:val="00ED1E28"/>
    <w:rsid w:val="00ED5DED"/>
    <w:rsid w:val="00EF361F"/>
    <w:rsid w:val="00F01709"/>
    <w:rsid w:val="00F02CCD"/>
    <w:rsid w:val="00F077BA"/>
    <w:rsid w:val="00F20849"/>
    <w:rsid w:val="00F21B85"/>
    <w:rsid w:val="00F24C97"/>
    <w:rsid w:val="00F272D9"/>
    <w:rsid w:val="00F31C30"/>
    <w:rsid w:val="00F3766C"/>
    <w:rsid w:val="00F41462"/>
    <w:rsid w:val="00F42A06"/>
    <w:rsid w:val="00F42F24"/>
    <w:rsid w:val="00F436A2"/>
    <w:rsid w:val="00F43CF4"/>
    <w:rsid w:val="00F532B6"/>
    <w:rsid w:val="00F67F67"/>
    <w:rsid w:val="00F710FD"/>
    <w:rsid w:val="00F73BDA"/>
    <w:rsid w:val="00F87BAF"/>
    <w:rsid w:val="00F934FD"/>
    <w:rsid w:val="00FA4458"/>
    <w:rsid w:val="00FA6B21"/>
    <w:rsid w:val="00FB3626"/>
    <w:rsid w:val="00FD3D05"/>
    <w:rsid w:val="00FD6F64"/>
    <w:rsid w:val="00FE38EB"/>
    <w:rsid w:val="00FE58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D"/>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99"/>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uiPriority w:val="99"/>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30"/>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uiPriority w:val="99"/>
    <w:rsid w:val="00E1344D"/>
    <w:pPr>
      <w:spacing w:before="120" w:after="120"/>
    </w:pPr>
    <w:rPr>
      <w:szCs w:val="24"/>
      <w:lang w:eastAsia="tr-T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paragraph" w:customStyle="1" w:styleId="GvdeMetni22">
    <w:name w:val="Gövde Metni 22"/>
    <w:basedOn w:val="Normal"/>
    <w:rsid w:val="00F21B85"/>
    <w:pPr>
      <w:tabs>
        <w:tab w:val="left" w:pos="2340"/>
      </w:tabs>
      <w:spacing w:line="360" w:lineRule="atLeast"/>
      <w:ind w:left="65"/>
      <w:jc w:val="both"/>
    </w:pPr>
    <w:rPr>
      <w:rFonts w:ascii="Arial" w:hAnsi="Arial" w:cs="Arial"/>
      <w:sz w:val="22"/>
      <w:lang w:val="en-GB"/>
    </w:rPr>
  </w:style>
</w:styles>
</file>

<file path=word/webSettings.xml><?xml version="1.0" encoding="utf-8"?>
<w:webSettings xmlns:r="http://schemas.openxmlformats.org/officeDocument/2006/relationships" xmlns:w="http://schemas.openxmlformats.org/wordprocessingml/2006/main">
  <w:divs>
    <w:div w:id="496726833">
      <w:bodyDiv w:val="1"/>
      <w:marLeft w:val="0"/>
      <w:marRight w:val="0"/>
      <w:marTop w:val="0"/>
      <w:marBottom w:val="0"/>
      <w:divBdr>
        <w:top w:val="none" w:sz="0" w:space="0" w:color="auto"/>
        <w:left w:val="none" w:sz="0" w:space="0" w:color="auto"/>
        <w:bottom w:val="none" w:sz="0" w:space="0" w:color="auto"/>
        <w:right w:val="none" w:sz="0" w:space="0" w:color="auto"/>
      </w:divBdr>
    </w:div>
    <w:div w:id="687634325">
      <w:bodyDiv w:val="1"/>
      <w:marLeft w:val="0"/>
      <w:marRight w:val="0"/>
      <w:marTop w:val="0"/>
      <w:marBottom w:val="0"/>
      <w:divBdr>
        <w:top w:val="none" w:sz="0" w:space="0" w:color="auto"/>
        <w:left w:val="none" w:sz="0" w:space="0" w:color="auto"/>
        <w:bottom w:val="none" w:sz="0" w:space="0" w:color="auto"/>
        <w:right w:val="none" w:sz="0" w:space="0" w:color="auto"/>
      </w:divBdr>
    </w:div>
    <w:div w:id="983699530">
      <w:bodyDiv w:val="1"/>
      <w:marLeft w:val="0"/>
      <w:marRight w:val="0"/>
      <w:marTop w:val="0"/>
      <w:marBottom w:val="0"/>
      <w:divBdr>
        <w:top w:val="none" w:sz="0" w:space="0" w:color="auto"/>
        <w:left w:val="none" w:sz="0" w:space="0" w:color="auto"/>
        <w:bottom w:val="none" w:sz="0" w:space="0" w:color="auto"/>
        <w:right w:val="none" w:sz="0" w:space="0" w:color="auto"/>
      </w:divBdr>
    </w:div>
    <w:div w:id="994800686">
      <w:bodyDiv w:val="1"/>
      <w:marLeft w:val="0"/>
      <w:marRight w:val="0"/>
      <w:marTop w:val="0"/>
      <w:marBottom w:val="0"/>
      <w:divBdr>
        <w:top w:val="none" w:sz="0" w:space="0" w:color="auto"/>
        <w:left w:val="none" w:sz="0" w:space="0" w:color="auto"/>
        <w:bottom w:val="none" w:sz="0" w:space="0" w:color="auto"/>
        <w:right w:val="none" w:sz="0" w:space="0" w:color="auto"/>
      </w:divBdr>
    </w:div>
    <w:div w:id="1362123128">
      <w:bodyDiv w:val="1"/>
      <w:marLeft w:val="0"/>
      <w:marRight w:val="0"/>
      <w:marTop w:val="0"/>
      <w:marBottom w:val="0"/>
      <w:divBdr>
        <w:top w:val="none" w:sz="0" w:space="0" w:color="auto"/>
        <w:left w:val="none" w:sz="0" w:space="0" w:color="auto"/>
        <w:bottom w:val="none" w:sz="0" w:space="0" w:color="auto"/>
        <w:right w:val="none" w:sz="0" w:space="0" w:color="auto"/>
      </w:divBdr>
    </w:div>
    <w:div w:id="1691831666">
      <w:bodyDiv w:val="1"/>
      <w:marLeft w:val="0"/>
      <w:marRight w:val="0"/>
      <w:marTop w:val="0"/>
      <w:marBottom w:val="0"/>
      <w:divBdr>
        <w:top w:val="none" w:sz="0" w:space="0" w:color="auto"/>
        <w:left w:val="none" w:sz="0" w:space="0" w:color="auto"/>
        <w:bottom w:val="none" w:sz="0" w:space="0" w:color="auto"/>
        <w:right w:val="none" w:sz="0" w:space="0" w:color="auto"/>
      </w:divBdr>
    </w:div>
    <w:div w:id="1760255430">
      <w:bodyDiv w:val="1"/>
      <w:marLeft w:val="0"/>
      <w:marRight w:val="0"/>
      <w:marTop w:val="0"/>
      <w:marBottom w:val="0"/>
      <w:divBdr>
        <w:top w:val="none" w:sz="0" w:space="0" w:color="auto"/>
        <w:left w:val="none" w:sz="0" w:space="0" w:color="auto"/>
        <w:bottom w:val="none" w:sz="0" w:space="0" w:color="auto"/>
        <w:right w:val="none" w:sz="0" w:space="0" w:color="auto"/>
      </w:divBdr>
    </w:div>
    <w:div w:id="1976718840">
      <w:bodyDiv w:val="1"/>
      <w:marLeft w:val="0"/>
      <w:marRight w:val="0"/>
      <w:marTop w:val="0"/>
      <w:marBottom w:val="0"/>
      <w:divBdr>
        <w:top w:val="none" w:sz="0" w:space="0" w:color="auto"/>
        <w:left w:val="none" w:sz="0" w:space="0" w:color="auto"/>
        <w:bottom w:val="none" w:sz="0" w:space="0" w:color="auto"/>
        <w:right w:val="none" w:sz="0" w:space="0" w:color="auto"/>
      </w:divBdr>
    </w:div>
    <w:div w:id="20960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izimi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485B-8CA0-4F5D-B515-4BB96D5F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7808</Words>
  <Characters>44506</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öner</cp:lastModifiedBy>
  <cp:revision>3</cp:revision>
  <cp:lastPrinted>2018-01-15T07:10:00Z</cp:lastPrinted>
  <dcterms:created xsi:type="dcterms:W3CDTF">2018-01-15T07:09:00Z</dcterms:created>
  <dcterms:modified xsi:type="dcterms:W3CDTF">2018-01-15T07:29:00Z</dcterms:modified>
</cp:coreProperties>
</file>