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F7" w:rsidRDefault="003065A4">
      <w:bookmarkStart w:id="0" w:name="_GoBack"/>
      <w:bookmarkEnd w:id="0"/>
      <w:r>
        <w:t xml:space="preserve">COURSES-MASTER’S DEGREE PROGRAM OUTPUTS MATRİX IN THE AGRICULTURAL GENETİC ENGINEERING DEPARTMENT </w:t>
      </w:r>
    </w:p>
    <w:p w:rsidR="009426F7" w:rsidRDefault="003065A4">
      <w:pPr>
        <w:spacing w:after="0"/>
        <w:ind w:left="0"/>
        <w:jc w:val="right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b w:val="0"/>
          <w:sz w:val="16"/>
        </w:rPr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</w:p>
    <w:tbl>
      <w:tblPr>
        <w:tblStyle w:val="TableGrid"/>
        <w:tblW w:w="15739" w:type="dxa"/>
        <w:tblInd w:w="-13" w:type="dxa"/>
        <w:tblCellMar>
          <w:top w:w="19" w:type="dxa"/>
          <w:left w:w="6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629"/>
        <w:gridCol w:w="1427"/>
        <w:gridCol w:w="5762"/>
        <w:gridCol w:w="762"/>
        <w:gridCol w:w="858"/>
        <w:gridCol w:w="749"/>
        <w:gridCol w:w="353"/>
        <w:gridCol w:w="353"/>
        <w:gridCol w:w="252"/>
        <w:gridCol w:w="251"/>
        <w:gridCol w:w="251"/>
        <w:gridCol w:w="352"/>
        <w:gridCol w:w="352"/>
        <w:gridCol w:w="249"/>
        <w:gridCol w:w="249"/>
        <w:gridCol w:w="316"/>
        <w:gridCol w:w="314"/>
        <w:gridCol w:w="316"/>
        <w:gridCol w:w="314"/>
        <w:gridCol w:w="317"/>
        <w:gridCol w:w="313"/>
      </w:tblGrid>
      <w:tr w:rsidR="009426F7">
        <w:trPr>
          <w:trHeight w:val="30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426F7" w:rsidRDefault="003065A4">
            <w:pPr>
              <w:spacing w:after="0"/>
              <w:ind w:left="161"/>
              <w:jc w:val="left"/>
            </w:pPr>
            <w:r>
              <w:rPr>
                <w:sz w:val="16"/>
              </w:rPr>
              <w:t xml:space="preserve">Course </w:t>
            </w:r>
            <w:proofErr w:type="spellStart"/>
            <w:r>
              <w:rPr>
                <w:sz w:val="16"/>
              </w:rPr>
              <w:t>Type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426F7" w:rsidRDefault="003065A4">
            <w:pPr>
              <w:spacing w:after="0"/>
              <w:ind w:left="0" w:right="45"/>
            </w:pPr>
            <w:r>
              <w:rPr>
                <w:sz w:val="16"/>
              </w:rPr>
              <w:t xml:space="preserve">Course </w:t>
            </w:r>
            <w:proofErr w:type="spellStart"/>
            <w:r>
              <w:rPr>
                <w:sz w:val="16"/>
              </w:rPr>
              <w:t>Code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426F7" w:rsidRDefault="003065A4">
            <w:pPr>
              <w:spacing w:after="0"/>
              <w:ind w:left="166"/>
              <w:jc w:val="left"/>
            </w:pPr>
            <w:r>
              <w:rPr>
                <w:sz w:val="16"/>
              </w:rPr>
              <w:t xml:space="preserve">Course </w:t>
            </w:r>
            <w:proofErr w:type="spellStart"/>
            <w:r>
              <w:rPr>
                <w:sz w:val="16"/>
              </w:rPr>
              <w:t>Title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9426F7" w:rsidRDefault="003065A4">
            <w:pPr>
              <w:spacing w:after="0"/>
              <w:ind w:left="0" w:right="74"/>
            </w:pPr>
            <w:proofErr w:type="spellStart"/>
            <w:r>
              <w:rPr>
                <w:sz w:val="16"/>
              </w:rPr>
              <w:t>Credit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41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426F7" w:rsidRDefault="003065A4">
            <w:pPr>
              <w:spacing w:after="0"/>
              <w:ind w:left="0" w:right="44"/>
            </w:pPr>
            <w:r>
              <w:rPr>
                <w:sz w:val="16"/>
              </w:rPr>
              <w:t xml:space="preserve">Program </w:t>
            </w:r>
            <w:proofErr w:type="spellStart"/>
            <w:r>
              <w:rPr>
                <w:sz w:val="16"/>
              </w:rPr>
              <w:t>Outputs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3065A4">
            <w:pPr>
              <w:spacing w:after="0"/>
              <w:ind w:left="0"/>
              <w:jc w:val="left"/>
            </w:pPr>
            <w:r>
              <w:t xml:space="preserve">FALL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6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0" w:right="55"/>
            </w:pPr>
            <w:r>
              <w:rPr>
                <w:sz w:val="14"/>
              </w:rPr>
              <w:t xml:space="preserve">Class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0" w:right="57"/>
            </w:pPr>
            <w:proofErr w:type="spellStart"/>
            <w:r>
              <w:rPr>
                <w:sz w:val="14"/>
              </w:rPr>
              <w:t>Practice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98"/>
              <w:jc w:val="left"/>
            </w:pPr>
            <w:r>
              <w:rPr>
                <w:sz w:val="16"/>
              </w:rPr>
              <w:t xml:space="preserve">ECTS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7"/>
              <w:jc w:val="left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2"/>
              <w:jc w:val="both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2"/>
              <w:jc w:val="both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1"/>
              <w:jc w:val="both"/>
            </w:pPr>
            <w:r>
              <w:rPr>
                <w:sz w:val="16"/>
              </w:rPr>
              <w:t xml:space="preserve">15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408"/>
              <w:jc w:val="left"/>
            </w:pPr>
            <w:proofErr w:type="spellStart"/>
            <w:r>
              <w:rPr>
                <w:b w:val="0"/>
                <w:sz w:val="16"/>
              </w:rPr>
              <w:t>Compulsory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TGM8001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Molecular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Biology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Techniques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408"/>
              <w:jc w:val="left"/>
            </w:pPr>
            <w:proofErr w:type="spellStart"/>
            <w:r>
              <w:rPr>
                <w:b w:val="0"/>
                <w:sz w:val="16"/>
              </w:rPr>
              <w:t>Compulsory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TGM8003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r>
              <w:rPr>
                <w:b w:val="0"/>
                <w:sz w:val="18"/>
              </w:rPr>
              <w:t xml:space="preserve">Advanced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</w:tr>
      <w:tr w:rsidR="009426F7">
        <w:trPr>
          <w:trHeight w:val="3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408"/>
              <w:jc w:val="left"/>
            </w:pPr>
            <w:proofErr w:type="spellStart"/>
            <w:r>
              <w:rPr>
                <w:b w:val="0"/>
                <w:sz w:val="16"/>
              </w:rPr>
              <w:t>Compulsory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FBE8001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Scientific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Research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Techniques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Publication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Ethics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</w:tr>
      <w:tr w:rsidR="009426F7">
        <w:trPr>
          <w:trHeight w:val="3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408"/>
              <w:jc w:val="left"/>
            </w:pPr>
            <w:proofErr w:type="spellStart"/>
            <w:r>
              <w:rPr>
                <w:b w:val="0"/>
                <w:sz w:val="16"/>
              </w:rPr>
              <w:t>Compulsory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TGM6001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r>
              <w:rPr>
                <w:b w:val="0"/>
                <w:sz w:val="18"/>
              </w:rPr>
              <w:t xml:space="preserve">Special </w:t>
            </w:r>
            <w:proofErr w:type="spellStart"/>
            <w:r>
              <w:rPr>
                <w:b w:val="0"/>
                <w:sz w:val="18"/>
              </w:rPr>
              <w:t>Topics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408"/>
              <w:jc w:val="left"/>
            </w:pPr>
            <w:proofErr w:type="spellStart"/>
            <w:r>
              <w:rPr>
                <w:b w:val="0"/>
                <w:sz w:val="16"/>
              </w:rPr>
              <w:t>Compulsory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TGM6003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Thesis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Research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Thesis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Proposal</w:t>
            </w:r>
            <w:proofErr w:type="spellEnd"/>
            <w:r>
              <w:rPr>
                <w:b w:val="0"/>
                <w:sz w:val="18"/>
              </w:rPr>
              <w:t xml:space="preserve">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408"/>
              <w:jc w:val="left"/>
            </w:pPr>
            <w:proofErr w:type="spellStart"/>
            <w:r>
              <w:rPr>
                <w:b w:val="0"/>
                <w:sz w:val="16"/>
              </w:rPr>
              <w:t>Compulsory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TGM6007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Seminar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408"/>
              <w:jc w:val="left"/>
            </w:pPr>
            <w:proofErr w:type="spellStart"/>
            <w:r>
              <w:rPr>
                <w:b w:val="0"/>
                <w:sz w:val="16"/>
              </w:rPr>
              <w:t>Compulsory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TGM6005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Thesis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Research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7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</w:tr>
      <w:tr w:rsidR="009426F7">
        <w:trPr>
          <w:trHeight w:val="26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TGM6101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Genetically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Modified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Plants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TGM6103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Molecular</w:t>
            </w:r>
            <w:proofErr w:type="spellEnd"/>
            <w:r>
              <w:rPr>
                <w:b w:val="0"/>
                <w:sz w:val="18"/>
              </w:rPr>
              <w:t xml:space="preserve"> Genetics of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Nutrition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TGM6105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Cultivar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Registration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Protection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TGM6107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Genetic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Resources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26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TGM6109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Quantitative</w:t>
            </w:r>
            <w:proofErr w:type="spellEnd"/>
            <w:r>
              <w:rPr>
                <w:b w:val="0"/>
                <w:sz w:val="18"/>
              </w:rPr>
              <w:t xml:space="preserve"> Genetics in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TGM6111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Molecular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Markers</w:t>
            </w:r>
            <w:proofErr w:type="spellEnd"/>
            <w:r>
              <w:rPr>
                <w:b w:val="0"/>
                <w:sz w:val="18"/>
              </w:rPr>
              <w:t xml:space="preserve"> in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TGM6113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Tissue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Culture</w:t>
            </w:r>
            <w:proofErr w:type="spellEnd"/>
            <w:r>
              <w:rPr>
                <w:b w:val="0"/>
                <w:sz w:val="18"/>
              </w:rPr>
              <w:t xml:space="preserve"> in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TGM6115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Molecular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Physiology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26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3065A4">
            <w:pPr>
              <w:spacing w:after="0"/>
              <w:ind w:left="0"/>
              <w:jc w:val="left"/>
            </w:pPr>
            <w:r>
              <w:t xml:space="preserve">SPRING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6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9426F7">
            <w:pPr>
              <w:spacing w:after="160"/>
              <w:ind w:left="0"/>
              <w:jc w:val="left"/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3065A4">
            <w:pPr>
              <w:spacing w:after="0"/>
              <w:ind w:left="0" w:right="4"/>
            </w:pPr>
            <w:r>
              <w:rPr>
                <w:b w:val="0"/>
                <w:sz w:val="16"/>
              </w:rPr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3065A4">
            <w:pPr>
              <w:spacing w:after="0"/>
              <w:ind w:left="0" w:right="3"/>
            </w:pPr>
            <w:r>
              <w:rPr>
                <w:b w:val="0"/>
                <w:sz w:val="16"/>
              </w:rPr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CBDC"/>
          </w:tcPr>
          <w:p w:rsidR="009426F7" w:rsidRDefault="003065A4">
            <w:pPr>
              <w:spacing w:after="0"/>
              <w:ind w:left="0" w:right="3"/>
            </w:pPr>
            <w:r>
              <w:rPr>
                <w:b w:val="0"/>
                <w:sz w:val="16"/>
              </w:rPr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</w:p>
        </w:tc>
        <w:tc>
          <w:tcPr>
            <w:tcW w:w="20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0" w:right="41"/>
            </w:pPr>
            <w:r>
              <w:rPr>
                <w:b w:val="0"/>
                <w:sz w:val="16"/>
              </w:rPr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  <w:r>
              <w:rPr>
                <w:b w:val="0"/>
                <w:sz w:val="16"/>
              </w:rPr>
              <w:tab/>
              <w:t xml:space="preserve"> 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BDC"/>
          </w:tcPr>
          <w:p w:rsidR="009426F7" w:rsidRDefault="003065A4">
            <w:pPr>
              <w:spacing w:after="0"/>
              <w:ind w:left="0" w:right="12"/>
            </w:pPr>
            <w:r>
              <w:rPr>
                <w:b w:val="0"/>
                <w:sz w:val="16"/>
              </w:rPr>
              <w:t xml:space="preserve">  </w:t>
            </w:r>
          </w:p>
        </w:tc>
      </w:tr>
      <w:tr w:rsidR="009426F7">
        <w:trPr>
          <w:trHeight w:val="32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72"/>
              <w:jc w:val="left"/>
            </w:pPr>
            <w:r>
              <w:rPr>
                <w:b w:val="0"/>
                <w:sz w:val="16"/>
              </w:rPr>
              <w:t xml:space="preserve">Zorunlu Ders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TGM8002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hyperlink r:id="rId4">
              <w:proofErr w:type="spellStart"/>
              <w:r>
                <w:rPr>
                  <w:b w:val="0"/>
                  <w:sz w:val="18"/>
                </w:rPr>
                <w:t>Experimental</w:t>
              </w:r>
              <w:proofErr w:type="spellEnd"/>
              <w:r>
                <w:rPr>
                  <w:b w:val="0"/>
                  <w:sz w:val="18"/>
                </w:rPr>
                <w:t xml:space="preserve"> </w:t>
              </w:r>
              <w:proofErr w:type="spellStart"/>
              <w:r>
                <w:rPr>
                  <w:b w:val="0"/>
                  <w:sz w:val="18"/>
                </w:rPr>
                <w:t>Techniques</w:t>
              </w:r>
              <w:proofErr w:type="spellEnd"/>
              <w:r>
                <w:rPr>
                  <w:b w:val="0"/>
                  <w:sz w:val="18"/>
                </w:rPr>
                <w:t xml:space="preserve"> in </w:t>
              </w:r>
              <w:proofErr w:type="spellStart"/>
              <w:r>
                <w:rPr>
                  <w:b w:val="0"/>
                  <w:sz w:val="18"/>
                </w:rPr>
                <w:t>Plant</w:t>
              </w:r>
              <w:proofErr w:type="spellEnd"/>
            </w:hyperlink>
            <w:hyperlink r:id="rId5">
              <w:r>
                <w:rPr>
                  <w:b w:val="0"/>
                  <w:sz w:val="18"/>
                </w:rPr>
                <w:t xml:space="preserve"> </w:t>
              </w:r>
            </w:hyperlink>
            <w:hyperlink r:id="rId6">
              <w:proofErr w:type="spellStart"/>
              <w:r>
                <w:rPr>
                  <w:b w:val="0"/>
                  <w:sz w:val="18"/>
                </w:rPr>
                <w:t>Breeding</w:t>
              </w:r>
              <w:proofErr w:type="spellEnd"/>
            </w:hyperlink>
            <w:hyperlink r:id="rId7">
              <w:r>
                <w:rPr>
                  <w:b w:val="0"/>
                  <w:sz w:val="2"/>
                </w:rPr>
                <w:t xml:space="preserve"> </w:t>
              </w:r>
            </w:hyperlink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72"/>
              <w:jc w:val="left"/>
            </w:pPr>
            <w:r>
              <w:rPr>
                <w:b w:val="0"/>
                <w:sz w:val="16"/>
              </w:rPr>
              <w:t xml:space="preserve">Zorunlu Ders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TGM8004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Genomics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72"/>
              <w:jc w:val="left"/>
            </w:pPr>
            <w:r>
              <w:rPr>
                <w:b w:val="0"/>
                <w:sz w:val="16"/>
              </w:rPr>
              <w:t xml:space="preserve">Zorunlu Ders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TGM6002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r>
              <w:rPr>
                <w:b w:val="0"/>
                <w:sz w:val="18"/>
              </w:rPr>
              <w:t xml:space="preserve">Special </w:t>
            </w:r>
            <w:proofErr w:type="spellStart"/>
            <w:r>
              <w:rPr>
                <w:b w:val="0"/>
                <w:sz w:val="18"/>
              </w:rPr>
              <w:t>Topics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72"/>
              <w:jc w:val="left"/>
            </w:pPr>
            <w:r>
              <w:rPr>
                <w:b w:val="0"/>
                <w:sz w:val="16"/>
              </w:rPr>
              <w:t xml:space="preserve">Zorunlu Ders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TGM6004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Thesis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Research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proofErr w:type="spellStart"/>
            <w:r>
              <w:rPr>
                <w:b w:val="0"/>
                <w:sz w:val="18"/>
              </w:rPr>
              <w:t>Thesis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Proposal</w:t>
            </w:r>
            <w:proofErr w:type="spellEnd"/>
            <w:r>
              <w:rPr>
                <w:b w:val="0"/>
                <w:sz w:val="18"/>
              </w:rPr>
              <w:t xml:space="preserve">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</w:tr>
      <w:tr w:rsidR="009426F7">
        <w:trPr>
          <w:trHeight w:val="3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72"/>
              <w:jc w:val="left"/>
            </w:pPr>
            <w:r>
              <w:rPr>
                <w:b w:val="0"/>
                <w:sz w:val="16"/>
              </w:rPr>
              <w:t xml:space="preserve">Zorunlu Ders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TGM6008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Seminar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</w:tr>
      <w:tr w:rsidR="009426F7">
        <w:trPr>
          <w:trHeight w:val="3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72"/>
              <w:jc w:val="left"/>
            </w:pPr>
            <w:r>
              <w:rPr>
                <w:b w:val="0"/>
                <w:sz w:val="16"/>
              </w:rPr>
              <w:t xml:space="preserve">Zorunlu Ders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TGM6006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Thesis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Research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7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lastRenderedPageBreak/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TGM6102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Laboratory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Principles</w:t>
            </w:r>
            <w:proofErr w:type="spellEnd"/>
            <w:r>
              <w:rPr>
                <w:b w:val="0"/>
                <w:sz w:val="18"/>
              </w:rPr>
              <w:t xml:space="preserve"> in </w:t>
            </w:r>
            <w:proofErr w:type="spellStart"/>
            <w:r>
              <w:rPr>
                <w:b w:val="0"/>
                <w:sz w:val="18"/>
              </w:rPr>
              <w:t>Genetic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Engineering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2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TGM6104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Hybrid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Seed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Production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TGM6106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r>
              <w:rPr>
                <w:b w:val="0"/>
                <w:sz w:val="18"/>
              </w:rPr>
              <w:t xml:space="preserve">Collection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Management of </w:t>
            </w:r>
            <w:proofErr w:type="spellStart"/>
            <w:r>
              <w:rPr>
                <w:b w:val="0"/>
                <w:sz w:val="18"/>
              </w:rPr>
              <w:t>Genetic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Resources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</w:tr>
      <w:tr w:rsidR="009426F7">
        <w:trPr>
          <w:trHeight w:val="3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TGM6108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Haploids</w:t>
            </w:r>
            <w:proofErr w:type="spellEnd"/>
            <w:r>
              <w:rPr>
                <w:b w:val="0"/>
                <w:sz w:val="18"/>
              </w:rPr>
              <w:t xml:space="preserve"> in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</w:tr>
      <w:tr w:rsidR="009426F7">
        <w:trPr>
          <w:trHeight w:val="3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TGM6110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Pollination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Fertilization</w:t>
            </w:r>
            <w:proofErr w:type="spellEnd"/>
            <w:r>
              <w:rPr>
                <w:b w:val="0"/>
                <w:sz w:val="18"/>
              </w:rPr>
              <w:t xml:space="preserve"> in </w:t>
            </w:r>
            <w:proofErr w:type="spellStart"/>
            <w:r>
              <w:rPr>
                <w:b w:val="0"/>
                <w:sz w:val="18"/>
              </w:rPr>
              <w:t>Plant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Breeding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3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3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TGM6112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hyperlink r:id="rId8">
              <w:proofErr w:type="spellStart"/>
              <w:r>
                <w:rPr>
                  <w:b w:val="0"/>
                  <w:sz w:val="18"/>
                </w:rPr>
                <w:t>Functional</w:t>
              </w:r>
              <w:proofErr w:type="spellEnd"/>
              <w:r>
                <w:rPr>
                  <w:b w:val="0"/>
                  <w:sz w:val="18"/>
                </w:rPr>
                <w:t xml:space="preserve"> </w:t>
              </w:r>
              <w:proofErr w:type="spellStart"/>
              <w:r>
                <w:rPr>
                  <w:b w:val="0"/>
                  <w:sz w:val="18"/>
                </w:rPr>
                <w:t>Genomics</w:t>
              </w:r>
              <w:proofErr w:type="spellEnd"/>
              <w:r>
                <w:rPr>
                  <w:b w:val="0"/>
                  <w:sz w:val="18"/>
                </w:rPr>
                <w:t xml:space="preserve"> in </w:t>
              </w:r>
              <w:proofErr w:type="spellStart"/>
              <w:r>
                <w:rPr>
                  <w:b w:val="0"/>
                  <w:sz w:val="18"/>
                </w:rPr>
                <w:t>Plant</w:t>
              </w:r>
              <w:proofErr w:type="spellEnd"/>
            </w:hyperlink>
            <w:hyperlink r:id="rId9">
              <w:r>
                <w:rPr>
                  <w:b w:val="0"/>
                  <w:sz w:val="18"/>
                </w:rPr>
                <w:t xml:space="preserve"> </w:t>
              </w:r>
            </w:hyperlink>
            <w:hyperlink r:id="rId10">
              <w:proofErr w:type="spellStart"/>
              <w:r>
                <w:rPr>
                  <w:b w:val="0"/>
                  <w:sz w:val="18"/>
                </w:rPr>
                <w:t>Breeding</w:t>
              </w:r>
              <w:proofErr w:type="spellEnd"/>
            </w:hyperlink>
            <w:hyperlink r:id="rId11">
              <w:r>
                <w:rPr>
                  <w:b w:val="0"/>
                  <w:sz w:val="2"/>
                </w:rPr>
                <w:t xml:space="preserve"> </w:t>
              </w:r>
            </w:hyperlink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4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  <w:tr w:rsidR="009426F7">
        <w:trPr>
          <w:trHeight w:val="30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104"/>
            </w:pPr>
            <w:proofErr w:type="spellStart"/>
            <w:r>
              <w:rPr>
                <w:b w:val="0"/>
                <w:sz w:val="16"/>
              </w:rPr>
              <w:t>Elective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4"/>
            </w:pPr>
            <w:r>
              <w:rPr>
                <w:b w:val="0"/>
              </w:rPr>
              <w:t xml:space="preserve">TGM6114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26F7" w:rsidRDefault="003065A4">
            <w:pPr>
              <w:spacing w:after="0"/>
              <w:ind w:left="5"/>
              <w:jc w:val="left"/>
            </w:pPr>
            <w:proofErr w:type="spellStart"/>
            <w:r>
              <w:rPr>
                <w:b w:val="0"/>
                <w:sz w:val="18"/>
              </w:rPr>
              <w:t>Seed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Technology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Industry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0" w:right="53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6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5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8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F7" w:rsidRDefault="003065A4">
            <w:pPr>
              <w:spacing w:after="0"/>
              <w:ind w:left="35"/>
              <w:jc w:val="left"/>
            </w:pPr>
            <w:r>
              <w:rPr>
                <w:b w:val="0"/>
              </w:rPr>
              <w:t xml:space="preserve">0 </w:t>
            </w:r>
          </w:p>
        </w:tc>
      </w:tr>
    </w:tbl>
    <w:p w:rsidR="009426F7" w:rsidRDefault="003065A4">
      <w:pPr>
        <w:spacing w:after="0"/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9426F7">
      <w:pgSz w:w="16838" w:h="11906" w:orient="landscape"/>
      <w:pgMar w:top="1271" w:right="517" w:bottom="1146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7"/>
    <w:rsid w:val="003065A4"/>
    <w:rsid w:val="009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A3915-4A10-4EF4-8D0D-0F4A6FC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8"/>
      <w:ind w:left="89"/>
      <w:jc w:val="center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s.nigde.edu.tr/ects/index.php?git=ders&amp;derskodu=AGE51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logna.nigde.edu.tr/Dersbilgisi/en/AGE70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logna.nigde.edu.tr/Dersbilgisi/en/AGE7002" TargetMode="External"/><Relationship Id="rId11" Type="http://schemas.openxmlformats.org/officeDocument/2006/relationships/hyperlink" Target="http://akts.nigde.edu.tr/ects/index.php?git=ders&amp;derskodu=AGE5116" TargetMode="External"/><Relationship Id="rId5" Type="http://schemas.openxmlformats.org/officeDocument/2006/relationships/hyperlink" Target="http://bologna.nigde.edu.tr/Dersbilgisi/en/AGE7002" TargetMode="External"/><Relationship Id="rId10" Type="http://schemas.openxmlformats.org/officeDocument/2006/relationships/hyperlink" Target="http://akts.nigde.edu.tr/ects/index.php?git=ders&amp;derskodu=AGE5116" TargetMode="External"/><Relationship Id="rId4" Type="http://schemas.openxmlformats.org/officeDocument/2006/relationships/hyperlink" Target="http://bologna.nigde.edu.tr/Dersbilgisi/en/AGE7002" TargetMode="External"/><Relationship Id="rId9" Type="http://schemas.openxmlformats.org/officeDocument/2006/relationships/hyperlink" Target="http://akts.nigde.edu.tr/ects/index.php?git=ders&amp;derskodu=AGE51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OZNUR</dc:creator>
  <cp:keywords/>
  <cp:lastModifiedBy>tbf</cp:lastModifiedBy>
  <cp:revision>2</cp:revision>
  <dcterms:created xsi:type="dcterms:W3CDTF">2023-10-24T09:39:00Z</dcterms:created>
  <dcterms:modified xsi:type="dcterms:W3CDTF">2023-10-24T09:39:00Z</dcterms:modified>
</cp:coreProperties>
</file>