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A26" w:rsidRDefault="002B0A26" w:rsidP="002B0A26">
      <w:pPr>
        <w:jc w:val="both"/>
        <w:rPr>
          <w:rStyle w:val="Gl"/>
          <w:rFonts w:ascii="Tahoma" w:hAnsi="Tahoma" w:cs="Tahoma"/>
          <w:color w:val="3C763D"/>
          <w:sz w:val="18"/>
          <w:szCs w:val="18"/>
        </w:rPr>
      </w:pPr>
      <w:bookmarkStart w:id="0" w:name="_GoBack"/>
      <w:bookmarkEnd w:id="0"/>
    </w:p>
    <w:tbl>
      <w:tblPr>
        <w:tblW w:w="5307" w:type="pct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1572"/>
        <w:gridCol w:w="643"/>
        <w:gridCol w:w="487"/>
        <w:gridCol w:w="487"/>
        <w:gridCol w:w="487"/>
        <w:gridCol w:w="487"/>
        <w:gridCol w:w="487"/>
        <w:gridCol w:w="487"/>
        <w:gridCol w:w="487"/>
        <w:gridCol w:w="487"/>
        <w:gridCol w:w="590"/>
        <w:gridCol w:w="590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521"/>
      </w:tblGrid>
      <w:tr w:rsidR="002B0A26" w:rsidRPr="00D051BE" w:rsidTr="002D7C68">
        <w:trPr>
          <w:trHeight w:val="928"/>
        </w:trPr>
        <w:tc>
          <w:tcPr>
            <w:tcW w:w="1098" w:type="pct"/>
            <w:gridSpan w:val="2"/>
            <w:vMerge w:val="restart"/>
            <w:shd w:val="clear" w:color="auto" w:fill="4BACC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300" w:line="300" w:lineRule="atLeast"/>
              <w:jc w:val="center"/>
              <w:rPr>
                <w:rFonts w:ascii="Times New Roman" w:eastAsia="Times New Roman" w:hAnsi="Times New Roman"/>
                <w:caps/>
                <w:color w:val="FFFFFF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b/>
                <w:bCs/>
                <w:caps/>
                <w:color w:val="FFFFFF"/>
                <w:lang w:val="en-US" w:eastAsia="tr-TR"/>
              </w:rPr>
              <w:t>Ulusal Yeterlilik Çerçevesi (TYYÇ)</w:t>
            </w:r>
          </w:p>
        </w:tc>
        <w:tc>
          <w:tcPr>
            <w:tcW w:w="3902" w:type="pct"/>
            <w:gridSpan w:val="23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color w:val="666666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b/>
                <w:bCs/>
                <w:caps/>
                <w:color w:val="666666"/>
                <w:lang w:val="en-US" w:eastAsia="tr-TR"/>
              </w:rPr>
              <w:t>Program Çıktıları (PÇ)</w:t>
            </w:r>
          </w:p>
        </w:tc>
      </w:tr>
      <w:tr w:rsidR="002B0A26" w:rsidRPr="00D051BE" w:rsidTr="002D7C68">
        <w:tc>
          <w:tcPr>
            <w:tcW w:w="1098" w:type="pct"/>
            <w:gridSpan w:val="2"/>
            <w:vMerge/>
            <w:shd w:val="clear" w:color="auto" w:fill="4BACC6"/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lang w:val="en-US" w:eastAsia="tr-TR"/>
              </w:rPr>
            </w:pPr>
          </w:p>
        </w:tc>
        <w:tc>
          <w:tcPr>
            <w:tcW w:w="216" w:type="pct"/>
            <w:tcBorders>
              <w:bottom w:val="single" w:sz="6" w:space="0" w:color="auto"/>
            </w:tcBorders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  <w:t>PÇ1</w:t>
            </w:r>
          </w:p>
        </w:tc>
        <w:tc>
          <w:tcPr>
            <w:tcW w:w="130" w:type="pct"/>
            <w:tcBorders>
              <w:bottom w:val="single" w:sz="6" w:space="0" w:color="auto"/>
            </w:tcBorders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  <w:t>PÇ</w:t>
            </w:r>
            <w:r w:rsidRPr="00E032A4"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  <w:t>2</w:t>
            </w:r>
          </w:p>
        </w:tc>
        <w:tc>
          <w:tcPr>
            <w:tcW w:w="164" w:type="pct"/>
            <w:tcBorders>
              <w:bottom w:val="single" w:sz="6" w:space="0" w:color="auto"/>
            </w:tcBorders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  <w:t>PÇ3</w:t>
            </w:r>
          </w:p>
        </w:tc>
        <w:tc>
          <w:tcPr>
            <w:tcW w:w="164" w:type="pct"/>
            <w:tcBorders>
              <w:bottom w:val="single" w:sz="6" w:space="0" w:color="auto"/>
            </w:tcBorders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  <w:t>PÇ4</w:t>
            </w:r>
          </w:p>
        </w:tc>
        <w:tc>
          <w:tcPr>
            <w:tcW w:w="164" w:type="pct"/>
            <w:tcBorders>
              <w:bottom w:val="single" w:sz="6" w:space="0" w:color="auto"/>
            </w:tcBorders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  <w:t>PÇ5</w:t>
            </w:r>
          </w:p>
        </w:tc>
        <w:tc>
          <w:tcPr>
            <w:tcW w:w="164" w:type="pct"/>
            <w:tcBorders>
              <w:bottom w:val="single" w:sz="6" w:space="0" w:color="auto"/>
            </w:tcBorders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  <w:t>PÇ6</w:t>
            </w:r>
          </w:p>
        </w:tc>
        <w:tc>
          <w:tcPr>
            <w:tcW w:w="164" w:type="pct"/>
            <w:tcBorders>
              <w:bottom w:val="single" w:sz="6" w:space="0" w:color="auto"/>
            </w:tcBorders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  <w:t>PÇ7</w:t>
            </w:r>
          </w:p>
        </w:tc>
        <w:tc>
          <w:tcPr>
            <w:tcW w:w="164" w:type="pct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  <w:t>PÇ8</w:t>
            </w:r>
          </w:p>
        </w:tc>
        <w:tc>
          <w:tcPr>
            <w:tcW w:w="164" w:type="pct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  <w:t>PÇ9</w:t>
            </w:r>
          </w:p>
        </w:tc>
        <w:tc>
          <w:tcPr>
            <w:tcW w:w="198" w:type="pct"/>
            <w:tcBorders>
              <w:bottom w:val="single" w:sz="6" w:space="0" w:color="auto"/>
            </w:tcBorders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  <w:t>PÇ10</w:t>
            </w:r>
          </w:p>
        </w:tc>
        <w:tc>
          <w:tcPr>
            <w:tcW w:w="198" w:type="pct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  <w:t>PÇ11</w:t>
            </w:r>
          </w:p>
        </w:tc>
        <w:tc>
          <w:tcPr>
            <w:tcW w:w="167" w:type="pct"/>
            <w:shd w:val="clear" w:color="auto" w:fill="EBEBE9"/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  <w:t>PÇ12</w:t>
            </w:r>
          </w:p>
        </w:tc>
        <w:tc>
          <w:tcPr>
            <w:tcW w:w="167" w:type="pct"/>
            <w:shd w:val="clear" w:color="auto" w:fill="EBEBE9"/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  <w:t>PÇ13</w:t>
            </w:r>
          </w:p>
        </w:tc>
        <w:tc>
          <w:tcPr>
            <w:tcW w:w="167" w:type="pct"/>
            <w:shd w:val="clear" w:color="auto" w:fill="EBEBE9"/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  <w:t>PÇ14</w:t>
            </w:r>
          </w:p>
        </w:tc>
        <w:tc>
          <w:tcPr>
            <w:tcW w:w="167" w:type="pct"/>
            <w:shd w:val="clear" w:color="auto" w:fill="EBEBE9"/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  <w:t>PÇ15</w:t>
            </w:r>
          </w:p>
        </w:tc>
        <w:tc>
          <w:tcPr>
            <w:tcW w:w="167" w:type="pct"/>
            <w:shd w:val="clear" w:color="auto" w:fill="EBEBE9"/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  <w:t>PÇ16</w:t>
            </w:r>
          </w:p>
        </w:tc>
        <w:tc>
          <w:tcPr>
            <w:tcW w:w="167" w:type="pct"/>
            <w:shd w:val="clear" w:color="auto" w:fill="EBEBE9"/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  <w:t>PÇ17</w:t>
            </w:r>
          </w:p>
        </w:tc>
        <w:tc>
          <w:tcPr>
            <w:tcW w:w="167" w:type="pct"/>
            <w:shd w:val="clear" w:color="auto" w:fill="EBEBE9"/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  <w:t>PÇ18</w:t>
            </w:r>
          </w:p>
        </w:tc>
        <w:tc>
          <w:tcPr>
            <w:tcW w:w="167" w:type="pct"/>
            <w:shd w:val="clear" w:color="auto" w:fill="EBEBE9"/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  <w:t>PÇ19</w:t>
            </w:r>
          </w:p>
        </w:tc>
        <w:tc>
          <w:tcPr>
            <w:tcW w:w="167" w:type="pct"/>
            <w:shd w:val="clear" w:color="auto" w:fill="EBEBE9"/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  <w:t>PÇ20</w:t>
            </w:r>
          </w:p>
        </w:tc>
        <w:tc>
          <w:tcPr>
            <w:tcW w:w="167" w:type="pct"/>
            <w:shd w:val="clear" w:color="auto" w:fill="EBEBE9"/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  <w:t>PÇ21</w:t>
            </w:r>
          </w:p>
        </w:tc>
        <w:tc>
          <w:tcPr>
            <w:tcW w:w="167" w:type="pct"/>
            <w:shd w:val="clear" w:color="auto" w:fill="EBEBE9"/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  <w:t>PÇ22</w:t>
            </w:r>
          </w:p>
        </w:tc>
        <w:tc>
          <w:tcPr>
            <w:tcW w:w="171" w:type="pct"/>
            <w:shd w:val="clear" w:color="auto" w:fill="EBEBE9"/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b/>
                <w:bCs/>
                <w:color w:val="666666"/>
                <w:sz w:val="20"/>
                <w:szCs w:val="20"/>
                <w:lang w:val="en-US" w:eastAsia="tr-TR"/>
              </w:rPr>
              <w:t>PÇ23</w:t>
            </w:r>
          </w:p>
        </w:tc>
      </w:tr>
      <w:tr w:rsidR="002B0A26" w:rsidRPr="00D051BE" w:rsidTr="002D7C68">
        <w:trPr>
          <w:trHeight w:val="593"/>
        </w:trPr>
        <w:tc>
          <w:tcPr>
            <w:tcW w:w="572" w:type="pct"/>
            <w:shd w:val="clear" w:color="auto" w:fill="4BACC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tr-TR"/>
              </w:rPr>
            </w:pPr>
            <w:r w:rsidRPr="00E032A4">
              <w:rPr>
                <w:rFonts w:ascii="Times New Roman" w:eastAsia="Times New Roman" w:hAnsi="Times New Roman"/>
                <w:b/>
                <w:color w:val="FFFFFF"/>
                <w:lang w:eastAsia="tr-TR"/>
              </w:rPr>
              <w:t xml:space="preserve">Bilgi </w:t>
            </w:r>
          </w:p>
        </w:tc>
        <w:tc>
          <w:tcPr>
            <w:tcW w:w="526" w:type="pct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>BLG 1</w:t>
            </w:r>
          </w:p>
        </w:tc>
        <w:tc>
          <w:tcPr>
            <w:tcW w:w="216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30" w:type="pct"/>
            <w:tcBorders>
              <w:bottom w:val="single" w:sz="6" w:space="0" w:color="auto"/>
            </w:tcBorders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4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4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4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4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4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4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4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98" w:type="pct"/>
            <w:tcBorders>
              <w:bottom w:val="single" w:sz="6" w:space="0" w:color="auto"/>
            </w:tcBorders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98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7" w:type="pct"/>
            <w:tcBorders>
              <w:bottom w:val="single" w:sz="6" w:space="0" w:color="auto"/>
            </w:tcBorders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tcBorders>
              <w:bottom w:val="single" w:sz="6" w:space="0" w:color="auto"/>
            </w:tcBorders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tcBorders>
              <w:bottom w:val="single" w:sz="6" w:space="0" w:color="auto"/>
            </w:tcBorders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tcBorders>
              <w:bottom w:val="single" w:sz="6" w:space="0" w:color="auto"/>
            </w:tcBorders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tcBorders>
              <w:bottom w:val="single" w:sz="6" w:space="0" w:color="auto"/>
            </w:tcBorders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tcBorders>
              <w:bottom w:val="single" w:sz="6" w:space="0" w:color="auto"/>
            </w:tcBorders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tcBorders>
              <w:bottom w:val="single" w:sz="6" w:space="0" w:color="auto"/>
            </w:tcBorders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tcBorders>
              <w:bottom w:val="single" w:sz="6" w:space="0" w:color="auto"/>
            </w:tcBorders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tcBorders>
              <w:bottom w:val="single" w:sz="6" w:space="0" w:color="auto"/>
            </w:tcBorders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tcBorders>
              <w:bottom w:val="single" w:sz="6" w:space="0" w:color="auto"/>
            </w:tcBorders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tcBorders>
              <w:bottom w:val="single" w:sz="6" w:space="0" w:color="auto"/>
            </w:tcBorders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71" w:type="pct"/>
            <w:tcBorders>
              <w:bottom w:val="single" w:sz="6" w:space="0" w:color="auto"/>
            </w:tcBorders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</w:tr>
      <w:tr w:rsidR="002B0A26" w:rsidRPr="00D051BE" w:rsidTr="002D7C68">
        <w:trPr>
          <w:trHeight w:val="330"/>
        </w:trPr>
        <w:tc>
          <w:tcPr>
            <w:tcW w:w="572" w:type="pct"/>
            <w:vMerge w:val="restart"/>
            <w:shd w:val="clear" w:color="auto" w:fill="4BACC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tr-TR"/>
              </w:rPr>
            </w:pPr>
            <w:r w:rsidRPr="00E032A4">
              <w:rPr>
                <w:rFonts w:ascii="Times New Roman" w:eastAsia="Times New Roman" w:hAnsi="Times New Roman"/>
                <w:b/>
                <w:color w:val="FFFFFF"/>
                <w:lang w:eastAsia="tr-TR"/>
              </w:rPr>
              <w:t xml:space="preserve">Beceri </w:t>
            </w:r>
          </w:p>
        </w:tc>
        <w:tc>
          <w:tcPr>
            <w:tcW w:w="526" w:type="pct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>BCR 1</w:t>
            </w:r>
          </w:p>
        </w:tc>
        <w:tc>
          <w:tcPr>
            <w:tcW w:w="216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30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4" w:type="pct"/>
            <w:tcBorders>
              <w:bottom w:val="single" w:sz="6" w:space="0" w:color="auto"/>
            </w:tcBorders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4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4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4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98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98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71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</w:tr>
      <w:tr w:rsidR="002B0A26" w:rsidRPr="00D051BE" w:rsidTr="002D7C68">
        <w:trPr>
          <w:trHeight w:val="330"/>
        </w:trPr>
        <w:tc>
          <w:tcPr>
            <w:tcW w:w="572" w:type="pct"/>
            <w:vMerge/>
            <w:shd w:val="clear" w:color="auto" w:fill="4BACC6"/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lang w:eastAsia="tr-TR"/>
              </w:rPr>
            </w:pPr>
          </w:p>
        </w:tc>
        <w:tc>
          <w:tcPr>
            <w:tcW w:w="526" w:type="pct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>BCR 2</w:t>
            </w:r>
          </w:p>
        </w:tc>
        <w:tc>
          <w:tcPr>
            <w:tcW w:w="216" w:type="pct"/>
            <w:tcBorders>
              <w:bottom w:val="single" w:sz="6" w:space="0" w:color="auto"/>
            </w:tcBorders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30" w:type="pct"/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4" w:type="pct"/>
            <w:tcBorders>
              <w:bottom w:val="single" w:sz="6" w:space="0" w:color="auto"/>
            </w:tcBorders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4" w:type="pct"/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4" w:type="pct"/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98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tcBorders>
              <w:bottom w:val="single" w:sz="6" w:space="0" w:color="auto"/>
            </w:tcBorders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71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</w:tr>
      <w:tr w:rsidR="002B0A26" w:rsidRPr="00D051BE" w:rsidTr="002D7C68">
        <w:trPr>
          <w:trHeight w:val="330"/>
        </w:trPr>
        <w:tc>
          <w:tcPr>
            <w:tcW w:w="572" w:type="pct"/>
            <w:vMerge w:val="restart"/>
            <w:shd w:val="clear" w:color="auto" w:fill="4BACC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tr-TR"/>
              </w:rPr>
            </w:pPr>
            <w:r w:rsidRPr="00E032A4">
              <w:rPr>
                <w:rFonts w:ascii="Times New Roman" w:eastAsia="Times New Roman" w:hAnsi="Times New Roman"/>
                <w:b/>
                <w:color w:val="FFFFFF"/>
                <w:lang w:eastAsia="tr-TR"/>
              </w:rPr>
              <w:t xml:space="preserve">Yetkinlik (Bağımsız Çalışabilme ve Sorumluluk Alabilme Yetkinliği) </w:t>
            </w:r>
          </w:p>
        </w:tc>
        <w:tc>
          <w:tcPr>
            <w:tcW w:w="526" w:type="pct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>BÇSAY 1</w:t>
            </w:r>
          </w:p>
        </w:tc>
        <w:tc>
          <w:tcPr>
            <w:tcW w:w="216" w:type="pct"/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b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3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4" w:type="pct"/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4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4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4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4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98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tcBorders>
              <w:bottom w:val="single" w:sz="6" w:space="0" w:color="auto"/>
            </w:tcBorders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71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</w:tr>
      <w:tr w:rsidR="002B0A26" w:rsidRPr="00D051BE" w:rsidTr="002D7C68">
        <w:trPr>
          <w:trHeight w:val="330"/>
        </w:trPr>
        <w:tc>
          <w:tcPr>
            <w:tcW w:w="572" w:type="pct"/>
            <w:vMerge/>
            <w:shd w:val="clear" w:color="auto" w:fill="4BACC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tr-TR"/>
              </w:rPr>
            </w:pPr>
          </w:p>
        </w:tc>
        <w:tc>
          <w:tcPr>
            <w:tcW w:w="526" w:type="pct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>BÇSAY 2</w:t>
            </w:r>
          </w:p>
        </w:tc>
        <w:tc>
          <w:tcPr>
            <w:tcW w:w="21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val="en-US" w:eastAsia="tr-TR"/>
              </w:rPr>
            </w:pPr>
          </w:p>
        </w:tc>
        <w:tc>
          <w:tcPr>
            <w:tcW w:w="13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tcBorders>
              <w:bottom w:val="single" w:sz="6" w:space="0" w:color="auto"/>
            </w:tcBorders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tcBorders>
              <w:bottom w:val="single" w:sz="6" w:space="0" w:color="auto"/>
            </w:tcBorders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98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71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</w:tr>
      <w:tr w:rsidR="002B0A26" w:rsidRPr="00D051BE" w:rsidTr="002D7C68">
        <w:trPr>
          <w:trHeight w:val="330"/>
        </w:trPr>
        <w:tc>
          <w:tcPr>
            <w:tcW w:w="572" w:type="pct"/>
            <w:vMerge/>
            <w:shd w:val="clear" w:color="auto" w:fill="4BACC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tr-TR"/>
              </w:rPr>
            </w:pPr>
          </w:p>
        </w:tc>
        <w:tc>
          <w:tcPr>
            <w:tcW w:w="526" w:type="pct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>BÇSAY 3</w:t>
            </w:r>
          </w:p>
        </w:tc>
        <w:tc>
          <w:tcPr>
            <w:tcW w:w="21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val="en-US" w:eastAsia="tr-TR"/>
              </w:rPr>
            </w:pPr>
          </w:p>
        </w:tc>
        <w:tc>
          <w:tcPr>
            <w:tcW w:w="130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98" w:type="pct"/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C00000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71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</w:tr>
      <w:tr w:rsidR="002B0A26" w:rsidRPr="00D051BE" w:rsidTr="002D7C68">
        <w:trPr>
          <w:trHeight w:val="330"/>
        </w:trPr>
        <w:tc>
          <w:tcPr>
            <w:tcW w:w="572" w:type="pct"/>
            <w:vMerge w:val="restart"/>
            <w:shd w:val="clear" w:color="auto" w:fill="4BACC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tr-TR"/>
              </w:rPr>
            </w:pPr>
            <w:r w:rsidRPr="00E032A4">
              <w:rPr>
                <w:rFonts w:ascii="Times New Roman" w:eastAsia="Times New Roman" w:hAnsi="Times New Roman"/>
                <w:b/>
                <w:color w:val="FFFFFF"/>
                <w:lang w:eastAsia="tr-TR"/>
              </w:rPr>
              <w:t xml:space="preserve">Yetkinlik (Öğrenme Yetkinliği) </w:t>
            </w:r>
          </w:p>
        </w:tc>
        <w:tc>
          <w:tcPr>
            <w:tcW w:w="526" w:type="pct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>ÖY 1</w:t>
            </w:r>
          </w:p>
        </w:tc>
        <w:tc>
          <w:tcPr>
            <w:tcW w:w="21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30" w:type="pct"/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4" w:type="pct"/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4" w:type="pct"/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4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4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98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98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7" w:type="pct"/>
            <w:tcBorders>
              <w:bottom w:val="single" w:sz="6" w:space="0" w:color="auto"/>
            </w:tcBorders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71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</w:tr>
      <w:tr w:rsidR="002B0A26" w:rsidRPr="00D051BE" w:rsidTr="002D7C68">
        <w:trPr>
          <w:trHeight w:val="330"/>
        </w:trPr>
        <w:tc>
          <w:tcPr>
            <w:tcW w:w="572" w:type="pct"/>
            <w:vMerge/>
            <w:shd w:val="clear" w:color="auto" w:fill="4BACC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tr-TR"/>
              </w:rPr>
            </w:pPr>
          </w:p>
        </w:tc>
        <w:tc>
          <w:tcPr>
            <w:tcW w:w="526" w:type="pct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>ÖY 2</w:t>
            </w:r>
          </w:p>
        </w:tc>
        <w:tc>
          <w:tcPr>
            <w:tcW w:w="21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30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98" w:type="pct"/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C00000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71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</w:tr>
      <w:tr w:rsidR="002B0A26" w:rsidRPr="00D051BE" w:rsidTr="002D7C68">
        <w:trPr>
          <w:trHeight w:val="330"/>
        </w:trPr>
        <w:tc>
          <w:tcPr>
            <w:tcW w:w="572" w:type="pct"/>
            <w:vMerge/>
            <w:shd w:val="clear" w:color="auto" w:fill="4BACC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tr-TR"/>
              </w:rPr>
            </w:pPr>
          </w:p>
        </w:tc>
        <w:tc>
          <w:tcPr>
            <w:tcW w:w="526" w:type="pct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>ÖY 3</w:t>
            </w:r>
          </w:p>
        </w:tc>
        <w:tc>
          <w:tcPr>
            <w:tcW w:w="216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30" w:type="pct"/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tcBorders>
              <w:bottom w:val="single" w:sz="6" w:space="0" w:color="auto"/>
            </w:tcBorders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tcBorders>
              <w:bottom w:val="single" w:sz="6" w:space="0" w:color="auto"/>
            </w:tcBorders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71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</w:tr>
      <w:tr w:rsidR="002B0A26" w:rsidRPr="00D051BE" w:rsidTr="002D7C68">
        <w:trPr>
          <w:trHeight w:val="330"/>
        </w:trPr>
        <w:tc>
          <w:tcPr>
            <w:tcW w:w="572" w:type="pct"/>
            <w:vMerge w:val="restart"/>
            <w:shd w:val="clear" w:color="auto" w:fill="4BACC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tr-TR"/>
              </w:rPr>
            </w:pPr>
            <w:r w:rsidRPr="00E032A4">
              <w:rPr>
                <w:rFonts w:ascii="Times New Roman" w:eastAsia="Times New Roman" w:hAnsi="Times New Roman"/>
                <w:b/>
                <w:color w:val="FFFFFF"/>
                <w:lang w:eastAsia="tr-TR"/>
              </w:rPr>
              <w:t xml:space="preserve">Yetkinlik (İletişim ve Sosyal Yetkinlik) </w:t>
            </w:r>
          </w:p>
        </w:tc>
        <w:tc>
          <w:tcPr>
            <w:tcW w:w="526" w:type="pct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>İSY 1</w:t>
            </w:r>
          </w:p>
        </w:tc>
        <w:tc>
          <w:tcPr>
            <w:tcW w:w="216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30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4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4" w:type="pct"/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tcBorders>
              <w:bottom w:val="single" w:sz="6" w:space="0" w:color="auto"/>
            </w:tcBorders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71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</w:tr>
      <w:tr w:rsidR="002B0A26" w:rsidRPr="00D051BE" w:rsidTr="002D7C68">
        <w:trPr>
          <w:trHeight w:val="330"/>
        </w:trPr>
        <w:tc>
          <w:tcPr>
            <w:tcW w:w="572" w:type="pct"/>
            <w:vMerge/>
            <w:shd w:val="clear" w:color="auto" w:fill="4BACC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tr-TR"/>
              </w:rPr>
            </w:pPr>
          </w:p>
        </w:tc>
        <w:tc>
          <w:tcPr>
            <w:tcW w:w="526" w:type="pct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>İSY 2</w:t>
            </w:r>
          </w:p>
        </w:tc>
        <w:tc>
          <w:tcPr>
            <w:tcW w:w="21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30" w:type="pct"/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tcBorders>
              <w:bottom w:val="single" w:sz="6" w:space="0" w:color="auto"/>
            </w:tcBorders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tcBorders>
              <w:bottom w:val="single" w:sz="6" w:space="0" w:color="auto"/>
            </w:tcBorders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tcBorders>
              <w:bottom w:val="single" w:sz="6" w:space="0" w:color="auto"/>
            </w:tcBorders>
            <w:shd w:val="clear" w:color="auto" w:fill="C00000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71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</w:tr>
      <w:tr w:rsidR="002B0A26" w:rsidRPr="00D051BE" w:rsidTr="002D7C68">
        <w:trPr>
          <w:trHeight w:val="330"/>
        </w:trPr>
        <w:tc>
          <w:tcPr>
            <w:tcW w:w="572" w:type="pct"/>
            <w:vMerge/>
            <w:shd w:val="clear" w:color="auto" w:fill="4BACC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tr-TR"/>
              </w:rPr>
            </w:pPr>
          </w:p>
        </w:tc>
        <w:tc>
          <w:tcPr>
            <w:tcW w:w="526" w:type="pct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>İSY 3</w:t>
            </w:r>
          </w:p>
        </w:tc>
        <w:tc>
          <w:tcPr>
            <w:tcW w:w="21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3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tcBorders>
              <w:bottom w:val="single" w:sz="6" w:space="0" w:color="auto"/>
            </w:tcBorders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98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C00000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71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</w:tr>
      <w:tr w:rsidR="002B0A26" w:rsidRPr="00D051BE" w:rsidTr="002D7C68">
        <w:trPr>
          <w:trHeight w:val="330"/>
        </w:trPr>
        <w:tc>
          <w:tcPr>
            <w:tcW w:w="572" w:type="pct"/>
            <w:vMerge/>
            <w:shd w:val="clear" w:color="auto" w:fill="4BACC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tr-TR"/>
              </w:rPr>
            </w:pPr>
          </w:p>
        </w:tc>
        <w:tc>
          <w:tcPr>
            <w:tcW w:w="526" w:type="pct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>İSY 4</w:t>
            </w:r>
          </w:p>
        </w:tc>
        <w:tc>
          <w:tcPr>
            <w:tcW w:w="21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3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tcBorders>
              <w:bottom w:val="single" w:sz="6" w:space="0" w:color="auto"/>
            </w:tcBorders>
            <w:shd w:val="clear" w:color="auto" w:fill="C00000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tcBorders>
              <w:bottom w:val="single" w:sz="6" w:space="0" w:color="auto"/>
            </w:tcBorders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71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</w:tr>
      <w:tr w:rsidR="002B0A26" w:rsidRPr="00D051BE" w:rsidTr="002D7C68">
        <w:trPr>
          <w:trHeight w:val="330"/>
        </w:trPr>
        <w:tc>
          <w:tcPr>
            <w:tcW w:w="572" w:type="pct"/>
            <w:vMerge/>
            <w:shd w:val="clear" w:color="auto" w:fill="4BACC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tr-TR"/>
              </w:rPr>
            </w:pPr>
          </w:p>
        </w:tc>
        <w:tc>
          <w:tcPr>
            <w:tcW w:w="526" w:type="pct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>İSY 5</w:t>
            </w:r>
          </w:p>
        </w:tc>
        <w:tc>
          <w:tcPr>
            <w:tcW w:w="21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3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98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71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</w:tr>
      <w:tr w:rsidR="002B0A26" w:rsidRPr="00D051BE" w:rsidTr="002D7C68">
        <w:trPr>
          <w:trHeight w:val="330"/>
        </w:trPr>
        <w:tc>
          <w:tcPr>
            <w:tcW w:w="572" w:type="pct"/>
            <w:vMerge w:val="restart"/>
            <w:shd w:val="clear" w:color="auto" w:fill="4BACC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tr-TR"/>
              </w:rPr>
            </w:pPr>
            <w:r w:rsidRPr="00E032A4">
              <w:rPr>
                <w:rFonts w:ascii="Times New Roman" w:eastAsia="Times New Roman" w:hAnsi="Times New Roman"/>
                <w:b/>
                <w:color w:val="FFFFFF"/>
                <w:lang w:eastAsia="tr-TR"/>
              </w:rPr>
              <w:lastRenderedPageBreak/>
              <w:t xml:space="preserve">Yetkinlik (Alana Özgü Yetkinlik) </w:t>
            </w:r>
          </w:p>
        </w:tc>
        <w:tc>
          <w:tcPr>
            <w:tcW w:w="526" w:type="pct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>AÖY 1</w:t>
            </w:r>
          </w:p>
        </w:tc>
        <w:tc>
          <w:tcPr>
            <w:tcW w:w="21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3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color w:val="333333"/>
                <w:lang w:val="en-US" w:eastAsia="tr-TR"/>
              </w:rPr>
              <w:t> </w:t>
            </w:r>
          </w:p>
        </w:tc>
        <w:tc>
          <w:tcPr>
            <w:tcW w:w="198" w:type="pct"/>
            <w:tcBorders>
              <w:bottom w:val="single" w:sz="6" w:space="0" w:color="auto"/>
            </w:tcBorders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98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71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</w:tr>
      <w:tr w:rsidR="002B0A26" w:rsidRPr="00D051BE" w:rsidTr="002D7C68">
        <w:trPr>
          <w:trHeight w:val="330"/>
        </w:trPr>
        <w:tc>
          <w:tcPr>
            <w:tcW w:w="572" w:type="pct"/>
            <w:vMerge/>
            <w:shd w:val="clear" w:color="auto" w:fill="4BACC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lang w:val="en-US" w:eastAsia="tr-TR"/>
              </w:rPr>
            </w:pPr>
          </w:p>
        </w:tc>
        <w:tc>
          <w:tcPr>
            <w:tcW w:w="526" w:type="pct"/>
            <w:shd w:val="clear" w:color="auto" w:fill="EBEB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</w:pPr>
            <w:r w:rsidRPr="00E032A4">
              <w:rPr>
                <w:rFonts w:ascii="Times New Roman" w:eastAsia="Times New Roman" w:hAnsi="Times New Roman"/>
                <w:b/>
                <w:bCs/>
                <w:color w:val="666666"/>
                <w:lang w:val="en-US" w:eastAsia="tr-TR"/>
              </w:rPr>
              <w:t>AÖY 2</w:t>
            </w:r>
          </w:p>
        </w:tc>
        <w:tc>
          <w:tcPr>
            <w:tcW w:w="21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3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98" w:type="pct"/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98" w:type="pct"/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67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  <w:tc>
          <w:tcPr>
            <w:tcW w:w="171" w:type="pct"/>
            <w:shd w:val="clear" w:color="auto" w:fill="FFFFFF"/>
          </w:tcPr>
          <w:p w:rsidR="002B0A26" w:rsidRPr="00E032A4" w:rsidRDefault="002B0A26" w:rsidP="002D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val="en-US" w:eastAsia="tr-TR"/>
              </w:rPr>
            </w:pPr>
          </w:p>
        </w:tc>
      </w:tr>
    </w:tbl>
    <w:p w:rsidR="002B0A26" w:rsidRDefault="002B0A26" w:rsidP="002B0A26">
      <w:pPr>
        <w:jc w:val="both"/>
        <w:rPr>
          <w:rStyle w:val="Gl"/>
          <w:rFonts w:ascii="Tahoma" w:hAnsi="Tahoma" w:cs="Tahoma"/>
          <w:color w:val="3C763D"/>
          <w:sz w:val="18"/>
          <w:szCs w:val="18"/>
        </w:rPr>
      </w:pPr>
    </w:p>
    <w:tbl>
      <w:tblPr>
        <w:tblpPr w:leftFromText="45" w:rightFromText="45" w:vertAnchor="text" w:horzAnchor="margin" w:tblpXSpec="center" w:tblpY="1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61"/>
        <w:gridCol w:w="1649"/>
        <w:gridCol w:w="2111"/>
        <w:gridCol w:w="2292"/>
        <w:gridCol w:w="2021"/>
        <w:gridCol w:w="2339"/>
        <w:gridCol w:w="2232"/>
      </w:tblGrid>
      <w:tr w:rsidR="002B0A26" w:rsidRPr="00D051BE" w:rsidTr="002D7C68">
        <w:tc>
          <w:tcPr>
            <w:tcW w:w="13984" w:type="dxa"/>
            <w:gridSpan w:val="7"/>
            <w:shd w:val="clear" w:color="auto" w:fill="auto"/>
            <w:hideMark/>
          </w:tcPr>
          <w:p w:rsidR="002B0A26" w:rsidRPr="00D051BE" w:rsidRDefault="002B0A26" w:rsidP="002D7C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051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TÜRKİYE YÜKSEKÖĞRETİM Y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ETERLİLİKLER ÇERÇEVESİ  (TYYÇ)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  <w:t>7</w:t>
            </w:r>
            <w:r w:rsidRPr="00D051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. Düzey 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Yüksek </w:t>
            </w:r>
            <w:r w:rsidRPr="00D051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Lisans Eğitimi) Yeterlilikleri</w:t>
            </w:r>
          </w:p>
        </w:tc>
      </w:tr>
      <w:tr w:rsidR="002B0A26" w:rsidRPr="00D051BE" w:rsidTr="002D7C68"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:rsidR="002B0A26" w:rsidRPr="00D051BE" w:rsidRDefault="002B0A26" w:rsidP="002D7C68">
            <w:pPr>
              <w:spacing w:before="75"/>
              <w:ind w:left="150" w:right="15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D051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TYYÇ</w:t>
            </w:r>
            <w:r w:rsidRPr="00D051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br/>
            </w:r>
            <w:r w:rsidRPr="00D051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DÜZEYİ</w:t>
            </w:r>
          </w:p>
        </w:tc>
        <w:tc>
          <w:tcPr>
            <w:tcW w:w="1649" w:type="dxa"/>
            <w:vMerge w:val="restart"/>
            <w:shd w:val="clear" w:color="auto" w:fill="auto"/>
            <w:vAlign w:val="center"/>
            <w:hideMark/>
          </w:tcPr>
          <w:p w:rsidR="002B0A26" w:rsidRPr="00D051BE" w:rsidRDefault="002B0A26" w:rsidP="002D7C68">
            <w:pPr>
              <w:spacing w:before="75"/>
              <w:ind w:left="150" w:right="15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  <w:p w:rsidR="002B0A26" w:rsidRPr="00D051BE" w:rsidRDefault="002B0A26" w:rsidP="002D7C68">
            <w:pPr>
              <w:spacing w:before="75"/>
              <w:ind w:left="150" w:right="15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D051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BİLGİ (BLG)</w:t>
            </w:r>
          </w:p>
          <w:p w:rsidR="002B0A26" w:rsidRPr="00D051BE" w:rsidRDefault="002B0A26" w:rsidP="002D7C68">
            <w:pPr>
              <w:spacing w:before="75"/>
              <w:ind w:left="150" w:right="15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D051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-Kuramsal</w:t>
            </w:r>
            <w:r w:rsidRPr="00D051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br/>
            </w:r>
            <w:r w:rsidRPr="00D051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-Olgusal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  <w:hideMark/>
          </w:tcPr>
          <w:p w:rsidR="002B0A26" w:rsidRPr="00D051BE" w:rsidRDefault="002B0A26" w:rsidP="002D7C68">
            <w:pPr>
              <w:spacing w:before="75"/>
              <w:ind w:left="150" w:right="15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  <w:p w:rsidR="002B0A26" w:rsidRPr="00D051BE" w:rsidRDefault="002B0A26" w:rsidP="002D7C68">
            <w:pPr>
              <w:spacing w:before="75"/>
              <w:ind w:left="150" w:right="15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D051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BECERİLER (BCR)</w:t>
            </w:r>
          </w:p>
          <w:p w:rsidR="002B0A26" w:rsidRPr="00D051BE" w:rsidRDefault="002B0A26" w:rsidP="002D7C68">
            <w:pPr>
              <w:spacing w:before="75"/>
              <w:ind w:left="150" w:right="15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D051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-Bilişsel</w:t>
            </w:r>
            <w:r w:rsidRPr="00D051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br/>
            </w:r>
            <w:r w:rsidRPr="00D051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-Uygulamalı</w:t>
            </w:r>
          </w:p>
        </w:tc>
        <w:tc>
          <w:tcPr>
            <w:tcW w:w="8884" w:type="dxa"/>
            <w:gridSpan w:val="4"/>
            <w:shd w:val="clear" w:color="auto" w:fill="auto"/>
            <w:vAlign w:val="center"/>
            <w:hideMark/>
          </w:tcPr>
          <w:p w:rsidR="002B0A26" w:rsidRPr="00D051BE" w:rsidRDefault="002B0A26" w:rsidP="002D7C68">
            <w:pPr>
              <w:spacing w:before="75"/>
              <w:ind w:left="150" w:right="15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D051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KİŞİSEL VE MESLEKİ YETKİNLİKLER</w:t>
            </w:r>
          </w:p>
        </w:tc>
      </w:tr>
      <w:tr w:rsidR="002B0A26" w:rsidRPr="00D051BE" w:rsidTr="002D7C6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0A26" w:rsidRPr="00D051BE" w:rsidRDefault="002B0A26" w:rsidP="002D7C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0A26" w:rsidRPr="00D051BE" w:rsidRDefault="002B0A26" w:rsidP="002D7C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0A26" w:rsidRPr="00D051BE" w:rsidRDefault="002B0A26" w:rsidP="002D7C6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2B0A26" w:rsidRPr="00D051BE" w:rsidRDefault="002B0A26" w:rsidP="002D7C68">
            <w:pPr>
              <w:spacing w:before="75"/>
              <w:ind w:left="150" w:right="15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D051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Bağımsız Çalışabilme ve Sorumluluk Alabilme Yetkinliği (BÇSAY)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2B0A26" w:rsidRPr="00D051BE" w:rsidRDefault="002B0A26" w:rsidP="002D7C68">
            <w:pPr>
              <w:spacing w:before="75"/>
              <w:ind w:left="150" w:right="15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D051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Öğrenme Yetkinliği (ÖY)</w:t>
            </w:r>
          </w:p>
        </w:tc>
        <w:tc>
          <w:tcPr>
            <w:tcW w:w="2339" w:type="dxa"/>
            <w:shd w:val="clear" w:color="auto" w:fill="auto"/>
            <w:vAlign w:val="center"/>
            <w:hideMark/>
          </w:tcPr>
          <w:p w:rsidR="002B0A26" w:rsidRPr="00D051BE" w:rsidRDefault="002B0A26" w:rsidP="002D7C68">
            <w:pPr>
              <w:spacing w:before="75"/>
              <w:ind w:left="150" w:right="15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D051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İletişim ve Sosyal Yetkinlik (İSY)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2B0A26" w:rsidRPr="00D051BE" w:rsidRDefault="002B0A26" w:rsidP="002D7C68">
            <w:pPr>
              <w:spacing w:before="75"/>
              <w:ind w:left="150" w:right="15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D051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Alana Özgü Yetkinlik (AÖY)</w:t>
            </w:r>
          </w:p>
        </w:tc>
      </w:tr>
      <w:tr w:rsidR="002B0A26" w:rsidRPr="00D051BE" w:rsidTr="002D7C68">
        <w:tc>
          <w:tcPr>
            <w:tcW w:w="1340" w:type="dxa"/>
            <w:shd w:val="clear" w:color="auto" w:fill="auto"/>
            <w:hideMark/>
          </w:tcPr>
          <w:p w:rsidR="002B0A26" w:rsidRPr="00D051BE" w:rsidRDefault="002B0A26" w:rsidP="002D7C68">
            <w:pPr>
              <w:spacing w:before="75"/>
              <w:ind w:left="150" w:right="15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D051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  <w:p w:rsidR="002B0A26" w:rsidRPr="00D051BE" w:rsidRDefault="002B0A26" w:rsidP="002D7C68">
            <w:pPr>
              <w:spacing w:before="75"/>
              <w:ind w:left="150" w:right="15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D051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  <w:p w:rsidR="002B0A26" w:rsidRPr="00D051BE" w:rsidRDefault="002B0A26" w:rsidP="002D7C68">
            <w:pPr>
              <w:spacing w:before="75"/>
              <w:ind w:left="150" w:right="15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D051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  <w:p w:rsidR="002B0A26" w:rsidRPr="00D051BE" w:rsidRDefault="002B0A26" w:rsidP="002D7C68">
            <w:pPr>
              <w:spacing w:before="75"/>
              <w:ind w:left="150" w:right="15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  <w:r w:rsidRPr="00D051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YÜKSEK </w:t>
            </w:r>
            <w:r w:rsidRPr="00D051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LİSANS</w:t>
            </w:r>
            <w:r w:rsidRPr="00D051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br/>
            </w:r>
            <w:r w:rsidRPr="00D051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_____</w:t>
            </w:r>
          </w:p>
          <w:p w:rsidR="002B0A26" w:rsidRPr="00D051BE" w:rsidRDefault="002B0A26" w:rsidP="002D7C68">
            <w:pPr>
              <w:spacing w:before="75"/>
              <w:ind w:left="150" w:right="15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D051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EQF-LLL: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br/>
              <w:t>7</w:t>
            </w:r>
            <w:r w:rsidRPr="00D051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. Düzey</w:t>
            </w:r>
            <w:r w:rsidRPr="00D051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br/>
            </w:r>
            <w:r w:rsidRPr="00D051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_____</w:t>
            </w:r>
          </w:p>
          <w:p w:rsidR="002B0A26" w:rsidRPr="00D051BE" w:rsidRDefault="002B0A26" w:rsidP="002D7C68">
            <w:pPr>
              <w:spacing w:before="75"/>
              <w:ind w:left="150" w:right="15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D051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QF-EHEA:</w:t>
            </w:r>
            <w:r w:rsidRPr="00D051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2</w:t>
            </w:r>
            <w:r w:rsidRPr="00D051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. Düzey</w:t>
            </w:r>
          </w:p>
        </w:tc>
        <w:tc>
          <w:tcPr>
            <w:tcW w:w="1649" w:type="dxa"/>
            <w:shd w:val="clear" w:color="auto" w:fill="auto"/>
            <w:hideMark/>
          </w:tcPr>
          <w:p w:rsidR="002B0A26" w:rsidRPr="00D051BE" w:rsidRDefault="002B0A26" w:rsidP="002D7C6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051B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BLG 1-</w:t>
            </w:r>
            <w:r w:rsidRPr="00D051B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Alanındaki güncel bilgileri içeren ders kitapları, uygulama araç-gereçleri ve diğer kaynaklarla desteklenen ileri düzeydeki kuramsal ve uygulamalı bilgilere sahip olma.</w:t>
            </w:r>
          </w:p>
        </w:tc>
        <w:tc>
          <w:tcPr>
            <w:tcW w:w="2111" w:type="dxa"/>
            <w:shd w:val="clear" w:color="auto" w:fill="auto"/>
            <w:hideMark/>
          </w:tcPr>
          <w:p w:rsidR="002B0A26" w:rsidRPr="00D051BE" w:rsidRDefault="002B0A26" w:rsidP="002D7C68">
            <w:pPr>
              <w:spacing w:before="75"/>
              <w:ind w:left="150" w:right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D051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>BCR 1-</w:t>
            </w:r>
            <w:r w:rsidRPr="00D051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Alanında edindiği ileri düzeydeki kuramsal ve uygulamalı bilgileri kullanabilme.</w:t>
            </w:r>
          </w:p>
          <w:p w:rsidR="002B0A26" w:rsidRPr="00D051BE" w:rsidRDefault="002B0A26" w:rsidP="002D7C68">
            <w:pPr>
              <w:spacing w:before="75"/>
              <w:ind w:left="150" w:right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D051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>BCR 2-</w:t>
            </w:r>
            <w:r w:rsidRPr="00D051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Alanında edindiği ileri düzeydeki bilgi ve becerileri kullanarak verileri yorumlayabilme ve değerlendirebilme, sorunları tanımlayabilme, analiz edebilme, araştırmalara ve kanıtlara dayalı </w:t>
            </w:r>
            <w:r w:rsidRPr="00D051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lastRenderedPageBreak/>
              <w:t>çözüm önerileri geliştirebilme</w:t>
            </w:r>
            <w:proofErr w:type="gramStart"/>
            <w:r w:rsidRPr="00D051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..</w:t>
            </w:r>
            <w:proofErr w:type="gramEnd"/>
          </w:p>
          <w:p w:rsidR="002B0A26" w:rsidRPr="00D051BE" w:rsidRDefault="002B0A26" w:rsidP="002D7C68">
            <w:pPr>
              <w:spacing w:before="75"/>
              <w:ind w:left="150" w:right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D051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  <w:p w:rsidR="002B0A26" w:rsidRPr="00D051BE" w:rsidRDefault="002B0A26" w:rsidP="002D7C68">
            <w:pPr>
              <w:spacing w:before="75"/>
              <w:ind w:left="150" w:right="15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D051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92" w:type="dxa"/>
            <w:shd w:val="clear" w:color="auto" w:fill="auto"/>
            <w:hideMark/>
          </w:tcPr>
          <w:p w:rsidR="002B0A26" w:rsidRPr="00D051BE" w:rsidRDefault="002B0A26" w:rsidP="002D7C68">
            <w:pPr>
              <w:spacing w:before="75"/>
              <w:ind w:left="150" w:right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D051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lastRenderedPageBreak/>
              <w:t>BÇSAY 1-</w:t>
            </w:r>
            <w:r w:rsidRPr="00D051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Alanı ile ilgili ileri düzeydeki bir çalışmayı bağımsız olarak yürütebilme.</w:t>
            </w:r>
          </w:p>
          <w:p w:rsidR="002B0A26" w:rsidRPr="00D051BE" w:rsidRDefault="002B0A26" w:rsidP="002D7C68">
            <w:pPr>
              <w:spacing w:before="75"/>
              <w:ind w:left="150" w:right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D051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>BÇSAY 2-</w:t>
            </w:r>
            <w:r w:rsidRPr="00D051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Alanı ile ilgili uygulamalarda karşılaşılan ve öngörülemeyen karmaşık sorunları çözmek için bireysel ve ekip üyesi olarak sorumluluk alabilme.</w:t>
            </w:r>
          </w:p>
          <w:p w:rsidR="002B0A26" w:rsidRPr="00D051BE" w:rsidRDefault="002B0A26" w:rsidP="002D7C68">
            <w:pPr>
              <w:spacing w:before="75"/>
              <w:ind w:left="150" w:right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D051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>BÇSAY 3-</w:t>
            </w:r>
            <w:r w:rsidRPr="00D051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Sorumluluğu altında çalışanların bir proje çerçevesinde gelişimlerine yönelik </w:t>
            </w:r>
            <w:r w:rsidRPr="00D051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lastRenderedPageBreak/>
              <w:t>etkinlikleri planlayabilme ve yönetebilme.</w:t>
            </w:r>
          </w:p>
        </w:tc>
        <w:tc>
          <w:tcPr>
            <w:tcW w:w="2021" w:type="dxa"/>
            <w:shd w:val="clear" w:color="auto" w:fill="auto"/>
            <w:hideMark/>
          </w:tcPr>
          <w:p w:rsidR="002B0A26" w:rsidRPr="00D051BE" w:rsidRDefault="002B0A26" w:rsidP="002D7C68">
            <w:pPr>
              <w:spacing w:before="75"/>
              <w:ind w:left="150" w:right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D051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lastRenderedPageBreak/>
              <w:t>ÖY 1-</w:t>
            </w:r>
            <w:r w:rsidRPr="00D051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Alanında edindiği ileri düzeydeki bilgi ve becerileri eleştirel bir yaklaşımla değerlendirebilme.</w:t>
            </w:r>
          </w:p>
          <w:p w:rsidR="002B0A26" w:rsidRPr="00D051BE" w:rsidRDefault="002B0A26" w:rsidP="002D7C68">
            <w:pPr>
              <w:spacing w:before="75"/>
              <w:ind w:left="150" w:right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D051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>ÖY 2 -</w:t>
            </w:r>
            <w:r w:rsidRPr="00D051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Öğrenme gereksinimlerini belirleyebilme ve öğrenmesini yönlendirebilme.</w:t>
            </w:r>
          </w:p>
          <w:p w:rsidR="002B0A26" w:rsidRPr="00D051BE" w:rsidRDefault="002B0A26" w:rsidP="002D7C68">
            <w:pPr>
              <w:spacing w:before="75"/>
              <w:ind w:left="150" w:right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D051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>ÖY 3-</w:t>
            </w:r>
            <w:r w:rsidRPr="00D051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Yaşam boyu öğrenmeye ilişkin olumlu tutum geliştirebilme.</w:t>
            </w:r>
          </w:p>
        </w:tc>
        <w:tc>
          <w:tcPr>
            <w:tcW w:w="2339" w:type="dxa"/>
            <w:shd w:val="clear" w:color="auto" w:fill="auto"/>
            <w:hideMark/>
          </w:tcPr>
          <w:p w:rsidR="002B0A26" w:rsidRPr="00D051BE" w:rsidRDefault="002B0A26" w:rsidP="002D7C68">
            <w:pPr>
              <w:spacing w:before="75"/>
              <w:ind w:left="150" w:right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D051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>İSY 1-</w:t>
            </w:r>
            <w:r w:rsidRPr="00D051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Alanı ile ilgili konularda ilgili kişi ve kurumları bilgilendirebilme; düşüncelerini ve sorunlara ilişkin çözüm önerilerini yazılı ve sözlü olarak aktarabilme.</w:t>
            </w:r>
          </w:p>
          <w:p w:rsidR="002B0A26" w:rsidRPr="00D051BE" w:rsidRDefault="002B0A26" w:rsidP="002D7C68">
            <w:pPr>
              <w:spacing w:before="75"/>
              <w:ind w:left="150" w:right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D051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>İSY 2-</w:t>
            </w:r>
            <w:r w:rsidRPr="00D051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Alanı ile ilgili konularda düşüncelerini ve sorunlara ilişkin çözüm önerilerini nicel ve nitel verilerle destekleyerek uzman olan ve olmayan kişilerle paylaşabilme.</w:t>
            </w:r>
          </w:p>
          <w:p w:rsidR="002B0A26" w:rsidRPr="00D051BE" w:rsidRDefault="002B0A26" w:rsidP="002D7C68">
            <w:pPr>
              <w:spacing w:before="75"/>
              <w:ind w:left="150" w:right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D051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lastRenderedPageBreak/>
              <w:t>İSY 3-</w:t>
            </w:r>
            <w:r w:rsidRPr="00D051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Toplumsal sorumluluk bilinci ile yaşadığı sosyal çevre için proje ve etkinl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ikler düzenleyebilme ve bunları </w:t>
            </w:r>
            <w:r w:rsidRPr="00D051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uygulayabilme.</w:t>
            </w:r>
          </w:p>
          <w:p w:rsidR="002B0A26" w:rsidRPr="00D051BE" w:rsidRDefault="002B0A26" w:rsidP="002D7C68">
            <w:pPr>
              <w:spacing w:before="75"/>
              <w:ind w:left="150" w:right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D051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>İSY 4-</w:t>
            </w:r>
            <w:r w:rsidRPr="00D051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Bir yabancı dili en az Avrupa Dil Portföyü B1 Genel Düzeyinde kullanarak alanındaki bilgileri izleyebilme ve meslektaşları ile iletişim kurabilme.</w:t>
            </w:r>
          </w:p>
          <w:p w:rsidR="002B0A26" w:rsidRPr="00D051BE" w:rsidRDefault="002B0A26" w:rsidP="002D7C68">
            <w:pPr>
              <w:spacing w:before="75"/>
              <w:ind w:left="150" w:right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D051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>İSY 5-</w:t>
            </w:r>
            <w:r w:rsidRPr="00D051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Alanının gerektirdiği en az Avrupa Bilgisayar Kullanma Lisansı İleri Düzeyinde bilgisayar yazılımı ile birlikte bilişim ve iletişim teknolojilerini kullanabilme.</w:t>
            </w:r>
          </w:p>
        </w:tc>
        <w:tc>
          <w:tcPr>
            <w:tcW w:w="2232" w:type="dxa"/>
            <w:shd w:val="clear" w:color="auto" w:fill="auto"/>
            <w:hideMark/>
          </w:tcPr>
          <w:p w:rsidR="002B0A26" w:rsidRPr="00D051BE" w:rsidRDefault="002B0A26" w:rsidP="002D7C68">
            <w:pPr>
              <w:spacing w:before="75"/>
              <w:ind w:left="150" w:right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D051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lastRenderedPageBreak/>
              <w:t>AÖY 1-</w:t>
            </w:r>
            <w:r w:rsidRPr="00D051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Alanı ile ilgili verilerin toplanması, yorumlanması, uygulanması ve sonuçlarının duyurulması aşamalarında toplumsal, bilimsel, kültürel ve etik değerlere uygun hareket etme.</w:t>
            </w:r>
          </w:p>
          <w:p w:rsidR="002B0A26" w:rsidRPr="00D051BE" w:rsidRDefault="002B0A26" w:rsidP="002D7C68">
            <w:pPr>
              <w:spacing w:before="75"/>
              <w:ind w:left="150" w:right="1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D051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>AÖY 2-</w:t>
            </w:r>
            <w:r w:rsidRPr="00D051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Sosyal hakların evrenselliği, sosyal adalet, kalite kültürü ve kültürel değerlerin korunması ile çevre koruma, iş </w:t>
            </w:r>
            <w:r w:rsidRPr="00D051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lastRenderedPageBreak/>
              <w:t>sağlığı ve güvenliği konularında yeterli bilince sahip olma. </w:t>
            </w:r>
          </w:p>
        </w:tc>
      </w:tr>
    </w:tbl>
    <w:p w:rsidR="002B0A26" w:rsidRDefault="002B0A26" w:rsidP="002B0A26">
      <w:pPr>
        <w:jc w:val="both"/>
        <w:rPr>
          <w:rStyle w:val="Gl"/>
          <w:rFonts w:ascii="Tahoma" w:hAnsi="Tahoma" w:cs="Tahoma"/>
          <w:color w:val="3C763D"/>
          <w:sz w:val="18"/>
          <w:szCs w:val="18"/>
        </w:rPr>
      </w:pPr>
    </w:p>
    <w:p w:rsidR="006C49DB" w:rsidRDefault="006C49DB"/>
    <w:sectPr w:rsidR="006C49DB" w:rsidSect="005C5E1B">
      <w:type w:val="nextColumn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6F"/>
    <w:rsid w:val="002B0A26"/>
    <w:rsid w:val="0043160A"/>
    <w:rsid w:val="005C5E1B"/>
    <w:rsid w:val="006C49DB"/>
    <w:rsid w:val="00D6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A26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B0A26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2B0A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A26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B0A26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2B0A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pc_3</dc:creator>
  <cp:keywords/>
  <dc:description/>
  <cp:lastModifiedBy>pc_3</cp:lastModifiedBy>
  <cp:revision>3</cp:revision>
  <dcterms:created xsi:type="dcterms:W3CDTF">2016-08-17T06:35:00Z</dcterms:created>
  <dcterms:modified xsi:type="dcterms:W3CDTF">2016-08-17T06:36:00Z</dcterms:modified>
</cp:coreProperties>
</file>