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65" w:rsidRDefault="00C90D65">
      <w:pPr>
        <w:pStyle w:val="GvdeMetni"/>
        <w:rPr>
          <w:sz w:val="20"/>
        </w:rPr>
      </w:pPr>
    </w:p>
    <w:p w:rsidR="00C90D65" w:rsidRDefault="00C90D65">
      <w:pPr>
        <w:pStyle w:val="GvdeMetni"/>
        <w:rPr>
          <w:sz w:val="20"/>
        </w:rPr>
      </w:pPr>
    </w:p>
    <w:p w:rsidR="00C90D65" w:rsidRDefault="00C90D65">
      <w:pPr>
        <w:pStyle w:val="GvdeMetni"/>
        <w:rPr>
          <w:sz w:val="20"/>
        </w:rPr>
      </w:pPr>
    </w:p>
    <w:p w:rsidR="00C90D65" w:rsidRDefault="00C90D65">
      <w:pPr>
        <w:pStyle w:val="GvdeMetni"/>
        <w:rPr>
          <w:sz w:val="20"/>
        </w:rPr>
      </w:pPr>
    </w:p>
    <w:p w:rsidR="00C90D65" w:rsidRDefault="00C90D65">
      <w:pPr>
        <w:pStyle w:val="GvdeMetni"/>
        <w:spacing w:before="6"/>
        <w:rPr>
          <w:sz w:val="12"/>
        </w:rPr>
      </w:pPr>
    </w:p>
    <w:p w:rsidR="00C90D65" w:rsidRDefault="00AA2D3B">
      <w:pPr>
        <w:pStyle w:val="GvdeMetni"/>
        <w:ind w:left="4810"/>
        <w:rPr>
          <w:sz w:val="20"/>
        </w:rPr>
      </w:pPr>
      <w:r>
        <w:rPr>
          <w:noProof/>
          <w:sz w:val="20"/>
          <w:lang w:bidi="ar-SA"/>
        </w:rPr>
        <w:drawing>
          <wp:inline distT="0" distB="0" distL="0" distR="0">
            <wp:extent cx="1304086" cy="1248918"/>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1304086" cy="1248918"/>
                    </a:xfrm>
                    <a:prstGeom prst="rect">
                      <a:avLst/>
                    </a:prstGeom>
                  </pic:spPr>
                </pic:pic>
              </a:graphicData>
            </a:graphic>
          </wp:inline>
        </w:drawing>
      </w:r>
    </w:p>
    <w:p w:rsidR="00C90D65" w:rsidRDefault="00C90D65">
      <w:pPr>
        <w:pStyle w:val="GvdeMetni"/>
        <w:rPr>
          <w:sz w:val="20"/>
        </w:rPr>
      </w:pPr>
    </w:p>
    <w:p w:rsidR="00C90D65" w:rsidRDefault="00C90D65">
      <w:pPr>
        <w:pStyle w:val="GvdeMetni"/>
        <w:rPr>
          <w:sz w:val="20"/>
        </w:rPr>
      </w:pPr>
    </w:p>
    <w:p w:rsidR="00C90D65" w:rsidRDefault="00C90D65">
      <w:pPr>
        <w:pStyle w:val="GvdeMetni"/>
        <w:rPr>
          <w:sz w:val="20"/>
        </w:rPr>
      </w:pPr>
    </w:p>
    <w:p w:rsidR="00C90D65" w:rsidRDefault="00C90D65">
      <w:pPr>
        <w:pStyle w:val="GvdeMetni"/>
        <w:rPr>
          <w:sz w:val="20"/>
        </w:rPr>
      </w:pPr>
    </w:p>
    <w:p w:rsidR="00C90D65" w:rsidRDefault="00C90D65">
      <w:pPr>
        <w:pStyle w:val="GvdeMetni"/>
        <w:spacing w:before="1"/>
        <w:rPr>
          <w:sz w:val="18"/>
        </w:rPr>
      </w:pPr>
    </w:p>
    <w:p w:rsidR="00C90D65" w:rsidRDefault="00AA2D3B">
      <w:pPr>
        <w:pStyle w:val="Balk1"/>
        <w:spacing w:before="86"/>
        <w:ind w:left="1496" w:right="919"/>
        <w:jc w:val="center"/>
      </w:pPr>
      <w:r>
        <w:rPr>
          <w:color w:val="0C0C0C"/>
        </w:rPr>
        <w:t>ÖZ DEĞERLENDİRME RAPORU</w:t>
      </w: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spacing w:before="9"/>
        <w:rPr>
          <w:b/>
          <w:sz w:val="35"/>
        </w:rPr>
      </w:pPr>
    </w:p>
    <w:p w:rsidR="00C90D65" w:rsidRDefault="0008416B">
      <w:pPr>
        <w:ind w:left="1496" w:right="919"/>
        <w:jc w:val="center"/>
        <w:rPr>
          <w:rFonts w:ascii="Times New Roman" w:hAnsi="Times New Roman"/>
          <w:b/>
          <w:color w:val="0C0C0C"/>
          <w:sz w:val="32"/>
        </w:rPr>
      </w:pPr>
      <w:r>
        <w:rPr>
          <w:rFonts w:ascii="Times New Roman" w:hAnsi="Times New Roman"/>
          <w:b/>
          <w:color w:val="0C0C0C"/>
          <w:sz w:val="32"/>
        </w:rPr>
        <w:t>GIDA İŞLEME BÖLÜMÜ</w:t>
      </w:r>
    </w:p>
    <w:p w:rsidR="0008416B" w:rsidRDefault="0008416B">
      <w:pPr>
        <w:ind w:left="1496" w:right="919"/>
        <w:jc w:val="center"/>
        <w:rPr>
          <w:rFonts w:ascii="Times New Roman" w:hAnsi="Times New Roman"/>
          <w:b/>
          <w:color w:val="0C0C0C"/>
          <w:sz w:val="32"/>
        </w:rPr>
      </w:pPr>
    </w:p>
    <w:p w:rsidR="00754467" w:rsidRDefault="00754467">
      <w:pPr>
        <w:ind w:left="1496" w:right="919"/>
        <w:jc w:val="center"/>
        <w:rPr>
          <w:rFonts w:ascii="Times New Roman" w:hAnsi="Times New Roman"/>
          <w:b/>
          <w:color w:val="0C0C0C"/>
          <w:sz w:val="32"/>
        </w:rPr>
      </w:pPr>
      <w:r>
        <w:rPr>
          <w:rFonts w:ascii="Times New Roman" w:hAnsi="Times New Roman"/>
          <w:b/>
          <w:color w:val="0C0C0C"/>
          <w:sz w:val="32"/>
        </w:rPr>
        <w:t>Gıda Kalite Kontrolü ve Analizi</w:t>
      </w:r>
    </w:p>
    <w:p w:rsidR="00754467" w:rsidRDefault="00754467">
      <w:pPr>
        <w:ind w:left="1496" w:right="919"/>
        <w:jc w:val="center"/>
        <w:rPr>
          <w:rFonts w:ascii="Times New Roman" w:hAnsi="Times New Roman"/>
          <w:b/>
          <w:color w:val="0C0C0C"/>
          <w:sz w:val="32"/>
        </w:rPr>
      </w:pPr>
      <w:proofErr w:type="gramStart"/>
      <w:r>
        <w:rPr>
          <w:rFonts w:ascii="Times New Roman" w:hAnsi="Times New Roman"/>
          <w:b/>
          <w:color w:val="0C0C0C"/>
          <w:sz w:val="32"/>
        </w:rPr>
        <w:t>ve</w:t>
      </w:r>
      <w:proofErr w:type="gramEnd"/>
    </w:p>
    <w:p w:rsidR="00754467" w:rsidRDefault="0008416B">
      <w:pPr>
        <w:ind w:left="1496" w:right="919"/>
        <w:jc w:val="center"/>
        <w:rPr>
          <w:rFonts w:ascii="Times New Roman" w:hAnsi="Times New Roman"/>
          <w:b/>
          <w:sz w:val="32"/>
        </w:rPr>
      </w:pPr>
      <w:r>
        <w:rPr>
          <w:rFonts w:ascii="Times New Roman" w:hAnsi="Times New Roman"/>
          <w:b/>
          <w:color w:val="0C0C0C"/>
          <w:sz w:val="32"/>
        </w:rPr>
        <w:t>S</w:t>
      </w:r>
      <w:r w:rsidR="00754467">
        <w:rPr>
          <w:rFonts w:ascii="Times New Roman" w:hAnsi="Times New Roman"/>
          <w:b/>
          <w:color w:val="0C0C0C"/>
          <w:sz w:val="32"/>
        </w:rPr>
        <w:t>üt ve Ürünleri Teknolojisi Programı</w:t>
      </w: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spacing w:before="8"/>
        <w:rPr>
          <w:b/>
          <w:sz w:val="35"/>
        </w:rPr>
      </w:pPr>
    </w:p>
    <w:p w:rsidR="00C90D65" w:rsidRPr="00B40D29" w:rsidRDefault="00754467">
      <w:pPr>
        <w:ind w:left="1495" w:right="919"/>
        <w:jc w:val="center"/>
        <w:rPr>
          <w:rFonts w:ascii="Times New Roman" w:hAnsi="Times New Roman" w:cs="Times New Roman"/>
          <w:b/>
          <w:sz w:val="32"/>
        </w:rPr>
      </w:pPr>
      <w:r w:rsidRPr="00B40D29">
        <w:rPr>
          <w:rFonts w:ascii="Times New Roman" w:hAnsi="Times New Roman" w:cs="Times New Roman"/>
          <w:b/>
          <w:bCs/>
          <w:color w:val="0D0D0D"/>
          <w:sz w:val="32"/>
          <w:szCs w:val="32"/>
        </w:rPr>
        <w:t>BOR MESLEK YÜKSEKOKULU</w:t>
      </w: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bookmarkStart w:id="0" w:name="_GoBack"/>
      <w:bookmarkEnd w:id="0"/>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spacing w:before="1"/>
        <w:rPr>
          <w:b/>
          <w:sz w:val="27"/>
        </w:rPr>
      </w:pPr>
    </w:p>
    <w:p w:rsidR="00C90D65" w:rsidRDefault="00B40D29">
      <w:pPr>
        <w:spacing w:before="1"/>
        <w:ind w:left="1558" w:right="919"/>
        <w:jc w:val="center"/>
        <w:rPr>
          <w:rFonts w:ascii="Times New Roman"/>
          <w:b/>
          <w:color w:val="0C0C0C"/>
          <w:sz w:val="32"/>
        </w:rPr>
      </w:pPr>
      <w:r>
        <w:rPr>
          <w:rFonts w:ascii="Times New Roman"/>
          <w:b/>
          <w:color w:val="0C0C0C"/>
          <w:sz w:val="32"/>
        </w:rPr>
        <w:t>2021</w:t>
      </w:r>
    </w:p>
    <w:p w:rsidR="0008416B" w:rsidRDefault="0008416B">
      <w:pPr>
        <w:spacing w:before="1"/>
        <w:ind w:left="1558" w:right="919"/>
        <w:jc w:val="center"/>
        <w:rPr>
          <w:rFonts w:ascii="Times New Roman"/>
          <w:b/>
          <w:sz w:val="32"/>
        </w:rPr>
      </w:pPr>
    </w:p>
    <w:p w:rsidR="00C90D65" w:rsidRDefault="00C90D65">
      <w:pPr>
        <w:jc w:val="center"/>
        <w:rPr>
          <w:rFonts w:ascii="Times New Roman"/>
          <w:sz w:val="32"/>
        </w:rPr>
        <w:sectPr w:rsidR="00C90D65">
          <w:headerReference w:type="default" r:id="rId8"/>
          <w:footerReference w:type="default" r:id="rId9"/>
          <w:pgSz w:w="11910" w:h="16840"/>
          <w:pgMar w:top="540" w:right="740" w:bottom="300" w:left="100" w:header="286" w:footer="103" w:gutter="0"/>
          <w:cols w:space="720"/>
        </w:sectPr>
      </w:pPr>
    </w:p>
    <w:p w:rsidR="00C90D65" w:rsidRDefault="00C90D65">
      <w:pPr>
        <w:pStyle w:val="GvdeMetni"/>
        <w:spacing w:before="5"/>
        <w:rPr>
          <w:b/>
          <w:sz w:val="18"/>
        </w:rPr>
      </w:pPr>
    </w:p>
    <w:p w:rsidR="00C90D65" w:rsidRDefault="00AA2D3B">
      <w:pPr>
        <w:pStyle w:val="ListeParagraf"/>
        <w:numPr>
          <w:ilvl w:val="2"/>
          <w:numId w:val="93"/>
        </w:numPr>
        <w:tabs>
          <w:tab w:val="left" w:pos="1425"/>
        </w:tabs>
        <w:spacing w:before="87"/>
        <w:rPr>
          <w:b/>
          <w:sz w:val="32"/>
        </w:rPr>
      </w:pPr>
      <w:r>
        <w:rPr>
          <w:b/>
          <w:color w:val="2E75B5"/>
          <w:sz w:val="32"/>
        </w:rPr>
        <w:t>GENEL BİLGİLER</w:t>
      </w:r>
    </w:p>
    <w:p w:rsidR="00C90D65" w:rsidRDefault="00AA2D3B">
      <w:pPr>
        <w:pStyle w:val="Balk3"/>
        <w:numPr>
          <w:ilvl w:val="3"/>
          <w:numId w:val="93"/>
        </w:numPr>
        <w:tabs>
          <w:tab w:val="left" w:pos="1507"/>
        </w:tabs>
        <w:spacing w:before="189"/>
      </w:pPr>
      <w:r>
        <w:t>İletişim</w:t>
      </w:r>
      <w:r>
        <w:rPr>
          <w:spacing w:val="-2"/>
        </w:rPr>
        <w:t xml:space="preserve"> </w:t>
      </w:r>
      <w:r>
        <w:t>Bilgileri</w:t>
      </w:r>
    </w:p>
    <w:p w:rsidR="0008416B" w:rsidRDefault="0008416B" w:rsidP="0008416B">
      <w:pPr>
        <w:pStyle w:val="Balk3"/>
        <w:tabs>
          <w:tab w:val="left" w:pos="1507"/>
        </w:tabs>
        <w:spacing w:before="189"/>
        <w:ind w:left="1034"/>
      </w:pPr>
    </w:p>
    <w:p w:rsidR="0008416B" w:rsidRDefault="0008416B" w:rsidP="0008416B">
      <w:pPr>
        <w:pStyle w:val="Default"/>
        <w:ind w:left="859"/>
        <w:rPr>
          <w:sz w:val="22"/>
          <w:szCs w:val="22"/>
        </w:rPr>
      </w:pPr>
      <w:r>
        <w:rPr>
          <w:sz w:val="22"/>
          <w:szCs w:val="22"/>
        </w:rPr>
        <w:t xml:space="preserve">Niğde Ömer </w:t>
      </w:r>
      <w:proofErr w:type="spellStart"/>
      <w:r>
        <w:rPr>
          <w:sz w:val="22"/>
          <w:szCs w:val="22"/>
        </w:rPr>
        <w:t>Halisdemir</w:t>
      </w:r>
      <w:proofErr w:type="spellEnd"/>
      <w:r>
        <w:rPr>
          <w:sz w:val="22"/>
          <w:szCs w:val="22"/>
        </w:rPr>
        <w:t xml:space="preserve"> </w:t>
      </w:r>
      <w:proofErr w:type="spellStart"/>
      <w:r>
        <w:rPr>
          <w:sz w:val="22"/>
          <w:szCs w:val="22"/>
        </w:rPr>
        <w:t>Üniveristesi</w:t>
      </w:r>
      <w:proofErr w:type="spellEnd"/>
      <w:r>
        <w:rPr>
          <w:sz w:val="22"/>
          <w:szCs w:val="22"/>
        </w:rPr>
        <w:t xml:space="preserve">, Bor Meslek Yüksekokulu, Gıda İşleme Bölümü </w:t>
      </w:r>
    </w:p>
    <w:p w:rsidR="0008416B" w:rsidRDefault="0008416B" w:rsidP="0008416B">
      <w:pPr>
        <w:pStyle w:val="Default"/>
        <w:ind w:left="859"/>
        <w:rPr>
          <w:sz w:val="22"/>
          <w:szCs w:val="22"/>
        </w:rPr>
      </w:pPr>
      <w:r>
        <w:rPr>
          <w:sz w:val="22"/>
          <w:szCs w:val="22"/>
        </w:rPr>
        <w:t xml:space="preserve">Adres: Yeni göçmen Mah. Huzurevi </w:t>
      </w:r>
      <w:proofErr w:type="spellStart"/>
      <w:r>
        <w:rPr>
          <w:sz w:val="22"/>
          <w:szCs w:val="22"/>
        </w:rPr>
        <w:t>Sk</w:t>
      </w:r>
      <w:proofErr w:type="spellEnd"/>
      <w:r>
        <w:rPr>
          <w:sz w:val="22"/>
          <w:szCs w:val="22"/>
        </w:rPr>
        <w:t xml:space="preserve">. No.4 51700 Bor/NİĞDE </w:t>
      </w:r>
    </w:p>
    <w:p w:rsidR="0008416B" w:rsidRPr="0008416B" w:rsidRDefault="0008416B" w:rsidP="0008416B">
      <w:pPr>
        <w:pStyle w:val="Default"/>
        <w:ind w:left="859"/>
        <w:rPr>
          <w:sz w:val="22"/>
          <w:szCs w:val="22"/>
        </w:rPr>
      </w:pPr>
      <w:r>
        <w:rPr>
          <w:sz w:val="22"/>
          <w:szCs w:val="22"/>
        </w:rPr>
        <w:t xml:space="preserve">Telefon: +90 388 311 45 27 </w:t>
      </w:r>
    </w:p>
    <w:p w:rsidR="00C90D65" w:rsidRDefault="00C90D65">
      <w:pPr>
        <w:pStyle w:val="GvdeMetni"/>
        <w:rPr>
          <w:b/>
          <w:sz w:val="26"/>
        </w:rPr>
      </w:pPr>
    </w:p>
    <w:p w:rsidR="00C90D65" w:rsidRDefault="00AA2D3B">
      <w:pPr>
        <w:pStyle w:val="ListeParagraf"/>
        <w:numPr>
          <w:ilvl w:val="3"/>
          <w:numId w:val="93"/>
        </w:numPr>
        <w:tabs>
          <w:tab w:val="left" w:pos="1507"/>
        </w:tabs>
        <w:rPr>
          <w:b/>
          <w:sz w:val="24"/>
        </w:rPr>
      </w:pPr>
      <w:r>
        <w:rPr>
          <w:b/>
          <w:sz w:val="24"/>
        </w:rPr>
        <w:t>Birimdeki Programlar Hakkında Bilgi, Kısa Tarihçe ve</w:t>
      </w:r>
      <w:r>
        <w:rPr>
          <w:b/>
          <w:spacing w:val="-2"/>
          <w:sz w:val="24"/>
        </w:rPr>
        <w:t xml:space="preserve"> </w:t>
      </w:r>
      <w:r>
        <w:rPr>
          <w:b/>
          <w:sz w:val="24"/>
        </w:rPr>
        <w:t>Değişiklikler</w:t>
      </w:r>
    </w:p>
    <w:p w:rsidR="00C90D65" w:rsidRDefault="00C90D65">
      <w:pPr>
        <w:pStyle w:val="GvdeMetni"/>
        <w:rPr>
          <w:b/>
          <w:sz w:val="26"/>
        </w:rPr>
      </w:pPr>
    </w:p>
    <w:p w:rsidR="00C90D65" w:rsidRDefault="00C90D65">
      <w:pPr>
        <w:pStyle w:val="GvdeMetni"/>
        <w:spacing w:before="7"/>
        <w:rPr>
          <w:b/>
          <w:sz w:val="29"/>
        </w:rPr>
      </w:pPr>
    </w:p>
    <w:p w:rsidR="00C90D65" w:rsidRDefault="00AA2D3B">
      <w:pPr>
        <w:ind w:left="4246"/>
        <w:rPr>
          <w:rFonts w:ascii="Times New Roman"/>
          <w:b/>
          <w:sz w:val="24"/>
        </w:rPr>
      </w:pPr>
      <w:r>
        <w:rPr>
          <w:rFonts w:ascii="Times New Roman"/>
          <w:b/>
          <w:sz w:val="24"/>
        </w:rPr>
        <w:t>Tablo 1. Birimdeki Programlar</w:t>
      </w:r>
    </w:p>
    <w:p w:rsidR="00C90D65" w:rsidRDefault="00C90D65">
      <w:pPr>
        <w:pStyle w:val="GvdeMetni"/>
        <w:spacing w:before="9" w:after="1"/>
        <w:rPr>
          <w:b/>
          <w:sz w:val="15"/>
        </w:rPr>
      </w:pPr>
    </w:p>
    <w:tbl>
      <w:tblPr>
        <w:tblStyle w:val="TableNormal"/>
        <w:tblW w:w="0" w:type="auto"/>
        <w:tblInd w:w="13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72"/>
        <w:gridCol w:w="2626"/>
        <w:gridCol w:w="2055"/>
        <w:gridCol w:w="1831"/>
      </w:tblGrid>
      <w:tr w:rsidR="00C90D65">
        <w:trPr>
          <w:trHeight w:val="459"/>
        </w:trPr>
        <w:tc>
          <w:tcPr>
            <w:tcW w:w="2472" w:type="dxa"/>
            <w:tcBorders>
              <w:bottom w:val="single" w:sz="4" w:space="0" w:color="000000"/>
              <w:right w:val="single" w:sz="4" w:space="0" w:color="000000"/>
            </w:tcBorders>
          </w:tcPr>
          <w:p w:rsidR="00C90D65" w:rsidRDefault="00AA2D3B">
            <w:pPr>
              <w:pStyle w:val="TableParagraph"/>
              <w:spacing w:before="115"/>
              <w:ind w:left="588"/>
              <w:rPr>
                <w:rFonts w:ascii="Times New Roman" w:hAnsi="Times New Roman"/>
                <w:b/>
                <w:sz w:val="20"/>
              </w:rPr>
            </w:pPr>
            <w:r>
              <w:rPr>
                <w:rFonts w:ascii="Times New Roman" w:hAnsi="Times New Roman"/>
                <w:b/>
                <w:sz w:val="20"/>
              </w:rPr>
              <w:t>Programın Adı</w:t>
            </w:r>
          </w:p>
        </w:tc>
        <w:tc>
          <w:tcPr>
            <w:tcW w:w="2626" w:type="dxa"/>
            <w:tcBorders>
              <w:left w:val="single" w:sz="4" w:space="0" w:color="000000"/>
              <w:bottom w:val="single" w:sz="4" w:space="0" w:color="000000"/>
              <w:right w:val="single" w:sz="4" w:space="0" w:color="000000"/>
            </w:tcBorders>
          </w:tcPr>
          <w:p w:rsidR="00C90D65" w:rsidRDefault="00AA2D3B">
            <w:pPr>
              <w:pStyle w:val="TableParagraph"/>
              <w:ind w:left="669"/>
              <w:rPr>
                <w:rFonts w:ascii="Times New Roman" w:hAnsi="Times New Roman"/>
                <w:b/>
                <w:sz w:val="20"/>
              </w:rPr>
            </w:pPr>
            <w:r>
              <w:rPr>
                <w:rFonts w:ascii="Times New Roman" w:hAnsi="Times New Roman"/>
                <w:b/>
                <w:sz w:val="20"/>
              </w:rPr>
              <w:t>Türü (Normal /</w:t>
            </w:r>
          </w:p>
          <w:p w:rsidR="00C90D65" w:rsidRDefault="00AA2D3B">
            <w:pPr>
              <w:pStyle w:val="TableParagraph"/>
              <w:spacing w:line="210" w:lineRule="exact"/>
              <w:ind w:left="141"/>
              <w:rPr>
                <w:rFonts w:ascii="Times New Roman" w:hAnsi="Times New Roman"/>
                <w:b/>
                <w:sz w:val="20"/>
              </w:rPr>
            </w:pPr>
            <w:r>
              <w:rPr>
                <w:rFonts w:ascii="Times New Roman" w:hAnsi="Times New Roman"/>
                <w:b/>
                <w:sz w:val="20"/>
              </w:rPr>
              <w:t>II. Öğretim; Eğitim Dili vs.)</w:t>
            </w:r>
          </w:p>
        </w:tc>
        <w:tc>
          <w:tcPr>
            <w:tcW w:w="2055" w:type="dxa"/>
            <w:tcBorders>
              <w:left w:val="single" w:sz="4" w:space="0" w:color="000000"/>
              <w:bottom w:val="single" w:sz="4" w:space="0" w:color="000000"/>
              <w:right w:val="single" w:sz="4" w:space="0" w:color="000000"/>
            </w:tcBorders>
          </w:tcPr>
          <w:p w:rsidR="00C90D65" w:rsidRDefault="00AA2D3B">
            <w:pPr>
              <w:pStyle w:val="TableParagraph"/>
              <w:spacing w:before="115"/>
              <w:ind w:left="286"/>
              <w:rPr>
                <w:rFonts w:ascii="Times New Roman" w:hAnsi="Times New Roman"/>
                <w:b/>
                <w:sz w:val="20"/>
              </w:rPr>
            </w:pPr>
            <w:r>
              <w:rPr>
                <w:rFonts w:ascii="Times New Roman" w:hAnsi="Times New Roman"/>
                <w:b/>
                <w:sz w:val="20"/>
              </w:rPr>
              <w:t>Programın Süresi</w:t>
            </w:r>
          </w:p>
        </w:tc>
        <w:tc>
          <w:tcPr>
            <w:tcW w:w="1831" w:type="dxa"/>
            <w:tcBorders>
              <w:left w:val="single" w:sz="4" w:space="0" w:color="000000"/>
              <w:bottom w:val="single" w:sz="4" w:space="0" w:color="000000"/>
            </w:tcBorders>
          </w:tcPr>
          <w:p w:rsidR="00C90D65" w:rsidRDefault="00AA2D3B">
            <w:pPr>
              <w:pStyle w:val="TableParagraph"/>
              <w:spacing w:line="230" w:lineRule="atLeast"/>
              <w:ind w:left="682" w:right="187" w:hanging="414"/>
              <w:rPr>
                <w:rFonts w:ascii="Times New Roman" w:hAnsi="Times New Roman"/>
                <w:b/>
                <w:sz w:val="20"/>
              </w:rPr>
            </w:pPr>
            <w:r>
              <w:rPr>
                <w:rFonts w:ascii="Times New Roman" w:hAnsi="Times New Roman"/>
                <w:b/>
                <w:sz w:val="20"/>
              </w:rPr>
              <w:t>Kayıtlı Öğrenci Sayısı</w:t>
            </w:r>
          </w:p>
        </w:tc>
      </w:tr>
      <w:tr w:rsidR="0008416B">
        <w:trPr>
          <w:trHeight w:val="229"/>
        </w:trPr>
        <w:tc>
          <w:tcPr>
            <w:tcW w:w="2472" w:type="dxa"/>
            <w:tcBorders>
              <w:top w:val="single" w:sz="4" w:space="0" w:color="000000"/>
              <w:bottom w:val="single" w:sz="4" w:space="0" w:color="000000"/>
              <w:right w:val="single" w:sz="4" w:space="0" w:color="000000"/>
            </w:tcBorders>
          </w:tcPr>
          <w:p w:rsidR="0008416B" w:rsidRPr="0008416B" w:rsidRDefault="0008416B" w:rsidP="0008416B">
            <w:pPr>
              <w:pStyle w:val="Default"/>
              <w:rPr>
                <w:sz w:val="22"/>
                <w:szCs w:val="22"/>
              </w:rPr>
            </w:pPr>
            <w:r w:rsidRPr="0008416B">
              <w:rPr>
                <w:sz w:val="22"/>
                <w:szCs w:val="22"/>
              </w:rPr>
              <w:t>Gıda Kalite Kontrolü ve Analizi</w:t>
            </w:r>
          </w:p>
        </w:tc>
        <w:tc>
          <w:tcPr>
            <w:tcW w:w="2626" w:type="dxa"/>
            <w:tcBorders>
              <w:top w:val="single" w:sz="4" w:space="0" w:color="000000"/>
              <w:left w:val="single" w:sz="4" w:space="0" w:color="000000"/>
              <w:bottom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N.Ö.  Türkçe</w:t>
            </w:r>
          </w:p>
        </w:tc>
        <w:tc>
          <w:tcPr>
            <w:tcW w:w="2055" w:type="dxa"/>
            <w:tcBorders>
              <w:top w:val="single" w:sz="4" w:space="0" w:color="000000"/>
              <w:left w:val="single" w:sz="4" w:space="0" w:color="000000"/>
              <w:bottom w:val="single" w:sz="4" w:space="0" w:color="000000"/>
              <w:right w:val="single" w:sz="4" w:space="0" w:color="000000"/>
            </w:tcBorders>
          </w:tcPr>
          <w:p w:rsidR="0008416B" w:rsidRPr="0008416B" w:rsidRDefault="0008416B" w:rsidP="0008416B">
            <w:pPr>
              <w:pStyle w:val="TableParagraph"/>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2 Yıl (4 Yarıyıl)</w:t>
            </w:r>
          </w:p>
        </w:tc>
        <w:tc>
          <w:tcPr>
            <w:tcW w:w="1831" w:type="dxa"/>
            <w:tcBorders>
              <w:top w:val="single" w:sz="4" w:space="0" w:color="000000"/>
              <w:left w:val="single" w:sz="4" w:space="0" w:color="000000"/>
              <w:bottom w:val="single" w:sz="4" w:space="0" w:color="000000"/>
            </w:tcBorders>
          </w:tcPr>
          <w:p w:rsidR="0008416B" w:rsidRPr="0008416B" w:rsidRDefault="0008416B" w:rsidP="0008416B">
            <w:pPr>
              <w:pStyle w:val="TableParagraph"/>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89</w:t>
            </w:r>
          </w:p>
        </w:tc>
      </w:tr>
      <w:tr w:rsidR="0008416B">
        <w:trPr>
          <w:trHeight w:val="229"/>
        </w:trPr>
        <w:tc>
          <w:tcPr>
            <w:tcW w:w="2472" w:type="dxa"/>
            <w:tcBorders>
              <w:top w:val="single" w:sz="4" w:space="0" w:color="000000"/>
              <w:bottom w:val="single" w:sz="4" w:space="0" w:color="000000"/>
              <w:right w:val="single" w:sz="4" w:space="0" w:color="000000"/>
            </w:tcBorders>
          </w:tcPr>
          <w:p w:rsidR="0008416B" w:rsidRPr="0008416B" w:rsidRDefault="0008416B" w:rsidP="0008416B">
            <w:pPr>
              <w:pStyle w:val="Default"/>
              <w:rPr>
                <w:sz w:val="22"/>
                <w:szCs w:val="22"/>
              </w:rPr>
            </w:pPr>
            <w:r w:rsidRPr="0008416B">
              <w:rPr>
                <w:sz w:val="22"/>
                <w:szCs w:val="22"/>
              </w:rPr>
              <w:t>Süt ve Ürünleri Teknolojisi Programı</w:t>
            </w:r>
          </w:p>
        </w:tc>
        <w:tc>
          <w:tcPr>
            <w:tcW w:w="2626" w:type="dxa"/>
            <w:tcBorders>
              <w:top w:val="single" w:sz="4" w:space="0" w:color="000000"/>
              <w:left w:val="single" w:sz="4" w:space="0" w:color="000000"/>
              <w:bottom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N.Ö. Türkçe</w:t>
            </w:r>
          </w:p>
        </w:tc>
        <w:tc>
          <w:tcPr>
            <w:tcW w:w="2055" w:type="dxa"/>
            <w:tcBorders>
              <w:top w:val="single" w:sz="4" w:space="0" w:color="000000"/>
              <w:left w:val="single" w:sz="4" w:space="0" w:color="000000"/>
              <w:bottom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2 Yıl (4 Yarıyıl)</w:t>
            </w:r>
          </w:p>
        </w:tc>
        <w:tc>
          <w:tcPr>
            <w:tcW w:w="1831" w:type="dxa"/>
            <w:tcBorders>
              <w:top w:val="single" w:sz="4" w:space="0" w:color="000000"/>
              <w:left w:val="single" w:sz="4" w:space="0" w:color="000000"/>
              <w:bottom w:val="single" w:sz="4" w:space="0" w:color="000000"/>
            </w:tcBorders>
          </w:tcPr>
          <w:p w:rsidR="0008416B" w:rsidRPr="0008416B" w:rsidRDefault="0008416B" w:rsidP="0008416B">
            <w:pPr>
              <w:pStyle w:val="TableParagraph"/>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40</w:t>
            </w:r>
          </w:p>
        </w:tc>
      </w:tr>
      <w:tr w:rsidR="0008416B">
        <w:trPr>
          <w:trHeight w:val="229"/>
        </w:trPr>
        <w:tc>
          <w:tcPr>
            <w:tcW w:w="2472" w:type="dxa"/>
            <w:tcBorders>
              <w:top w:val="single" w:sz="4" w:space="0" w:color="000000"/>
              <w:right w:val="single" w:sz="4" w:space="0" w:color="000000"/>
            </w:tcBorders>
          </w:tcPr>
          <w:p w:rsidR="0008416B" w:rsidRPr="0008416B" w:rsidRDefault="0008416B" w:rsidP="0008416B">
            <w:pPr>
              <w:pStyle w:val="Default"/>
              <w:rPr>
                <w:sz w:val="22"/>
                <w:szCs w:val="22"/>
              </w:rPr>
            </w:pPr>
            <w:r w:rsidRPr="0008416B">
              <w:rPr>
                <w:sz w:val="22"/>
                <w:szCs w:val="22"/>
              </w:rPr>
              <w:t>Et ve Ürünleri Teknolojisi</w:t>
            </w:r>
          </w:p>
        </w:tc>
        <w:tc>
          <w:tcPr>
            <w:tcW w:w="2626" w:type="dxa"/>
            <w:tcBorders>
              <w:top w:val="single" w:sz="4" w:space="0" w:color="000000"/>
              <w:left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 xml:space="preserve"> İ. Ö</w:t>
            </w:r>
            <w:proofErr w:type="gramStart"/>
            <w:r w:rsidRPr="0008416B">
              <w:rPr>
                <w:rFonts w:ascii="Times New Roman" w:eastAsiaTheme="minorHAnsi" w:hAnsi="Times New Roman" w:cs="Times New Roman"/>
                <w:color w:val="000000"/>
                <w:lang w:eastAsia="en-US" w:bidi="ar-SA"/>
              </w:rPr>
              <w:t>.;</w:t>
            </w:r>
            <w:proofErr w:type="gramEnd"/>
            <w:r w:rsidRPr="0008416B">
              <w:rPr>
                <w:rFonts w:ascii="Times New Roman" w:eastAsiaTheme="minorHAnsi" w:hAnsi="Times New Roman" w:cs="Times New Roman"/>
                <w:color w:val="000000"/>
                <w:lang w:eastAsia="en-US" w:bidi="ar-SA"/>
              </w:rPr>
              <w:t xml:space="preserve"> Türkçe</w:t>
            </w:r>
          </w:p>
        </w:tc>
        <w:tc>
          <w:tcPr>
            <w:tcW w:w="2055" w:type="dxa"/>
            <w:tcBorders>
              <w:top w:val="single" w:sz="4" w:space="0" w:color="000000"/>
              <w:left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2 Yıl (4 Yarıyıl)</w:t>
            </w:r>
          </w:p>
        </w:tc>
        <w:tc>
          <w:tcPr>
            <w:tcW w:w="1831" w:type="dxa"/>
            <w:tcBorders>
              <w:top w:val="single" w:sz="4" w:space="0" w:color="000000"/>
              <w:left w:val="single" w:sz="4" w:space="0" w:color="000000"/>
            </w:tcBorders>
          </w:tcPr>
          <w:p w:rsidR="0008416B" w:rsidRPr="0008416B" w:rsidRDefault="0008416B" w:rsidP="0008416B">
            <w:pPr>
              <w:pStyle w:val="TableParagraph"/>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3</w:t>
            </w:r>
          </w:p>
        </w:tc>
      </w:tr>
    </w:tbl>
    <w:p w:rsidR="0008416B" w:rsidRPr="0008416B" w:rsidRDefault="0008416B" w:rsidP="004540C3">
      <w:pPr>
        <w:pStyle w:val="NormalWeb"/>
        <w:shd w:val="clear" w:color="auto" w:fill="FFFFFF"/>
        <w:spacing w:before="0" w:beforeAutospacing="0" w:after="300" w:afterAutospacing="0" w:line="360" w:lineRule="atLeast"/>
        <w:ind w:left="567" w:firstLine="425"/>
        <w:rPr>
          <w:rFonts w:eastAsiaTheme="minorHAnsi"/>
          <w:color w:val="000000"/>
          <w:sz w:val="22"/>
          <w:szCs w:val="22"/>
          <w:lang w:eastAsia="en-US"/>
        </w:rPr>
      </w:pPr>
      <w:r w:rsidRPr="0008416B">
        <w:rPr>
          <w:rFonts w:eastAsiaTheme="minorHAnsi"/>
          <w:color w:val="000000"/>
          <w:sz w:val="22"/>
          <w:szCs w:val="22"/>
          <w:lang w:eastAsia="en-US"/>
        </w:rP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Gıda İşleme Bölümünde Gıda Kalite Kontrolü ve Analizi Programı 2012-2013 eğitim-öğretim yılında ön lisans öğrencisi alarak eğitim-öğretime başlamıştır.</w:t>
      </w:r>
      <w:r w:rsidRPr="0008416B">
        <w:rPr>
          <w:rFonts w:eastAsiaTheme="minorHAnsi"/>
          <w:color w:val="000000"/>
          <w:sz w:val="22"/>
          <w:szCs w:val="22"/>
          <w:lang w:eastAsia="en-US"/>
        </w:rPr>
        <w:br/>
      </w:r>
      <w:r w:rsidRPr="0008416B">
        <w:rPr>
          <w:rFonts w:eastAsiaTheme="minorHAnsi"/>
          <w:color w:val="000000"/>
          <w:sz w:val="22"/>
          <w:szCs w:val="22"/>
          <w:lang w:eastAsia="en-US"/>
        </w:rPr>
        <w:br/>
        <w:t>Gıda Kalite Kontrolü ve Analizi Ön Lisans Programı, her biri 30 AKTS değerinde 4 yarıyıldan oluşan 2 yıllık bir programdır. Bir AKTS, öğrencinin her yarıyıl için 30 saatlik iş yükünü ifade eder. Programımız;1 Doçent ve 1 Doktor Öğretim Üyesi, 1 Öğretim Görevlisi Üyesinden oluşan genç, dinamik ve yetkin bir akademik kadroya sahiptir. Gıda İşleme Bölümü Gıda Kalite Kontrolü ve Analizi Programı, Süt ve Ürünleri Teknolojisi Programı ile Et ve Ürünleri Teknolojisi Programlarından oluşmaktadır.</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Programda, Ön Lisans öğrencileri ilk yıl İngilizce, Türk Dili ve Atatürk İlkeleri ve İnkılâp Tarihi gibi zorunlu derslerin yanında, Laboratuvar Teknikleri, Hijyen ve Sanitasyon, Mikrobiyoloji, Gıda Mikrobiyolojisi, Su Analizleri, Gıda Muhafaza </w:t>
      </w:r>
      <w:proofErr w:type="spellStart"/>
      <w:r w:rsidRPr="0008416B">
        <w:rPr>
          <w:rFonts w:eastAsiaTheme="minorHAnsi"/>
          <w:color w:val="000000"/>
          <w:sz w:val="22"/>
          <w:szCs w:val="22"/>
          <w:lang w:eastAsia="en-US"/>
        </w:rPr>
        <w:t>Metodları</w:t>
      </w:r>
      <w:proofErr w:type="spellEnd"/>
      <w:r w:rsidRPr="0008416B">
        <w:rPr>
          <w:rFonts w:eastAsiaTheme="minorHAnsi"/>
          <w:color w:val="000000"/>
          <w:sz w:val="22"/>
          <w:szCs w:val="22"/>
          <w:lang w:eastAsia="en-US"/>
        </w:rPr>
        <w:t xml:space="preserve"> gibi derslerle programa alışmaya başlarlar. İkinci sınıfta ileriye yönelik çalışacakları alanla (Et ve Ürünleri Analizleri, Tahıl ve Ürünleri Analizleri, Süt ve Ürünleri Analizleri, Meyve-Sebze ve Ürünleri Analizleri, Bal ve Şekerli Ürünlerin Analizleri) ilgili dersleri seçerek o alana yoğunlaşırlar. İkinci yılın sonunda dersleri başarılı olarak geçen öğrenciler Programdan Teknik Eleman olarak mezun olurlar.</w:t>
      </w:r>
      <w:r w:rsidRPr="0008416B">
        <w:rPr>
          <w:rFonts w:eastAsiaTheme="minorHAnsi"/>
          <w:color w:val="000000"/>
          <w:sz w:val="22"/>
          <w:szCs w:val="22"/>
          <w:lang w:eastAsia="en-US"/>
        </w:rPr>
        <w:br/>
      </w:r>
      <w:r w:rsidRPr="0008416B">
        <w:rPr>
          <w:rFonts w:eastAsiaTheme="minorHAnsi"/>
          <w:color w:val="000000"/>
          <w:sz w:val="22"/>
          <w:szCs w:val="22"/>
          <w:lang w:eastAsia="en-US"/>
        </w:rPr>
        <w:br/>
        <w:t>2012-2013 eğitim-öğretim yılından itibaren ön lisans öğrencisi alan Gıda İşleme Bölümü Gıda Kalite Kontrolü ve Analizi Programı, bilgisayar destekli derslikleri ve yeni laboratuvar cihazları ile ön lisans öğrencilerini yetkin Gıda Kalite Kontrolü ve Analizi Teknikerleri olarak yetiştirmektedir.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Amaç ve Hedefler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Amaç:</w:t>
      </w:r>
      <w:r w:rsidRPr="0008416B">
        <w:rPr>
          <w:rFonts w:eastAsiaTheme="minorHAnsi"/>
          <w:color w:val="000000"/>
          <w:sz w:val="22"/>
          <w:szCs w:val="22"/>
          <w:lang w:eastAsia="en-US"/>
        </w:rPr>
        <w:br/>
      </w:r>
      <w:r w:rsidRPr="0008416B">
        <w:rPr>
          <w:rFonts w:eastAsiaTheme="minorHAnsi"/>
          <w:color w:val="000000"/>
          <w:sz w:val="22"/>
          <w:szCs w:val="22"/>
          <w:lang w:eastAsia="en-US"/>
        </w:rPr>
        <w:br/>
        <w:t>Temel Gıda bilgilerini, çağdaş eğitim yöntemleriyle aktararak, ulusal ve uluslararası alanda mesleğini icra edebilen, endüstrinin ihtiyaçlarına cevap verebilecek yetkinlikte, her yönüyle donanımlı Gıda Kalite Kontrolü ve Analizi teknikerleri yetiştirmektir. İleri laboratuvar imkânlarıyla buluşturulan öğrencilerimize, öğrenimleri sürecinde endüstride gıda alanında aktif olarak çalışma olanağı sağlamaktır.</w:t>
      </w:r>
      <w:r w:rsidRPr="0008416B">
        <w:rPr>
          <w:rFonts w:eastAsiaTheme="minorHAnsi"/>
          <w:color w:val="000000"/>
          <w:sz w:val="22"/>
          <w:szCs w:val="22"/>
          <w:lang w:eastAsia="en-US"/>
        </w:rPr>
        <w:br/>
      </w:r>
      <w:r w:rsidRPr="0008416B">
        <w:rPr>
          <w:rFonts w:eastAsiaTheme="minorHAnsi"/>
          <w:color w:val="000000"/>
          <w:sz w:val="22"/>
          <w:szCs w:val="22"/>
          <w:lang w:eastAsia="en-US"/>
        </w:rPr>
        <w:lastRenderedPageBreak/>
        <w:br/>
      </w:r>
      <w:r w:rsidRPr="0008416B">
        <w:rPr>
          <w:rFonts w:eastAsiaTheme="minorHAnsi"/>
          <w:b/>
          <w:bCs/>
          <w:color w:val="000000"/>
          <w:sz w:val="22"/>
          <w:szCs w:val="22"/>
          <w:lang w:eastAsia="en-US"/>
        </w:rPr>
        <w:t>Hedef:</w:t>
      </w:r>
      <w:r w:rsidRPr="0008416B">
        <w:rPr>
          <w:rFonts w:eastAsiaTheme="minorHAnsi"/>
          <w:color w:val="000000"/>
          <w:sz w:val="22"/>
          <w:szCs w:val="22"/>
          <w:lang w:eastAsia="en-US"/>
        </w:rPr>
        <w:br/>
      </w:r>
      <w:r w:rsidRPr="0008416B">
        <w:rPr>
          <w:rFonts w:eastAsiaTheme="minorHAnsi"/>
          <w:color w:val="000000"/>
          <w:sz w:val="22"/>
          <w:szCs w:val="22"/>
          <w:lang w:eastAsia="en-US"/>
        </w:rPr>
        <w:br/>
        <w:t>Bölümümüzün başlıca hedefi gerekli bilimsel ve sosyal yetilerle donatılmış, bir üst seviyedeki eğitimleri takip edebilen, çalışacakları ortamlarda kritik düşünme ve liderlik becerilerine sahip, disiplinler arası işbirliği sağlayabilen, yönetici özelliklerine sahip, yenilikçi, özgün çözümler üretebilen Gıda Kalite Kontrolü ve Analizi teknikerleri yetiştirmektir.</w:t>
      </w:r>
      <w:r w:rsidRPr="0008416B">
        <w:rPr>
          <w:rFonts w:eastAsiaTheme="minorHAnsi"/>
          <w:color w:val="000000"/>
          <w:sz w:val="22"/>
          <w:szCs w:val="22"/>
          <w:lang w:eastAsia="en-US"/>
        </w:rPr>
        <w:br/>
      </w:r>
      <w:r w:rsidRPr="0008416B">
        <w:rPr>
          <w:rFonts w:eastAsiaTheme="minorHAnsi"/>
          <w:color w:val="000000"/>
          <w:sz w:val="22"/>
          <w:szCs w:val="22"/>
          <w:lang w:eastAsia="en-US"/>
        </w:rPr>
        <w:br/>
        <w:t>Düzey-Türkiye Yükseköğretim Yeterlilikler Çerçevesi (TYYÇ) ve Verilen Derece</w:t>
      </w:r>
      <w:r w:rsidRPr="0008416B">
        <w:rPr>
          <w:rFonts w:eastAsiaTheme="minorHAnsi"/>
          <w:color w:val="000000"/>
          <w:sz w:val="22"/>
          <w:szCs w:val="22"/>
          <w:lang w:eastAsia="en-US"/>
        </w:rPr>
        <w:br/>
      </w:r>
      <w:r w:rsidRPr="0008416B">
        <w:rPr>
          <w:rFonts w:eastAsiaTheme="minorHAnsi"/>
          <w:color w:val="000000"/>
          <w:sz w:val="22"/>
          <w:szCs w:val="22"/>
          <w:lang w:eastAsia="en-US"/>
        </w:rPr>
        <w:br/>
        <w:t>Programı başarıyla tamamlayan öğrencilere GIDA KALİTE KONTROLÜ VE ANALİZİ ÖNLİSANS derecesi verilecektir.</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Gıda İşleme Bölümü Gıda Kalite Kontrolü ve Analizi Ön lisans programı 120 ECTS kredisinden oluşan 2 yıllık bir programdır. </w:t>
      </w:r>
      <w:proofErr w:type="gramStart"/>
      <w:r w:rsidRPr="0008416B">
        <w:rPr>
          <w:rFonts w:eastAsiaTheme="minorHAnsi"/>
          <w:color w:val="000000"/>
          <w:sz w:val="22"/>
          <w:szCs w:val="22"/>
          <w:lang w:eastAsia="en-US"/>
        </w:rPr>
        <w:t>Program, Bologna Süreci’nin “Yükseköğretimde Avrupa Yeterlilikler Üst Çerçevesi (QF-EHEA)”'</w:t>
      </w:r>
      <w:proofErr w:type="spellStart"/>
      <w:r w:rsidRPr="0008416B">
        <w:rPr>
          <w:rFonts w:eastAsiaTheme="minorHAnsi"/>
          <w:color w:val="000000"/>
          <w:sz w:val="22"/>
          <w:szCs w:val="22"/>
          <w:lang w:eastAsia="en-US"/>
        </w:rPr>
        <w:t>nde</w:t>
      </w:r>
      <w:proofErr w:type="spellEnd"/>
      <w:r w:rsidRPr="0008416B">
        <w:rPr>
          <w:rFonts w:eastAsiaTheme="minorHAnsi"/>
          <w:color w:val="000000"/>
          <w:sz w:val="22"/>
          <w:szCs w:val="22"/>
          <w:lang w:eastAsia="en-US"/>
        </w:rPr>
        <w:t xml:space="preserve"> tanımlanan ikinci kademe (</w:t>
      </w:r>
      <w:proofErr w:type="spellStart"/>
      <w:r w:rsidRPr="0008416B">
        <w:rPr>
          <w:rFonts w:eastAsiaTheme="minorHAnsi"/>
          <w:color w:val="000000"/>
          <w:sz w:val="22"/>
          <w:szCs w:val="22"/>
          <w:lang w:eastAsia="en-US"/>
        </w:rPr>
        <w:t>second</w:t>
      </w:r>
      <w:proofErr w:type="spellEnd"/>
      <w:r w:rsidRPr="0008416B">
        <w:rPr>
          <w:rFonts w:eastAsiaTheme="minorHAnsi"/>
          <w:color w:val="000000"/>
          <w:sz w:val="22"/>
          <w:szCs w:val="22"/>
          <w:lang w:eastAsia="en-US"/>
        </w:rPr>
        <w:t xml:space="preserve"> </w:t>
      </w:r>
      <w:proofErr w:type="spellStart"/>
      <w:r w:rsidRPr="0008416B">
        <w:rPr>
          <w:rFonts w:eastAsiaTheme="minorHAnsi"/>
          <w:color w:val="000000"/>
          <w:sz w:val="22"/>
          <w:szCs w:val="22"/>
          <w:lang w:eastAsia="en-US"/>
        </w:rPr>
        <w:t>cycle</w:t>
      </w:r>
      <w:proofErr w:type="spellEnd"/>
      <w:r w:rsidRPr="0008416B">
        <w:rPr>
          <w:rFonts w:eastAsiaTheme="minorHAnsi"/>
          <w:color w:val="000000"/>
          <w:sz w:val="22"/>
          <w:szCs w:val="22"/>
          <w:lang w:eastAsia="en-US"/>
        </w:rPr>
        <w:t>) ile “Türkiye Yükseköğretim Yeterlilikler Çerçevesi (TYYÇ)”'</w:t>
      </w:r>
      <w:proofErr w:type="spellStart"/>
      <w:r w:rsidRPr="0008416B">
        <w:rPr>
          <w:rFonts w:eastAsiaTheme="minorHAnsi"/>
          <w:color w:val="000000"/>
          <w:sz w:val="22"/>
          <w:szCs w:val="22"/>
          <w:lang w:eastAsia="en-US"/>
        </w:rPr>
        <w:t>nde</w:t>
      </w:r>
      <w:proofErr w:type="spellEnd"/>
      <w:r w:rsidRPr="0008416B">
        <w:rPr>
          <w:rFonts w:eastAsiaTheme="minorHAnsi"/>
          <w:color w:val="000000"/>
          <w:sz w:val="22"/>
          <w:szCs w:val="22"/>
          <w:lang w:eastAsia="en-US"/>
        </w:rPr>
        <w:t xml:space="preserve"> tanımlanan "5. Düzey" yeterlilikleri için belirlenmiş olan AKTS kredi koşullarını ve düzey yeterliliklerini; aynı zamanda, “Avrupa Yaşam Boyu Öğrenme Yeterlilikler Çerçevesi (EQF-LLL)”</w:t>
      </w:r>
      <w:proofErr w:type="spellStart"/>
      <w:r w:rsidRPr="0008416B">
        <w:rPr>
          <w:rFonts w:eastAsiaTheme="minorHAnsi"/>
          <w:color w:val="000000"/>
          <w:sz w:val="22"/>
          <w:szCs w:val="22"/>
          <w:lang w:eastAsia="en-US"/>
        </w:rPr>
        <w:t>nde</w:t>
      </w:r>
      <w:proofErr w:type="spellEnd"/>
      <w:r w:rsidRPr="0008416B">
        <w:rPr>
          <w:rFonts w:eastAsiaTheme="minorHAnsi"/>
          <w:color w:val="000000"/>
          <w:sz w:val="22"/>
          <w:szCs w:val="22"/>
          <w:lang w:eastAsia="en-US"/>
        </w:rPr>
        <w:t xml:space="preserve"> tanımlanan "5. Düzey" yeterliliklerini sağlamaktadır.</w:t>
      </w:r>
      <w:proofErr w:type="gramEnd"/>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Kabul Koşulları</w:t>
      </w:r>
      <w:r w:rsidRPr="0008416B">
        <w:rPr>
          <w:rFonts w:eastAsiaTheme="minorHAnsi"/>
          <w:color w:val="000000"/>
          <w:sz w:val="22"/>
          <w:szCs w:val="22"/>
          <w:lang w:eastAsia="en-US"/>
        </w:rPr>
        <w:br/>
      </w:r>
      <w:r w:rsidRPr="0008416B">
        <w:rPr>
          <w:rFonts w:eastAsiaTheme="minorHAnsi"/>
          <w:color w:val="000000"/>
          <w:sz w:val="22"/>
          <w:szCs w:val="22"/>
          <w:lang w:eastAsia="en-US"/>
        </w:rPr>
        <w:br/>
        <w:t>Türk öğrenciler, GIDA KALİTE KONTROLÜ VE ANALİZİ Programına Öğrenci Seçme &amp; Yerleştirme Merkezinin (ÖSYM) yaptığı Yüksek Öğretime Giriş sınavı YGS-2 sonucuna göre kabul edilirler. Ayrıca öğrenciler Sınavsız Geçiş Sistemine göre ÖSYM tarafından yerleştirmeleri yapılır.</w:t>
      </w:r>
      <w:r w:rsidRPr="0008416B">
        <w:rPr>
          <w:rFonts w:eastAsiaTheme="minorHAnsi"/>
          <w:color w:val="000000"/>
          <w:sz w:val="22"/>
          <w:szCs w:val="22"/>
          <w:lang w:eastAsia="en-US"/>
        </w:rPr>
        <w:br/>
      </w:r>
      <w:r w:rsidRPr="0008416B">
        <w:rPr>
          <w:rFonts w:eastAsiaTheme="minorHAnsi"/>
          <w:color w:val="000000"/>
          <w:sz w:val="22"/>
          <w:szCs w:val="22"/>
          <w:lang w:eastAsia="en-US"/>
        </w:rPr>
        <w:br/>
        <w:t>Yabancı uyruklu öğrenciler, programa üniversiteye yaptıkları direkt başvuruların değerlendirilmesi sonucunda kabul edilir. Daha fazla bilgi için Kurumsal Bilgileri menüsünde yer alan Lisans ve Ön Lisans Kabul Prosedürleri ve Kayıt Prosedürleri bölümünü ziyaret ediniz.</w:t>
      </w:r>
      <w:r w:rsidRPr="0008416B">
        <w:rPr>
          <w:rFonts w:eastAsiaTheme="minorHAnsi"/>
          <w:color w:val="000000"/>
          <w:sz w:val="22"/>
          <w:szCs w:val="22"/>
          <w:lang w:eastAsia="en-US"/>
        </w:rPr>
        <w:br/>
        <w:t xml:space="preserve">Daha fazla bilgi için lütfen 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Uluslararası İlişkiler Ofisi ile irtibata geçiniz.</w:t>
      </w:r>
      <w:r w:rsidRPr="0008416B">
        <w:rPr>
          <w:rFonts w:eastAsiaTheme="minorHAnsi"/>
          <w:color w:val="000000"/>
          <w:sz w:val="22"/>
          <w:szCs w:val="22"/>
          <w:lang w:eastAsia="en-US"/>
        </w:rPr>
        <w:br/>
      </w:r>
      <w:proofErr w:type="gramStart"/>
      <w:r w:rsidRPr="0008416B">
        <w:rPr>
          <w:rFonts w:eastAsiaTheme="minorHAnsi"/>
          <w:b/>
          <w:bCs/>
          <w:color w:val="000000"/>
          <w:sz w:val="22"/>
          <w:szCs w:val="22"/>
          <w:lang w:eastAsia="en-US"/>
        </w:rPr>
        <w:t>İletişim:</w:t>
      </w:r>
      <w:r w:rsidRPr="0008416B">
        <w:rPr>
          <w:rFonts w:eastAsiaTheme="minorHAnsi"/>
          <w:color w:val="000000"/>
          <w:sz w:val="22"/>
          <w:szCs w:val="22"/>
          <w:lang w:eastAsia="en-US"/>
        </w:rPr>
        <w:br/>
        <w:t>Uluslararası İlişkiler Ofisi</w:t>
      </w:r>
      <w:r w:rsidRPr="0008416B">
        <w:rPr>
          <w:rFonts w:eastAsiaTheme="minorHAnsi"/>
          <w:color w:val="000000"/>
          <w:sz w:val="22"/>
          <w:szCs w:val="22"/>
          <w:lang w:eastAsia="en-US"/>
        </w:rPr>
        <w:b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Kampüs, Bor Yolu, Niğde, TÜRKİYE</w:t>
      </w:r>
      <w:r w:rsidRPr="0008416B">
        <w:rPr>
          <w:rFonts w:eastAsiaTheme="minorHAnsi"/>
          <w:color w:val="000000"/>
          <w:sz w:val="22"/>
          <w:szCs w:val="22"/>
          <w:lang w:eastAsia="en-US"/>
        </w:rPr>
        <w:br/>
      </w:r>
      <w:r w:rsidRPr="0008416B">
        <w:rPr>
          <w:rFonts w:eastAsiaTheme="minorHAnsi"/>
          <w:b/>
          <w:bCs/>
          <w:color w:val="000000"/>
          <w:sz w:val="22"/>
          <w:szCs w:val="22"/>
          <w:lang w:eastAsia="en-US"/>
        </w:rPr>
        <w:t>Tel:</w:t>
      </w:r>
      <w:r w:rsidRPr="0008416B">
        <w:rPr>
          <w:rFonts w:eastAsiaTheme="minorHAnsi"/>
          <w:color w:val="000000"/>
          <w:sz w:val="22"/>
          <w:szCs w:val="22"/>
          <w:lang w:eastAsia="en-US"/>
        </w:rPr>
        <w:t> 0 388 225 21 48</w:t>
      </w:r>
      <w:r w:rsidRPr="0008416B">
        <w:rPr>
          <w:rFonts w:eastAsiaTheme="minorHAnsi"/>
          <w:color w:val="000000"/>
          <w:sz w:val="22"/>
          <w:szCs w:val="22"/>
          <w:lang w:eastAsia="en-US"/>
        </w:rPr>
        <w:br/>
      </w:r>
      <w:r w:rsidRPr="0008416B">
        <w:rPr>
          <w:rFonts w:eastAsiaTheme="minorHAnsi"/>
          <w:b/>
          <w:bCs/>
          <w:color w:val="000000"/>
          <w:sz w:val="22"/>
          <w:szCs w:val="22"/>
          <w:lang w:eastAsia="en-US"/>
        </w:rPr>
        <w:t>Faks: </w:t>
      </w:r>
      <w:r w:rsidRPr="0008416B">
        <w:rPr>
          <w:rFonts w:eastAsiaTheme="minorHAnsi"/>
          <w:color w:val="000000"/>
          <w:sz w:val="22"/>
          <w:szCs w:val="22"/>
          <w:lang w:eastAsia="en-US"/>
        </w:rPr>
        <w:t>0 388 225 23 85</w:t>
      </w:r>
      <w:r w:rsidRPr="0008416B">
        <w:rPr>
          <w:rFonts w:eastAsiaTheme="minorHAnsi"/>
          <w:color w:val="000000"/>
          <w:sz w:val="22"/>
          <w:szCs w:val="22"/>
          <w:lang w:eastAsia="en-US"/>
        </w:rPr>
        <w:br/>
      </w:r>
      <w:r w:rsidRPr="0008416B">
        <w:rPr>
          <w:rFonts w:eastAsiaTheme="minorHAnsi"/>
          <w:b/>
          <w:bCs/>
          <w:color w:val="000000"/>
          <w:sz w:val="22"/>
          <w:szCs w:val="22"/>
          <w:lang w:eastAsia="en-US"/>
        </w:rPr>
        <w:t>E-posta:</w:t>
      </w:r>
      <w:r w:rsidRPr="0008416B">
        <w:rPr>
          <w:rFonts w:eastAsiaTheme="minorHAnsi"/>
          <w:color w:val="000000"/>
          <w:sz w:val="22"/>
          <w:szCs w:val="22"/>
          <w:lang w:eastAsia="en-US"/>
        </w:rPr>
        <w:t> erasmus@ohu.edu.tr</w:t>
      </w:r>
      <w:r w:rsidRPr="0008416B">
        <w:rPr>
          <w:rFonts w:eastAsiaTheme="minorHAnsi"/>
          <w:color w:val="000000"/>
          <w:sz w:val="22"/>
          <w:szCs w:val="22"/>
          <w:lang w:eastAsia="en-US"/>
        </w:rPr>
        <w:br/>
        <w:t>Web: http://www.ohu.edu.tr/uluslararasi/index.php</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Önceki Öğrenmenin Tanınması</w:t>
      </w:r>
      <w:r w:rsidRPr="0008416B">
        <w:rPr>
          <w:rFonts w:eastAsiaTheme="minorHAnsi"/>
          <w:color w:val="000000"/>
          <w:sz w:val="22"/>
          <w:szCs w:val="22"/>
          <w:lang w:eastAsia="en-US"/>
        </w:rPr>
        <w:b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yaşam boyu öğrenme ilkesini esas alarak, daha önce bir başka kurumda alınmış dersleri tanır ve bu derslerin öğrenme çıktıları 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Üniversitesi’nde kayıt olduğu programla uyumlu olduğu takdirde mezuniyet kredisinden muaf tutar. </w:t>
      </w:r>
      <w:proofErr w:type="gramEnd"/>
      <w:r w:rsidRPr="0008416B">
        <w:rPr>
          <w:rFonts w:eastAsiaTheme="minorHAnsi"/>
          <w:color w:val="000000"/>
          <w:sz w:val="22"/>
          <w:szCs w:val="22"/>
          <w:lang w:eastAsia="en-US"/>
        </w:rPr>
        <w:t>Öğrenme çıktılarının uyumu ve muafiyet konularına Yüksekokul Kurulu tarafından ilgili yasa ve yönetmeliklere uygun olarak karar verilir.</w:t>
      </w:r>
      <w:r w:rsidRPr="0008416B">
        <w:rPr>
          <w:rFonts w:eastAsiaTheme="minorHAnsi"/>
          <w:color w:val="000000"/>
          <w:sz w:val="22"/>
          <w:szCs w:val="22"/>
          <w:lang w:eastAsia="en-US"/>
        </w:rPr>
        <w:br/>
      </w:r>
      <w:r w:rsidRPr="0008416B">
        <w:rPr>
          <w:rFonts w:eastAsiaTheme="minorHAnsi"/>
          <w:color w:val="000000"/>
          <w:sz w:val="22"/>
          <w:szCs w:val="22"/>
          <w:lang w:eastAsia="en-US"/>
        </w:rPr>
        <w:br/>
      </w:r>
      <w:proofErr w:type="gramStart"/>
      <w:r w:rsidRPr="0008416B">
        <w:rPr>
          <w:rFonts w:eastAsiaTheme="minorHAnsi"/>
          <w:b/>
          <w:bCs/>
          <w:color w:val="000000"/>
          <w:sz w:val="22"/>
          <w:szCs w:val="22"/>
          <w:lang w:eastAsia="en-US"/>
        </w:rPr>
        <w:t>Program Profili</w:t>
      </w:r>
      <w:r w:rsidRPr="0008416B">
        <w:rPr>
          <w:rFonts w:eastAsiaTheme="minorHAnsi"/>
          <w:color w:val="000000"/>
          <w:sz w:val="22"/>
          <w:szCs w:val="22"/>
          <w:lang w:eastAsia="en-US"/>
        </w:rPr>
        <w:br/>
      </w:r>
      <w:r w:rsidRPr="0008416B">
        <w:rPr>
          <w:rFonts w:eastAsiaTheme="minorHAnsi"/>
          <w:color w:val="000000"/>
          <w:sz w:val="22"/>
          <w:szCs w:val="22"/>
          <w:lang w:eastAsia="en-US"/>
        </w:rPr>
        <w:lastRenderedPageBreak/>
        <w:t>Çağdaş dünya ve ülke koşullarına duyarlı, Atatürk ilke ve inkılâpları bilincinde ulusal kültür ve değerlerini yaşatan, ülkesine, ulusuna ve insanlık ailesine hizmeti amaç edinen, gıda sektöründe evrensel bilim ve eğitimi temel alan, kuramsal bilgi birikimini pratikle birleştirebilen, alanında tıbbi laboratuvar, işletim-donanım sistemlerini, teknolojilerini ve materyallerini bilen, bu teknolojileri verimli ve etkili kullanan, bu süreçlerde mesleğinin profesyonel gereklerini yerine getirebilen, gerekli ürünleri hazırlayan, elde ettiği sonuçları etkin bir şekilde hizmete sunan, laboratuvar standartlarının gelişimine ve yaşam kalitesinin arttırılmasına katkı sağlayan, alanında sorunları algılayan, çözümler üretebilen, analitik düşünme yeteneğine, takım çalışmasına ve sorumluluk duygusuna sahip meslek elemanları yetiştirmektir.</w:t>
      </w:r>
      <w:proofErr w:type="gramEnd"/>
      <w:r w:rsidRPr="0008416B">
        <w:rPr>
          <w:rFonts w:eastAsiaTheme="minorHAnsi"/>
          <w:color w:val="000000"/>
          <w:sz w:val="22"/>
          <w:szCs w:val="22"/>
          <w:lang w:eastAsia="en-US"/>
        </w:rPr>
        <w:br/>
      </w:r>
      <w:proofErr w:type="gramStart"/>
      <w:r w:rsidRPr="0008416B">
        <w:rPr>
          <w:rFonts w:eastAsiaTheme="minorHAnsi"/>
          <w:color w:val="000000"/>
          <w:sz w:val="22"/>
          <w:szCs w:val="22"/>
          <w:lang w:eastAsia="en-US"/>
        </w:rPr>
        <w:t>1) Öncelikli olarak çalışma ortamında sağlık ve iş güvenliğine ilişkin önlemleri almak</w:t>
      </w:r>
      <w:r w:rsidRPr="0008416B">
        <w:rPr>
          <w:rFonts w:eastAsiaTheme="minorHAnsi"/>
          <w:color w:val="000000"/>
          <w:sz w:val="22"/>
          <w:szCs w:val="22"/>
          <w:lang w:eastAsia="en-US"/>
        </w:rPr>
        <w:br/>
        <w:t>2) Laboratuvar cihazların bakımlarını düzenli yaptırmak ve en verimli şekilde çalışmalarını sağlamak</w:t>
      </w:r>
      <w:r w:rsidRPr="0008416B">
        <w:rPr>
          <w:rFonts w:eastAsiaTheme="minorHAnsi"/>
          <w:color w:val="000000"/>
          <w:sz w:val="22"/>
          <w:szCs w:val="22"/>
          <w:lang w:eastAsia="en-US"/>
        </w:rPr>
        <w:br/>
        <w:t>3) Laboratuvar eksiklerini belirlemek ve istekte bulunmak</w:t>
      </w:r>
      <w:r w:rsidRPr="0008416B">
        <w:rPr>
          <w:rFonts w:eastAsiaTheme="minorHAnsi"/>
          <w:color w:val="000000"/>
          <w:sz w:val="22"/>
          <w:szCs w:val="22"/>
          <w:lang w:eastAsia="en-US"/>
        </w:rPr>
        <w:br/>
        <w:t>4) Gıda numunelerini almak</w:t>
      </w:r>
      <w:r w:rsidRPr="0008416B">
        <w:rPr>
          <w:rFonts w:eastAsiaTheme="minorHAnsi"/>
          <w:color w:val="000000"/>
          <w:sz w:val="22"/>
          <w:szCs w:val="22"/>
          <w:lang w:eastAsia="en-US"/>
        </w:rPr>
        <w:br/>
        <w:t>5 ) Alınan örneklerin uygun şartlarda saklanması ve muhafazasını sağlamak</w:t>
      </w:r>
      <w:r w:rsidRPr="0008416B">
        <w:rPr>
          <w:rFonts w:eastAsiaTheme="minorHAnsi"/>
          <w:color w:val="000000"/>
          <w:sz w:val="22"/>
          <w:szCs w:val="22"/>
          <w:lang w:eastAsia="en-US"/>
        </w:rPr>
        <w:br/>
        <w:t>6 ) Materyalleri analize hazırlamak</w:t>
      </w:r>
      <w:r w:rsidRPr="0008416B">
        <w:rPr>
          <w:rFonts w:eastAsiaTheme="minorHAnsi"/>
          <w:color w:val="000000"/>
          <w:sz w:val="22"/>
          <w:szCs w:val="22"/>
          <w:lang w:eastAsia="en-US"/>
        </w:rPr>
        <w:br/>
        <w:t>7 ) Materyal analizlerini (biyokimyasal, mikrobiyolojik, patolojik, hematolojik vs.) yapmak</w:t>
      </w:r>
      <w:r w:rsidRPr="0008416B">
        <w:rPr>
          <w:rFonts w:eastAsiaTheme="minorHAnsi"/>
          <w:color w:val="000000"/>
          <w:sz w:val="22"/>
          <w:szCs w:val="22"/>
          <w:lang w:eastAsia="en-US"/>
        </w:rPr>
        <w:br/>
        <w:t>8 ) Materyal analiz sonuçlarını kontrol etmek</w:t>
      </w:r>
      <w:r w:rsidRPr="0008416B">
        <w:rPr>
          <w:rFonts w:eastAsiaTheme="minorHAnsi"/>
          <w:color w:val="000000"/>
          <w:sz w:val="22"/>
          <w:szCs w:val="22"/>
          <w:lang w:eastAsia="en-US"/>
        </w:rPr>
        <w:br/>
        <w:t>9 ) Materyal analiz sonuçlarını laboratuvar uzmanına ulaştırmak.</w:t>
      </w:r>
      <w:proofErr w:type="gramEnd"/>
      <w:r w:rsidRPr="0008416B">
        <w:rPr>
          <w:rFonts w:eastAsiaTheme="minorHAnsi"/>
          <w:color w:val="000000"/>
          <w:sz w:val="22"/>
          <w:szCs w:val="22"/>
          <w:lang w:eastAsia="en-US"/>
        </w:rPr>
        <w:br/>
      </w:r>
      <w:proofErr w:type="gramStart"/>
      <w:r w:rsidRPr="0008416B">
        <w:rPr>
          <w:rFonts w:eastAsiaTheme="minorHAnsi"/>
          <w:color w:val="000000"/>
          <w:sz w:val="22"/>
          <w:szCs w:val="22"/>
          <w:lang w:eastAsia="en-US"/>
        </w:rPr>
        <w:t>10 ) Mesleki teknolojik gelişmeleri izlemek</w:t>
      </w:r>
      <w:r w:rsidRPr="0008416B">
        <w:rPr>
          <w:rFonts w:eastAsiaTheme="minorHAnsi"/>
          <w:color w:val="000000"/>
          <w:sz w:val="22"/>
          <w:szCs w:val="22"/>
          <w:lang w:eastAsia="en-US"/>
        </w:rPr>
        <w:br/>
        <w:t>Yukarıdaki bilgi ve becerileri öğretmeyi hedefler</w:t>
      </w:r>
      <w:r w:rsidRPr="0008416B">
        <w:rPr>
          <w:rFonts w:eastAsiaTheme="minorHAnsi"/>
          <w:color w:val="000000"/>
          <w:sz w:val="22"/>
          <w:szCs w:val="22"/>
          <w:lang w:eastAsia="en-US"/>
        </w:rPr>
        <w:br/>
        <w:t xml:space="preserve">Gıda İşleme Bölümü ön lisans programı (Bologna Süreci Yükseköğretim Yeterlilikler </w:t>
      </w:r>
      <w:proofErr w:type="spellStart"/>
      <w:r w:rsidRPr="0008416B">
        <w:rPr>
          <w:rFonts w:eastAsiaTheme="minorHAnsi"/>
          <w:color w:val="000000"/>
          <w:sz w:val="22"/>
          <w:szCs w:val="22"/>
          <w:lang w:eastAsia="en-US"/>
        </w:rPr>
        <w:t>Çerçevesi’nde</w:t>
      </w:r>
      <w:proofErr w:type="spellEnd"/>
      <w:r w:rsidRPr="0008416B">
        <w:rPr>
          <w:rFonts w:eastAsiaTheme="minorHAnsi"/>
          <w:color w:val="000000"/>
          <w:sz w:val="22"/>
          <w:szCs w:val="22"/>
          <w:lang w:eastAsia="en-US"/>
        </w:rPr>
        <w:t xml:space="preserve"> QF-EHEA Kısa Düzey, </w:t>
      </w:r>
      <w:proofErr w:type="spellStart"/>
      <w:r w:rsidRPr="0008416B">
        <w:rPr>
          <w:rFonts w:eastAsiaTheme="minorHAnsi"/>
          <w:color w:val="000000"/>
          <w:sz w:val="22"/>
          <w:szCs w:val="22"/>
          <w:lang w:eastAsia="en-US"/>
        </w:rPr>
        <w:t>TYYÇ’de</w:t>
      </w:r>
      <w:proofErr w:type="spellEnd"/>
      <w:r w:rsidRPr="0008416B">
        <w:rPr>
          <w:rFonts w:eastAsiaTheme="minorHAnsi"/>
          <w:color w:val="000000"/>
          <w:sz w:val="22"/>
          <w:szCs w:val="22"/>
          <w:lang w:eastAsia="en-US"/>
        </w:rPr>
        <w:t xml:space="preserve"> 5. Düzey), alanında edindiği temel düzeydeki kuramsal ve uygulamalı bilgileri aynı alanda bir ileri eğitim düzeyinde veya aynı düzeydeki bir alanda kullanabilme becerileri kazandıran programdır. </w:t>
      </w:r>
      <w:proofErr w:type="spellStart"/>
      <w:proofErr w:type="gramEnd"/>
      <w:r w:rsidRPr="0008416B">
        <w:rPr>
          <w:rFonts w:eastAsiaTheme="minorHAnsi"/>
          <w:color w:val="000000"/>
          <w:sz w:val="22"/>
          <w:szCs w:val="22"/>
          <w:lang w:eastAsia="en-US"/>
        </w:rPr>
        <w:t>Programın,“Eğitimde</w:t>
      </w:r>
      <w:proofErr w:type="spellEnd"/>
      <w:r w:rsidRPr="0008416B">
        <w:rPr>
          <w:rFonts w:eastAsiaTheme="minorHAnsi"/>
          <w:color w:val="000000"/>
          <w:sz w:val="22"/>
          <w:szCs w:val="22"/>
          <w:lang w:eastAsia="en-US"/>
        </w:rPr>
        <w:t xml:space="preserve"> Uluslararası Standart Sınıflandırması (ISCED) 2011" ve “Türkiye Yükseköğretim Yeterlilikler Çerçevesi (TYYÇ)”ne göre sınıflandırması ve eğitim alanı kodları aşağıda verilmiştir:</w:t>
      </w:r>
      <w:r w:rsidRPr="0008416B">
        <w:rPr>
          <w:rFonts w:eastAsiaTheme="minorHAnsi"/>
          <w:color w:val="000000"/>
          <w:sz w:val="22"/>
          <w:szCs w:val="22"/>
          <w:lang w:eastAsia="en-US"/>
        </w:rPr>
        <w:br/>
      </w:r>
      <w:r w:rsidRPr="0008416B">
        <w:rPr>
          <w:rFonts w:eastAsiaTheme="minorHAnsi"/>
          <w:color w:val="000000"/>
          <w:sz w:val="22"/>
          <w:szCs w:val="22"/>
          <w:lang w:eastAsia="en-US"/>
        </w:rPr>
        <w:br/>
        <w:t>•ISCED Eğitim Alan Kodu: 54 – Üretim ve İşleme</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•ISCED Program Yeterlilik Düzeyi: 5, </w:t>
      </w:r>
      <w:proofErr w:type="spellStart"/>
      <w:r w:rsidRPr="0008416B">
        <w:rPr>
          <w:rFonts w:eastAsiaTheme="minorHAnsi"/>
          <w:color w:val="000000"/>
          <w:sz w:val="22"/>
          <w:szCs w:val="22"/>
          <w:lang w:eastAsia="en-US"/>
        </w:rPr>
        <w:t>Categorisi</w:t>
      </w:r>
      <w:proofErr w:type="spellEnd"/>
      <w:r w:rsidRPr="0008416B">
        <w:rPr>
          <w:rFonts w:eastAsiaTheme="minorHAnsi"/>
          <w:color w:val="000000"/>
          <w:sz w:val="22"/>
          <w:szCs w:val="22"/>
          <w:lang w:eastAsia="en-US"/>
        </w:rPr>
        <w:t xml:space="preserve"> (Profili): 54, Alt </w:t>
      </w:r>
      <w:proofErr w:type="spellStart"/>
      <w:r w:rsidRPr="0008416B">
        <w:rPr>
          <w:rFonts w:eastAsiaTheme="minorHAnsi"/>
          <w:color w:val="000000"/>
          <w:sz w:val="22"/>
          <w:szCs w:val="22"/>
          <w:lang w:eastAsia="en-US"/>
        </w:rPr>
        <w:t>Categorisi</w:t>
      </w:r>
      <w:proofErr w:type="spellEnd"/>
      <w:r w:rsidRPr="0008416B">
        <w:rPr>
          <w:rFonts w:eastAsiaTheme="minorHAnsi"/>
          <w:color w:val="000000"/>
          <w:sz w:val="22"/>
          <w:szCs w:val="22"/>
          <w:lang w:eastAsia="en-US"/>
        </w:rPr>
        <w:t>: 541 - Akademik ağırlıklı ön lisans derecesi</w:t>
      </w:r>
      <w:r w:rsidRPr="0008416B">
        <w:rPr>
          <w:rFonts w:eastAsiaTheme="minorHAnsi"/>
          <w:color w:val="000000"/>
          <w:sz w:val="22"/>
          <w:szCs w:val="22"/>
          <w:lang w:eastAsia="en-US"/>
        </w:rPr>
        <w:br/>
      </w:r>
      <w:r w:rsidRPr="0008416B">
        <w:rPr>
          <w:rFonts w:eastAsiaTheme="minorHAnsi"/>
          <w:color w:val="000000"/>
          <w:sz w:val="22"/>
          <w:szCs w:val="22"/>
          <w:lang w:eastAsia="en-US"/>
        </w:rPr>
        <w:br/>
        <w:t>•Türkiye Yükseköğretim Yeterlilikler Çerçevesi (TYYÇ) Temel Alan Kodu: 54 - Üretim ve İşleme</w:t>
      </w:r>
      <w:r w:rsidRPr="0008416B">
        <w:rPr>
          <w:rFonts w:eastAsiaTheme="minorHAnsi"/>
          <w:color w:val="000000"/>
          <w:sz w:val="22"/>
          <w:szCs w:val="22"/>
          <w:lang w:eastAsia="en-US"/>
        </w:rPr>
        <w:br/>
      </w:r>
      <w:r w:rsidRPr="0008416B">
        <w:rPr>
          <w:rFonts w:eastAsiaTheme="minorHAnsi"/>
          <w:color w:val="000000"/>
          <w:sz w:val="22"/>
          <w:szCs w:val="22"/>
          <w:lang w:eastAsia="en-US"/>
        </w:rPr>
        <w:br/>
        <w:t>•Türkiye Yükseköğretim Yeterlilikler Çerçevesi (TYYÇ) Yeterlilik Türü (</w:t>
      </w:r>
      <w:proofErr w:type="gramStart"/>
      <w:r w:rsidRPr="0008416B">
        <w:rPr>
          <w:rFonts w:eastAsiaTheme="minorHAnsi"/>
          <w:color w:val="000000"/>
          <w:sz w:val="22"/>
          <w:szCs w:val="22"/>
          <w:lang w:eastAsia="en-US"/>
        </w:rPr>
        <w:t>profili</w:t>
      </w:r>
      <w:proofErr w:type="gramEnd"/>
      <w:r w:rsidRPr="0008416B">
        <w:rPr>
          <w:rFonts w:eastAsiaTheme="minorHAnsi"/>
          <w:color w:val="000000"/>
          <w:sz w:val="22"/>
          <w:szCs w:val="22"/>
          <w:lang w:eastAsia="en-US"/>
        </w:rPr>
        <w:t>): Akademik ağırlıklı "5. Düzey" ön lisans derecesi</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 xml:space="preserve">Eğitim Öğretim </w:t>
      </w:r>
      <w:proofErr w:type="spellStart"/>
      <w:r w:rsidRPr="0008416B">
        <w:rPr>
          <w:rFonts w:eastAsiaTheme="minorHAnsi"/>
          <w:b/>
          <w:bCs/>
          <w:color w:val="000000"/>
          <w:sz w:val="22"/>
          <w:szCs w:val="22"/>
          <w:lang w:eastAsia="en-US"/>
        </w:rPr>
        <w:t>Metodları</w:t>
      </w:r>
      <w:proofErr w:type="spellEnd"/>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Üniversitesi’ndeki programlarda en çok kullanılan eğitim-öğretim yöntemleri aşağıda verilmiştir. Programlar, amaç ve hedeflerine göre, bu listede sıralanan yöntemlerin çoğunu kullanmaktadır. Gıda Kalite Kontrolü ve Analizi Programının, hedeflediği program öğrenme çıktılarına ulaşmak için, programın tümünde kullandığı eğitim-öğretim yöntemleri “program öğrenme çıktıları” kısmında, programdaki bir dersle ilgili yöntemler ise “ders tanıtım ve uygulama bilgileri” kısmında yer almaktadır.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Kullanılan Eğitim-Öğretim Yöntemlerinden Örnekler</w:t>
      </w:r>
      <w:r w:rsidRPr="0008416B">
        <w:rPr>
          <w:rFonts w:eastAsiaTheme="minorHAnsi"/>
          <w:color w:val="000000"/>
          <w:sz w:val="22"/>
          <w:szCs w:val="22"/>
          <w:lang w:eastAsia="en-US"/>
        </w:rPr>
        <w:br/>
      </w:r>
      <w:r w:rsidRPr="0008416B">
        <w:rPr>
          <w:rFonts w:eastAsiaTheme="minorHAnsi"/>
          <w:color w:val="000000"/>
          <w:sz w:val="22"/>
          <w:szCs w:val="22"/>
          <w:lang w:eastAsia="en-US"/>
        </w:rPr>
        <w:lastRenderedPageBreak/>
        <w:br/>
        <w:t>Ders &amp; Sınıf İçi Etkinlikler</w:t>
      </w:r>
      <w:r w:rsidRPr="0008416B">
        <w:rPr>
          <w:rFonts w:eastAsiaTheme="minorHAnsi"/>
          <w:color w:val="000000"/>
          <w:sz w:val="22"/>
          <w:szCs w:val="22"/>
          <w:lang w:eastAsia="en-US"/>
        </w:rPr>
        <w:br/>
        <w:t>Grup Çalışması</w:t>
      </w:r>
      <w:r w:rsidRPr="0008416B">
        <w:rPr>
          <w:rFonts w:eastAsiaTheme="minorHAnsi"/>
          <w:color w:val="000000"/>
          <w:sz w:val="22"/>
          <w:szCs w:val="22"/>
          <w:lang w:eastAsia="en-US"/>
        </w:rPr>
        <w:br/>
        <w:t>Laboratuvar</w:t>
      </w:r>
      <w:r w:rsidRPr="0008416B">
        <w:rPr>
          <w:rFonts w:eastAsiaTheme="minorHAnsi"/>
          <w:color w:val="000000"/>
          <w:sz w:val="22"/>
          <w:szCs w:val="22"/>
          <w:lang w:eastAsia="en-US"/>
        </w:rPr>
        <w:br/>
        <w:t>Okuma</w:t>
      </w:r>
      <w:r w:rsidRPr="0008416B">
        <w:rPr>
          <w:rFonts w:eastAsiaTheme="minorHAnsi"/>
          <w:color w:val="000000"/>
          <w:sz w:val="22"/>
          <w:szCs w:val="22"/>
          <w:lang w:eastAsia="en-US"/>
        </w:rPr>
        <w:br/>
        <w:t>Ödev</w:t>
      </w:r>
      <w:r w:rsidRPr="0008416B">
        <w:rPr>
          <w:rFonts w:eastAsiaTheme="minorHAnsi"/>
          <w:color w:val="000000"/>
          <w:sz w:val="22"/>
          <w:szCs w:val="22"/>
          <w:lang w:eastAsia="en-US"/>
        </w:rPr>
        <w:br/>
        <w:t>Proje Hazırlama</w:t>
      </w:r>
      <w:r w:rsidRPr="0008416B">
        <w:rPr>
          <w:rFonts w:eastAsiaTheme="minorHAnsi"/>
          <w:color w:val="000000"/>
          <w:sz w:val="22"/>
          <w:szCs w:val="22"/>
          <w:lang w:eastAsia="en-US"/>
        </w:rPr>
        <w:br/>
        <w:t>Seminer</w:t>
      </w:r>
      <w:r w:rsidRPr="0008416B">
        <w:rPr>
          <w:rFonts w:eastAsiaTheme="minorHAnsi"/>
          <w:color w:val="000000"/>
          <w:sz w:val="22"/>
          <w:szCs w:val="22"/>
          <w:lang w:eastAsia="en-US"/>
        </w:rPr>
        <w:br/>
        <w:t>Staj</w:t>
      </w:r>
      <w:r w:rsidRPr="0008416B">
        <w:rPr>
          <w:rFonts w:eastAsiaTheme="minorHAnsi"/>
          <w:color w:val="000000"/>
          <w:sz w:val="22"/>
          <w:szCs w:val="22"/>
          <w:lang w:eastAsia="en-US"/>
        </w:rPr>
        <w:br/>
        <w:t>Teknik Gezi</w:t>
      </w:r>
      <w:r w:rsidRPr="0008416B">
        <w:rPr>
          <w:rFonts w:eastAsiaTheme="minorHAnsi"/>
          <w:color w:val="000000"/>
          <w:sz w:val="22"/>
          <w:szCs w:val="22"/>
          <w:lang w:eastAsia="en-US"/>
        </w:rPr>
        <w:br/>
        <w:t>Web Tabanlı Öğrenme</w:t>
      </w:r>
      <w:r w:rsidRPr="0008416B">
        <w:rPr>
          <w:rFonts w:eastAsiaTheme="minorHAnsi"/>
          <w:color w:val="000000"/>
          <w:sz w:val="22"/>
          <w:szCs w:val="22"/>
          <w:lang w:eastAsia="en-US"/>
        </w:rPr>
        <w:br/>
        <w:t>Uygulama</w:t>
      </w:r>
      <w:r w:rsidRPr="0008416B">
        <w:rPr>
          <w:rFonts w:eastAsiaTheme="minorHAnsi"/>
          <w:color w:val="000000"/>
          <w:sz w:val="22"/>
          <w:szCs w:val="22"/>
          <w:lang w:eastAsia="en-US"/>
        </w:rPr>
        <w:br/>
        <w:t>Yerinde Uygulama</w:t>
      </w:r>
      <w:r w:rsidRPr="0008416B">
        <w:rPr>
          <w:rFonts w:eastAsiaTheme="minorHAnsi"/>
          <w:color w:val="000000"/>
          <w:sz w:val="22"/>
          <w:szCs w:val="22"/>
          <w:lang w:eastAsia="en-US"/>
        </w:rPr>
        <w:br/>
        <w:t>Mesleki Faaliyet</w:t>
      </w:r>
      <w:r w:rsidRPr="0008416B">
        <w:rPr>
          <w:rFonts w:eastAsiaTheme="minorHAnsi"/>
          <w:color w:val="000000"/>
          <w:sz w:val="22"/>
          <w:szCs w:val="22"/>
          <w:lang w:eastAsia="en-US"/>
        </w:rPr>
        <w:br/>
        <w:t>Sosyal Faaliyet</w:t>
      </w:r>
      <w:r w:rsidRPr="0008416B">
        <w:rPr>
          <w:rFonts w:eastAsiaTheme="minorHAnsi"/>
          <w:color w:val="000000"/>
          <w:sz w:val="22"/>
          <w:szCs w:val="22"/>
          <w:lang w:eastAsia="en-US"/>
        </w:rPr>
        <w:br/>
        <w:t>Alan Çalışması</w:t>
      </w:r>
    </w:p>
    <w:p w:rsidR="0008416B" w:rsidRPr="0008416B" w:rsidRDefault="0008416B" w:rsidP="004540C3">
      <w:pPr>
        <w:pStyle w:val="NormalWeb"/>
        <w:shd w:val="clear" w:color="auto" w:fill="FFFFFF"/>
        <w:spacing w:before="0" w:beforeAutospacing="0" w:after="300" w:afterAutospacing="0" w:line="360" w:lineRule="atLeast"/>
        <w:ind w:left="567" w:firstLine="425"/>
        <w:rPr>
          <w:rFonts w:eastAsiaTheme="minorHAnsi"/>
          <w:color w:val="000000"/>
          <w:sz w:val="22"/>
          <w:szCs w:val="22"/>
          <w:lang w:eastAsia="en-US"/>
        </w:rPr>
      </w:pPr>
      <w:r w:rsidRPr="0008416B">
        <w:rPr>
          <w:rFonts w:eastAsiaTheme="minorHAnsi"/>
          <w:b/>
          <w:bCs/>
          <w:color w:val="000000"/>
          <w:sz w:val="22"/>
          <w:szCs w:val="22"/>
          <w:lang w:eastAsia="en-US"/>
        </w:rPr>
        <w:t>Örneklerle Birlikte Mezunların Mesleki Profilleri</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Bu bölümden mezun olanlar GIDA KALİTE KONTROLÜ VE ANALİZİ TEKNİKERİ unvanı alırlar. </w:t>
      </w:r>
      <w:proofErr w:type="gramStart"/>
      <w:r w:rsidRPr="0008416B">
        <w:rPr>
          <w:rFonts w:eastAsiaTheme="minorHAnsi"/>
          <w:color w:val="000000"/>
          <w:sz w:val="22"/>
          <w:szCs w:val="22"/>
          <w:lang w:eastAsia="en-US"/>
        </w:rPr>
        <w:t xml:space="preserve">Bu programı başarıyla tamamlayan Gıda Kalite Kontrolü ve Analizi Programı mezunları; üniversitelerin Gıda Mühendisliği Fakültelerinin laboratuvarlarında, Veteriner Fakültelerinin Besin Hijyeni ve Teknolojisi araştırma-uygulama laboratuvarlarında, Sağlık Bilimleri Fakültelerinin beslenme ve diyetetik bölümü laboratuvarlarında, Ziraat Fakültelerinin Tarımsal </w:t>
      </w:r>
      <w:proofErr w:type="spellStart"/>
      <w:r w:rsidRPr="0008416B">
        <w:rPr>
          <w:rFonts w:eastAsiaTheme="minorHAnsi"/>
          <w:color w:val="000000"/>
          <w:sz w:val="22"/>
          <w:szCs w:val="22"/>
          <w:lang w:eastAsia="en-US"/>
        </w:rPr>
        <w:t>Biyoteknoloji</w:t>
      </w:r>
      <w:proofErr w:type="spellEnd"/>
      <w:r w:rsidRPr="0008416B">
        <w:rPr>
          <w:rFonts w:eastAsiaTheme="minorHAnsi"/>
          <w:color w:val="000000"/>
          <w:sz w:val="22"/>
          <w:szCs w:val="22"/>
          <w:lang w:eastAsia="en-US"/>
        </w:rPr>
        <w:t xml:space="preserve"> bölümünün araştırma-uygulama laboratuvarlarında, Fen-Edebiyat Fakültesi biyoloji ve kimya bölümlerinde, meslek yüksekokulları laboratuvar vb. birimlerinde, Gıda Tarım ve Hayvancılık Bakanlığına bağlı gıda kontrol genel müdürlüğü laboratuvarlarında, tarımsal işletmelerin il ve ilçe teşkilatlarında, TÜBİTAK, gıda kontrolü ile ilgili özel laboratuvarlarda, özel gıda işletmelerinde, gümrüklerde, Et ve Balık Kurumlarında ve gıdalarla ilgili işletmelerde görev yapabileceklerdir.</w:t>
      </w:r>
      <w:proofErr w:type="gramEnd"/>
      <w:r w:rsidRPr="0008416B">
        <w:rPr>
          <w:rFonts w:eastAsiaTheme="minorHAnsi"/>
          <w:color w:val="000000"/>
          <w:sz w:val="22"/>
          <w:szCs w:val="22"/>
          <w:lang w:eastAsia="en-US"/>
        </w:rPr>
        <w:br/>
      </w:r>
      <w:r w:rsidRPr="0008416B">
        <w:rPr>
          <w:rFonts w:eastAsiaTheme="minorHAnsi"/>
          <w:color w:val="000000"/>
          <w:sz w:val="22"/>
          <w:szCs w:val="22"/>
          <w:lang w:eastAsia="en-US"/>
        </w:rPr>
        <w:br/>
        <w:t>Gıda mühendislerinin yardımcı elemanı olarak gıdaların üretim, işleme ve kontrolü alanında çalışırlar. Bitkisel ve hayvansal üretim sektöründe kalite kontrol laboratuvarlarında eleman olarak istihdam edilebilirler.</w:t>
      </w:r>
      <w:r w:rsidRPr="0008416B">
        <w:rPr>
          <w:rFonts w:eastAsiaTheme="minorHAnsi"/>
          <w:color w:val="000000"/>
          <w:sz w:val="22"/>
          <w:szCs w:val="22"/>
          <w:lang w:eastAsia="en-US"/>
        </w:rPr>
        <w:br/>
        <w:t>Ayrıca, kamu ve özel sektördeki kurum ve kuruluşlarda gıdaların mikrobiyolojik analizi ile ilgili laboratuvarlarda çalışma olanağına sahip olabilirler.</w:t>
      </w:r>
      <w:r w:rsidRPr="0008416B">
        <w:rPr>
          <w:rFonts w:eastAsiaTheme="minorHAnsi"/>
          <w:color w:val="000000"/>
          <w:sz w:val="22"/>
          <w:szCs w:val="22"/>
          <w:lang w:eastAsia="en-US"/>
        </w:rPr>
        <w:br/>
      </w:r>
      <w:r w:rsidRPr="0008416B">
        <w:rPr>
          <w:rFonts w:eastAsiaTheme="minorHAnsi"/>
          <w:color w:val="000000"/>
          <w:sz w:val="22"/>
          <w:szCs w:val="22"/>
          <w:lang w:eastAsia="en-US"/>
        </w:rPr>
        <w:br/>
      </w:r>
      <w:proofErr w:type="gramStart"/>
      <w:r w:rsidRPr="0008416B">
        <w:rPr>
          <w:rFonts w:eastAsiaTheme="minorHAnsi"/>
          <w:b/>
          <w:bCs/>
          <w:color w:val="000000"/>
          <w:sz w:val="22"/>
          <w:szCs w:val="22"/>
          <w:lang w:eastAsia="en-US"/>
        </w:rPr>
        <w:t>Yeterlilik Ölçütleri &amp; Yönetmelikler</w:t>
      </w:r>
      <w:r w:rsidRPr="0008416B">
        <w:rPr>
          <w:rFonts w:eastAsiaTheme="minorHAnsi"/>
          <w:color w:val="000000"/>
          <w:sz w:val="22"/>
          <w:szCs w:val="22"/>
          <w:lang w:eastAsia="en-US"/>
        </w:rPr>
        <w:br/>
        <w:t>Gıda Kalite Kontrolü ve Analizi Programı Ön Lisans programından mezun olarak bu alanda yeterlilik kazanabilmek için,</w:t>
      </w:r>
      <w:r w:rsidRPr="0008416B">
        <w:rPr>
          <w:rFonts w:eastAsiaTheme="minorHAnsi"/>
          <w:color w:val="000000"/>
          <w:sz w:val="22"/>
          <w:szCs w:val="22"/>
          <w:lang w:eastAsia="en-US"/>
        </w:rPr>
        <w:br/>
        <w:t>· Ders planındaki 120 AKTS kredisine sahip olan tüm dersleri başarmak</w:t>
      </w:r>
      <w:r w:rsidRPr="0008416B">
        <w:rPr>
          <w:rFonts w:eastAsiaTheme="minorHAnsi"/>
          <w:color w:val="000000"/>
          <w:sz w:val="22"/>
          <w:szCs w:val="22"/>
          <w:lang w:eastAsia="en-US"/>
        </w:rPr>
        <w:br/>
        <w:t>· 4.00 üzerinden en az 2.00 genel not ortalamasına sahip olmak gerekir</w:t>
      </w:r>
      <w:r w:rsidRPr="0008416B">
        <w:rPr>
          <w:rFonts w:eastAsiaTheme="minorHAnsi"/>
          <w:color w:val="000000"/>
          <w:sz w:val="22"/>
          <w:szCs w:val="22"/>
          <w:lang w:eastAsia="en-US"/>
        </w:rPr>
        <w:br/>
        <w:t>· 30 iş günü (8 AKTS kredisi) boyunca yaz stajının tamamlanması</w:t>
      </w:r>
      <w:r w:rsidRPr="0008416B">
        <w:rPr>
          <w:rFonts w:eastAsiaTheme="minorHAnsi"/>
          <w:color w:val="000000"/>
          <w:sz w:val="22"/>
          <w:szCs w:val="22"/>
          <w:lang w:eastAsia="en-US"/>
        </w:rPr>
        <w:br/>
        <w:t xml:space="preserve">Detaylı bilgi için "Niğde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w:t>
      </w:r>
      <w:proofErr w:type="spellStart"/>
      <w:r w:rsidRPr="0008416B">
        <w:rPr>
          <w:rFonts w:eastAsiaTheme="minorHAnsi"/>
          <w:color w:val="000000"/>
          <w:sz w:val="22"/>
          <w:szCs w:val="22"/>
          <w:lang w:eastAsia="en-US"/>
        </w:rPr>
        <w:t>Önlisans</w:t>
      </w:r>
      <w:proofErr w:type="spellEnd"/>
      <w:r w:rsidRPr="0008416B">
        <w:rPr>
          <w:rFonts w:eastAsiaTheme="minorHAnsi"/>
          <w:color w:val="000000"/>
          <w:sz w:val="22"/>
          <w:szCs w:val="22"/>
          <w:lang w:eastAsia="en-US"/>
        </w:rPr>
        <w:t xml:space="preserve"> - Lisans Eğitim-Öğretim ve Sınav Yönetmeliği"</w:t>
      </w:r>
      <w:r w:rsidRPr="0008416B">
        <w:rPr>
          <w:rFonts w:eastAsiaTheme="minorHAnsi"/>
          <w:color w:val="000000"/>
          <w:sz w:val="22"/>
          <w:szCs w:val="22"/>
          <w:lang w:eastAsia="en-US"/>
        </w:rPr>
        <w:br/>
      </w:r>
      <w:r w:rsidRPr="0008416B">
        <w:rPr>
          <w:rFonts w:eastAsiaTheme="minorHAnsi"/>
          <w:b/>
          <w:bCs/>
          <w:color w:val="000000"/>
          <w:sz w:val="22"/>
          <w:szCs w:val="22"/>
          <w:lang w:eastAsia="en-US"/>
        </w:rPr>
        <w:t>Akademik İlerleme Olanakları</w:t>
      </w:r>
      <w:r w:rsidRPr="0008416B">
        <w:rPr>
          <w:rFonts w:eastAsiaTheme="minorHAnsi"/>
          <w:color w:val="000000"/>
          <w:sz w:val="22"/>
          <w:szCs w:val="22"/>
          <w:lang w:eastAsia="en-US"/>
        </w:rPr>
        <w:br/>
        <w:t xml:space="preserve">Bu programı başarıyla tamamlayan öğrenciler, Öğrenci Seçme ve Yerleştirme Merkezi (ÖSYM) tarafından yapılan Dikey Geçiş Sınavı (DGS) Giriş Sınavı’nda ilgili alanlarda aldıkları puanları esas alınarak üst kademeye kabul </w:t>
      </w:r>
      <w:r w:rsidRPr="0008416B">
        <w:rPr>
          <w:rFonts w:eastAsiaTheme="minorHAnsi"/>
          <w:color w:val="000000"/>
          <w:sz w:val="22"/>
          <w:szCs w:val="22"/>
          <w:lang w:eastAsia="en-US"/>
        </w:rPr>
        <w:lastRenderedPageBreak/>
        <w:t xml:space="preserve">edilmektedirler. </w:t>
      </w:r>
      <w:proofErr w:type="gramEnd"/>
      <w:r w:rsidRPr="0008416B">
        <w:rPr>
          <w:rFonts w:eastAsiaTheme="minorHAnsi"/>
          <w:color w:val="000000"/>
          <w:sz w:val="22"/>
          <w:szCs w:val="22"/>
          <w:lang w:eastAsia="en-US"/>
        </w:rPr>
        <w:t>Ayrıca Ön Lisans diplomasını almaya hak kazanan öğrenciler Anadolu Üniversitesi Açık öğretim Fakültesi Lisans Programlarına 3.sınıftan itibaren sınavsız kayıt hakkına sahiptirler.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Sınav Yönetmelikleri, Değerlendirme ve Not Sistemi</w:t>
      </w:r>
      <w:r w:rsidRPr="0008416B">
        <w:rPr>
          <w:rFonts w:eastAsiaTheme="minorHAnsi"/>
          <w:color w:val="000000"/>
          <w:sz w:val="22"/>
          <w:szCs w:val="22"/>
          <w:lang w:eastAsia="en-US"/>
        </w:rPr>
        <w:br/>
      </w:r>
      <w:r w:rsidRPr="0008416B">
        <w:rPr>
          <w:rFonts w:eastAsiaTheme="minorHAnsi"/>
          <w:color w:val="000000"/>
          <w:sz w:val="22"/>
          <w:szCs w:val="22"/>
          <w:lang w:eastAsia="en-US"/>
        </w:rPr>
        <w:br/>
        <w:t>Gıda Kalite Kontrolü ve Analizi Programı eğitim-öğretim süresince öngörülen program öğrenme çıktılarının elde edilip edilmediğini ölçmek için kullanılan yöntemler aşağıda belirtilmiştir. Ders üniteleri ile ilgili çıktılar ise ders tanımının yer aldığı kısımda final notlarına sağladığı katkı ile birlikte gösterilmiştir.</w:t>
      </w:r>
      <w:r w:rsidRPr="0008416B">
        <w:rPr>
          <w:rFonts w:eastAsiaTheme="minorHAnsi"/>
          <w:color w:val="000000"/>
          <w:sz w:val="22"/>
          <w:szCs w:val="22"/>
          <w:lang w:eastAsia="en-US"/>
        </w:rPr>
        <w:br/>
      </w:r>
      <w:r w:rsidRPr="0008416B">
        <w:rPr>
          <w:rFonts w:eastAsiaTheme="minorHAnsi"/>
          <w:color w:val="000000"/>
          <w:sz w:val="22"/>
          <w:szCs w:val="22"/>
          <w:lang w:eastAsia="en-US"/>
        </w:rPr>
        <w:br/>
      </w:r>
      <w:proofErr w:type="gramStart"/>
      <w:r w:rsidRPr="0008416B">
        <w:rPr>
          <w:rFonts w:eastAsiaTheme="minorHAnsi"/>
          <w:color w:val="000000"/>
          <w:sz w:val="22"/>
          <w:szCs w:val="22"/>
          <w:lang w:eastAsia="en-US"/>
        </w:rPr>
        <w:t>Ara Sınav</w:t>
      </w:r>
      <w:r w:rsidRPr="0008416B">
        <w:rPr>
          <w:rFonts w:eastAsiaTheme="minorHAnsi"/>
          <w:color w:val="000000"/>
          <w:sz w:val="22"/>
          <w:szCs w:val="22"/>
          <w:lang w:eastAsia="en-US"/>
        </w:rPr>
        <w:br/>
        <w:t>Final Sınavı</w:t>
      </w:r>
      <w:r w:rsidRPr="0008416B">
        <w:rPr>
          <w:rFonts w:eastAsiaTheme="minorHAnsi"/>
          <w:color w:val="000000"/>
          <w:sz w:val="22"/>
          <w:szCs w:val="22"/>
          <w:lang w:eastAsia="en-US"/>
        </w:rPr>
        <w:br/>
        <w:t>Telafi Sınavı</w:t>
      </w:r>
      <w:r w:rsidRPr="0008416B">
        <w:rPr>
          <w:rFonts w:eastAsiaTheme="minorHAnsi"/>
          <w:color w:val="000000"/>
          <w:sz w:val="22"/>
          <w:szCs w:val="22"/>
          <w:lang w:eastAsia="en-US"/>
        </w:rPr>
        <w:br/>
        <w:t>Kısa Sınav</w:t>
      </w:r>
      <w:r w:rsidRPr="0008416B">
        <w:rPr>
          <w:rFonts w:eastAsiaTheme="minorHAnsi"/>
          <w:color w:val="000000"/>
          <w:sz w:val="22"/>
          <w:szCs w:val="22"/>
          <w:lang w:eastAsia="en-US"/>
        </w:rPr>
        <w:br/>
        <w:t>Ödev Değerlendirme</w:t>
      </w:r>
      <w:r w:rsidRPr="0008416B">
        <w:rPr>
          <w:rFonts w:eastAsiaTheme="minorHAnsi"/>
          <w:color w:val="000000"/>
          <w:sz w:val="22"/>
          <w:szCs w:val="22"/>
          <w:lang w:eastAsia="en-US"/>
        </w:rPr>
        <w:br/>
        <w:t>Rapor Sunma</w:t>
      </w:r>
      <w:r w:rsidRPr="0008416B">
        <w:rPr>
          <w:rFonts w:eastAsiaTheme="minorHAnsi"/>
          <w:color w:val="000000"/>
          <w:sz w:val="22"/>
          <w:szCs w:val="22"/>
          <w:lang w:eastAsia="en-US"/>
        </w:rPr>
        <w:br/>
        <w:t>Bilgisayarla Sunum Yapma</w:t>
      </w:r>
      <w:r w:rsidRPr="0008416B">
        <w:rPr>
          <w:rFonts w:eastAsiaTheme="minorHAnsi"/>
          <w:color w:val="000000"/>
          <w:sz w:val="22"/>
          <w:szCs w:val="22"/>
          <w:lang w:eastAsia="en-US"/>
        </w:rPr>
        <w:br/>
        <w:t>Belge Sunma</w:t>
      </w:r>
      <w:r w:rsidRPr="0008416B">
        <w:rPr>
          <w:rFonts w:eastAsiaTheme="minorHAnsi"/>
          <w:color w:val="000000"/>
          <w:sz w:val="22"/>
          <w:szCs w:val="22"/>
          <w:lang w:eastAsia="en-US"/>
        </w:rPr>
        <w:br/>
        <w:t>Sınavlar:</w:t>
      </w:r>
      <w:r w:rsidRPr="0008416B">
        <w:rPr>
          <w:rFonts w:eastAsiaTheme="minorHAnsi"/>
          <w:color w:val="000000"/>
          <w:sz w:val="22"/>
          <w:szCs w:val="22"/>
          <w:lang w:eastAsia="en-US"/>
        </w:rPr>
        <w:br/>
        <w:t>Öğrencilerin, Gıda Kalite Kontrolü ve Analizi Programı müfredatında yer alan her bir ders ünitesinin öngörülen öğrenme çıktılarını elde etmede ne kadar başarılı oldukları, dönem içi etkinliklerle ve her dönem sonunda yapılan final sınavlarıyla ölçülmektedir.</w:t>
      </w:r>
      <w:proofErr w:type="gramEnd"/>
      <w:r w:rsidRPr="0008416B">
        <w:rPr>
          <w:rFonts w:eastAsiaTheme="minorHAnsi"/>
          <w:color w:val="000000"/>
          <w:sz w:val="22"/>
          <w:szCs w:val="22"/>
          <w:lang w:eastAsia="en-US"/>
        </w:rPr>
        <w:br/>
      </w:r>
      <w:r w:rsidRPr="0008416B">
        <w:rPr>
          <w:rFonts w:eastAsiaTheme="minorHAnsi"/>
          <w:color w:val="000000"/>
          <w:sz w:val="22"/>
          <w:szCs w:val="22"/>
          <w:lang w:eastAsia="en-US"/>
        </w:rPr>
        <w:br/>
        <w:t>Dönem içi faaliyetlerin değerlendirilmesi, yönetmelikle belirlenen ön lisans programlarındaki bütün dersler için zorunlu değerlendirme yöntemleri olarak en az sayıda ara sınav, bir ödev ve kısa sınav (</w:t>
      </w:r>
      <w:proofErr w:type="spellStart"/>
      <w:r w:rsidRPr="0008416B">
        <w:rPr>
          <w:rFonts w:eastAsiaTheme="minorHAnsi"/>
          <w:color w:val="000000"/>
          <w:sz w:val="22"/>
          <w:szCs w:val="22"/>
          <w:lang w:eastAsia="en-US"/>
        </w:rPr>
        <w:t>quiz</w:t>
      </w:r>
      <w:proofErr w:type="spellEnd"/>
      <w:r w:rsidRPr="0008416B">
        <w:rPr>
          <w:rFonts w:eastAsiaTheme="minorHAnsi"/>
          <w:color w:val="000000"/>
          <w:sz w:val="22"/>
          <w:szCs w:val="22"/>
          <w:lang w:eastAsia="en-US"/>
        </w:rPr>
        <w:t>) içerir.</w:t>
      </w:r>
      <w:r w:rsidRPr="0008416B">
        <w:rPr>
          <w:rFonts w:eastAsiaTheme="minorHAnsi"/>
          <w:color w:val="000000"/>
          <w:sz w:val="22"/>
          <w:szCs w:val="22"/>
          <w:lang w:eastAsia="en-US"/>
        </w:rPr>
        <w:br/>
      </w:r>
      <w:r w:rsidRPr="0008416B">
        <w:rPr>
          <w:rFonts w:eastAsiaTheme="minorHAnsi"/>
          <w:color w:val="000000"/>
          <w:sz w:val="22"/>
          <w:szCs w:val="22"/>
          <w:lang w:eastAsia="en-US"/>
        </w:rPr>
        <w:br/>
        <w:t>Programlar, eğitim amaç ve hedeflerini sağlamak amacıyla program ve ders düzeyinde sonuçların başarısını ölçmedeki ihtiyaca bağlı olarak dönem içi faaliyetlerde daha fazla değerlendirme yönteminin tanımlanması için teşvik edilmektedir. Her ders için kullanılan değerlendirme yöntemlerinin niteliği ve sayısı, dönem sonu notuna olan katkıları ile birlikte ders açıklamaları bölümlerinde "Ölçme ve Değerlendirme" başlığı altında verilmiştir. Bu düzenlemeler her dönem başında, önceden ilan edilir ve web sitesinde ders tanımları bölümleri yayınlanır.</w:t>
      </w:r>
      <w:r w:rsidRPr="0008416B">
        <w:rPr>
          <w:rFonts w:eastAsiaTheme="minorHAnsi"/>
          <w:color w:val="000000"/>
          <w:sz w:val="22"/>
          <w:szCs w:val="22"/>
          <w:lang w:eastAsia="en-US"/>
        </w:rPr>
        <w:br/>
      </w:r>
      <w:r w:rsidRPr="0008416B">
        <w:rPr>
          <w:rFonts w:eastAsiaTheme="minorHAnsi"/>
          <w:color w:val="000000"/>
          <w:sz w:val="22"/>
          <w:szCs w:val="22"/>
          <w:lang w:eastAsia="en-US"/>
        </w:rPr>
        <w:br/>
        <w:t>Ara sınav ve final sınavları üniversite tarafından belirlenen ve ilan edilen tarih, yer ve zamanlarda yapılır. Öğrencilerin dönem sonu notları, ara sınav, ödev değerlendirmesi, kısa sınavlar, final sınavı ve varsa diğer değerlendirme sonuçlarına dayanarak öğrencilerin devam şartını sağlamasını da dikkate alınarak öğretim elemanları tarafından verilir.</w:t>
      </w:r>
      <w:r w:rsidRPr="0008416B">
        <w:rPr>
          <w:rFonts w:eastAsiaTheme="minorHAnsi"/>
          <w:color w:val="000000"/>
          <w:sz w:val="22"/>
          <w:szCs w:val="22"/>
          <w:lang w:eastAsia="en-US"/>
        </w:rPr>
        <w:br/>
      </w:r>
      <w:r w:rsidRPr="0008416B">
        <w:rPr>
          <w:rFonts w:eastAsiaTheme="minorHAnsi"/>
          <w:color w:val="000000"/>
          <w:sz w:val="22"/>
          <w:szCs w:val="22"/>
          <w:lang w:eastAsia="en-US"/>
        </w:rPr>
        <w:br/>
        <w:t>Dönem sonu notunun belirlenmesinde dönem içi faaliyetlerinin katkısı en fazla % 40 olabilir ve final sınavının katkısı Yönetmelikle belirlenen tüm ön lisans programlarındaki tüm dersler için en az % 40 ve en fazla % 60 olur.</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Bir ara sınav, ödev kısa sınav ve/veya final sınavı gerektirmeyen işe yerleştirme gibi dersler, ilgili bölümlerin yönetimleri tarafından belirlenir ve bu dersler için belirli değerlendirme ve not verme yöntemleri yukarıda anlatılan kanallar yoluyla duyurulur. Bu tür faaliyetlerin değerlendirilmesi Senato tarafından belirlenen ilkeler doğrultusunda yapılır ve Başarılı </w:t>
      </w:r>
      <w:proofErr w:type="gramStart"/>
      <w:r w:rsidRPr="0008416B">
        <w:rPr>
          <w:rFonts w:eastAsiaTheme="minorHAnsi"/>
          <w:color w:val="000000"/>
          <w:sz w:val="22"/>
          <w:szCs w:val="22"/>
          <w:lang w:eastAsia="en-US"/>
        </w:rPr>
        <w:t>yada</w:t>
      </w:r>
      <w:proofErr w:type="gramEnd"/>
      <w:r w:rsidRPr="0008416B">
        <w:rPr>
          <w:rFonts w:eastAsiaTheme="minorHAnsi"/>
          <w:color w:val="000000"/>
          <w:sz w:val="22"/>
          <w:szCs w:val="22"/>
          <w:lang w:eastAsia="en-US"/>
        </w:rPr>
        <w:t xml:space="preserve"> Başarısız olarak değerlendirilir.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Değerlendirme:</w:t>
      </w:r>
      <w:r w:rsidRPr="0008416B">
        <w:rPr>
          <w:rFonts w:eastAsiaTheme="minorHAnsi"/>
          <w:color w:val="000000"/>
          <w:sz w:val="22"/>
          <w:szCs w:val="22"/>
          <w:lang w:eastAsia="en-US"/>
        </w:rPr>
        <w:br/>
      </w:r>
      <w:r w:rsidRPr="0008416B">
        <w:rPr>
          <w:rFonts w:eastAsiaTheme="minorHAnsi"/>
          <w:color w:val="000000"/>
          <w:sz w:val="22"/>
          <w:szCs w:val="22"/>
          <w:lang w:eastAsia="en-US"/>
        </w:rPr>
        <w:lastRenderedPageBreak/>
        <w:br/>
        <w:t>Bir öğrencinin başarısı her ders için tanımlanan her bir değerlendirme (dönem içi çalışmalar ve final) için öğretim elemanı tarafından değerlendirilir. Değerlendirme 100 tam puan üzerinden yapılır ve dönem sonunda standart sapma ve sınıfın not ortalaması dikkate alınarak ilkeleri Senato tarafından belirlenen bağıl değerlendirme yöntemi kullanılarak harf notuna dönüştürülür.</w:t>
      </w:r>
      <w:r w:rsidRPr="0008416B">
        <w:rPr>
          <w:rFonts w:eastAsiaTheme="minorHAnsi"/>
          <w:color w:val="000000"/>
          <w:sz w:val="22"/>
          <w:szCs w:val="22"/>
          <w:lang w:eastAsia="en-US"/>
        </w:rPr>
        <w:br/>
        <w:t>Detaylı bilgi için “Not Değerlendirme” bölümünü ziyaret ediniz.</w:t>
      </w:r>
      <w:r w:rsidRPr="0008416B">
        <w:rPr>
          <w:rFonts w:eastAsiaTheme="minorHAnsi"/>
          <w:color w:val="000000"/>
          <w:sz w:val="22"/>
          <w:szCs w:val="22"/>
          <w:lang w:eastAsia="en-US"/>
        </w:rPr>
        <w:br/>
      </w:r>
      <w:proofErr w:type="gramStart"/>
      <w:r w:rsidRPr="0008416B">
        <w:rPr>
          <w:rFonts w:eastAsiaTheme="minorHAnsi"/>
          <w:b/>
          <w:bCs/>
          <w:color w:val="000000"/>
          <w:sz w:val="22"/>
          <w:szCs w:val="22"/>
          <w:lang w:eastAsia="en-US"/>
        </w:rPr>
        <w:t>Mezuniyet Koşulları</w:t>
      </w:r>
      <w:r w:rsidRPr="0008416B">
        <w:rPr>
          <w:rFonts w:eastAsiaTheme="minorHAnsi"/>
          <w:color w:val="000000"/>
          <w:sz w:val="22"/>
          <w:szCs w:val="22"/>
          <w:lang w:eastAsia="en-US"/>
        </w:rPr>
        <w:br/>
        <w:t>Bir öğrencinin Gıda Kalite Kontrolü ve Analizi Programı mezun olabilmesi için aşağıdaki koşulları karşılaması gerekmektedir:</w:t>
      </w:r>
      <w:r w:rsidRPr="0008416B">
        <w:rPr>
          <w:rFonts w:eastAsiaTheme="minorHAnsi"/>
          <w:color w:val="000000"/>
          <w:sz w:val="22"/>
          <w:szCs w:val="22"/>
          <w:lang w:eastAsia="en-US"/>
        </w:rPr>
        <w:br/>
        <w:t xml:space="preserve"> Ders planındaki 120 AKTS kredisine sahip olan tüm dersleri başarmak</w:t>
      </w:r>
      <w:r w:rsidRPr="0008416B">
        <w:rPr>
          <w:rFonts w:eastAsiaTheme="minorHAnsi"/>
          <w:color w:val="000000"/>
          <w:sz w:val="22"/>
          <w:szCs w:val="22"/>
          <w:lang w:eastAsia="en-US"/>
        </w:rPr>
        <w:br/>
        <w:t xml:space="preserve"> 4.00 üzerinden en az 2.00 genel not ortalamasına sahip olmak gerekir</w:t>
      </w:r>
      <w:r w:rsidRPr="0008416B">
        <w:rPr>
          <w:rFonts w:eastAsiaTheme="minorHAnsi"/>
          <w:color w:val="000000"/>
          <w:sz w:val="22"/>
          <w:szCs w:val="22"/>
          <w:lang w:eastAsia="en-US"/>
        </w:rPr>
        <w:br/>
        <w:t xml:space="preserve"> 30 iş günü (8 AKTS kredisi) boyunca yaz stajının tamamlanması</w:t>
      </w:r>
      <w:r w:rsidRPr="0008416B">
        <w:rPr>
          <w:rFonts w:eastAsiaTheme="minorHAnsi"/>
          <w:color w:val="000000"/>
          <w:sz w:val="22"/>
          <w:szCs w:val="22"/>
          <w:lang w:eastAsia="en-US"/>
        </w:rPr>
        <w:br/>
        <w:t xml:space="preserve">Detaylı bilgi için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Üniversitesi Ön lisans - Lisans Eğitim-Öğretim ve Sınav Yönetmeliği"</w:t>
      </w:r>
      <w:r w:rsidRPr="0008416B">
        <w:rPr>
          <w:rFonts w:eastAsiaTheme="minorHAnsi"/>
          <w:color w:val="000000"/>
          <w:sz w:val="22"/>
          <w:szCs w:val="22"/>
          <w:lang w:eastAsia="en-US"/>
        </w:rPr>
        <w:br/>
      </w:r>
      <w:r w:rsidRPr="0008416B">
        <w:rPr>
          <w:rFonts w:eastAsiaTheme="minorHAnsi"/>
          <w:b/>
          <w:bCs/>
          <w:color w:val="000000"/>
          <w:sz w:val="22"/>
          <w:szCs w:val="22"/>
          <w:lang w:eastAsia="en-US"/>
        </w:rPr>
        <w:t>Öğretim Türü</w:t>
      </w:r>
      <w:r w:rsidRPr="0008416B">
        <w:rPr>
          <w:rFonts w:eastAsiaTheme="minorHAnsi"/>
          <w:color w:val="000000"/>
          <w:sz w:val="22"/>
          <w:szCs w:val="22"/>
          <w:lang w:eastAsia="en-US"/>
        </w:rPr>
        <w:b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Gıda Kalite Kontrolü ve Analizi Programı Ön Lisans programı, tam zamanlı ve yüz yüze eğitim vermektedir.</w:t>
      </w:r>
      <w:proofErr w:type="gramEnd"/>
    </w:p>
    <w:p w:rsidR="00C90D65" w:rsidRDefault="00C90D65">
      <w:pPr>
        <w:pStyle w:val="GvdeMetni"/>
        <w:spacing w:before="7"/>
        <w:rPr>
          <w:b/>
          <w:sz w:val="37"/>
        </w:rPr>
      </w:pPr>
    </w:p>
    <w:p w:rsidR="00C90D65" w:rsidRDefault="00AA2D3B">
      <w:pPr>
        <w:pStyle w:val="ListeParagraf"/>
        <w:numPr>
          <w:ilvl w:val="2"/>
          <w:numId w:val="93"/>
        </w:numPr>
        <w:tabs>
          <w:tab w:val="left" w:pos="1408"/>
        </w:tabs>
        <w:ind w:left="1407" w:hanging="374"/>
        <w:rPr>
          <w:b/>
          <w:sz w:val="32"/>
        </w:rPr>
      </w:pPr>
      <w:r>
        <w:rPr>
          <w:b/>
          <w:color w:val="2E75B5"/>
          <w:sz w:val="32"/>
        </w:rPr>
        <w:t>LİDERLİK, YÖNETİM VE</w:t>
      </w:r>
      <w:r>
        <w:rPr>
          <w:b/>
          <w:color w:val="2E75B5"/>
          <w:spacing w:val="-2"/>
          <w:sz w:val="32"/>
        </w:rPr>
        <w:t xml:space="preserve"> </w:t>
      </w:r>
      <w:r>
        <w:rPr>
          <w:b/>
          <w:color w:val="2E75B5"/>
          <w:sz w:val="32"/>
        </w:rPr>
        <w:t>KALİTE</w:t>
      </w:r>
    </w:p>
    <w:p w:rsidR="00C90D65" w:rsidRDefault="00AA2D3B">
      <w:pPr>
        <w:spacing w:before="120"/>
        <w:ind w:left="1034" w:right="454"/>
        <w:jc w:val="both"/>
        <w:rPr>
          <w:rFonts w:ascii="Times New Roman" w:hAnsi="Times New Roman"/>
          <w:i/>
        </w:rPr>
      </w:pPr>
      <w:r>
        <w:rPr>
          <w:rFonts w:ascii="Times New Roman" w:hAnsi="Times New Roman"/>
          <w:i/>
        </w:rPr>
        <w:t>Kurumun, stratejik yönetim sürecinin bir parçası olarak kalite güvencesi politikalarını ve bu politikaları hayata</w:t>
      </w:r>
      <w:r>
        <w:rPr>
          <w:rFonts w:ascii="Times New Roman" w:hAnsi="Times New Roman"/>
          <w:i/>
          <w:spacing w:val="-9"/>
        </w:rPr>
        <w:t xml:space="preserve"> </w:t>
      </w:r>
      <w:r>
        <w:rPr>
          <w:rFonts w:ascii="Times New Roman" w:hAnsi="Times New Roman"/>
          <w:i/>
        </w:rPr>
        <w:t>geçirmek</w:t>
      </w:r>
      <w:r>
        <w:rPr>
          <w:rFonts w:ascii="Times New Roman" w:hAnsi="Times New Roman"/>
          <w:i/>
          <w:spacing w:val="-9"/>
        </w:rPr>
        <w:t xml:space="preserve"> </w:t>
      </w:r>
      <w:r>
        <w:rPr>
          <w:rFonts w:ascii="Times New Roman" w:hAnsi="Times New Roman"/>
          <w:i/>
        </w:rPr>
        <w:t>üzere</w:t>
      </w:r>
      <w:r>
        <w:rPr>
          <w:rFonts w:ascii="Times New Roman" w:hAnsi="Times New Roman"/>
          <w:i/>
          <w:spacing w:val="-9"/>
        </w:rPr>
        <w:t xml:space="preserve"> </w:t>
      </w:r>
      <w:r>
        <w:rPr>
          <w:rFonts w:ascii="Times New Roman" w:hAnsi="Times New Roman"/>
          <w:i/>
        </w:rPr>
        <w:t>stratejilerini</w:t>
      </w:r>
      <w:r>
        <w:rPr>
          <w:rFonts w:ascii="Times New Roman" w:hAnsi="Times New Roman"/>
          <w:i/>
          <w:spacing w:val="-8"/>
        </w:rPr>
        <w:t xml:space="preserve"> </w:t>
      </w:r>
      <w:r>
        <w:rPr>
          <w:rFonts w:ascii="Times New Roman" w:hAnsi="Times New Roman"/>
          <w:i/>
        </w:rPr>
        <w:t>nasıl</w:t>
      </w:r>
      <w:r>
        <w:rPr>
          <w:rFonts w:ascii="Times New Roman" w:hAnsi="Times New Roman"/>
          <w:i/>
          <w:spacing w:val="-9"/>
        </w:rPr>
        <w:t xml:space="preserve"> </w:t>
      </w:r>
      <w:r>
        <w:rPr>
          <w:rFonts w:ascii="Times New Roman" w:hAnsi="Times New Roman"/>
          <w:i/>
        </w:rPr>
        <w:t>belirlediğine,</w:t>
      </w:r>
      <w:r>
        <w:rPr>
          <w:rFonts w:ascii="Times New Roman" w:hAnsi="Times New Roman"/>
          <w:i/>
          <w:spacing w:val="-9"/>
        </w:rPr>
        <w:t xml:space="preserve"> </w:t>
      </w:r>
      <w:r>
        <w:rPr>
          <w:rFonts w:ascii="Times New Roman" w:hAnsi="Times New Roman"/>
          <w:i/>
        </w:rPr>
        <w:t>uyguladığına,</w:t>
      </w:r>
      <w:r>
        <w:rPr>
          <w:rFonts w:ascii="Times New Roman" w:hAnsi="Times New Roman"/>
          <w:i/>
          <w:spacing w:val="-9"/>
        </w:rPr>
        <w:t xml:space="preserve"> </w:t>
      </w:r>
      <w:r>
        <w:rPr>
          <w:rFonts w:ascii="Times New Roman" w:hAnsi="Times New Roman"/>
          <w:i/>
        </w:rPr>
        <w:t>izlediğine</w:t>
      </w:r>
      <w:r>
        <w:rPr>
          <w:rFonts w:ascii="Times New Roman" w:hAnsi="Times New Roman"/>
          <w:i/>
          <w:spacing w:val="-8"/>
        </w:rPr>
        <w:t xml:space="preserve"> </w:t>
      </w:r>
      <w:r>
        <w:rPr>
          <w:rFonts w:ascii="Times New Roman" w:hAnsi="Times New Roman"/>
          <w:i/>
        </w:rPr>
        <w:t>ve</w:t>
      </w:r>
      <w:r>
        <w:rPr>
          <w:rFonts w:ascii="Times New Roman" w:hAnsi="Times New Roman"/>
          <w:i/>
          <w:spacing w:val="-9"/>
        </w:rPr>
        <w:t xml:space="preserve"> </w:t>
      </w:r>
      <w:r>
        <w:rPr>
          <w:rFonts w:ascii="Times New Roman" w:hAnsi="Times New Roman"/>
          <w:i/>
        </w:rPr>
        <w:t>süreci</w:t>
      </w:r>
      <w:r>
        <w:rPr>
          <w:rFonts w:ascii="Times New Roman" w:hAnsi="Times New Roman"/>
          <w:i/>
          <w:spacing w:val="-9"/>
        </w:rPr>
        <w:t xml:space="preserve"> </w:t>
      </w:r>
      <w:r>
        <w:rPr>
          <w:rFonts w:ascii="Times New Roman" w:hAnsi="Times New Roman"/>
          <w:i/>
        </w:rPr>
        <w:t>nasıl</w:t>
      </w:r>
      <w:r>
        <w:rPr>
          <w:rFonts w:ascii="Times New Roman" w:hAnsi="Times New Roman"/>
          <w:i/>
          <w:spacing w:val="-8"/>
        </w:rPr>
        <w:t xml:space="preserve"> </w:t>
      </w:r>
      <w:r>
        <w:rPr>
          <w:rFonts w:ascii="Times New Roman" w:hAnsi="Times New Roman"/>
          <w:i/>
        </w:rPr>
        <w:t>iyileştirdiğine ilişkin yöntemini bu kısımda anlatması beklenmektedir. Kurum, iç ve dış paydaşların kalite</w:t>
      </w:r>
      <w:r>
        <w:rPr>
          <w:rFonts w:ascii="Times New Roman" w:hAnsi="Times New Roman"/>
          <w:i/>
          <w:spacing w:val="37"/>
        </w:rPr>
        <w:t xml:space="preserve"> </w:t>
      </w:r>
      <w:r>
        <w:rPr>
          <w:rFonts w:ascii="Times New Roman" w:hAnsi="Times New Roman"/>
          <w:i/>
        </w:rPr>
        <w:t xml:space="preserve">güvencesi sistemine katılımını ve katkı vermesini sağlamalıdır. Kurum, </w:t>
      </w:r>
      <w:proofErr w:type="spellStart"/>
      <w:r>
        <w:rPr>
          <w:rFonts w:ascii="Times New Roman" w:hAnsi="Times New Roman"/>
          <w:i/>
        </w:rPr>
        <w:t>uluslararasılaşma</w:t>
      </w:r>
      <w:proofErr w:type="spellEnd"/>
      <w:r>
        <w:rPr>
          <w:rFonts w:ascii="Times New Roman" w:hAnsi="Times New Roman"/>
          <w:i/>
        </w:rPr>
        <w:t xml:space="preserve"> stratejisi ve hedefleri doğrultusunda yürüttüğü faaliyetleri periyodik olarak izlemeli ve sürekli</w:t>
      </w:r>
      <w:r>
        <w:rPr>
          <w:rFonts w:ascii="Times New Roman" w:hAnsi="Times New Roman"/>
          <w:i/>
          <w:spacing w:val="-3"/>
        </w:rPr>
        <w:t xml:space="preserve"> </w:t>
      </w:r>
      <w:r>
        <w:rPr>
          <w:rFonts w:ascii="Times New Roman" w:hAnsi="Times New Roman"/>
          <w:i/>
        </w:rPr>
        <w:t>iyileştirmelidir.</w:t>
      </w:r>
    </w:p>
    <w:p w:rsidR="00C90D65" w:rsidRDefault="00C90D65">
      <w:pPr>
        <w:pStyle w:val="GvdeMetni"/>
        <w:rPr>
          <w:i/>
          <w:sz w:val="24"/>
        </w:rPr>
      </w:pPr>
    </w:p>
    <w:p w:rsidR="00C90D65" w:rsidRDefault="00AA2D3B">
      <w:pPr>
        <w:pStyle w:val="Balk3"/>
        <w:numPr>
          <w:ilvl w:val="3"/>
          <w:numId w:val="93"/>
        </w:numPr>
        <w:tabs>
          <w:tab w:val="left" w:pos="1614"/>
        </w:tabs>
        <w:spacing w:before="138"/>
        <w:ind w:left="1613" w:hanging="461"/>
      </w:pPr>
      <w:r>
        <w:t>Liderlik</w:t>
      </w:r>
    </w:p>
    <w:p w:rsidR="00C90D65" w:rsidRDefault="00AA2D3B">
      <w:pPr>
        <w:pStyle w:val="ListeParagraf"/>
        <w:numPr>
          <w:ilvl w:val="4"/>
          <w:numId w:val="93"/>
        </w:numPr>
        <w:tabs>
          <w:tab w:val="left" w:pos="1754"/>
        </w:tabs>
        <w:spacing w:before="138"/>
      </w:pPr>
      <w:r>
        <w:t>Kalite güvencesi kültürünü geliştirmek üzere yapılan planlamalar ve</w:t>
      </w:r>
      <w:r>
        <w:rPr>
          <w:spacing w:val="-4"/>
        </w:rPr>
        <w:t xml:space="preserve"> </w:t>
      </w:r>
      <w:r>
        <w:t>uygulamalar</w:t>
      </w:r>
    </w:p>
    <w:p w:rsidR="004E01DA" w:rsidRPr="004E01DA" w:rsidRDefault="004E01DA" w:rsidP="004E01DA">
      <w:pPr>
        <w:pStyle w:val="ListeParagraf"/>
        <w:widowControl/>
        <w:adjustRightInd w:val="0"/>
        <w:ind w:left="859" w:firstLine="0"/>
        <w:jc w:val="both"/>
        <w:rPr>
          <w:rFonts w:eastAsiaTheme="minorHAnsi"/>
          <w:color w:val="000000"/>
          <w:sz w:val="20"/>
          <w:szCs w:val="20"/>
          <w:lang w:eastAsia="en-US" w:bidi="ar-SA"/>
        </w:rPr>
      </w:pPr>
      <w:r w:rsidRPr="004E01DA">
        <w:rPr>
          <w:rFonts w:eastAsiaTheme="minorHAnsi"/>
          <w:color w:val="000000"/>
          <w:lang w:eastAsia="en-US" w:bidi="ar-SA"/>
        </w:rPr>
        <w:t>Kalite güvencesi kültürünü geliştirmek üzere yapılan planlamalar ve uygulamalar Kalite güvencesi kültürünü geliştirmek üzere yapılan planlamalar ve uygulamalar Müdürlüğümüzün denetimi doğrultusunda (</w:t>
      </w:r>
      <w:r w:rsidRPr="004E01DA">
        <w:rPr>
          <w:rFonts w:eastAsiaTheme="minorHAnsi"/>
          <w:color w:val="0000FF"/>
          <w:lang w:eastAsia="en-US" w:bidi="ar-SA"/>
        </w:rPr>
        <w:t>https://www.ohu.edu.tr/bormyo/sayfa/birim-kalite-komisyonu</w:t>
      </w:r>
      <w:r w:rsidRPr="004E01DA">
        <w:rPr>
          <w:rFonts w:eastAsiaTheme="minorHAnsi"/>
          <w:color w:val="000000"/>
          <w:lang w:eastAsia="en-US" w:bidi="ar-SA"/>
        </w:rPr>
        <w:t>) işlemektedir.</w:t>
      </w:r>
    </w:p>
    <w:p w:rsidR="00C90D65" w:rsidRDefault="00AA2D3B">
      <w:pPr>
        <w:pStyle w:val="Balk3"/>
        <w:numPr>
          <w:ilvl w:val="3"/>
          <w:numId w:val="93"/>
        </w:numPr>
        <w:tabs>
          <w:tab w:val="left" w:pos="1613"/>
        </w:tabs>
        <w:spacing w:before="198"/>
        <w:ind w:left="1612" w:hanging="461"/>
      </w:pPr>
      <w:r>
        <w:t>Paydaş Katılımı</w:t>
      </w:r>
    </w:p>
    <w:p w:rsidR="004E01DA" w:rsidRPr="004E01DA" w:rsidRDefault="004E01DA" w:rsidP="004E01DA">
      <w:pPr>
        <w:widowControl/>
        <w:numPr>
          <w:ilvl w:val="1"/>
          <w:numId w:val="96"/>
        </w:numPr>
        <w:adjustRightInd w:val="0"/>
        <w:ind w:left="567" w:firstLine="425"/>
        <w:rPr>
          <w:rFonts w:ascii="Times New Roman" w:eastAsiaTheme="minorHAnsi" w:hAnsi="Times New Roman" w:cs="Times New Roman"/>
          <w:color w:val="000000"/>
          <w:lang w:eastAsia="en-US" w:bidi="ar-SA"/>
        </w:rPr>
      </w:pPr>
      <w:r w:rsidRPr="004E01DA">
        <w:rPr>
          <w:rFonts w:ascii="Times New Roman" w:eastAsiaTheme="minorHAnsi" w:hAnsi="Times New Roman" w:cs="Times New Roman"/>
          <w:color w:val="000000"/>
          <w:lang w:eastAsia="en-US" w:bidi="ar-SA"/>
        </w:rPr>
        <w:t xml:space="preserve">1. Paydaş görüşlerinin alınması sürecinde kullanılan veri toplama araçları ve yöntemi (Anketler, odak grup toplantıları, </w:t>
      </w:r>
      <w:proofErr w:type="spellStart"/>
      <w:r w:rsidRPr="004E01DA">
        <w:rPr>
          <w:rFonts w:ascii="Times New Roman" w:eastAsiaTheme="minorHAnsi" w:hAnsi="Times New Roman" w:cs="Times New Roman"/>
          <w:color w:val="000000"/>
          <w:lang w:eastAsia="en-US" w:bidi="ar-SA"/>
        </w:rPr>
        <w:t>çalıştaylar</w:t>
      </w:r>
      <w:proofErr w:type="spellEnd"/>
      <w:r w:rsidRPr="004E01DA">
        <w:rPr>
          <w:rFonts w:ascii="Times New Roman" w:eastAsiaTheme="minorHAnsi" w:hAnsi="Times New Roman" w:cs="Times New Roman"/>
          <w:color w:val="000000"/>
          <w:lang w:eastAsia="en-US" w:bidi="ar-SA"/>
        </w:rPr>
        <w:t xml:space="preserve">, bilgi yönetim sistemi vb.) </w:t>
      </w:r>
    </w:p>
    <w:p w:rsidR="004E01DA" w:rsidRPr="004E01DA" w:rsidRDefault="004E01DA" w:rsidP="004E01DA">
      <w:pPr>
        <w:widowControl/>
        <w:adjustRightInd w:val="0"/>
        <w:ind w:left="567" w:firstLine="425"/>
        <w:rPr>
          <w:rFonts w:ascii="Times New Roman" w:eastAsiaTheme="minorHAnsi" w:hAnsi="Times New Roman" w:cs="Times New Roman"/>
          <w:color w:val="000000"/>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color w:val="000000"/>
          <w:lang w:eastAsia="en-US" w:bidi="ar-SA"/>
        </w:rPr>
      </w:pPr>
      <w:r w:rsidRPr="004E01DA">
        <w:rPr>
          <w:rFonts w:ascii="Times New Roman" w:eastAsiaTheme="minorHAnsi" w:hAnsi="Times New Roman" w:cs="Times New Roman"/>
          <w:color w:val="000000"/>
          <w:lang w:eastAsia="en-US" w:bidi="ar-SA"/>
        </w:rPr>
        <w:t xml:space="preserve">Paydaş görüşlerinin alınması sürecinde kullanılan veri toplama araçları ve yöntemi bulunmamaktadır.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numPr>
          <w:ilvl w:val="1"/>
          <w:numId w:val="97"/>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2. Karar alma süreçlerinde paydaş katılımının sağlandığını gösteren belgeler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Karar alma süreçlerinde paydaş katılım sağlanmamıştır. </w:t>
      </w:r>
    </w:p>
    <w:p w:rsidR="004E01DA" w:rsidRPr="004E01DA" w:rsidRDefault="004E01DA" w:rsidP="004E01DA">
      <w:pPr>
        <w:widowControl/>
        <w:numPr>
          <w:ilvl w:val="1"/>
          <w:numId w:val="98"/>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3. Paydaş katılım mekanizmalarının işleyişine ilişkin izleme ve iyileştirme kanıtları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Paydaş katılım mekanizmalarının işleyişine ilişkin izleme ve iyileştirme bulunmamaktadır. </w:t>
      </w:r>
    </w:p>
    <w:p w:rsidR="004E01DA" w:rsidRPr="004E01DA" w:rsidRDefault="004E01DA" w:rsidP="004E01DA">
      <w:pPr>
        <w:widowControl/>
        <w:numPr>
          <w:ilvl w:val="1"/>
          <w:numId w:val="99"/>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4. Öğrenci geri bildirimi elde etmeye ilişkin ilke ve kurallar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Öğrenci geri bildirimleri üniversitemiz web sayfası OGRİS sistemi üzerinden bulunan Bologna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roofErr w:type="gramStart"/>
      <w:r w:rsidRPr="004E01DA">
        <w:rPr>
          <w:rFonts w:ascii="Times New Roman" w:eastAsiaTheme="minorHAnsi" w:hAnsi="Times New Roman" w:cs="Times New Roman"/>
          <w:sz w:val="24"/>
          <w:szCs w:val="24"/>
          <w:lang w:eastAsia="en-US" w:bidi="ar-SA"/>
        </w:rPr>
        <w:t>ders</w:t>
      </w:r>
      <w:proofErr w:type="gramEnd"/>
      <w:r w:rsidRPr="004E01DA">
        <w:rPr>
          <w:rFonts w:ascii="Times New Roman" w:eastAsiaTheme="minorHAnsi" w:hAnsi="Times New Roman" w:cs="Times New Roman"/>
          <w:sz w:val="24"/>
          <w:szCs w:val="24"/>
          <w:lang w:eastAsia="en-US" w:bidi="ar-SA"/>
        </w:rPr>
        <w:t xml:space="preserve"> anketleri kısmından alınmaktadır. </w:t>
      </w:r>
    </w:p>
    <w:p w:rsidR="004E01DA" w:rsidRPr="004E01DA" w:rsidRDefault="004E01DA" w:rsidP="004E01DA">
      <w:pPr>
        <w:widowControl/>
        <w:numPr>
          <w:ilvl w:val="1"/>
          <w:numId w:val="100"/>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5. Tanımlı öğrenci geri bildirim mekanizmalarının tür, yöntem ve çeşitliliğini gösteren kanıtlar (Uzaktan/karma eğitim </w:t>
      </w:r>
      <w:proofErr w:type="gramStart"/>
      <w:r w:rsidRPr="004E01DA">
        <w:rPr>
          <w:rFonts w:ascii="Times New Roman" w:eastAsiaTheme="minorHAnsi" w:hAnsi="Times New Roman" w:cs="Times New Roman"/>
          <w:sz w:val="24"/>
          <w:szCs w:val="24"/>
          <w:lang w:eastAsia="en-US" w:bidi="ar-SA"/>
        </w:rPr>
        <w:t>dahil</w:t>
      </w:r>
      <w:proofErr w:type="gramEnd"/>
      <w:r w:rsidRPr="004E01DA">
        <w:rPr>
          <w:rFonts w:ascii="Times New Roman" w:eastAsiaTheme="minorHAnsi" w:hAnsi="Times New Roman" w:cs="Times New Roman"/>
          <w:sz w:val="24"/>
          <w:szCs w:val="24"/>
          <w:lang w:eastAsia="en-US" w:bidi="ar-SA"/>
        </w:rPr>
        <w:t xml:space="preserve">)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Öğrenci geri bildirimleri, istek, öneri ve </w:t>
      </w:r>
      <w:proofErr w:type="gramStart"/>
      <w:r w:rsidRPr="004E01DA">
        <w:rPr>
          <w:rFonts w:ascii="Times New Roman" w:eastAsiaTheme="minorHAnsi" w:hAnsi="Times New Roman" w:cs="Times New Roman"/>
          <w:sz w:val="24"/>
          <w:szCs w:val="24"/>
          <w:lang w:eastAsia="en-US" w:bidi="ar-SA"/>
        </w:rPr>
        <w:t>şikayetleri</w:t>
      </w:r>
      <w:proofErr w:type="gramEnd"/>
      <w:r w:rsidRPr="004E01DA">
        <w:rPr>
          <w:rFonts w:ascii="Times New Roman" w:eastAsiaTheme="minorHAnsi" w:hAnsi="Times New Roman" w:cs="Times New Roman"/>
          <w:sz w:val="24"/>
          <w:szCs w:val="24"/>
          <w:lang w:eastAsia="en-US" w:bidi="ar-SA"/>
        </w:rPr>
        <w:t xml:space="preserve"> e-mail yoluyla ve öğrencilerin otomasyon sistemlerinden alınmaktadır. Ayrıca </w:t>
      </w:r>
      <w:proofErr w:type="spellStart"/>
      <w:r w:rsidRPr="004E01DA">
        <w:rPr>
          <w:rFonts w:ascii="Times New Roman" w:eastAsiaTheme="minorHAnsi" w:hAnsi="Times New Roman" w:cs="Times New Roman"/>
          <w:sz w:val="24"/>
          <w:szCs w:val="24"/>
          <w:lang w:eastAsia="en-US" w:bidi="ar-SA"/>
        </w:rPr>
        <w:t>OGRİS'te</w:t>
      </w:r>
      <w:proofErr w:type="spellEnd"/>
      <w:r w:rsidRPr="004E01DA">
        <w:rPr>
          <w:rFonts w:ascii="Times New Roman" w:eastAsiaTheme="minorHAnsi" w:hAnsi="Times New Roman" w:cs="Times New Roman"/>
          <w:sz w:val="24"/>
          <w:szCs w:val="24"/>
          <w:lang w:eastAsia="en-US" w:bidi="ar-SA"/>
        </w:rPr>
        <w:t xml:space="preserve"> İYS sistemi üzerinden </w:t>
      </w:r>
      <w:proofErr w:type="gramStart"/>
      <w:r w:rsidRPr="004E01DA">
        <w:rPr>
          <w:rFonts w:ascii="Times New Roman" w:eastAsiaTheme="minorHAnsi" w:hAnsi="Times New Roman" w:cs="Times New Roman"/>
          <w:sz w:val="24"/>
          <w:szCs w:val="24"/>
          <w:lang w:eastAsia="en-US" w:bidi="ar-SA"/>
        </w:rPr>
        <w:t>şikayet</w:t>
      </w:r>
      <w:proofErr w:type="gramEnd"/>
      <w:r w:rsidRPr="004E01DA">
        <w:rPr>
          <w:rFonts w:ascii="Times New Roman" w:eastAsiaTheme="minorHAnsi" w:hAnsi="Times New Roman" w:cs="Times New Roman"/>
          <w:sz w:val="24"/>
          <w:szCs w:val="24"/>
          <w:lang w:eastAsia="en-US" w:bidi="ar-SA"/>
        </w:rPr>
        <w:t xml:space="preserve">, öneri ve istekler iletilmektedir. </w:t>
      </w:r>
    </w:p>
    <w:p w:rsidR="004E01DA" w:rsidRPr="004E01DA" w:rsidRDefault="004E01DA" w:rsidP="004E01DA">
      <w:pPr>
        <w:widowControl/>
        <w:numPr>
          <w:ilvl w:val="1"/>
          <w:numId w:val="101"/>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lastRenderedPageBreak/>
        <w:t xml:space="preserve">6. Öğrenci geri bildirimleri kapsamında gerçekleştirilen iyileştirmelere ilişkin uygulamalar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Öğrenci geri bildirimleri kapsamında eğitim-öğretim faaliyetlerinin aksamaması ve yaşanan problemlerin giderilmesi açısından öğrencilerin danışmanlarına ve İYS, E-mail aracılığıyla bölümüze ilettikleri görüş, öneri ve </w:t>
      </w:r>
      <w:proofErr w:type="gramStart"/>
      <w:r w:rsidRPr="004E01DA">
        <w:rPr>
          <w:rFonts w:ascii="Times New Roman" w:eastAsiaTheme="minorHAnsi" w:hAnsi="Times New Roman" w:cs="Times New Roman"/>
          <w:sz w:val="24"/>
          <w:szCs w:val="24"/>
          <w:lang w:eastAsia="en-US" w:bidi="ar-SA"/>
        </w:rPr>
        <w:t>şikayetler</w:t>
      </w:r>
      <w:proofErr w:type="gramEnd"/>
      <w:r w:rsidRPr="004E01DA">
        <w:rPr>
          <w:rFonts w:ascii="Times New Roman" w:eastAsiaTheme="minorHAnsi" w:hAnsi="Times New Roman" w:cs="Times New Roman"/>
          <w:sz w:val="24"/>
          <w:szCs w:val="24"/>
          <w:lang w:eastAsia="en-US" w:bidi="ar-SA"/>
        </w:rPr>
        <w:t xml:space="preserve"> en kısa sürede çözüme kavuşturulmaktadır. </w:t>
      </w:r>
    </w:p>
    <w:p w:rsidR="004E01DA" w:rsidRPr="004E01DA" w:rsidRDefault="004E01DA" w:rsidP="004E01DA">
      <w:pPr>
        <w:widowControl/>
        <w:numPr>
          <w:ilvl w:val="1"/>
          <w:numId w:val="102"/>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7. Öğrenci geri bildirim mekanizmasının izlenmesi ve iyileştirilmesine yönelik kanıtlar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Öğrenci geri bildirim mekanizmasının izlenmesi üniversitemiz web sayfası OGRİS sistemi üzerinden bulunan Bologna ders anketleri kısmından alınmaktadır. Bu kapsamda herhangi bir iyileştirme yapılmamıştır. </w:t>
      </w:r>
    </w:p>
    <w:p w:rsidR="004E01DA" w:rsidRPr="004E01DA" w:rsidRDefault="004E01DA" w:rsidP="004E01DA">
      <w:pPr>
        <w:widowControl/>
        <w:numPr>
          <w:ilvl w:val="1"/>
          <w:numId w:val="103"/>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8. Öğrencilerin karar alma mekanizmalarına katılımı örnekleri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Öğrencilerin karar alma mekanizmalarına katılımı bulunmamaktadır. </w:t>
      </w:r>
    </w:p>
    <w:p w:rsidR="004E01DA" w:rsidRPr="004E01DA" w:rsidRDefault="004E01DA" w:rsidP="004E01DA">
      <w:pPr>
        <w:widowControl/>
        <w:numPr>
          <w:ilvl w:val="1"/>
          <w:numId w:val="104"/>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9. Mezun izleme sistemi kapsamında programlarda gerçekleştirilen güncelleme çalışmaları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Mezun izleme sistemi kapsamında programlarda gerçekleştirilen çalışmalar üniversitemiz web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roofErr w:type="gramStart"/>
      <w:r w:rsidRPr="004E01DA">
        <w:rPr>
          <w:rFonts w:ascii="Times New Roman" w:eastAsiaTheme="minorHAnsi" w:hAnsi="Times New Roman" w:cs="Times New Roman"/>
          <w:sz w:val="24"/>
          <w:szCs w:val="24"/>
          <w:lang w:eastAsia="en-US" w:bidi="ar-SA"/>
        </w:rPr>
        <w:t>sayfasında</w:t>
      </w:r>
      <w:proofErr w:type="gramEnd"/>
      <w:r w:rsidRPr="004E01DA">
        <w:rPr>
          <w:rFonts w:ascii="Times New Roman" w:eastAsiaTheme="minorHAnsi" w:hAnsi="Times New Roman" w:cs="Times New Roman"/>
          <w:sz w:val="24"/>
          <w:szCs w:val="24"/>
          <w:lang w:eastAsia="en-US" w:bidi="ar-SA"/>
        </w:rPr>
        <w:t xml:space="preserve"> (https://soft.ohu.edu.tr/mbs/ ) yer almaktadır.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C90D65" w:rsidRDefault="00AA2D3B">
      <w:pPr>
        <w:pStyle w:val="Balk1"/>
        <w:numPr>
          <w:ilvl w:val="2"/>
          <w:numId w:val="93"/>
        </w:numPr>
        <w:tabs>
          <w:tab w:val="left" w:pos="1425"/>
        </w:tabs>
        <w:spacing w:before="158"/>
      </w:pPr>
      <w:r>
        <w:rPr>
          <w:color w:val="2E75B5"/>
        </w:rPr>
        <w:t>EĞİTİM VE</w:t>
      </w:r>
      <w:r>
        <w:rPr>
          <w:color w:val="2E75B5"/>
          <w:spacing w:val="-2"/>
        </w:rPr>
        <w:t xml:space="preserve"> </w:t>
      </w:r>
      <w:r>
        <w:rPr>
          <w:color w:val="2E75B5"/>
        </w:rPr>
        <w:t>ÖĞRETİM</w:t>
      </w:r>
    </w:p>
    <w:p w:rsidR="00C90D65" w:rsidRDefault="00AA2D3B">
      <w:pPr>
        <w:spacing w:before="120"/>
        <w:ind w:left="1034" w:right="391"/>
        <w:jc w:val="both"/>
        <w:rPr>
          <w:rFonts w:ascii="Times New Roman" w:hAnsi="Times New Roman"/>
          <w:i/>
        </w:rPr>
      </w:pPr>
      <w:r>
        <w:rPr>
          <w:rFonts w:ascii="Times New Roman" w:hAnsi="Times New Roman"/>
          <w:i/>
        </w:rPr>
        <w:t>Kurumun</w:t>
      </w:r>
      <w:r>
        <w:rPr>
          <w:rFonts w:ascii="Times New Roman" w:hAnsi="Times New Roman"/>
          <w:i/>
          <w:spacing w:val="-12"/>
        </w:rPr>
        <w:t xml:space="preserve"> </w:t>
      </w:r>
      <w:r>
        <w:rPr>
          <w:rFonts w:ascii="Times New Roman" w:hAnsi="Times New Roman"/>
          <w:i/>
        </w:rPr>
        <w:t>eğitim-öğretim</w:t>
      </w:r>
      <w:r>
        <w:rPr>
          <w:rFonts w:ascii="Times New Roman" w:hAnsi="Times New Roman"/>
          <w:i/>
          <w:spacing w:val="-11"/>
        </w:rPr>
        <w:t xml:space="preserve"> </w:t>
      </w:r>
      <w:r>
        <w:rPr>
          <w:rFonts w:ascii="Times New Roman" w:hAnsi="Times New Roman"/>
          <w:i/>
        </w:rPr>
        <w:t>sürecinin</w:t>
      </w:r>
      <w:r>
        <w:rPr>
          <w:rFonts w:ascii="Times New Roman" w:hAnsi="Times New Roman"/>
          <w:i/>
          <w:spacing w:val="-11"/>
        </w:rPr>
        <w:t xml:space="preserve"> </w:t>
      </w:r>
      <w:r>
        <w:rPr>
          <w:rFonts w:ascii="Times New Roman" w:hAnsi="Times New Roman"/>
          <w:i/>
        </w:rPr>
        <w:t>değerlendirmesinin</w:t>
      </w:r>
      <w:r>
        <w:rPr>
          <w:rFonts w:ascii="Times New Roman" w:hAnsi="Times New Roman"/>
          <w:i/>
          <w:spacing w:val="-11"/>
        </w:rPr>
        <w:t xml:space="preserve"> </w:t>
      </w:r>
      <w:r>
        <w:rPr>
          <w:rFonts w:ascii="Times New Roman" w:hAnsi="Times New Roman"/>
          <w:i/>
        </w:rPr>
        <w:t>yapılması</w:t>
      </w:r>
      <w:r>
        <w:rPr>
          <w:rFonts w:ascii="Times New Roman" w:hAnsi="Times New Roman"/>
          <w:i/>
          <w:spacing w:val="-11"/>
        </w:rPr>
        <w:t xml:space="preserve"> </w:t>
      </w:r>
      <w:r>
        <w:rPr>
          <w:rFonts w:ascii="Times New Roman" w:hAnsi="Times New Roman"/>
          <w:i/>
        </w:rPr>
        <w:t>beklenmektedir.</w:t>
      </w:r>
      <w:r>
        <w:rPr>
          <w:rFonts w:ascii="Times New Roman" w:hAnsi="Times New Roman"/>
          <w:i/>
          <w:spacing w:val="-11"/>
        </w:rPr>
        <w:t xml:space="preserve"> </w:t>
      </w:r>
      <w:r>
        <w:rPr>
          <w:rFonts w:ascii="Times New Roman" w:hAnsi="Times New Roman"/>
          <w:i/>
        </w:rPr>
        <w:t>Eğitim</w:t>
      </w:r>
      <w:r>
        <w:rPr>
          <w:rFonts w:ascii="Times New Roman" w:hAnsi="Times New Roman"/>
          <w:i/>
          <w:spacing w:val="-12"/>
        </w:rPr>
        <w:t xml:space="preserve"> </w:t>
      </w:r>
      <w:r>
        <w:rPr>
          <w:rFonts w:ascii="Times New Roman" w:hAnsi="Times New Roman"/>
          <w:i/>
        </w:rPr>
        <w:t>ve</w:t>
      </w:r>
      <w:r>
        <w:rPr>
          <w:rFonts w:ascii="Times New Roman" w:hAnsi="Times New Roman"/>
          <w:i/>
          <w:spacing w:val="-11"/>
        </w:rPr>
        <w:t xml:space="preserve"> </w:t>
      </w:r>
      <w:r>
        <w:rPr>
          <w:rFonts w:ascii="Times New Roman" w:hAnsi="Times New Roman"/>
          <w:i/>
        </w:rPr>
        <w:t>öğretim,</w:t>
      </w:r>
      <w:r>
        <w:rPr>
          <w:rFonts w:ascii="Times New Roman" w:hAnsi="Times New Roman"/>
          <w:i/>
          <w:spacing w:val="-11"/>
        </w:rPr>
        <w:t xml:space="preserve"> </w:t>
      </w:r>
      <w:r>
        <w:rPr>
          <w:rFonts w:ascii="Times New Roman" w:hAnsi="Times New Roman"/>
          <w:i/>
        </w:rPr>
        <w:t>kurumun sürekli gelişim odağı ile hedeflerinin ve bu hedeflerin kimler tarafından gerçekleştirileceğinin belirlendiği, eğitim-öğretim</w:t>
      </w:r>
      <w:r>
        <w:rPr>
          <w:rFonts w:ascii="Times New Roman" w:hAnsi="Times New Roman"/>
          <w:i/>
          <w:spacing w:val="-7"/>
        </w:rPr>
        <w:t xml:space="preserve"> </w:t>
      </w:r>
      <w:r>
        <w:rPr>
          <w:rFonts w:ascii="Times New Roman" w:hAnsi="Times New Roman"/>
          <w:i/>
        </w:rPr>
        <w:t>faaliyetlerinin</w:t>
      </w:r>
      <w:r>
        <w:rPr>
          <w:rFonts w:ascii="Times New Roman" w:hAnsi="Times New Roman"/>
          <w:i/>
          <w:spacing w:val="-7"/>
        </w:rPr>
        <w:t xml:space="preserve"> </w:t>
      </w:r>
      <w:r>
        <w:rPr>
          <w:rFonts w:ascii="Times New Roman" w:hAnsi="Times New Roman"/>
          <w:i/>
        </w:rPr>
        <w:t>gerçekleştirildiği,</w:t>
      </w:r>
      <w:r>
        <w:rPr>
          <w:rFonts w:ascii="Times New Roman" w:hAnsi="Times New Roman"/>
          <w:i/>
          <w:spacing w:val="-7"/>
        </w:rPr>
        <w:t xml:space="preserve"> </w:t>
      </w:r>
      <w:r>
        <w:rPr>
          <w:rFonts w:ascii="Times New Roman" w:hAnsi="Times New Roman"/>
          <w:i/>
        </w:rPr>
        <w:t>hedeflerin</w:t>
      </w:r>
      <w:r>
        <w:rPr>
          <w:rFonts w:ascii="Times New Roman" w:hAnsi="Times New Roman"/>
          <w:i/>
          <w:spacing w:val="-7"/>
        </w:rPr>
        <w:t xml:space="preserve"> </w:t>
      </w:r>
      <w:r>
        <w:rPr>
          <w:rFonts w:ascii="Times New Roman" w:hAnsi="Times New Roman"/>
          <w:i/>
        </w:rPr>
        <w:t>nitelik</w:t>
      </w:r>
      <w:r>
        <w:rPr>
          <w:rFonts w:ascii="Times New Roman" w:hAnsi="Times New Roman"/>
          <w:i/>
          <w:spacing w:val="-7"/>
        </w:rPr>
        <w:t xml:space="preserve"> </w:t>
      </w:r>
      <w:r>
        <w:rPr>
          <w:rFonts w:ascii="Times New Roman" w:hAnsi="Times New Roman"/>
          <w:i/>
        </w:rPr>
        <w:t>ve</w:t>
      </w:r>
      <w:r>
        <w:rPr>
          <w:rFonts w:ascii="Times New Roman" w:hAnsi="Times New Roman"/>
          <w:i/>
          <w:spacing w:val="-7"/>
        </w:rPr>
        <w:t xml:space="preserve"> </w:t>
      </w:r>
      <w:r>
        <w:rPr>
          <w:rFonts w:ascii="Times New Roman" w:hAnsi="Times New Roman"/>
          <w:i/>
        </w:rPr>
        <w:t>nicelik</w:t>
      </w:r>
      <w:r>
        <w:rPr>
          <w:rFonts w:ascii="Times New Roman" w:hAnsi="Times New Roman"/>
          <w:i/>
          <w:spacing w:val="-6"/>
        </w:rPr>
        <w:t xml:space="preserve"> </w:t>
      </w:r>
      <w:r>
        <w:rPr>
          <w:rFonts w:ascii="Times New Roman" w:hAnsi="Times New Roman"/>
          <w:i/>
        </w:rPr>
        <w:t>olarak</w:t>
      </w:r>
      <w:r>
        <w:rPr>
          <w:rFonts w:ascii="Times New Roman" w:hAnsi="Times New Roman"/>
          <w:i/>
          <w:spacing w:val="-7"/>
        </w:rPr>
        <w:t xml:space="preserve"> </w:t>
      </w:r>
      <w:r>
        <w:rPr>
          <w:rFonts w:ascii="Times New Roman" w:hAnsi="Times New Roman"/>
          <w:i/>
        </w:rPr>
        <w:t>izlenerek</w:t>
      </w:r>
      <w:r>
        <w:rPr>
          <w:rFonts w:ascii="Times New Roman" w:hAnsi="Times New Roman"/>
          <w:i/>
          <w:spacing w:val="-7"/>
        </w:rPr>
        <w:t xml:space="preserve"> </w:t>
      </w:r>
      <w:r>
        <w:rPr>
          <w:rFonts w:ascii="Times New Roman" w:hAnsi="Times New Roman"/>
          <w:i/>
        </w:rPr>
        <w:t>değerlendirildiği ve ulaşılan sonuçların kontrol edilerek ihtiyaç duyulan iyileştirmelerin yapıldığı bir süreç olarak ele alınmalıdır.</w:t>
      </w:r>
    </w:p>
    <w:p w:rsidR="00C90D65" w:rsidRDefault="00C90D65">
      <w:pPr>
        <w:jc w:val="both"/>
        <w:rPr>
          <w:rFonts w:ascii="Times New Roman" w:hAnsi="Times New Roman"/>
        </w:rPr>
        <w:sectPr w:rsidR="00C90D65">
          <w:pgSz w:w="11910" w:h="16840"/>
          <w:pgMar w:top="540" w:right="740" w:bottom="300" w:left="100" w:header="286" w:footer="103" w:gutter="0"/>
          <w:cols w:space="720"/>
        </w:sectPr>
      </w:pPr>
    </w:p>
    <w:p w:rsidR="00C90D65" w:rsidRDefault="00C90D65">
      <w:pPr>
        <w:pStyle w:val="GvdeMetni"/>
        <w:spacing w:before="2"/>
        <w:rPr>
          <w:i/>
          <w:sz w:val="18"/>
        </w:rPr>
      </w:pPr>
    </w:p>
    <w:p w:rsidR="00C90D65" w:rsidRDefault="00AA2D3B">
      <w:pPr>
        <w:pStyle w:val="Balk3"/>
        <w:numPr>
          <w:ilvl w:val="3"/>
          <w:numId w:val="93"/>
        </w:numPr>
        <w:tabs>
          <w:tab w:val="left" w:pos="1626"/>
        </w:tabs>
        <w:spacing w:before="90"/>
        <w:ind w:left="1626"/>
      </w:pPr>
      <w:r>
        <w:t>Programların Tasarımı, Değerlendirilmesi ve</w:t>
      </w:r>
      <w:r>
        <w:rPr>
          <w:spacing w:val="-1"/>
        </w:rPr>
        <w:t xml:space="preserve"> </w:t>
      </w:r>
      <w:r>
        <w:t>Güncellenmesi</w:t>
      </w:r>
    </w:p>
    <w:p w:rsidR="00C90D65" w:rsidRDefault="00AA2D3B">
      <w:pPr>
        <w:pStyle w:val="Balk5"/>
        <w:spacing w:before="138"/>
        <w:jc w:val="both"/>
      </w:pPr>
      <w:r>
        <w:t>Program tasarımı ve onayı</w:t>
      </w:r>
    </w:p>
    <w:p w:rsidR="00285C28" w:rsidRPr="00285C28" w:rsidRDefault="00AA2D3B" w:rsidP="00CD2A0F">
      <w:pPr>
        <w:pStyle w:val="ListeParagraf"/>
        <w:widowControl/>
        <w:numPr>
          <w:ilvl w:val="4"/>
          <w:numId w:val="93"/>
        </w:numPr>
        <w:tabs>
          <w:tab w:val="left" w:pos="1754"/>
        </w:tabs>
        <w:adjustRightInd w:val="0"/>
        <w:spacing w:before="38" w:line="276" w:lineRule="auto"/>
        <w:ind w:left="1754" w:right="455"/>
        <w:jc w:val="both"/>
        <w:rPr>
          <w:rFonts w:eastAsiaTheme="minorHAnsi"/>
          <w:color w:val="000000"/>
          <w:lang w:eastAsia="en-US" w:bidi="ar-SA"/>
        </w:rPr>
      </w:pPr>
      <w:r>
        <w:t>Program</w:t>
      </w:r>
      <w:r w:rsidRPr="00285C28">
        <w:rPr>
          <w:spacing w:val="-10"/>
        </w:rPr>
        <w:t xml:space="preserve"> </w:t>
      </w:r>
      <w:r>
        <w:t>tasarımı</w:t>
      </w:r>
      <w:r w:rsidRPr="00285C28">
        <w:rPr>
          <w:spacing w:val="-9"/>
        </w:rPr>
        <w:t xml:space="preserve"> </w:t>
      </w:r>
      <w:r>
        <w:t>ve</w:t>
      </w:r>
      <w:r w:rsidRPr="00285C28">
        <w:rPr>
          <w:spacing w:val="-9"/>
        </w:rPr>
        <w:t xml:space="preserve"> </w:t>
      </w:r>
      <w:r>
        <w:t>onayı</w:t>
      </w:r>
      <w:r w:rsidRPr="00285C28">
        <w:rPr>
          <w:spacing w:val="-9"/>
        </w:rPr>
        <w:t xml:space="preserve"> </w:t>
      </w:r>
      <w:r>
        <w:t>için</w:t>
      </w:r>
      <w:r w:rsidRPr="00285C28">
        <w:rPr>
          <w:spacing w:val="-9"/>
        </w:rPr>
        <w:t xml:space="preserve"> </w:t>
      </w:r>
      <w:r>
        <w:t>kullanılan</w:t>
      </w:r>
      <w:r w:rsidRPr="00285C28">
        <w:rPr>
          <w:spacing w:val="-9"/>
        </w:rPr>
        <w:t xml:space="preserve"> </w:t>
      </w:r>
      <w:r>
        <w:t>tanımlı</w:t>
      </w:r>
      <w:r w:rsidRPr="00285C28">
        <w:rPr>
          <w:spacing w:val="-9"/>
        </w:rPr>
        <w:t xml:space="preserve"> </w:t>
      </w:r>
      <w:r>
        <w:t>süreçler</w:t>
      </w:r>
      <w:r w:rsidRPr="00285C28">
        <w:rPr>
          <w:spacing w:val="-9"/>
        </w:rPr>
        <w:t xml:space="preserve"> </w:t>
      </w:r>
      <w:r>
        <w:t>ile</w:t>
      </w:r>
      <w:r w:rsidRPr="00285C28">
        <w:rPr>
          <w:spacing w:val="-9"/>
        </w:rPr>
        <w:t xml:space="preserve"> </w:t>
      </w:r>
      <w:r>
        <w:t>yönetsel</w:t>
      </w:r>
      <w:r w:rsidRPr="00285C28">
        <w:rPr>
          <w:spacing w:val="-9"/>
        </w:rPr>
        <w:t xml:space="preserve"> </w:t>
      </w:r>
      <w:r>
        <w:t>ve</w:t>
      </w:r>
      <w:r w:rsidRPr="00285C28">
        <w:rPr>
          <w:spacing w:val="-9"/>
        </w:rPr>
        <w:t xml:space="preserve"> </w:t>
      </w:r>
      <w:proofErr w:type="spellStart"/>
      <w:r>
        <w:t>organizasyonel</w:t>
      </w:r>
      <w:proofErr w:type="spellEnd"/>
      <w:r w:rsidRPr="00285C28">
        <w:rPr>
          <w:spacing w:val="-9"/>
        </w:rPr>
        <w:t xml:space="preserve"> </w:t>
      </w:r>
      <w:r>
        <w:t>yapı</w:t>
      </w:r>
      <w:r w:rsidRPr="00285C28">
        <w:rPr>
          <w:spacing w:val="-9"/>
        </w:rPr>
        <w:t xml:space="preserve"> </w:t>
      </w:r>
      <w:r>
        <w:t>(Eğitim politikasıyla uyumu, el kitabı, kılavuz, usul ve esaslar, komisyonlar, süreç sorumluları, süreç akışı vb.)</w:t>
      </w:r>
    </w:p>
    <w:p w:rsidR="00285C28" w:rsidRPr="00285C28" w:rsidRDefault="00285C28" w:rsidP="00285C28">
      <w:pPr>
        <w:widowControl/>
        <w:tabs>
          <w:tab w:val="left" w:pos="1754"/>
        </w:tabs>
        <w:adjustRightInd w:val="0"/>
        <w:spacing w:before="38" w:line="276" w:lineRule="auto"/>
        <w:ind w:left="1134" w:right="455" w:firstLine="426"/>
        <w:jc w:val="both"/>
        <w:rPr>
          <w:rFonts w:eastAsiaTheme="minorHAnsi"/>
          <w:color w:val="000000"/>
          <w:lang w:eastAsia="en-US" w:bidi="ar-SA"/>
        </w:rPr>
      </w:pPr>
      <w:r w:rsidRPr="00285C28">
        <w:rPr>
          <w:rFonts w:eastAsiaTheme="minorHAnsi"/>
          <w:color w:val="000000"/>
          <w:lang w:eastAsia="en-US" w:bidi="ar-SA"/>
        </w:rPr>
        <w:t>Yüksekokulumuzda eğitim-öğretim programlarının tasarım süreçleri Müdürlük ile bölüm</w:t>
      </w:r>
      <w:r>
        <w:rPr>
          <w:rFonts w:eastAsiaTheme="minorHAnsi"/>
          <w:color w:val="000000"/>
          <w:lang w:eastAsia="en-US" w:bidi="ar-SA"/>
        </w:rPr>
        <w:t xml:space="preserve"> </w:t>
      </w:r>
    </w:p>
    <w:p w:rsidR="00285C28" w:rsidRPr="00285C28" w:rsidRDefault="00285C28" w:rsidP="00285C28">
      <w:pPr>
        <w:widowControl/>
        <w:adjustRightInd w:val="0"/>
        <w:ind w:left="1134" w:firstLine="426"/>
        <w:jc w:val="both"/>
        <w:rPr>
          <w:rFonts w:ascii="Times New Roman" w:eastAsiaTheme="minorHAnsi" w:hAnsi="Times New Roman" w:cs="Times New Roman"/>
          <w:color w:val="000000"/>
          <w:lang w:eastAsia="en-US" w:bidi="ar-SA"/>
        </w:rPr>
      </w:pPr>
      <w:proofErr w:type="gramStart"/>
      <w:r w:rsidRPr="00285C28">
        <w:rPr>
          <w:rFonts w:ascii="Times New Roman" w:eastAsiaTheme="minorHAnsi" w:hAnsi="Times New Roman" w:cs="Times New Roman"/>
          <w:color w:val="000000"/>
          <w:lang w:eastAsia="en-US" w:bidi="ar-SA"/>
        </w:rPr>
        <w:t>başkanlıkları</w:t>
      </w:r>
      <w:proofErr w:type="gramEnd"/>
      <w:r w:rsidRPr="00285C28">
        <w:rPr>
          <w:rFonts w:ascii="Times New Roman" w:eastAsiaTheme="minorHAnsi" w:hAnsi="Times New Roman" w:cs="Times New Roman"/>
          <w:color w:val="000000"/>
          <w:lang w:eastAsia="en-US" w:bidi="ar-SA"/>
        </w:rPr>
        <w:t xml:space="preserve"> arasında yönetsel ve </w:t>
      </w:r>
      <w:proofErr w:type="spellStart"/>
      <w:r w:rsidRPr="00285C28">
        <w:rPr>
          <w:rFonts w:ascii="Times New Roman" w:eastAsiaTheme="minorHAnsi" w:hAnsi="Times New Roman" w:cs="Times New Roman"/>
          <w:color w:val="000000"/>
          <w:lang w:eastAsia="en-US" w:bidi="ar-SA"/>
        </w:rPr>
        <w:t>organizasyonel</w:t>
      </w:r>
      <w:proofErr w:type="spellEnd"/>
      <w:r w:rsidRPr="00285C28">
        <w:rPr>
          <w:rFonts w:ascii="Times New Roman" w:eastAsiaTheme="minorHAnsi" w:hAnsi="Times New Roman" w:cs="Times New Roman"/>
          <w:color w:val="000000"/>
          <w:lang w:eastAsia="en-US" w:bidi="ar-SA"/>
        </w:rPr>
        <w:t xml:space="preserve"> yapı içerisinde etkin bir şekilde sürdürülmektedir. </w:t>
      </w:r>
    </w:p>
    <w:p w:rsidR="00285C28" w:rsidRPr="00285C28" w:rsidRDefault="00285C28" w:rsidP="00285C28">
      <w:pPr>
        <w:widowControl/>
        <w:adjustRightInd w:val="0"/>
        <w:ind w:left="1134" w:firstLine="426"/>
        <w:jc w:val="both"/>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Gıda İşleme</w:t>
      </w:r>
      <w:r w:rsidRPr="00285C28">
        <w:rPr>
          <w:rFonts w:ascii="Times New Roman" w:eastAsiaTheme="minorHAnsi" w:hAnsi="Times New Roman" w:cs="Times New Roman"/>
          <w:color w:val="000000"/>
          <w:lang w:eastAsia="en-US" w:bidi="ar-SA"/>
        </w:rPr>
        <w:t xml:space="preserve"> Bölümü, öğrencilerin en yeni teknolojileri takip etmeleri ve öğrenmeleri için </w:t>
      </w:r>
    </w:p>
    <w:p w:rsidR="00285C28" w:rsidRPr="00285C28" w:rsidRDefault="00285C28" w:rsidP="00285C28">
      <w:pPr>
        <w:widowControl/>
        <w:adjustRightInd w:val="0"/>
        <w:ind w:left="1134" w:firstLine="426"/>
        <w:jc w:val="both"/>
        <w:rPr>
          <w:rFonts w:ascii="Times New Roman" w:eastAsiaTheme="minorHAnsi" w:hAnsi="Times New Roman" w:cs="Times New Roman"/>
          <w:color w:val="000000"/>
          <w:lang w:eastAsia="en-US" w:bidi="ar-SA"/>
        </w:rPr>
      </w:pPr>
      <w:proofErr w:type="gramStart"/>
      <w:r w:rsidRPr="00285C28">
        <w:rPr>
          <w:rFonts w:ascii="Times New Roman" w:eastAsiaTheme="minorHAnsi" w:hAnsi="Times New Roman" w:cs="Times New Roman"/>
          <w:color w:val="000000"/>
          <w:lang w:eastAsia="en-US" w:bidi="ar-SA"/>
        </w:rPr>
        <w:t>yüksek</w:t>
      </w:r>
      <w:proofErr w:type="gramEnd"/>
      <w:r w:rsidRPr="00285C28">
        <w:rPr>
          <w:rFonts w:ascii="Times New Roman" w:eastAsiaTheme="minorHAnsi" w:hAnsi="Times New Roman" w:cs="Times New Roman"/>
          <w:color w:val="000000"/>
          <w:lang w:eastAsia="en-US" w:bidi="ar-SA"/>
        </w:rPr>
        <w:t xml:space="preserve"> kalitede bir program sunmak ve aynı zamanda uygulamalı ve teorik araştırmalara katılımlarını </w:t>
      </w:r>
    </w:p>
    <w:p w:rsidR="00285C28" w:rsidRPr="00285C28" w:rsidRDefault="00285C28" w:rsidP="00285C28">
      <w:pPr>
        <w:widowControl/>
        <w:adjustRightInd w:val="0"/>
        <w:ind w:left="1134" w:firstLine="426"/>
        <w:jc w:val="both"/>
        <w:rPr>
          <w:rFonts w:ascii="Times New Roman" w:eastAsiaTheme="minorHAnsi" w:hAnsi="Times New Roman" w:cs="Times New Roman"/>
          <w:color w:val="000000"/>
          <w:lang w:eastAsia="en-US" w:bidi="ar-SA"/>
        </w:rPr>
      </w:pPr>
      <w:proofErr w:type="gramStart"/>
      <w:r w:rsidRPr="00285C28">
        <w:rPr>
          <w:rFonts w:ascii="Times New Roman" w:eastAsiaTheme="minorHAnsi" w:hAnsi="Times New Roman" w:cs="Times New Roman"/>
          <w:color w:val="000000"/>
          <w:lang w:eastAsia="en-US" w:bidi="ar-SA"/>
        </w:rPr>
        <w:t>sağlamak</w:t>
      </w:r>
      <w:proofErr w:type="gramEnd"/>
      <w:r w:rsidRPr="00285C28">
        <w:rPr>
          <w:rFonts w:ascii="Times New Roman" w:eastAsiaTheme="minorHAnsi" w:hAnsi="Times New Roman" w:cs="Times New Roman"/>
          <w:color w:val="000000"/>
          <w:lang w:eastAsia="en-US" w:bidi="ar-SA"/>
        </w:rPr>
        <w:t xml:space="preserve"> için kurulmuştur. Ön lisans programı, ortak eğitim stratejisi ve pratik yaparak deneyim </w:t>
      </w:r>
    </w:p>
    <w:p w:rsidR="00285C28" w:rsidRPr="00285C28" w:rsidRDefault="00285C28" w:rsidP="00285C28">
      <w:pPr>
        <w:widowControl/>
        <w:adjustRightInd w:val="0"/>
        <w:ind w:left="1134" w:firstLine="426"/>
        <w:jc w:val="both"/>
        <w:rPr>
          <w:rFonts w:ascii="Times New Roman" w:eastAsiaTheme="minorHAnsi" w:hAnsi="Times New Roman" w:cs="Times New Roman"/>
          <w:color w:val="000000"/>
          <w:lang w:eastAsia="en-US" w:bidi="ar-SA"/>
        </w:rPr>
      </w:pPr>
      <w:proofErr w:type="gramStart"/>
      <w:r w:rsidRPr="00285C28">
        <w:rPr>
          <w:rFonts w:ascii="Times New Roman" w:eastAsiaTheme="minorHAnsi" w:hAnsi="Times New Roman" w:cs="Times New Roman"/>
          <w:color w:val="000000"/>
          <w:lang w:eastAsia="en-US" w:bidi="ar-SA"/>
        </w:rPr>
        <w:t>kazandırma</w:t>
      </w:r>
      <w:proofErr w:type="gramEnd"/>
      <w:r w:rsidRPr="00285C28">
        <w:rPr>
          <w:rFonts w:ascii="Times New Roman" w:eastAsiaTheme="minorHAnsi" w:hAnsi="Times New Roman" w:cs="Times New Roman"/>
          <w:color w:val="000000"/>
          <w:lang w:eastAsia="en-US" w:bidi="ar-SA"/>
        </w:rPr>
        <w:t xml:space="preserve"> anlayışına uygun olarak hazırlanmıştır. Böylece teknolojideki yeni teknolojik gelişmelere </w:t>
      </w:r>
    </w:p>
    <w:p w:rsidR="00C220EA" w:rsidRDefault="00285C28" w:rsidP="00285C28">
      <w:pPr>
        <w:widowControl/>
        <w:adjustRightInd w:val="0"/>
        <w:ind w:left="1134" w:firstLine="426"/>
        <w:jc w:val="both"/>
        <w:rPr>
          <w:rFonts w:ascii="Times New Roman" w:eastAsiaTheme="minorHAnsi" w:hAnsi="Times New Roman" w:cs="Times New Roman"/>
          <w:color w:val="000000"/>
          <w:lang w:eastAsia="en-US" w:bidi="ar-SA"/>
        </w:rPr>
      </w:pPr>
      <w:proofErr w:type="gramStart"/>
      <w:r w:rsidRPr="00285C28">
        <w:rPr>
          <w:rFonts w:ascii="Times New Roman" w:eastAsiaTheme="minorHAnsi" w:hAnsi="Times New Roman" w:cs="Times New Roman"/>
          <w:color w:val="000000"/>
          <w:lang w:eastAsia="en-US" w:bidi="ar-SA"/>
        </w:rPr>
        <w:t>de</w:t>
      </w:r>
      <w:proofErr w:type="gramEnd"/>
      <w:r w:rsidRPr="00285C28">
        <w:rPr>
          <w:rFonts w:ascii="Times New Roman" w:eastAsiaTheme="minorHAnsi" w:hAnsi="Times New Roman" w:cs="Times New Roman"/>
          <w:color w:val="000000"/>
          <w:lang w:eastAsia="en-US" w:bidi="ar-SA"/>
        </w:rPr>
        <w:t xml:space="preserve"> kolayca uyarlanması sağlanmıştır. </w:t>
      </w:r>
      <w:r w:rsidR="00C220EA" w:rsidRPr="00C220EA">
        <w:rPr>
          <w:rFonts w:ascii="Times New Roman" w:eastAsiaTheme="minorHAnsi" w:hAnsi="Times New Roman" w:cs="Times New Roman"/>
          <w:color w:val="000000"/>
          <w:lang w:eastAsia="en-US" w:bidi="ar-SA"/>
        </w:rPr>
        <w:t xml:space="preserve">Gıda İşleme Bölümü ön lisans programı (Bologna Süreci Yükseköğretim Yeterlilikler </w:t>
      </w:r>
      <w:proofErr w:type="spellStart"/>
      <w:r w:rsidR="00C220EA" w:rsidRPr="00C220EA">
        <w:rPr>
          <w:rFonts w:ascii="Times New Roman" w:eastAsiaTheme="minorHAnsi" w:hAnsi="Times New Roman" w:cs="Times New Roman"/>
          <w:color w:val="000000"/>
          <w:lang w:eastAsia="en-US" w:bidi="ar-SA"/>
        </w:rPr>
        <w:t>Çerçevesi’nde</w:t>
      </w:r>
      <w:proofErr w:type="spellEnd"/>
      <w:r w:rsidR="00C220EA" w:rsidRPr="00C220EA">
        <w:rPr>
          <w:rFonts w:ascii="Times New Roman" w:eastAsiaTheme="minorHAnsi" w:hAnsi="Times New Roman" w:cs="Times New Roman"/>
          <w:color w:val="000000"/>
          <w:lang w:eastAsia="en-US" w:bidi="ar-SA"/>
        </w:rPr>
        <w:t xml:space="preserve"> QF-EHEA Kısa Düzey, </w:t>
      </w:r>
      <w:proofErr w:type="spellStart"/>
      <w:r w:rsidR="00C220EA" w:rsidRPr="00C220EA">
        <w:rPr>
          <w:rFonts w:ascii="Times New Roman" w:eastAsiaTheme="minorHAnsi" w:hAnsi="Times New Roman" w:cs="Times New Roman"/>
          <w:color w:val="000000"/>
          <w:lang w:eastAsia="en-US" w:bidi="ar-SA"/>
        </w:rPr>
        <w:t>TYYÇ’de</w:t>
      </w:r>
      <w:proofErr w:type="spellEnd"/>
      <w:r w:rsidR="00C220EA" w:rsidRPr="00C220EA">
        <w:rPr>
          <w:rFonts w:ascii="Times New Roman" w:eastAsiaTheme="minorHAnsi" w:hAnsi="Times New Roman" w:cs="Times New Roman"/>
          <w:color w:val="000000"/>
          <w:lang w:eastAsia="en-US" w:bidi="ar-SA"/>
        </w:rPr>
        <w:t xml:space="preserve"> 5. Düzey), alanında edindiği temel düzeydeki kuramsal ve uygulamalı bilgileri aynı alanda bir ileri eğitim düzeyinde veya aynı düzeydeki bir alanda kullanabilme becerileri kazandıran programdır. </w:t>
      </w:r>
      <w:proofErr w:type="spellStart"/>
      <w:r w:rsidR="00C220EA" w:rsidRPr="00C220EA">
        <w:rPr>
          <w:rFonts w:ascii="Times New Roman" w:eastAsiaTheme="minorHAnsi" w:hAnsi="Times New Roman" w:cs="Times New Roman"/>
          <w:color w:val="000000"/>
          <w:lang w:eastAsia="en-US" w:bidi="ar-SA"/>
        </w:rPr>
        <w:t>Programın,“Eğitimde</w:t>
      </w:r>
      <w:proofErr w:type="spellEnd"/>
      <w:r w:rsidR="00C220EA" w:rsidRPr="00C220EA">
        <w:rPr>
          <w:rFonts w:ascii="Times New Roman" w:eastAsiaTheme="minorHAnsi" w:hAnsi="Times New Roman" w:cs="Times New Roman"/>
          <w:color w:val="000000"/>
          <w:lang w:eastAsia="en-US" w:bidi="ar-SA"/>
        </w:rPr>
        <w:t xml:space="preserve"> Uluslararası Standart Sınıflandırması (ISCED) 2011" ve “Türkiye Yükseköğretim Yeterlilikler Çerçevesi (TYYÇ)”ne göre sınıflandırması ve eğitim alanı kodları aşağıda verilmiştir:</w:t>
      </w:r>
      <w:r w:rsidR="00C220EA" w:rsidRPr="00C220EA">
        <w:rPr>
          <w:rFonts w:ascii="Times New Roman" w:eastAsiaTheme="minorHAnsi" w:hAnsi="Times New Roman" w:cs="Times New Roman"/>
          <w:color w:val="000000"/>
          <w:lang w:eastAsia="en-US" w:bidi="ar-SA"/>
        </w:rPr>
        <w:br/>
      </w:r>
    </w:p>
    <w:p w:rsidR="00285C28" w:rsidRPr="00285C28" w:rsidRDefault="00C220EA" w:rsidP="00C220EA">
      <w:pPr>
        <w:widowControl/>
        <w:adjustRightInd w:val="0"/>
        <w:ind w:left="1134"/>
        <w:jc w:val="both"/>
        <w:rPr>
          <w:rFonts w:ascii="Times New Roman" w:eastAsiaTheme="minorHAnsi" w:hAnsi="Times New Roman" w:cs="Times New Roman"/>
          <w:color w:val="000000"/>
          <w:lang w:eastAsia="en-US" w:bidi="ar-SA"/>
        </w:rPr>
      </w:pPr>
      <w:r w:rsidRPr="00C220EA">
        <w:rPr>
          <w:rFonts w:ascii="Times New Roman" w:eastAsiaTheme="minorHAnsi" w:hAnsi="Times New Roman" w:cs="Times New Roman"/>
          <w:color w:val="000000"/>
          <w:lang w:eastAsia="en-US" w:bidi="ar-SA"/>
        </w:rPr>
        <w:t>•ISCED Eğitim Alan Kodu: 54 – Üretim ve İşleme</w:t>
      </w:r>
      <w:r w:rsidRPr="00C220EA">
        <w:rPr>
          <w:rFonts w:ascii="Times New Roman" w:eastAsiaTheme="minorHAnsi" w:hAnsi="Times New Roman" w:cs="Times New Roman"/>
          <w:color w:val="000000"/>
          <w:lang w:eastAsia="en-US" w:bidi="ar-SA"/>
        </w:rPr>
        <w:br/>
        <w:t xml:space="preserve">•ISCED Program Yeterlilik Düzeyi: 5, </w:t>
      </w:r>
      <w:proofErr w:type="spellStart"/>
      <w:r w:rsidRPr="00C220EA">
        <w:rPr>
          <w:rFonts w:ascii="Times New Roman" w:eastAsiaTheme="minorHAnsi" w:hAnsi="Times New Roman" w:cs="Times New Roman"/>
          <w:color w:val="000000"/>
          <w:lang w:eastAsia="en-US" w:bidi="ar-SA"/>
        </w:rPr>
        <w:t>Categorisi</w:t>
      </w:r>
      <w:proofErr w:type="spellEnd"/>
      <w:r w:rsidRPr="00C220EA">
        <w:rPr>
          <w:rFonts w:ascii="Times New Roman" w:eastAsiaTheme="minorHAnsi" w:hAnsi="Times New Roman" w:cs="Times New Roman"/>
          <w:color w:val="000000"/>
          <w:lang w:eastAsia="en-US" w:bidi="ar-SA"/>
        </w:rPr>
        <w:t xml:space="preserve"> (Profili): 54, Alt </w:t>
      </w:r>
      <w:proofErr w:type="spellStart"/>
      <w:r w:rsidRPr="00C220EA">
        <w:rPr>
          <w:rFonts w:ascii="Times New Roman" w:eastAsiaTheme="minorHAnsi" w:hAnsi="Times New Roman" w:cs="Times New Roman"/>
          <w:color w:val="000000"/>
          <w:lang w:eastAsia="en-US" w:bidi="ar-SA"/>
        </w:rPr>
        <w:t>Categorisi</w:t>
      </w:r>
      <w:proofErr w:type="spellEnd"/>
      <w:r w:rsidRPr="00C220EA">
        <w:rPr>
          <w:rFonts w:ascii="Times New Roman" w:eastAsiaTheme="minorHAnsi" w:hAnsi="Times New Roman" w:cs="Times New Roman"/>
          <w:color w:val="000000"/>
          <w:lang w:eastAsia="en-US" w:bidi="ar-SA"/>
        </w:rPr>
        <w:t>: 541 - Akademik ağırlıklı ön lisans derecesi</w:t>
      </w:r>
      <w:r w:rsidRPr="00C220EA">
        <w:rPr>
          <w:rFonts w:ascii="Times New Roman" w:eastAsiaTheme="minorHAnsi" w:hAnsi="Times New Roman" w:cs="Times New Roman"/>
          <w:color w:val="000000"/>
          <w:lang w:eastAsia="en-US" w:bidi="ar-SA"/>
        </w:rPr>
        <w:br/>
        <w:t>•Türkiye Yükseköğretim Yeterlilikler Çerçevesi (TYYÇ) Temel Alan Kodu: 54 - Üretim ve İşleme</w:t>
      </w:r>
      <w:r w:rsidRPr="00C220EA">
        <w:rPr>
          <w:rFonts w:ascii="Times New Roman" w:eastAsiaTheme="minorHAnsi" w:hAnsi="Times New Roman" w:cs="Times New Roman"/>
          <w:color w:val="000000"/>
          <w:lang w:eastAsia="en-US" w:bidi="ar-SA"/>
        </w:rPr>
        <w:br/>
        <w:t>•Türkiye Yükseköğretim Yeterlilikler Çerçevesi (TYYÇ) Yeterlilik Türü (</w:t>
      </w:r>
      <w:proofErr w:type="gramStart"/>
      <w:r w:rsidRPr="00C220EA">
        <w:rPr>
          <w:rFonts w:ascii="Times New Roman" w:eastAsiaTheme="minorHAnsi" w:hAnsi="Times New Roman" w:cs="Times New Roman"/>
          <w:color w:val="000000"/>
          <w:lang w:eastAsia="en-US" w:bidi="ar-SA"/>
        </w:rPr>
        <w:t>profili</w:t>
      </w:r>
      <w:proofErr w:type="gramEnd"/>
      <w:r w:rsidRPr="00C220EA">
        <w:rPr>
          <w:rFonts w:ascii="Times New Roman" w:eastAsiaTheme="minorHAnsi" w:hAnsi="Times New Roman" w:cs="Times New Roman"/>
          <w:color w:val="000000"/>
          <w:lang w:eastAsia="en-US" w:bidi="ar-SA"/>
        </w:rPr>
        <w:t>): Akademik ağırlıklı "5. Düzey" ön lisans derecesi</w:t>
      </w:r>
    </w:p>
    <w:p w:rsidR="00285C28" w:rsidRPr="00285C28" w:rsidRDefault="00285C28" w:rsidP="00285C28">
      <w:pPr>
        <w:widowControl/>
        <w:adjustRightInd w:val="0"/>
        <w:rPr>
          <w:rFonts w:ascii="Times New Roman" w:eastAsiaTheme="minorHAnsi" w:hAnsi="Times New Roman" w:cs="Times New Roman"/>
          <w:sz w:val="24"/>
          <w:szCs w:val="24"/>
          <w:lang w:eastAsia="en-US" w:bidi="ar-SA"/>
        </w:rPr>
      </w:pPr>
    </w:p>
    <w:p w:rsidR="00285C28" w:rsidRDefault="00285C28" w:rsidP="00285C28">
      <w:pPr>
        <w:pStyle w:val="ListeParagraf"/>
        <w:tabs>
          <w:tab w:val="left" w:pos="1754"/>
        </w:tabs>
        <w:spacing w:before="38" w:line="276" w:lineRule="auto"/>
        <w:ind w:left="1424" w:right="455" w:firstLine="0"/>
        <w:jc w:val="both"/>
      </w:pPr>
    </w:p>
    <w:p w:rsidR="00C90D65" w:rsidRDefault="00AA2D3B">
      <w:pPr>
        <w:pStyle w:val="ListeParagraf"/>
        <w:numPr>
          <w:ilvl w:val="4"/>
          <w:numId w:val="93"/>
        </w:numPr>
        <w:tabs>
          <w:tab w:val="left" w:pos="1754"/>
        </w:tabs>
        <w:jc w:val="both"/>
      </w:pPr>
      <w:r>
        <w:t>Program amaç ve çıktılarının TYYÇ ile uyumunu gösteren</w:t>
      </w:r>
      <w:r>
        <w:rPr>
          <w:spacing w:val="-2"/>
        </w:rPr>
        <w:t xml:space="preserve"> </w:t>
      </w:r>
      <w:r>
        <w:t>kanıtlar</w:t>
      </w:r>
    </w:p>
    <w:p w:rsidR="00CD2A0F" w:rsidRPr="00CD2A0F" w:rsidRDefault="00CD2A0F" w:rsidP="00CD2A0F">
      <w:pPr>
        <w:pStyle w:val="ListeParagraf"/>
        <w:widowControl/>
        <w:adjustRightInd w:val="0"/>
        <w:ind w:left="859" w:firstLine="0"/>
        <w:rPr>
          <w:rFonts w:eastAsiaTheme="minorHAnsi"/>
          <w:sz w:val="20"/>
          <w:szCs w:val="20"/>
          <w:lang w:eastAsia="en-US" w:bidi="ar-SA"/>
        </w:rPr>
      </w:pPr>
      <w:r w:rsidRPr="00CD2A0F">
        <w:rPr>
          <w:rFonts w:eastAsiaTheme="minorHAnsi"/>
          <w:lang w:eastAsia="en-US" w:bidi="ar-SA"/>
        </w:rPr>
        <w:t xml:space="preserve">Bilgisayar Programcılığı program amaç ve çıktılarının TYYÇ ile uyumuna yönelik matrisler eklenmiştir. </w:t>
      </w:r>
      <w:r w:rsidRPr="00CD2A0F">
        <w:rPr>
          <w:rFonts w:ascii="Times New Roman,BoldItalic" w:eastAsiaTheme="minorHAnsi" w:hAnsi="Times New Roman,BoldItalic" w:cs="Times New Roman,BoldItalic"/>
          <w:b/>
          <w:bCs/>
          <w:i/>
          <w:iCs/>
          <w:lang w:eastAsia="en-US" w:bidi="ar-SA"/>
        </w:rPr>
        <w:t>Kanıt Ek</w:t>
      </w:r>
      <w:r w:rsidRPr="00CD2A0F">
        <w:rPr>
          <w:rFonts w:eastAsiaTheme="minorHAnsi"/>
          <w:b/>
          <w:bCs/>
          <w:i/>
          <w:iCs/>
          <w:lang w:eastAsia="en-US" w:bidi="ar-SA"/>
        </w:rPr>
        <w:t>-1</w:t>
      </w:r>
      <w:r w:rsidRPr="00CD2A0F">
        <w:rPr>
          <w:rFonts w:ascii="Times New Roman,BoldItalic" w:eastAsiaTheme="minorHAnsi" w:hAnsi="Times New Roman,BoldItalic" w:cs="Times New Roman,BoldItalic"/>
          <w:b/>
          <w:bCs/>
          <w:i/>
          <w:iCs/>
          <w:lang w:eastAsia="en-US" w:bidi="ar-SA"/>
        </w:rPr>
        <w:t>’de sunulmuştur.</w:t>
      </w:r>
    </w:p>
    <w:p w:rsidR="00CD2A0F" w:rsidRDefault="00CD2A0F" w:rsidP="00CD2A0F">
      <w:pPr>
        <w:pStyle w:val="ListeParagraf"/>
        <w:tabs>
          <w:tab w:val="left" w:pos="1754"/>
        </w:tabs>
        <w:ind w:firstLine="0"/>
        <w:jc w:val="both"/>
      </w:pPr>
    </w:p>
    <w:p w:rsidR="00C90D65" w:rsidRDefault="00AA2D3B">
      <w:pPr>
        <w:pStyle w:val="ListeParagraf"/>
        <w:numPr>
          <w:ilvl w:val="4"/>
          <w:numId w:val="93"/>
        </w:numPr>
        <w:tabs>
          <w:tab w:val="left" w:pos="1754"/>
        </w:tabs>
        <w:spacing w:before="38"/>
        <w:jc w:val="both"/>
      </w:pPr>
      <w:r>
        <w:t>Uzaktan-karma</w:t>
      </w:r>
      <w:r>
        <w:rPr>
          <w:spacing w:val="38"/>
        </w:rPr>
        <w:t xml:space="preserve"> </w:t>
      </w:r>
      <w:r>
        <w:t>program</w:t>
      </w:r>
      <w:r>
        <w:rPr>
          <w:spacing w:val="38"/>
        </w:rPr>
        <w:t xml:space="preserve"> </w:t>
      </w:r>
      <w:r>
        <w:t>tasarımında</w:t>
      </w:r>
      <w:r>
        <w:rPr>
          <w:spacing w:val="38"/>
        </w:rPr>
        <w:t xml:space="preserve"> </w:t>
      </w:r>
      <w:r>
        <w:t>bölüm/alan</w:t>
      </w:r>
      <w:r>
        <w:rPr>
          <w:spacing w:val="39"/>
        </w:rPr>
        <w:t xml:space="preserve"> </w:t>
      </w:r>
      <w:proofErr w:type="gramStart"/>
      <w:r>
        <w:t>bazlı</w:t>
      </w:r>
      <w:proofErr w:type="gramEnd"/>
      <w:r>
        <w:rPr>
          <w:spacing w:val="38"/>
        </w:rPr>
        <w:t xml:space="preserve"> </w:t>
      </w:r>
      <w:r>
        <w:t>uygulama</w:t>
      </w:r>
      <w:r>
        <w:rPr>
          <w:spacing w:val="38"/>
        </w:rPr>
        <w:t xml:space="preserve"> </w:t>
      </w:r>
      <w:r>
        <w:t>çeşitliliğine</w:t>
      </w:r>
      <w:r>
        <w:rPr>
          <w:spacing w:val="38"/>
        </w:rPr>
        <w:t xml:space="preserve"> </w:t>
      </w:r>
      <w:r>
        <w:t>ilişkin</w:t>
      </w:r>
      <w:r>
        <w:rPr>
          <w:spacing w:val="39"/>
        </w:rPr>
        <w:t xml:space="preserve"> </w:t>
      </w:r>
      <w:r>
        <w:t>kanıtlar</w:t>
      </w:r>
    </w:p>
    <w:p w:rsidR="00C90D65" w:rsidRDefault="00AA2D3B">
      <w:pPr>
        <w:pStyle w:val="GvdeMetni"/>
        <w:spacing w:before="37"/>
        <w:ind w:left="1754"/>
        <w:jc w:val="both"/>
      </w:pPr>
      <w:r>
        <w:t>(bölümlerin farklı uzaktan eğitim taleplerinin dikkate alındığına ilişkin kanıtlar vb.)</w:t>
      </w:r>
    </w:p>
    <w:p w:rsidR="00CD2A0F" w:rsidRDefault="00CD2A0F" w:rsidP="00CD2A0F">
      <w:pPr>
        <w:widowControl/>
        <w:adjustRightInd w:val="0"/>
        <w:ind w:left="993"/>
        <w:jc w:val="both"/>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Bölümümüz Gıda Kalite kontrolü ve analizi ve Süt ve Ürünleri Teknolojisi programında, Yükseköğretim Kurulu kararına istinaden 2020-2021 Eğitim-Öğretim Yılı Bahar ve 2021-2022 Eğitim Öğretim Yılı Güz Yarıyılında yürütülecek olan derslerin veriliş biçimleri ile ilgili bölümümüze ait bölüm kurul kararları alınmıştır. Derslerin veriliş biçimlerine ait Meslek Yüksekokul Kurulu Kararı </w:t>
      </w:r>
      <w:r>
        <w:rPr>
          <w:rFonts w:ascii="Times New Roman,BoldItalic" w:eastAsiaTheme="minorHAnsi" w:hAnsi="Times New Roman,BoldItalic" w:cs="Times New Roman,BoldItalic"/>
          <w:b/>
          <w:bCs/>
          <w:i/>
          <w:iCs/>
          <w:lang w:eastAsia="en-US" w:bidi="ar-SA"/>
        </w:rPr>
        <w:t>Kanıt Ek</w:t>
      </w:r>
      <w:r>
        <w:rPr>
          <w:rFonts w:ascii="Times New Roman" w:eastAsiaTheme="minorHAnsi" w:hAnsi="Times New Roman" w:cs="Times New Roman"/>
          <w:b/>
          <w:bCs/>
          <w:i/>
          <w:iCs/>
          <w:lang w:eastAsia="en-US" w:bidi="ar-SA"/>
        </w:rPr>
        <w:t>-</w:t>
      </w:r>
      <w:r>
        <w:rPr>
          <w:rFonts w:ascii="Times New Roman,BoldItalic" w:eastAsiaTheme="minorHAnsi" w:hAnsi="Times New Roman,BoldItalic" w:cs="Times New Roman,BoldItalic"/>
          <w:b/>
          <w:bCs/>
          <w:i/>
          <w:iCs/>
          <w:lang w:eastAsia="en-US" w:bidi="ar-SA"/>
        </w:rPr>
        <w:t>2’de sunulmuştur.</w:t>
      </w:r>
    </w:p>
    <w:p w:rsidR="00CD2A0F" w:rsidRDefault="00CD2A0F">
      <w:pPr>
        <w:pStyle w:val="GvdeMetni"/>
        <w:spacing w:before="37"/>
        <w:ind w:left="1754"/>
        <w:jc w:val="both"/>
      </w:pPr>
    </w:p>
    <w:p w:rsidR="00C90D65" w:rsidRDefault="00AA2D3B">
      <w:pPr>
        <w:pStyle w:val="ListeParagraf"/>
        <w:numPr>
          <w:ilvl w:val="4"/>
          <w:numId w:val="93"/>
        </w:numPr>
        <w:tabs>
          <w:tab w:val="left" w:pos="1754"/>
        </w:tabs>
        <w:spacing w:before="38"/>
        <w:jc w:val="both"/>
      </w:pPr>
      <w:r>
        <w:t>Program tasarım süreçlerine paydaş katılımını gösteren, tasarım ve onay sürecinin izlendiği</w:t>
      </w:r>
      <w:r>
        <w:rPr>
          <w:spacing w:val="-23"/>
        </w:rPr>
        <w:t xml:space="preserve"> </w:t>
      </w:r>
      <w:r>
        <w:t>ve</w:t>
      </w:r>
    </w:p>
    <w:p w:rsidR="00C90D65" w:rsidRDefault="00AA2D3B">
      <w:pPr>
        <w:pStyle w:val="GvdeMetni"/>
        <w:spacing w:before="38"/>
        <w:ind w:left="1754"/>
        <w:jc w:val="both"/>
      </w:pPr>
      <w:proofErr w:type="gramStart"/>
      <w:r>
        <w:t>iyileştirildiğine</w:t>
      </w:r>
      <w:proofErr w:type="gramEnd"/>
      <w:r>
        <w:t xml:space="preserve"> ilişkin kanıtlar</w:t>
      </w:r>
    </w:p>
    <w:p w:rsidR="00CD2A0F" w:rsidRDefault="00CD2A0F" w:rsidP="00CD2A0F">
      <w:pPr>
        <w:widowControl/>
        <w:adjustRightInd w:val="0"/>
        <w:ind w:left="1022" w:firstLine="720"/>
        <w:rPr>
          <w:rFonts w:ascii="Times New Roman" w:eastAsiaTheme="minorHAnsi" w:hAnsi="Times New Roman" w:cs="Times New Roman"/>
          <w:lang w:eastAsia="en-US" w:bidi="ar-SA"/>
        </w:rPr>
      </w:pPr>
    </w:p>
    <w:p w:rsidR="00CD2A0F" w:rsidRDefault="00CD2A0F" w:rsidP="00CD2A0F">
      <w:pPr>
        <w:widowControl/>
        <w:adjustRightInd w:val="0"/>
        <w:ind w:left="1022" w:firstLine="720"/>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Program tasarım sürecinde paydaş görüşü alınmamıştır.</w:t>
      </w:r>
    </w:p>
    <w:p w:rsidR="00CD2A0F" w:rsidRDefault="00CD2A0F">
      <w:pPr>
        <w:pStyle w:val="GvdeMetni"/>
        <w:spacing w:before="38"/>
        <w:ind w:left="1754"/>
        <w:jc w:val="both"/>
      </w:pPr>
    </w:p>
    <w:p w:rsidR="00C90D65" w:rsidRDefault="00AA2D3B">
      <w:pPr>
        <w:pStyle w:val="Balk5"/>
        <w:spacing w:before="171"/>
        <w:ind w:left="1742"/>
      </w:pPr>
      <w:r>
        <w:t>Programın ders dağılım dengesi</w:t>
      </w:r>
    </w:p>
    <w:p w:rsidR="00CD2A0F" w:rsidRDefault="00CD2A0F">
      <w:pPr>
        <w:pStyle w:val="Balk5"/>
        <w:spacing w:before="171"/>
        <w:ind w:left="1742"/>
      </w:pPr>
    </w:p>
    <w:p w:rsidR="00C90D65" w:rsidRDefault="00AA2D3B">
      <w:pPr>
        <w:pStyle w:val="ListeParagraf"/>
        <w:numPr>
          <w:ilvl w:val="0"/>
          <w:numId w:val="92"/>
        </w:numPr>
        <w:tabs>
          <w:tab w:val="left" w:pos="1754"/>
        </w:tabs>
      </w:pPr>
      <w:r>
        <w:t>Ders dağılımına ilişkin ilke ve yöntemler ile buna ilişkin kanıtlar (Eğitim Komisyonu Kararı,</w:t>
      </w:r>
      <w:r>
        <w:rPr>
          <w:spacing w:val="1"/>
        </w:rPr>
        <w:t xml:space="preserve"> </w:t>
      </w:r>
      <w:r>
        <w:t>Senato</w:t>
      </w:r>
    </w:p>
    <w:p w:rsidR="00C90D65" w:rsidRDefault="00AA2D3B">
      <w:pPr>
        <w:pStyle w:val="GvdeMetni"/>
        <w:spacing w:before="37"/>
        <w:ind w:left="1754"/>
      </w:pPr>
      <w:r>
        <w:t>Kararı vb.)</w:t>
      </w:r>
    </w:p>
    <w:p w:rsidR="00CD2A0F" w:rsidRDefault="00CD2A0F">
      <w:pPr>
        <w:pStyle w:val="GvdeMetni"/>
        <w:spacing w:before="37"/>
        <w:ind w:left="1754"/>
      </w:pPr>
    </w:p>
    <w:p w:rsidR="00CD2A0F" w:rsidRDefault="00CD2A0F" w:rsidP="00CD2A0F">
      <w:pPr>
        <w:widowControl/>
        <w:tabs>
          <w:tab w:val="left" w:pos="709"/>
        </w:tabs>
        <w:adjustRightInd w:val="0"/>
        <w:ind w:left="1134"/>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Bölümde ders dağılımı akademik kadrodaki öğretim elemanlarının uzmanlık alanları dikkate alınarak bölüm kurul kararı ile belirlenmektedir. Ders dağılımına ait Meslek Yüksekokul Kurulu Kararı </w:t>
      </w:r>
      <w:r>
        <w:rPr>
          <w:rFonts w:ascii="Times New Roman,BoldItalic" w:eastAsiaTheme="minorHAnsi" w:hAnsi="Times New Roman,BoldItalic" w:cs="Times New Roman,BoldItalic"/>
          <w:b/>
          <w:bCs/>
          <w:i/>
          <w:iCs/>
          <w:lang w:eastAsia="en-US" w:bidi="ar-SA"/>
        </w:rPr>
        <w:t xml:space="preserve">Kanıt </w:t>
      </w:r>
      <w:r>
        <w:rPr>
          <w:rFonts w:ascii="Times New Roman" w:eastAsiaTheme="minorHAnsi" w:hAnsi="Times New Roman" w:cs="Times New Roman"/>
          <w:b/>
          <w:bCs/>
          <w:i/>
          <w:iCs/>
          <w:lang w:eastAsia="en-US" w:bidi="ar-SA"/>
        </w:rPr>
        <w:t>Ek-3</w:t>
      </w:r>
      <w:r>
        <w:rPr>
          <w:rFonts w:ascii="Times New Roman,BoldItalic" w:eastAsiaTheme="minorHAnsi" w:hAnsi="Times New Roman,BoldItalic" w:cs="Times New Roman,BoldItalic"/>
          <w:b/>
          <w:bCs/>
          <w:i/>
          <w:iCs/>
          <w:lang w:eastAsia="en-US" w:bidi="ar-SA"/>
        </w:rPr>
        <w:t>’de sunulmuştur.</w:t>
      </w:r>
    </w:p>
    <w:p w:rsidR="00CD2A0F" w:rsidRDefault="00CD2A0F">
      <w:pPr>
        <w:pStyle w:val="GvdeMetni"/>
        <w:spacing w:before="37"/>
        <w:ind w:left="1754"/>
      </w:pPr>
    </w:p>
    <w:p w:rsidR="00C90D65" w:rsidRDefault="00AA2D3B">
      <w:pPr>
        <w:pStyle w:val="ListeParagraf"/>
        <w:numPr>
          <w:ilvl w:val="0"/>
          <w:numId w:val="92"/>
        </w:numPr>
        <w:tabs>
          <w:tab w:val="left" w:pos="1754"/>
        </w:tabs>
        <w:spacing w:before="38" w:line="276" w:lineRule="auto"/>
        <w:ind w:left="1754" w:right="456"/>
      </w:pPr>
      <w:r>
        <w:t>İlan edilmiş ders bilgi paketlerinde ders dağılım dengesinin gözetildiğine ve ders dağılım dengesinin izlenmesine ve iyileştirilmesine ilişkin</w:t>
      </w:r>
      <w:r>
        <w:rPr>
          <w:spacing w:val="-1"/>
        </w:rPr>
        <w:t xml:space="preserve"> </w:t>
      </w:r>
      <w:r>
        <w:t>kanıtlar</w:t>
      </w:r>
      <w:r w:rsidR="00CD2A0F">
        <w:t>.</w:t>
      </w:r>
    </w:p>
    <w:p w:rsidR="00CD2A0F" w:rsidRDefault="00CD2A0F" w:rsidP="00CD2A0F">
      <w:pPr>
        <w:pStyle w:val="ListeParagraf"/>
        <w:widowControl/>
        <w:adjustRightInd w:val="0"/>
        <w:ind w:firstLine="0"/>
        <w:rPr>
          <w:rFonts w:eastAsiaTheme="minorHAnsi"/>
          <w:lang w:eastAsia="en-US" w:bidi="ar-SA"/>
        </w:rPr>
      </w:pPr>
    </w:p>
    <w:p w:rsidR="00CD2A0F" w:rsidRPr="00CD2A0F" w:rsidRDefault="00CD2A0F" w:rsidP="00CD2A0F">
      <w:pPr>
        <w:pStyle w:val="ListeParagraf"/>
        <w:widowControl/>
        <w:adjustRightInd w:val="0"/>
        <w:ind w:firstLine="0"/>
        <w:rPr>
          <w:rFonts w:eastAsiaTheme="minorHAnsi"/>
          <w:sz w:val="20"/>
          <w:szCs w:val="20"/>
          <w:lang w:eastAsia="en-US" w:bidi="ar-SA"/>
        </w:rPr>
      </w:pPr>
      <w:r w:rsidRPr="00CD2A0F">
        <w:rPr>
          <w:rFonts w:eastAsiaTheme="minorHAnsi"/>
          <w:lang w:eastAsia="en-US" w:bidi="ar-SA"/>
        </w:rPr>
        <w:lastRenderedPageBreak/>
        <w:t xml:space="preserve">İlan edilmiş ders bilgi paketlerinde bölüm öğretim elemanları arasındaki ders dağılım dengesi gözetilerek hazırlanmaktadır. </w:t>
      </w:r>
      <w:r w:rsidRPr="00CD2A0F">
        <w:rPr>
          <w:rFonts w:ascii="Times New Roman,BoldItalic" w:eastAsiaTheme="minorHAnsi" w:hAnsi="Times New Roman,BoldItalic" w:cs="Times New Roman,BoldItalic"/>
          <w:b/>
          <w:bCs/>
          <w:i/>
          <w:iCs/>
          <w:lang w:eastAsia="en-US" w:bidi="ar-SA"/>
        </w:rPr>
        <w:t>Kanıt Ek</w:t>
      </w:r>
      <w:r w:rsidRPr="00CD2A0F">
        <w:rPr>
          <w:rFonts w:eastAsiaTheme="minorHAnsi"/>
          <w:b/>
          <w:bCs/>
          <w:i/>
          <w:iCs/>
          <w:lang w:eastAsia="en-US" w:bidi="ar-SA"/>
        </w:rPr>
        <w:t>-3</w:t>
      </w:r>
      <w:r w:rsidRPr="00CD2A0F">
        <w:rPr>
          <w:rFonts w:ascii="Times New Roman,BoldItalic" w:eastAsiaTheme="minorHAnsi" w:hAnsi="Times New Roman,BoldItalic" w:cs="Times New Roman,BoldItalic"/>
          <w:b/>
          <w:bCs/>
          <w:i/>
          <w:iCs/>
          <w:lang w:eastAsia="en-US" w:bidi="ar-SA"/>
        </w:rPr>
        <w:t xml:space="preserve">’de sunulmuştur. </w:t>
      </w:r>
      <w:r w:rsidRPr="00CD2A0F">
        <w:rPr>
          <w:rFonts w:eastAsiaTheme="minorHAnsi"/>
          <w:lang w:eastAsia="en-US" w:bidi="ar-SA"/>
        </w:rPr>
        <w:t>Ders dağılım dengesinin izlenmesi ve iyileştirilmesine ilişkin kanıtlar bulunmamaktadır.</w:t>
      </w:r>
    </w:p>
    <w:p w:rsidR="00CD2A0F" w:rsidRDefault="00CD2A0F" w:rsidP="00CD2A0F">
      <w:pPr>
        <w:pStyle w:val="ListeParagraf"/>
        <w:tabs>
          <w:tab w:val="left" w:pos="1754"/>
        </w:tabs>
        <w:spacing w:before="38" w:line="276" w:lineRule="auto"/>
        <w:ind w:left="1754" w:right="456" w:firstLine="0"/>
      </w:pPr>
    </w:p>
    <w:p w:rsidR="00C90D65" w:rsidRDefault="00AA2D3B">
      <w:pPr>
        <w:pStyle w:val="Balk5"/>
        <w:spacing w:before="133"/>
        <w:ind w:left="1742"/>
      </w:pPr>
      <w:r>
        <w:t>Ders kazanımlarının program çıktılarıyla uyumu</w:t>
      </w:r>
    </w:p>
    <w:p w:rsidR="00C90D65" w:rsidRDefault="00AA2D3B">
      <w:pPr>
        <w:pStyle w:val="ListeParagraf"/>
        <w:numPr>
          <w:ilvl w:val="0"/>
          <w:numId w:val="91"/>
        </w:numPr>
        <w:tabs>
          <w:tab w:val="left" w:pos="1754"/>
        </w:tabs>
      </w:pPr>
      <w:r>
        <w:t>Program çıktıları ve ders kazanımlarının ilişkilendirilmesi, ders kazanımların program</w:t>
      </w:r>
      <w:r>
        <w:rPr>
          <w:spacing w:val="-4"/>
        </w:rPr>
        <w:t xml:space="preserve"> </w:t>
      </w:r>
      <w:r>
        <w:t>çıktılarıyla</w:t>
      </w:r>
    </w:p>
    <w:p w:rsidR="00C90D65" w:rsidRDefault="00AA2D3B">
      <w:pPr>
        <w:pStyle w:val="GvdeMetni"/>
        <w:spacing w:before="38"/>
        <w:ind w:left="1754"/>
      </w:pPr>
      <w:proofErr w:type="gramStart"/>
      <w:r>
        <w:t>uyumunun</w:t>
      </w:r>
      <w:proofErr w:type="gramEnd"/>
      <w:r>
        <w:t xml:space="preserve"> izlenmesine ve iyileştirilmesine ilişkin kanıtlar</w:t>
      </w:r>
      <w:r w:rsidR="009750E6">
        <w:t>.</w:t>
      </w:r>
    </w:p>
    <w:p w:rsidR="009750E6" w:rsidRDefault="009750E6" w:rsidP="009750E6">
      <w:pPr>
        <w:widowControl/>
        <w:adjustRightInd w:val="0"/>
        <w:ind w:left="1418"/>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 xml:space="preserve">Program çıktıları ve ders kazanımlarının ilişkilendirilmesi, ders kazanımların program çıktılarıyla uyumunun izlenmesine ve iyileştirilmesine ilişkin örnek ders seçilerek eklenmiştir. </w:t>
      </w:r>
      <w:r>
        <w:rPr>
          <w:rFonts w:ascii="Times New Roman,BoldItalic" w:eastAsiaTheme="minorHAnsi" w:hAnsi="Times New Roman,BoldItalic" w:cs="Times New Roman,BoldItalic"/>
          <w:b/>
          <w:bCs/>
          <w:i/>
          <w:iCs/>
          <w:color w:val="000000"/>
          <w:lang w:eastAsia="en-US" w:bidi="ar-SA"/>
        </w:rPr>
        <w:t>Kanıt Ek</w:t>
      </w:r>
      <w:r>
        <w:rPr>
          <w:rFonts w:ascii="Times New Roman" w:eastAsiaTheme="minorHAnsi" w:hAnsi="Times New Roman" w:cs="Times New Roman"/>
          <w:b/>
          <w:bCs/>
          <w:i/>
          <w:iCs/>
          <w:color w:val="000000"/>
          <w:lang w:eastAsia="en-US" w:bidi="ar-SA"/>
        </w:rPr>
        <w:t>-4</w:t>
      </w:r>
      <w:r>
        <w:rPr>
          <w:rFonts w:ascii="Times New Roman,BoldItalic" w:eastAsiaTheme="minorHAnsi" w:hAnsi="Times New Roman,BoldItalic" w:cs="Times New Roman,BoldItalic"/>
          <w:b/>
          <w:bCs/>
          <w:i/>
          <w:iCs/>
          <w:color w:val="000000"/>
          <w:lang w:eastAsia="en-US" w:bidi="ar-SA"/>
        </w:rPr>
        <w:t xml:space="preserve">’de sunulmuştur. </w:t>
      </w:r>
      <w:r>
        <w:rPr>
          <w:rFonts w:ascii="Times New Roman" w:eastAsiaTheme="minorHAnsi" w:hAnsi="Times New Roman" w:cs="Times New Roman"/>
          <w:color w:val="000000"/>
          <w:lang w:eastAsia="en-US" w:bidi="ar-SA"/>
        </w:rPr>
        <w:t>Diğer tüm dersler için Yüksekokulumuz web sayfasında yer alan (</w:t>
      </w:r>
      <w:r w:rsidRPr="009750E6">
        <w:rPr>
          <w:rFonts w:ascii="Times New Roman" w:eastAsiaTheme="minorHAnsi" w:hAnsi="Times New Roman" w:cs="Times New Roman"/>
          <w:color w:val="0000FF"/>
          <w:lang w:eastAsia="en-US" w:bidi="ar-SA"/>
        </w:rPr>
        <w:t>https://www.ohu.edu.tr/bormyo/gidakalitekontrolu/dersplani</w:t>
      </w:r>
      <w:r>
        <w:rPr>
          <w:rFonts w:ascii="Times New Roman" w:eastAsiaTheme="minorHAnsi" w:hAnsi="Times New Roman" w:cs="Times New Roman"/>
          <w:color w:val="0000FF"/>
          <w:lang w:eastAsia="en-US" w:bidi="ar-SA"/>
        </w:rPr>
        <w:t>;</w:t>
      </w:r>
      <w:r w:rsidRPr="009750E6">
        <w:rPr>
          <w:rFonts w:ascii="Times New Roman" w:eastAsiaTheme="minorHAnsi" w:hAnsi="Times New Roman" w:cs="Times New Roman"/>
          <w:color w:val="0000FF"/>
          <w:lang w:eastAsia="en-US" w:bidi="ar-SA"/>
        </w:rPr>
        <w:t>https://www.ohu.edu.tr/bormyo/suturunleriteknolojisi/dersplani</w:t>
      </w:r>
      <w:r>
        <w:rPr>
          <w:rFonts w:ascii="Times New Roman" w:eastAsiaTheme="minorHAnsi" w:hAnsi="Times New Roman" w:cs="Times New Roman"/>
          <w:color w:val="000000"/>
          <w:lang w:eastAsia="en-US" w:bidi="ar-SA"/>
        </w:rPr>
        <w:t>) Bölüm Ders Planı kısmından erişilebilir.</w:t>
      </w:r>
    </w:p>
    <w:p w:rsidR="009750E6" w:rsidRDefault="009750E6">
      <w:pPr>
        <w:pStyle w:val="GvdeMetni"/>
        <w:spacing w:before="38"/>
        <w:ind w:left="1754"/>
      </w:pPr>
    </w:p>
    <w:p w:rsidR="00C90D65" w:rsidRDefault="00AA2D3B">
      <w:pPr>
        <w:pStyle w:val="ListeParagraf"/>
        <w:numPr>
          <w:ilvl w:val="0"/>
          <w:numId w:val="91"/>
        </w:numPr>
        <w:tabs>
          <w:tab w:val="left" w:pos="1754"/>
        </w:tabs>
        <w:spacing w:before="38"/>
      </w:pPr>
      <w:r>
        <w:t>Program dışından alınan derslerin (örgün veya uzaktan) program çıktılarıyla uyumunu</w:t>
      </w:r>
      <w:r>
        <w:rPr>
          <w:spacing w:val="-3"/>
        </w:rPr>
        <w:t xml:space="preserve"> </w:t>
      </w:r>
      <w:r>
        <w:t>gösteren</w:t>
      </w:r>
    </w:p>
    <w:p w:rsidR="00C90D65" w:rsidRDefault="009750E6">
      <w:pPr>
        <w:pStyle w:val="GvdeMetni"/>
        <w:spacing w:before="37"/>
        <w:ind w:left="1754"/>
      </w:pPr>
      <w:r>
        <w:t>K</w:t>
      </w:r>
      <w:r w:rsidR="00AA2D3B">
        <w:t>anıtlar</w:t>
      </w:r>
    </w:p>
    <w:p w:rsidR="009750E6" w:rsidRDefault="009750E6" w:rsidP="009750E6">
      <w:pPr>
        <w:widowControl/>
        <w:adjustRightInd w:val="0"/>
        <w:ind w:left="720" w:firstLine="720"/>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Program dışından ders alınmamıştır.</w:t>
      </w:r>
    </w:p>
    <w:p w:rsidR="009750E6" w:rsidRDefault="009750E6">
      <w:pPr>
        <w:pStyle w:val="GvdeMetni"/>
        <w:spacing w:before="37"/>
        <w:ind w:left="1754"/>
      </w:pPr>
    </w:p>
    <w:p w:rsidR="00C90D65" w:rsidRDefault="00AA2D3B">
      <w:pPr>
        <w:pStyle w:val="Balk5"/>
        <w:spacing w:before="171"/>
        <w:ind w:left="1742"/>
      </w:pPr>
      <w:r>
        <w:t>Öğrenci iş yüküne dayalı ders tasarımı</w:t>
      </w:r>
    </w:p>
    <w:p w:rsidR="00C90D65" w:rsidRDefault="00AA2D3B">
      <w:pPr>
        <w:pStyle w:val="ListeParagraf"/>
        <w:numPr>
          <w:ilvl w:val="0"/>
          <w:numId w:val="90"/>
        </w:numPr>
        <w:tabs>
          <w:tab w:val="left" w:pos="1754"/>
        </w:tabs>
      </w:pPr>
      <w:r>
        <w:t>AKTS ders bilgi paketleri (Uzaktan ve karma eğitim programları</w:t>
      </w:r>
      <w:r>
        <w:rPr>
          <w:spacing w:val="-3"/>
        </w:rPr>
        <w:t xml:space="preserve"> </w:t>
      </w:r>
      <w:proofErr w:type="gramStart"/>
      <w:r>
        <w:t>dahil</w:t>
      </w:r>
      <w:proofErr w:type="gramEnd"/>
      <w:r>
        <w:t>)</w:t>
      </w:r>
    </w:p>
    <w:p w:rsidR="009750E6" w:rsidRPr="009750E6" w:rsidRDefault="009750E6" w:rsidP="009750E6">
      <w:pPr>
        <w:pStyle w:val="ListeParagraf"/>
        <w:widowControl/>
        <w:adjustRightInd w:val="0"/>
        <w:ind w:firstLine="0"/>
        <w:rPr>
          <w:rFonts w:eastAsiaTheme="minorHAnsi"/>
          <w:color w:val="000000"/>
          <w:sz w:val="20"/>
          <w:szCs w:val="20"/>
          <w:lang w:eastAsia="en-US" w:bidi="ar-SA"/>
        </w:rPr>
      </w:pPr>
      <w:r w:rsidRPr="009750E6">
        <w:rPr>
          <w:rFonts w:eastAsiaTheme="minorHAnsi"/>
          <w:color w:val="000000"/>
          <w:lang w:eastAsia="en-US" w:bidi="ar-SA"/>
        </w:rPr>
        <w:t xml:space="preserve">AKTS ders bilgi paketine örnek ders seçilerek eklenmiştir. </w:t>
      </w:r>
      <w:r w:rsidRPr="009750E6">
        <w:rPr>
          <w:rFonts w:ascii="Times New Roman,BoldItalic" w:eastAsiaTheme="minorHAnsi" w:hAnsi="Times New Roman,BoldItalic" w:cs="Times New Roman,BoldItalic"/>
          <w:b/>
          <w:bCs/>
          <w:i/>
          <w:iCs/>
          <w:color w:val="000000"/>
          <w:lang w:eastAsia="en-US" w:bidi="ar-SA"/>
        </w:rPr>
        <w:t>Kanıt Ek</w:t>
      </w:r>
      <w:r w:rsidRPr="009750E6">
        <w:rPr>
          <w:rFonts w:eastAsiaTheme="minorHAnsi"/>
          <w:b/>
          <w:bCs/>
          <w:i/>
          <w:iCs/>
          <w:color w:val="000000"/>
          <w:lang w:eastAsia="en-US" w:bidi="ar-SA"/>
        </w:rPr>
        <w:t>-5</w:t>
      </w:r>
      <w:r w:rsidRPr="009750E6">
        <w:rPr>
          <w:rFonts w:ascii="Times New Roman,BoldItalic" w:eastAsiaTheme="minorHAnsi" w:hAnsi="Times New Roman,BoldItalic" w:cs="Times New Roman,BoldItalic"/>
          <w:b/>
          <w:bCs/>
          <w:i/>
          <w:iCs/>
          <w:color w:val="000000"/>
          <w:lang w:eastAsia="en-US" w:bidi="ar-SA"/>
        </w:rPr>
        <w:t>’da sunulmuştur</w:t>
      </w:r>
      <w:r w:rsidRPr="009750E6">
        <w:rPr>
          <w:rFonts w:eastAsiaTheme="minorHAnsi"/>
          <w:b/>
          <w:bCs/>
          <w:color w:val="000000"/>
          <w:lang w:eastAsia="en-US" w:bidi="ar-SA"/>
        </w:rPr>
        <w:t xml:space="preserve">. </w:t>
      </w:r>
      <w:r w:rsidRPr="009750E6">
        <w:rPr>
          <w:rFonts w:eastAsiaTheme="minorHAnsi"/>
          <w:color w:val="000000"/>
          <w:lang w:eastAsia="en-US" w:bidi="ar-SA"/>
        </w:rPr>
        <w:t xml:space="preserve">Diğer tüm derslerin AKTS ders bilgi paketleri Yüksekokulumuz web sayfasında yer alan </w:t>
      </w:r>
      <w:r>
        <w:rPr>
          <w:rFonts w:eastAsiaTheme="minorHAnsi"/>
          <w:color w:val="000000"/>
          <w:lang w:eastAsia="en-US" w:bidi="ar-SA"/>
        </w:rPr>
        <w:t>(</w:t>
      </w:r>
      <w:r w:rsidRPr="009750E6">
        <w:rPr>
          <w:rFonts w:eastAsiaTheme="minorHAnsi"/>
          <w:color w:val="0000FF"/>
          <w:lang w:eastAsia="en-US" w:bidi="ar-SA"/>
        </w:rPr>
        <w:t>https://www.ohu.edu.tr/bormyo/gidakalitekontrolu/dersplani</w:t>
      </w:r>
      <w:r>
        <w:rPr>
          <w:rFonts w:eastAsiaTheme="minorHAnsi"/>
          <w:color w:val="0000FF"/>
          <w:lang w:eastAsia="en-US" w:bidi="ar-SA"/>
        </w:rPr>
        <w:t>;</w:t>
      </w:r>
      <w:r w:rsidRPr="009750E6">
        <w:rPr>
          <w:rFonts w:eastAsiaTheme="minorHAnsi"/>
          <w:color w:val="0000FF"/>
          <w:lang w:eastAsia="en-US" w:bidi="ar-SA"/>
        </w:rPr>
        <w:t>https://www.ohu.edu.tr/bormyo/suturunleriteknolojisi/dersplani</w:t>
      </w:r>
      <w:r w:rsidRPr="009750E6">
        <w:rPr>
          <w:rFonts w:eastAsiaTheme="minorHAnsi"/>
          <w:color w:val="000000"/>
          <w:lang w:eastAsia="en-US" w:bidi="ar-SA"/>
        </w:rPr>
        <w:t>) Bölüm Ders Planı kısmından erişilebilir.</w:t>
      </w:r>
    </w:p>
    <w:p w:rsidR="009750E6" w:rsidRDefault="009750E6" w:rsidP="009750E6">
      <w:pPr>
        <w:pStyle w:val="ListeParagraf"/>
        <w:tabs>
          <w:tab w:val="left" w:pos="1754"/>
        </w:tabs>
        <w:ind w:firstLine="0"/>
      </w:pPr>
    </w:p>
    <w:p w:rsidR="00C90D65" w:rsidRDefault="00AA2D3B">
      <w:pPr>
        <w:pStyle w:val="ListeParagraf"/>
        <w:numPr>
          <w:ilvl w:val="0"/>
          <w:numId w:val="90"/>
        </w:numPr>
        <w:tabs>
          <w:tab w:val="left" w:pos="1754"/>
        </w:tabs>
        <w:spacing w:before="38"/>
      </w:pPr>
      <w:r>
        <w:t>Öğrenci iş yükü kredisinin mesleki uygulamalar, değişim programları, staj ve projeler</w:t>
      </w:r>
      <w:r>
        <w:rPr>
          <w:spacing w:val="-4"/>
        </w:rPr>
        <w:t xml:space="preserve"> </w:t>
      </w:r>
      <w:r>
        <w:t>için</w:t>
      </w:r>
    </w:p>
    <w:p w:rsidR="00C90D65" w:rsidRDefault="00AA2D3B">
      <w:pPr>
        <w:pStyle w:val="GvdeMetni"/>
        <w:spacing w:before="38"/>
        <w:ind w:left="1754"/>
      </w:pPr>
      <w:proofErr w:type="gramStart"/>
      <w:r>
        <w:t>tanımlandığını</w:t>
      </w:r>
      <w:proofErr w:type="gramEnd"/>
      <w:r>
        <w:t xml:space="preserve"> gösteren kanıtlar</w:t>
      </w:r>
    </w:p>
    <w:p w:rsidR="009750E6" w:rsidRDefault="009750E6" w:rsidP="009750E6">
      <w:pPr>
        <w:widowControl/>
        <w:adjustRightInd w:val="0"/>
        <w:ind w:left="1394"/>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 xml:space="preserve">Öğrenci iş yükü kredisi staj programı için uygulanmakta olup ders planında da AKTS olarak kredisi tanımlanmıştır. </w:t>
      </w:r>
      <w:r>
        <w:rPr>
          <w:rFonts w:ascii="Times New Roman,BoldItalic" w:eastAsiaTheme="minorHAnsi" w:hAnsi="Times New Roman,BoldItalic" w:cs="Times New Roman,BoldItalic"/>
          <w:b/>
          <w:bCs/>
          <w:i/>
          <w:iCs/>
          <w:color w:val="000000"/>
          <w:lang w:eastAsia="en-US" w:bidi="ar-SA"/>
        </w:rPr>
        <w:t>Kanıt Ek</w:t>
      </w:r>
      <w:r>
        <w:rPr>
          <w:rFonts w:ascii="Times New Roman" w:eastAsiaTheme="minorHAnsi" w:hAnsi="Times New Roman" w:cs="Times New Roman"/>
          <w:b/>
          <w:bCs/>
          <w:i/>
          <w:iCs/>
          <w:color w:val="000000"/>
          <w:lang w:eastAsia="en-US" w:bidi="ar-SA"/>
        </w:rPr>
        <w:t>-6</w:t>
      </w:r>
      <w:r>
        <w:rPr>
          <w:rFonts w:ascii="Times New Roman,BoldItalic" w:eastAsiaTheme="minorHAnsi" w:hAnsi="Times New Roman,BoldItalic" w:cs="Times New Roman,BoldItalic"/>
          <w:b/>
          <w:bCs/>
          <w:i/>
          <w:iCs/>
          <w:color w:val="000000"/>
          <w:lang w:eastAsia="en-US" w:bidi="ar-SA"/>
        </w:rPr>
        <w:t>’de sunulmuştur</w:t>
      </w:r>
      <w:r>
        <w:rPr>
          <w:rFonts w:ascii="Times New Roman" w:eastAsiaTheme="minorHAnsi" w:hAnsi="Times New Roman" w:cs="Times New Roman"/>
          <w:b/>
          <w:bCs/>
          <w:color w:val="000000"/>
          <w:lang w:eastAsia="en-US" w:bidi="ar-SA"/>
        </w:rPr>
        <w:t xml:space="preserve">. </w:t>
      </w:r>
      <w:r>
        <w:rPr>
          <w:rFonts w:ascii="Times New Roman" w:eastAsiaTheme="minorHAnsi" w:hAnsi="Times New Roman" w:cs="Times New Roman"/>
          <w:color w:val="000000"/>
          <w:lang w:eastAsia="en-US" w:bidi="ar-SA"/>
        </w:rPr>
        <w:t xml:space="preserve">Ayrıca programımızda </w:t>
      </w:r>
      <w:proofErr w:type="spellStart"/>
      <w:r>
        <w:rPr>
          <w:rFonts w:ascii="Times New Roman" w:eastAsiaTheme="minorHAnsi" w:hAnsi="Times New Roman" w:cs="Times New Roman"/>
          <w:color w:val="000000"/>
          <w:lang w:eastAsia="en-US" w:bidi="ar-SA"/>
        </w:rPr>
        <w:t>Erasmus</w:t>
      </w:r>
      <w:proofErr w:type="spellEnd"/>
      <w:r>
        <w:rPr>
          <w:rFonts w:ascii="Times New Roman" w:eastAsiaTheme="minorHAnsi" w:hAnsi="Times New Roman" w:cs="Times New Roman"/>
          <w:color w:val="000000"/>
          <w:lang w:eastAsia="en-US" w:bidi="ar-SA"/>
        </w:rPr>
        <w:t>, Farabi ve Mevlana değişim programları da mevcuttur ve detaylı bilgilere üniversitemiz web sayfasında yer alan (</w:t>
      </w:r>
      <w:r>
        <w:rPr>
          <w:rFonts w:ascii="Times New Roman" w:eastAsiaTheme="minorHAnsi" w:hAnsi="Times New Roman" w:cs="Times New Roman"/>
          <w:color w:val="0000FF"/>
          <w:lang w:eastAsia="en-US" w:bidi="ar-SA"/>
        </w:rPr>
        <w:t>https://www.ohu.edu.tr/oidb/sayfa/yonetmelikler</w:t>
      </w:r>
      <w:r>
        <w:rPr>
          <w:rFonts w:ascii="Times New Roman" w:eastAsiaTheme="minorHAnsi" w:hAnsi="Times New Roman" w:cs="Times New Roman"/>
          <w:color w:val="000000"/>
          <w:lang w:eastAsia="en-US" w:bidi="ar-SA"/>
        </w:rPr>
        <w:t>) linkinden erişilebilir.</w:t>
      </w:r>
    </w:p>
    <w:p w:rsidR="009750E6" w:rsidRDefault="009750E6">
      <w:pPr>
        <w:pStyle w:val="GvdeMetni"/>
        <w:spacing w:before="38"/>
        <w:ind w:left="1754"/>
      </w:pPr>
    </w:p>
    <w:p w:rsidR="00C90D65" w:rsidRDefault="00AA2D3B">
      <w:pPr>
        <w:pStyle w:val="ListeParagraf"/>
        <w:numPr>
          <w:ilvl w:val="0"/>
          <w:numId w:val="90"/>
        </w:numPr>
        <w:tabs>
          <w:tab w:val="left" w:pos="1754"/>
        </w:tabs>
        <w:spacing w:before="37" w:line="276" w:lineRule="auto"/>
        <w:ind w:left="1754" w:right="708"/>
      </w:pPr>
      <w:r>
        <w:t>İş yükü temelli kredilerin transferi ve tanınmasına ilişkin tanımlı süreçleri içeren belgeler, iş yükü temelli kredilerin geribildirimler doğrultusunda güncellendiğine ilişkin</w:t>
      </w:r>
      <w:r>
        <w:rPr>
          <w:spacing w:val="-2"/>
        </w:rPr>
        <w:t xml:space="preserve"> </w:t>
      </w:r>
      <w:r>
        <w:t>kanıtlar</w:t>
      </w:r>
    </w:p>
    <w:p w:rsidR="009750E6" w:rsidRPr="009750E6" w:rsidRDefault="009750E6" w:rsidP="009750E6">
      <w:pPr>
        <w:pStyle w:val="ListeParagraf"/>
        <w:widowControl/>
        <w:adjustRightInd w:val="0"/>
        <w:ind w:firstLine="0"/>
        <w:rPr>
          <w:rFonts w:eastAsiaTheme="minorHAnsi"/>
          <w:sz w:val="20"/>
          <w:szCs w:val="20"/>
          <w:lang w:eastAsia="en-US" w:bidi="ar-SA"/>
        </w:rPr>
      </w:pPr>
      <w:r w:rsidRPr="009750E6">
        <w:rPr>
          <w:rFonts w:eastAsiaTheme="minorHAnsi"/>
          <w:lang w:eastAsia="en-US" w:bidi="ar-SA"/>
        </w:rPr>
        <w:t>İş yükü temelli kredilerin transferi ve tanınmasına ilişkin tanımlı süreçleri içeren belgeler, iş yükü temelli kredilerin geribildirimler doğrultusunda güncellendiğine ilişkin kanıtlar bulunmamaktadır.</w:t>
      </w:r>
    </w:p>
    <w:p w:rsidR="009750E6" w:rsidRDefault="009750E6" w:rsidP="009750E6">
      <w:pPr>
        <w:pStyle w:val="ListeParagraf"/>
        <w:tabs>
          <w:tab w:val="left" w:pos="1754"/>
        </w:tabs>
        <w:spacing w:before="37" w:line="276" w:lineRule="auto"/>
        <w:ind w:left="1754" w:right="708" w:firstLine="0"/>
      </w:pPr>
    </w:p>
    <w:p w:rsidR="00C90D65" w:rsidRDefault="00AA2D3B">
      <w:pPr>
        <w:pStyle w:val="ListeParagraf"/>
        <w:numPr>
          <w:ilvl w:val="0"/>
          <w:numId w:val="90"/>
        </w:numPr>
        <w:tabs>
          <w:tab w:val="left" w:pos="1754"/>
        </w:tabs>
        <w:spacing w:line="276" w:lineRule="auto"/>
        <w:ind w:left="1754" w:right="641"/>
      </w:pPr>
      <w:r>
        <w:t>Programlarda öğrenci iş yükünün belirlenmesinde öğrenci katılımının sağlandığına ilişkin belgeler ve</w:t>
      </w:r>
      <w:r>
        <w:rPr>
          <w:spacing w:val="-1"/>
        </w:rPr>
        <w:t xml:space="preserve"> </w:t>
      </w:r>
      <w:r>
        <w:t>mekanizmalar</w:t>
      </w:r>
    </w:p>
    <w:p w:rsidR="009750E6" w:rsidRPr="009750E6" w:rsidRDefault="009750E6" w:rsidP="009750E6">
      <w:pPr>
        <w:pStyle w:val="ListeParagraf"/>
        <w:widowControl/>
        <w:adjustRightInd w:val="0"/>
        <w:ind w:firstLine="0"/>
        <w:rPr>
          <w:rFonts w:eastAsiaTheme="minorHAnsi"/>
          <w:sz w:val="20"/>
          <w:szCs w:val="20"/>
          <w:lang w:eastAsia="en-US" w:bidi="ar-SA"/>
        </w:rPr>
      </w:pPr>
      <w:r w:rsidRPr="009750E6">
        <w:rPr>
          <w:rFonts w:eastAsiaTheme="minorHAnsi"/>
          <w:lang w:eastAsia="en-US" w:bidi="ar-SA"/>
        </w:rPr>
        <w:t xml:space="preserve">Programlarda öğrenci iş yükünün belirlenmesinde öğrenci katılımı Bologna ders anketleri üzerinden alınmaktadır. </w:t>
      </w:r>
      <w:r w:rsidRPr="009750E6">
        <w:rPr>
          <w:rFonts w:ascii="Times New Roman,BoldItalic" w:eastAsiaTheme="minorHAnsi" w:hAnsi="Times New Roman,BoldItalic" w:cs="Times New Roman,BoldItalic"/>
          <w:b/>
          <w:bCs/>
          <w:i/>
          <w:iCs/>
          <w:lang w:eastAsia="en-US" w:bidi="ar-SA"/>
        </w:rPr>
        <w:t>Kanıt Ek</w:t>
      </w:r>
      <w:r w:rsidRPr="009750E6">
        <w:rPr>
          <w:rFonts w:eastAsiaTheme="minorHAnsi"/>
          <w:b/>
          <w:bCs/>
          <w:i/>
          <w:iCs/>
          <w:lang w:eastAsia="en-US" w:bidi="ar-SA"/>
        </w:rPr>
        <w:t>-</w:t>
      </w:r>
      <w:r w:rsidRPr="009750E6">
        <w:rPr>
          <w:rFonts w:eastAsiaTheme="minorHAnsi"/>
          <w:b/>
          <w:bCs/>
          <w:lang w:eastAsia="en-US" w:bidi="ar-SA"/>
        </w:rPr>
        <w:t>7</w:t>
      </w:r>
      <w:r w:rsidRPr="009750E6">
        <w:rPr>
          <w:rFonts w:ascii="Times New Roman,Bold" w:eastAsiaTheme="minorHAnsi" w:hAnsi="Times New Roman,Bold" w:cs="Times New Roman,Bold"/>
          <w:b/>
          <w:bCs/>
          <w:lang w:eastAsia="en-US" w:bidi="ar-SA"/>
        </w:rPr>
        <w:t>’de sunulmuştur.</w:t>
      </w:r>
    </w:p>
    <w:p w:rsidR="009750E6" w:rsidRDefault="009750E6" w:rsidP="009750E6">
      <w:pPr>
        <w:pStyle w:val="ListeParagraf"/>
        <w:tabs>
          <w:tab w:val="left" w:pos="1754"/>
        </w:tabs>
        <w:spacing w:line="276" w:lineRule="auto"/>
        <w:ind w:left="1754" w:right="641" w:firstLine="0"/>
      </w:pPr>
    </w:p>
    <w:p w:rsidR="00C90D65" w:rsidRDefault="00AA2D3B">
      <w:pPr>
        <w:pStyle w:val="ListeParagraf"/>
        <w:numPr>
          <w:ilvl w:val="0"/>
          <w:numId w:val="90"/>
        </w:numPr>
        <w:tabs>
          <w:tab w:val="left" w:pos="1754"/>
        </w:tabs>
      </w:pPr>
      <w:r>
        <w:t>Diploma eki</w:t>
      </w:r>
    </w:p>
    <w:p w:rsidR="009750E6" w:rsidRPr="009750E6" w:rsidRDefault="009750E6" w:rsidP="009750E6">
      <w:pPr>
        <w:pStyle w:val="ListeParagraf"/>
        <w:widowControl/>
        <w:adjustRightInd w:val="0"/>
        <w:ind w:firstLine="0"/>
        <w:rPr>
          <w:rFonts w:eastAsiaTheme="minorHAnsi"/>
          <w:color w:val="000000"/>
          <w:sz w:val="20"/>
          <w:szCs w:val="20"/>
          <w:lang w:eastAsia="en-US" w:bidi="ar-SA"/>
        </w:rPr>
      </w:pPr>
      <w:r w:rsidRPr="009750E6">
        <w:rPr>
          <w:rFonts w:eastAsiaTheme="minorHAnsi"/>
          <w:color w:val="000000"/>
          <w:lang w:eastAsia="en-US" w:bidi="ar-SA"/>
        </w:rPr>
        <w:t>Diploma eki için Üniversitemiz web sayfasında yer alan (</w:t>
      </w:r>
      <w:r w:rsidRPr="009750E6">
        <w:rPr>
          <w:rFonts w:eastAsiaTheme="minorHAnsi"/>
          <w:color w:val="0000FF"/>
          <w:lang w:eastAsia="en-US" w:bidi="ar-SA"/>
        </w:rPr>
        <w:t>http://web.ohu.edu.tr/</w:t>
      </w:r>
      <w:proofErr w:type="spellStart"/>
      <w:r w:rsidRPr="009750E6">
        <w:rPr>
          <w:rFonts w:eastAsiaTheme="minorHAnsi"/>
          <w:color w:val="0000FF"/>
          <w:lang w:eastAsia="en-US" w:bidi="ar-SA"/>
        </w:rPr>
        <w:t>diplomaeki</w:t>
      </w:r>
      <w:proofErr w:type="spellEnd"/>
      <w:r w:rsidRPr="009750E6">
        <w:rPr>
          <w:rFonts w:eastAsiaTheme="minorHAnsi"/>
          <w:color w:val="000000"/>
          <w:lang w:eastAsia="en-US" w:bidi="ar-SA"/>
        </w:rPr>
        <w:t>) linkinden erişilebilir.</w:t>
      </w:r>
    </w:p>
    <w:p w:rsidR="00C90D65" w:rsidRDefault="00AA2D3B">
      <w:pPr>
        <w:pStyle w:val="Balk5"/>
        <w:spacing w:before="171"/>
      </w:pPr>
      <w:r>
        <w:t>Programların izlenmesi ve güncellenmesi</w:t>
      </w:r>
    </w:p>
    <w:p w:rsidR="00C90D65" w:rsidRDefault="00AA2D3B">
      <w:pPr>
        <w:pStyle w:val="ListeParagraf"/>
        <w:numPr>
          <w:ilvl w:val="0"/>
          <w:numId w:val="89"/>
        </w:numPr>
        <w:tabs>
          <w:tab w:val="left" w:pos="1754"/>
        </w:tabs>
        <w:spacing w:line="276" w:lineRule="auto"/>
        <w:ind w:right="806"/>
      </w:pPr>
      <w:r>
        <w:t xml:space="preserve">Programların izlenmesi ve güncellenmesine ilişkin </w:t>
      </w:r>
      <w:proofErr w:type="gramStart"/>
      <w:r>
        <w:t>periyot</w:t>
      </w:r>
      <w:proofErr w:type="gramEnd"/>
      <w:r>
        <w:t xml:space="preserve"> (yıllık ve program süresinin sonunda) ilke, kural, gösterge, plan ve</w:t>
      </w:r>
      <w:r>
        <w:rPr>
          <w:spacing w:val="-2"/>
        </w:rPr>
        <w:t xml:space="preserve"> </w:t>
      </w:r>
      <w:r>
        <w:t>uygulamalar</w:t>
      </w:r>
      <w:r w:rsidR="009750E6">
        <w:t>.</w:t>
      </w:r>
    </w:p>
    <w:p w:rsidR="009750E6" w:rsidRPr="009750E6" w:rsidRDefault="009750E6" w:rsidP="009750E6">
      <w:pPr>
        <w:pStyle w:val="ListeParagraf"/>
        <w:widowControl/>
        <w:adjustRightInd w:val="0"/>
        <w:ind w:left="1754" w:firstLine="0"/>
        <w:rPr>
          <w:rFonts w:eastAsiaTheme="minorHAnsi"/>
          <w:color w:val="000000"/>
          <w:sz w:val="20"/>
          <w:szCs w:val="20"/>
          <w:lang w:eastAsia="en-US" w:bidi="ar-SA"/>
        </w:rPr>
      </w:pPr>
      <w:r w:rsidRPr="009750E6">
        <w:rPr>
          <w:rFonts w:eastAsiaTheme="minorHAnsi"/>
          <w:color w:val="000000"/>
          <w:lang w:eastAsia="en-US" w:bidi="ar-SA"/>
        </w:rPr>
        <w:t xml:space="preserve">Programların izlenmesi ve güncellenmesine ilişkin </w:t>
      </w:r>
      <w:proofErr w:type="gramStart"/>
      <w:r w:rsidRPr="009750E6">
        <w:rPr>
          <w:rFonts w:eastAsiaTheme="minorHAnsi"/>
          <w:color w:val="000000"/>
          <w:lang w:eastAsia="en-US" w:bidi="ar-SA"/>
        </w:rPr>
        <w:t>periyot</w:t>
      </w:r>
      <w:proofErr w:type="gramEnd"/>
      <w:r w:rsidRPr="009750E6">
        <w:rPr>
          <w:rFonts w:eastAsiaTheme="minorHAnsi"/>
          <w:color w:val="000000"/>
          <w:lang w:eastAsia="en-US" w:bidi="ar-SA"/>
        </w:rPr>
        <w:t xml:space="preserve"> ilke, kural, gösterge, plan ve uygulamalar, Yüksekokulumuz web sayfasında yer alan (</w:t>
      </w:r>
      <w:r w:rsidR="00A44C39" w:rsidRPr="009750E6">
        <w:rPr>
          <w:rFonts w:eastAsiaTheme="minorHAnsi"/>
          <w:color w:val="0000FF"/>
          <w:lang w:eastAsia="en-US" w:bidi="ar-SA"/>
        </w:rPr>
        <w:t>https://www.ohu.edu.tr/bormyo/gidakalitekontrolu/dersplani</w:t>
      </w:r>
      <w:r w:rsidR="00A44C39">
        <w:rPr>
          <w:rFonts w:eastAsiaTheme="minorHAnsi"/>
          <w:color w:val="0000FF"/>
          <w:lang w:eastAsia="en-US" w:bidi="ar-SA"/>
        </w:rPr>
        <w:t>;</w:t>
      </w:r>
      <w:r w:rsidR="00A44C39" w:rsidRPr="009750E6">
        <w:rPr>
          <w:rFonts w:eastAsiaTheme="minorHAnsi"/>
          <w:color w:val="0000FF"/>
          <w:lang w:eastAsia="en-US" w:bidi="ar-SA"/>
        </w:rPr>
        <w:t>https://www.ohu.edu.tr/bormyo/suturunleriteknolojisi/dersplani</w:t>
      </w:r>
      <w:r w:rsidRPr="009750E6">
        <w:rPr>
          <w:rFonts w:eastAsiaTheme="minorHAnsi"/>
          <w:color w:val="000000"/>
          <w:lang w:eastAsia="en-US" w:bidi="ar-SA"/>
        </w:rPr>
        <w:t>) Bölüm Ders Planı kısmından erişilebilir.</w:t>
      </w:r>
    </w:p>
    <w:p w:rsidR="00C90D65" w:rsidRDefault="00AA2D3B">
      <w:pPr>
        <w:pStyle w:val="ListeParagraf"/>
        <w:numPr>
          <w:ilvl w:val="0"/>
          <w:numId w:val="89"/>
        </w:numPr>
        <w:tabs>
          <w:tab w:val="left" w:pos="1754"/>
        </w:tabs>
        <w:ind w:left="1753"/>
      </w:pPr>
      <w:r>
        <w:t xml:space="preserve">Kurumun </w:t>
      </w:r>
      <w:proofErr w:type="gramStart"/>
      <w:r>
        <w:t>misyon</w:t>
      </w:r>
      <w:proofErr w:type="gramEnd"/>
      <w:r>
        <w:t>, vizyon ve hedefleri doğrultusunda programlarını güncellemek üzere</w:t>
      </w:r>
      <w:r>
        <w:rPr>
          <w:spacing w:val="-3"/>
        </w:rPr>
        <w:t xml:space="preserve"> </w:t>
      </w:r>
      <w:r>
        <w:t>kurduğu</w:t>
      </w:r>
    </w:p>
    <w:p w:rsidR="00C90D65" w:rsidRDefault="00AA2D3B">
      <w:pPr>
        <w:pStyle w:val="GvdeMetni"/>
        <w:spacing w:before="38"/>
        <w:ind w:left="1754"/>
      </w:pPr>
      <w:proofErr w:type="gramStart"/>
      <w:r>
        <w:t>mekanizma</w:t>
      </w:r>
      <w:proofErr w:type="gramEnd"/>
      <w:r>
        <w:t xml:space="preserve"> örnekleri</w:t>
      </w:r>
    </w:p>
    <w:p w:rsidR="009750E6" w:rsidRDefault="009750E6" w:rsidP="009750E6">
      <w:pPr>
        <w:widowControl/>
        <w:adjustRightInd w:val="0"/>
        <w:ind w:left="1393"/>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Kurumun </w:t>
      </w:r>
      <w:proofErr w:type="gramStart"/>
      <w:r>
        <w:rPr>
          <w:rFonts w:ascii="Times New Roman" w:eastAsiaTheme="minorHAnsi" w:hAnsi="Times New Roman" w:cs="Times New Roman"/>
          <w:lang w:eastAsia="en-US" w:bidi="ar-SA"/>
        </w:rPr>
        <w:t>misyon</w:t>
      </w:r>
      <w:proofErr w:type="gramEnd"/>
      <w:r>
        <w:rPr>
          <w:rFonts w:ascii="Times New Roman" w:eastAsiaTheme="minorHAnsi" w:hAnsi="Times New Roman" w:cs="Times New Roman"/>
          <w:lang w:eastAsia="en-US" w:bidi="ar-SA"/>
        </w:rPr>
        <w:t>, vizyon ve hedefleri doğrultusunda programlarını güncellemek üzere kurduğu mekanizma bulunmamaktadır.</w:t>
      </w:r>
    </w:p>
    <w:p w:rsidR="009750E6" w:rsidRDefault="009750E6">
      <w:pPr>
        <w:pStyle w:val="GvdeMetni"/>
        <w:spacing w:before="38"/>
        <w:ind w:left="1754"/>
      </w:pPr>
    </w:p>
    <w:p w:rsidR="00C90D65" w:rsidRDefault="00AA2D3B">
      <w:pPr>
        <w:pStyle w:val="ListeParagraf"/>
        <w:numPr>
          <w:ilvl w:val="0"/>
          <w:numId w:val="89"/>
        </w:numPr>
        <w:tabs>
          <w:tab w:val="left" w:pos="1754"/>
        </w:tabs>
        <w:spacing w:before="37"/>
        <w:ind w:left="1753"/>
      </w:pPr>
      <w:r>
        <w:t>Program çıktılarına ulaşılıp ulaşılmadığını izleyen sistemler (Bilgi Yönetim</w:t>
      </w:r>
      <w:r>
        <w:rPr>
          <w:spacing w:val="-5"/>
        </w:rPr>
        <w:t xml:space="preserve"> </w:t>
      </w:r>
      <w:r>
        <w:t>Sistemi)</w:t>
      </w:r>
    </w:p>
    <w:p w:rsidR="009750E6" w:rsidRPr="009750E6" w:rsidRDefault="009750E6" w:rsidP="009750E6">
      <w:pPr>
        <w:pStyle w:val="ListeParagraf"/>
        <w:widowControl/>
        <w:adjustRightInd w:val="0"/>
        <w:ind w:left="1754" w:firstLine="0"/>
        <w:rPr>
          <w:rFonts w:eastAsiaTheme="minorHAnsi"/>
          <w:sz w:val="20"/>
          <w:szCs w:val="20"/>
          <w:lang w:eastAsia="en-US" w:bidi="ar-SA"/>
        </w:rPr>
      </w:pPr>
      <w:r w:rsidRPr="009750E6">
        <w:rPr>
          <w:rFonts w:eastAsiaTheme="minorHAnsi"/>
          <w:lang w:eastAsia="en-US" w:bidi="ar-SA"/>
        </w:rPr>
        <w:lastRenderedPageBreak/>
        <w:t>Program çıktılarına ulaşılıp ulaşılmadığını izleyen sistemler (Bilgi Yönetim Sistemi) bulunmamaktadır.</w:t>
      </w:r>
    </w:p>
    <w:p w:rsidR="009750E6" w:rsidRDefault="009750E6" w:rsidP="009750E6">
      <w:pPr>
        <w:pStyle w:val="ListeParagraf"/>
        <w:tabs>
          <w:tab w:val="left" w:pos="1754"/>
        </w:tabs>
        <w:spacing w:before="37"/>
        <w:ind w:firstLine="0"/>
      </w:pPr>
    </w:p>
    <w:p w:rsidR="00C90D65" w:rsidRDefault="00AA2D3B">
      <w:pPr>
        <w:pStyle w:val="ListeParagraf"/>
        <w:numPr>
          <w:ilvl w:val="0"/>
          <w:numId w:val="89"/>
        </w:numPr>
        <w:tabs>
          <w:tab w:val="left" w:pos="1754"/>
        </w:tabs>
        <w:spacing w:before="38"/>
        <w:ind w:left="1753"/>
      </w:pPr>
      <w:r>
        <w:t>Programların yıllık ve program süresi temelli izlemelerden hareketle yapılan</w:t>
      </w:r>
      <w:r>
        <w:rPr>
          <w:spacing w:val="-6"/>
        </w:rPr>
        <w:t xml:space="preserve"> </w:t>
      </w:r>
      <w:r>
        <w:t>iyileştirmeler</w:t>
      </w:r>
    </w:p>
    <w:p w:rsidR="009750E6" w:rsidRPr="009750E6" w:rsidRDefault="009750E6" w:rsidP="009750E6">
      <w:pPr>
        <w:pStyle w:val="ListeParagraf"/>
        <w:widowControl/>
        <w:adjustRightInd w:val="0"/>
        <w:ind w:left="1754" w:firstLine="0"/>
        <w:rPr>
          <w:rFonts w:eastAsiaTheme="minorHAnsi"/>
          <w:sz w:val="20"/>
          <w:szCs w:val="20"/>
          <w:lang w:eastAsia="en-US" w:bidi="ar-SA"/>
        </w:rPr>
      </w:pPr>
      <w:r w:rsidRPr="009750E6">
        <w:rPr>
          <w:rFonts w:eastAsiaTheme="minorHAnsi"/>
          <w:lang w:eastAsia="en-US" w:bidi="ar-SA"/>
        </w:rPr>
        <w:t>Programların yıllık ve program süresi temelli izlemelerden hareketle yapılan iyileştirmeler bulunmamaktadır.</w:t>
      </w:r>
    </w:p>
    <w:p w:rsidR="009750E6" w:rsidRDefault="009750E6" w:rsidP="009750E6">
      <w:pPr>
        <w:pStyle w:val="ListeParagraf"/>
        <w:tabs>
          <w:tab w:val="left" w:pos="1754"/>
        </w:tabs>
        <w:spacing w:before="38"/>
        <w:ind w:firstLine="0"/>
      </w:pPr>
    </w:p>
    <w:p w:rsidR="00C90D65" w:rsidRDefault="00AA2D3B">
      <w:pPr>
        <w:pStyle w:val="ListeParagraf"/>
        <w:numPr>
          <w:ilvl w:val="0"/>
          <w:numId w:val="89"/>
        </w:numPr>
        <w:tabs>
          <w:tab w:val="left" w:pos="1754"/>
        </w:tabs>
        <w:spacing w:before="38"/>
        <w:ind w:left="1753"/>
      </w:pPr>
      <w:r>
        <w:t>Yapılan iyileştirmeler ve değişiklikler konusunda paydaşların bilgilendirildiği</w:t>
      </w:r>
      <w:r>
        <w:rPr>
          <w:spacing w:val="-2"/>
        </w:rPr>
        <w:t xml:space="preserve"> </w:t>
      </w:r>
      <w:r>
        <w:t>uygulamalar</w:t>
      </w:r>
    </w:p>
    <w:p w:rsidR="009750E6" w:rsidRPr="009750E6" w:rsidRDefault="009750E6" w:rsidP="009750E6">
      <w:pPr>
        <w:pStyle w:val="ListeParagraf"/>
        <w:widowControl/>
        <w:adjustRightInd w:val="0"/>
        <w:ind w:left="1754" w:firstLine="0"/>
        <w:rPr>
          <w:rFonts w:eastAsiaTheme="minorHAnsi"/>
          <w:sz w:val="20"/>
          <w:szCs w:val="20"/>
          <w:lang w:eastAsia="en-US" w:bidi="ar-SA"/>
        </w:rPr>
      </w:pPr>
      <w:r w:rsidRPr="009750E6">
        <w:rPr>
          <w:rFonts w:eastAsiaTheme="minorHAnsi"/>
          <w:lang w:eastAsia="en-US" w:bidi="ar-SA"/>
        </w:rPr>
        <w:t>Yapılan iyileştirmeler ve değişiklikler konusunda paydaşların bilgilendirildiği uygulamalar bulunmamaktadır.</w:t>
      </w:r>
    </w:p>
    <w:p w:rsidR="009750E6" w:rsidRDefault="009750E6" w:rsidP="009750E6">
      <w:pPr>
        <w:pStyle w:val="ListeParagraf"/>
        <w:tabs>
          <w:tab w:val="left" w:pos="1754"/>
        </w:tabs>
        <w:spacing w:before="38"/>
        <w:ind w:firstLine="0"/>
      </w:pPr>
    </w:p>
    <w:p w:rsidR="00C90D65" w:rsidRDefault="00AA2D3B">
      <w:pPr>
        <w:pStyle w:val="ListeParagraf"/>
        <w:numPr>
          <w:ilvl w:val="0"/>
          <w:numId w:val="89"/>
        </w:numPr>
        <w:tabs>
          <w:tab w:val="left" w:pos="1754"/>
        </w:tabs>
        <w:spacing w:before="38"/>
        <w:ind w:left="1753"/>
      </w:pPr>
      <w:r>
        <w:t>Programın amaçlarına ulaşıp ulaşmadığına ilişkin geri</w:t>
      </w:r>
      <w:r>
        <w:rPr>
          <w:spacing w:val="-2"/>
        </w:rPr>
        <w:t xml:space="preserve"> </w:t>
      </w:r>
      <w:r>
        <w:t>bildirimler</w:t>
      </w:r>
    </w:p>
    <w:p w:rsidR="009750E6" w:rsidRPr="009750E6" w:rsidRDefault="009750E6" w:rsidP="009750E6">
      <w:pPr>
        <w:pStyle w:val="ListeParagraf"/>
        <w:widowControl/>
        <w:adjustRightInd w:val="0"/>
        <w:ind w:left="1754" w:firstLine="0"/>
        <w:rPr>
          <w:rFonts w:eastAsiaTheme="minorHAnsi"/>
          <w:sz w:val="20"/>
          <w:szCs w:val="20"/>
          <w:lang w:eastAsia="en-US" w:bidi="ar-SA"/>
        </w:rPr>
      </w:pPr>
      <w:r w:rsidRPr="009750E6">
        <w:rPr>
          <w:rFonts w:eastAsiaTheme="minorHAnsi"/>
          <w:lang w:eastAsia="en-US" w:bidi="ar-SA"/>
        </w:rPr>
        <w:t>Programın amaçlarına ulaşıp ulaşmadığına ilişkin geri bildirimler bulunmamaktadır.</w:t>
      </w:r>
    </w:p>
    <w:p w:rsidR="00C90D65" w:rsidRDefault="00AA2D3B">
      <w:pPr>
        <w:pStyle w:val="Balk5"/>
      </w:pPr>
      <w:r>
        <w:t>Eğitim ve öğretim süreçlerinin yönetimi</w:t>
      </w:r>
    </w:p>
    <w:p w:rsidR="00C90D65" w:rsidRDefault="00AA2D3B">
      <w:pPr>
        <w:pStyle w:val="ListeParagraf"/>
        <w:numPr>
          <w:ilvl w:val="0"/>
          <w:numId w:val="88"/>
        </w:numPr>
        <w:tabs>
          <w:tab w:val="left" w:pos="1754"/>
        </w:tabs>
      </w:pPr>
      <w:r>
        <w:t xml:space="preserve">Eğitim ve öğretim süreçlerinin yönetimine ilişkin </w:t>
      </w:r>
      <w:proofErr w:type="spellStart"/>
      <w:r>
        <w:t>organizasyonel</w:t>
      </w:r>
      <w:proofErr w:type="spellEnd"/>
      <w:r>
        <w:t xml:space="preserve"> yapılanma ve iş akış</w:t>
      </w:r>
      <w:r>
        <w:rPr>
          <w:spacing w:val="-9"/>
        </w:rPr>
        <w:t xml:space="preserve"> </w:t>
      </w:r>
      <w:r>
        <w:t>şemaları</w:t>
      </w:r>
    </w:p>
    <w:p w:rsidR="009750E6" w:rsidRPr="009750E6" w:rsidRDefault="009750E6" w:rsidP="009750E6">
      <w:pPr>
        <w:pStyle w:val="ListeParagraf"/>
        <w:widowControl/>
        <w:adjustRightInd w:val="0"/>
        <w:ind w:firstLine="0"/>
        <w:rPr>
          <w:rFonts w:eastAsiaTheme="minorHAnsi"/>
          <w:color w:val="000000"/>
          <w:sz w:val="20"/>
          <w:szCs w:val="20"/>
          <w:lang w:eastAsia="en-US" w:bidi="ar-SA"/>
        </w:rPr>
      </w:pPr>
      <w:r w:rsidRPr="009750E6">
        <w:rPr>
          <w:rFonts w:eastAsiaTheme="minorHAnsi"/>
          <w:color w:val="000000"/>
          <w:lang w:eastAsia="en-US" w:bidi="ar-SA"/>
        </w:rPr>
        <w:t>İç akademik takvime göre haftalık ders programı belirlenmekte ve Yüksekokulumuz web sayfasında yer alan (</w:t>
      </w:r>
      <w:r w:rsidRPr="009750E6">
        <w:rPr>
          <w:rFonts w:eastAsiaTheme="minorHAnsi"/>
          <w:color w:val="0000FF"/>
          <w:lang w:eastAsia="en-US" w:bidi="ar-SA"/>
        </w:rPr>
        <w:t>https://www.ohu.edu.tr/bormyo/duyurular</w:t>
      </w:r>
      <w:r w:rsidRPr="009750E6">
        <w:rPr>
          <w:rFonts w:eastAsiaTheme="minorHAnsi"/>
          <w:color w:val="000000"/>
          <w:lang w:eastAsia="en-US" w:bidi="ar-SA"/>
        </w:rPr>
        <w:t xml:space="preserve">) Duyurular kısmından ilan edilmektedir. </w:t>
      </w:r>
      <w:r w:rsidRPr="009750E6">
        <w:rPr>
          <w:rFonts w:ascii="Times New Roman,BoldItalic" w:eastAsiaTheme="minorHAnsi" w:hAnsi="Times New Roman,BoldItalic" w:cs="Times New Roman,BoldItalic"/>
          <w:b/>
          <w:bCs/>
          <w:i/>
          <w:iCs/>
          <w:color w:val="000000"/>
          <w:lang w:eastAsia="en-US" w:bidi="ar-SA"/>
        </w:rPr>
        <w:t xml:space="preserve">Kanıt </w:t>
      </w:r>
      <w:r w:rsidRPr="009750E6">
        <w:rPr>
          <w:rFonts w:eastAsiaTheme="minorHAnsi"/>
          <w:b/>
          <w:bCs/>
          <w:i/>
          <w:iCs/>
          <w:color w:val="000000"/>
          <w:lang w:eastAsia="en-US" w:bidi="ar-SA"/>
        </w:rPr>
        <w:t>Ek-</w:t>
      </w:r>
      <w:r w:rsidRPr="009750E6">
        <w:rPr>
          <w:rFonts w:ascii="Times New Roman,Bold" w:eastAsiaTheme="minorHAnsi" w:hAnsi="Times New Roman,Bold" w:cs="Times New Roman,Bold"/>
          <w:b/>
          <w:bCs/>
          <w:color w:val="000000"/>
          <w:lang w:eastAsia="en-US" w:bidi="ar-SA"/>
        </w:rPr>
        <w:t>8’de sunulmuştur.</w:t>
      </w:r>
    </w:p>
    <w:p w:rsidR="00C90D65" w:rsidRDefault="00AA2D3B">
      <w:pPr>
        <w:pStyle w:val="ListeParagraf"/>
        <w:numPr>
          <w:ilvl w:val="0"/>
          <w:numId w:val="88"/>
        </w:numPr>
        <w:tabs>
          <w:tab w:val="left" w:pos="1754"/>
        </w:tabs>
        <w:spacing w:before="38"/>
      </w:pPr>
      <w:r>
        <w:t>Eğitim ve öğretim ile ölçme ve değerlendirme süreçlerinin yönetimine ilişkin ilke, kurallar ve</w:t>
      </w:r>
      <w:r>
        <w:rPr>
          <w:spacing w:val="-8"/>
        </w:rPr>
        <w:t xml:space="preserve"> </w:t>
      </w:r>
      <w:r>
        <w:t>takvim</w:t>
      </w:r>
    </w:p>
    <w:p w:rsidR="009750E6" w:rsidRPr="009750E6" w:rsidRDefault="009750E6" w:rsidP="009750E6">
      <w:pPr>
        <w:pStyle w:val="ListeParagraf"/>
        <w:widowControl/>
        <w:adjustRightInd w:val="0"/>
        <w:ind w:firstLine="0"/>
        <w:jc w:val="both"/>
        <w:rPr>
          <w:rFonts w:eastAsiaTheme="minorHAnsi"/>
          <w:color w:val="000000"/>
          <w:sz w:val="20"/>
          <w:szCs w:val="20"/>
          <w:lang w:eastAsia="en-US" w:bidi="ar-SA"/>
        </w:rPr>
      </w:pPr>
      <w:r w:rsidRPr="009750E6">
        <w:rPr>
          <w:rFonts w:eastAsiaTheme="minorHAnsi"/>
          <w:color w:val="000000"/>
          <w:lang w:eastAsia="en-US" w:bidi="ar-SA"/>
        </w:rPr>
        <w:t>Dönem içi faaliyetlerin değerlendirilmesi, yönetmelikle belirlenen ön lisans programlarındaki bütün dersler için zorunlu değerlendirme yöntemleri olarak en az sayıda ara sınav, bir ödev içerir</w:t>
      </w:r>
      <w:r>
        <w:rPr>
          <w:rFonts w:eastAsiaTheme="minorHAnsi"/>
          <w:color w:val="000000"/>
          <w:lang w:eastAsia="en-US" w:bidi="ar-SA"/>
        </w:rPr>
        <w:t xml:space="preserve">. Gıda kalite kontrolü ve analizi ve Süt ve ürünleri teknolojisi, </w:t>
      </w:r>
      <w:r w:rsidRPr="009750E6">
        <w:rPr>
          <w:rFonts w:eastAsiaTheme="minorHAnsi"/>
          <w:color w:val="000000"/>
          <w:lang w:eastAsia="en-US" w:bidi="ar-SA"/>
        </w:rPr>
        <w:t xml:space="preserve">eğitim amaç ve hedeflerini sağlamak amacıyla program ve ders düzeyinde sonuçların başarısını ölçmedeki ihtiyaca bağlı olarak dönem içi faaliyetlerde daha fazla değerlendirme yönteminin tanımlanması için teşvik edilmektedir. Ölçme ve değerlendirme sistemine ilişkin sınav şekilleri ile ara sınav, genel sınav ve bütünleme sınavları üniversite tarafından belirlenen ve ilan edilen tarih, yer ve zamanlarda yapılmaktadır. </w:t>
      </w:r>
      <w:r w:rsidRPr="009750E6">
        <w:rPr>
          <w:rFonts w:ascii="Times New Roman,BoldItalic" w:eastAsiaTheme="minorHAnsi" w:hAnsi="Times New Roman,BoldItalic" w:cs="Times New Roman,BoldItalic"/>
          <w:b/>
          <w:bCs/>
          <w:i/>
          <w:iCs/>
          <w:color w:val="000000"/>
          <w:lang w:eastAsia="en-US" w:bidi="ar-SA"/>
        </w:rPr>
        <w:t>Kanıt Ek</w:t>
      </w:r>
      <w:r w:rsidRPr="009750E6">
        <w:rPr>
          <w:rFonts w:eastAsiaTheme="minorHAnsi"/>
          <w:b/>
          <w:bCs/>
          <w:i/>
          <w:iCs/>
          <w:color w:val="000000"/>
          <w:lang w:eastAsia="en-US" w:bidi="ar-SA"/>
        </w:rPr>
        <w:t>-</w:t>
      </w:r>
      <w:r w:rsidRPr="009750E6">
        <w:rPr>
          <w:rFonts w:ascii="Times New Roman,BoldItalic" w:eastAsiaTheme="minorHAnsi" w:hAnsi="Times New Roman,BoldItalic" w:cs="Times New Roman,BoldItalic"/>
          <w:b/>
          <w:bCs/>
          <w:i/>
          <w:iCs/>
          <w:color w:val="000000"/>
          <w:lang w:eastAsia="en-US" w:bidi="ar-SA"/>
        </w:rPr>
        <w:t xml:space="preserve">9’da sunulmuştur. </w:t>
      </w:r>
      <w:r w:rsidRPr="009750E6">
        <w:rPr>
          <w:rFonts w:eastAsiaTheme="minorHAnsi"/>
          <w:color w:val="000000"/>
          <w:lang w:eastAsia="en-US" w:bidi="ar-SA"/>
        </w:rPr>
        <w:t>Diğer tüm sınav tarihlerine, Yüksekokulumuz web sayfasında yer alan (</w:t>
      </w:r>
      <w:r w:rsidRPr="009750E6">
        <w:rPr>
          <w:rFonts w:eastAsiaTheme="minorHAnsi"/>
          <w:color w:val="0000FF"/>
          <w:lang w:eastAsia="en-US" w:bidi="ar-SA"/>
        </w:rPr>
        <w:t>https://www.ohu.edu.tr/bormyo/duyurular</w:t>
      </w:r>
      <w:r w:rsidRPr="009750E6">
        <w:rPr>
          <w:rFonts w:eastAsiaTheme="minorHAnsi"/>
          <w:color w:val="000000"/>
          <w:lang w:eastAsia="en-US" w:bidi="ar-SA"/>
        </w:rPr>
        <w:t xml:space="preserve">) Duyurular kısmından erişilebilir. Öğrencilerin dönem sonu notları, ara sınav, ödev değerlendirmesi, genel sınavı ve varsa diğer değerlendirme sonuçlarına dayanarak öğrencilerin devam şartını sağlamasını da dikkate alınarak öğretim elemanları tarafından verilir. Dönem sonu notunun belirlenmesinde dönem içi faaliyetlerinin katkısı en fazla % 40 olabilir ve final sınavının katkısı Yönetmelikle belirlenen tüm ön lisans programlarındaki tüm dersler için en az % 40 ve en fazla % 60 olur. Bir ara sınav, ödev veya genel sınavı gerektirmeyen staj gibi dersler için belirli değerlendirme ve not verme yöntemleri yukarıda anlatılan kanallar yoluyla duyurulur. Bu tür faaliyetlerin değerlendirilmesi Senato tarafından belirlenen ilkeler doğrultusunda yapılır ve öğrencinin durumu Başarılı ya da Başarısız olarak değerlendirilir. Uzaktan eğitim ile işlenen dersler için uzaktan eğitim beyan formu alınmaktadır. </w:t>
      </w:r>
      <w:r w:rsidRPr="009750E6">
        <w:rPr>
          <w:rFonts w:ascii="Times New Roman,BoldItalic" w:eastAsiaTheme="minorHAnsi" w:hAnsi="Times New Roman,BoldItalic" w:cs="Times New Roman,BoldItalic"/>
          <w:b/>
          <w:bCs/>
          <w:i/>
          <w:iCs/>
          <w:color w:val="000000"/>
          <w:lang w:eastAsia="en-US" w:bidi="ar-SA"/>
        </w:rPr>
        <w:t>Kanıt Ek</w:t>
      </w:r>
      <w:r w:rsidRPr="009750E6">
        <w:rPr>
          <w:rFonts w:eastAsiaTheme="minorHAnsi"/>
          <w:b/>
          <w:bCs/>
          <w:i/>
          <w:iCs/>
          <w:color w:val="000000"/>
          <w:lang w:eastAsia="en-US" w:bidi="ar-SA"/>
        </w:rPr>
        <w:t>-</w:t>
      </w:r>
      <w:r w:rsidRPr="009750E6">
        <w:rPr>
          <w:rFonts w:ascii="Times New Roman,BoldItalic" w:eastAsiaTheme="minorHAnsi" w:hAnsi="Times New Roman,BoldItalic" w:cs="Times New Roman,BoldItalic"/>
          <w:b/>
          <w:bCs/>
          <w:i/>
          <w:iCs/>
          <w:color w:val="000000"/>
          <w:lang w:eastAsia="en-US" w:bidi="ar-SA"/>
        </w:rPr>
        <w:t>10’da sunulmuştur.</w:t>
      </w:r>
    </w:p>
    <w:p w:rsidR="009750E6" w:rsidRDefault="009750E6" w:rsidP="009750E6">
      <w:pPr>
        <w:pStyle w:val="ListeParagraf"/>
        <w:tabs>
          <w:tab w:val="left" w:pos="1754"/>
        </w:tabs>
        <w:spacing w:before="38"/>
        <w:ind w:firstLine="0"/>
      </w:pPr>
    </w:p>
    <w:p w:rsidR="00C90D65" w:rsidRDefault="00AA2D3B">
      <w:pPr>
        <w:pStyle w:val="ListeParagraf"/>
        <w:numPr>
          <w:ilvl w:val="0"/>
          <w:numId w:val="88"/>
        </w:numPr>
        <w:tabs>
          <w:tab w:val="left" w:pos="1754"/>
        </w:tabs>
        <w:spacing w:before="38"/>
      </w:pPr>
      <w:r>
        <w:t>Eğitim ve öğretim süreçlerinin yönetimine ilişkin izleme ve iyileştirme</w:t>
      </w:r>
      <w:r>
        <w:rPr>
          <w:spacing w:val="-4"/>
        </w:rPr>
        <w:t xml:space="preserve"> </w:t>
      </w:r>
      <w:r>
        <w:t>kanıtları</w:t>
      </w:r>
    </w:p>
    <w:p w:rsidR="009750E6" w:rsidRPr="009750E6" w:rsidRDefault="009750E6" w:rsidP="009750E6">
      <w:pPr>
        <w:pStyle w:val="ListeParagraf"/>
        <w:widowControl/>
        <w:adjustRightInd w:val="0"/>
        <w:ind w:firstLine="0"/>
        <w:rPr>
          <w:rFonts w:eastAsiaTheme="minorHAnsi"/>
          <w:sz w:val="20"/>
          <w:szCs w:val="20"/>
          <w:lang w:eastAsia="en-US" w:bidi="ar-SA"/>
        </w:rPr>
      </w:pPr>
      <w:r w:rsidRPr="009750E6">
        <w:rPr>
          <w:rFonts w:eastAsiaTheme="minorHAnsi"/>
          <w:lang w:eastAsia="en-US" w:bidi="ar-SA"/>
        </w:rPr>
        <w:t>Eğitim ve öğretim süreçlerinin yönetimine ilişkin izleme ve iyileştirme bulunmamaktadır.</w:t>
      </w:r>
    </w:p>
    <w:p w:rsidR="009750E6" w:rsidRDefault="009750E6" w:rsidP="009750E6">
      <w:pPr>
        <w:pStyle w:val="ListeParagraf"/>
        <w:tabs>
          <w:tab w:val="left" w:pos="1754"/>
        </w:tabs>
        <w:spacing w:before="38"/>
        <w:ind w:firstLine="0"/>
      </w:pPr>
    </w:p>
    <w:p w:rsidR="00C90D65" w:rsidRDefault="00C90D65">
      <w:pPr>
        <w:pStyle w:val="GvdeMetni"/>
        <w:spacing w:before="7"/>
        <w:rPr>
          <w:sz w:val="28"/>
        </w:rPr>
      </w:pPr>
    </w:p>
    <w:p w:rsidR="00C90D65" w:rsidRDefault="00AA2D3B">
      <w:pPr>
        <w:pStyle w:val="Balk3"/>
        <w:numPr>
          <w:ilvl w:val="3"/>
          <w:numId w:val="93"/>
        </w:numPr>
        <w:tabs>
          <w:tab w:val="left" w:pos="1625"/>
        </w:tabs>
        <w:ind w:left="1625"/>
      </w:pPr>
      <w:r>
        <w:t>Programların Yürütülmesi (Öğrenci Merkezli Öğrenme, Öğretme ve</w:t>
      </w:r>
      <w:r>
        <w:rPr>
          <w:spacing w:val="-9"/>
        </w:rPr>
        <w:t xml:space="preserve"> </w:t>
      </w:r>
      <w:r>
        <w:t>Değerlendirme)</w:t>
      </w:r>
    </w:p>
    <w:p w:rsidR="00C90D65" w:rsidRDefault="00AA2D3B">
      <w:pPr>
        <w:pStyle w:val="Balk5"/>
        <w:spacing w:before="138"/>
      </w:pPr>
      <w:r>
        <w:t>Öğretim yöntem ve teknikleri</w:t>
      </w:r>
    </w:p>
    <w:p w:rsidR="00C90D65" w:rsidRDefault="00AA2D3B">
      <w:pPr>
        <w:pStyle w:val="ListeParagraf"/>
        <w:numPr>
          <w:ilvl w:val="4"/>
          <w:numId w:val="93"/>
        </w:numPr>
        <w:tabs>
          <w:tab w:val="left" w:pos="1754"/>
        </w:tabs>
        <w:spacing w:before="38"/>
      </w:pPr>
      <w:r>
        <w:t>Ders bilgi paketlerinde öğrenci merkezli öğretim yöntemlerinin</w:t>
      </w:r>
      <w:r>
        <w:rPr>
          <w:spacing w:val="-2"/>
        </w:rPr>
        <w:t xml:space="preserve"> </w:t>
      </w:r>
      <w:r>
        <w:t>varlığı</w:t>
      </w:r>
    </w:p>
    <w:p w:rsidR="009750E6" w:rsidRPr="009750E6" w:rsidRDefault="009750E6" w:rsidP="009750E6">
      <w:pPr>
        <w:pStyle w:val="ListeParagraf"/>
        <w:widowControl/>
        <w:adjustRightInd w:val="0"/>
        <w:ind w:left="1276" w:firstLine="0"/>
        <w:jc w:val="both"/>
        <w:rPr>
          <w:rFonts w:eastAsiaTheme="minorHAnsi"/>
          <w:color w:val="000000"/>
          <w:sz w:val="20"/>
          <w:szCs w:val="20"/>
          <w:lang w:eastAsia="en-US" w:bidi="ar-SA"/>
        </w:rPr>
      </w:pPr>
      <w:r>
        <w:rPr>
          <w:rFonts w:eastAsiaTheme="minorHAnsi"/>
          <w:color w:val="000000"/>
          <w:lang w:eastAsia="en-US" w:bidi="ar-SA"/>
        </w:rPr>
        <w:t xml:space="preserve">Gıda işleme Bölümü </w:t>
      </w:r>
      <w:r w:rsidRPr="009750E6">
        <w:rPr>
          <w:rFonts w:eastAsiaTheme="minorHAnsi"/>
          <w:color w:val="000000"/>
          <w:lang w:eastAsia="en-US" w:bidi="ar-SA"/>
        </w:rPr>
        <w:t xml:space="preserve">programında öğrenci ve öğrenme merkezli eğitim-öğretim yaklaşımı benimsenmektedir. Teorik derslerimiz okul dersliklerinde, uygulamalı dersler bilgisayar laboratuvarlarda işlenmektedir. Uzaktan eğitim üniversitemiz </w:t>
      </w:r>
      <w:proofErr w:type="spellStart"/>
      <w:r w:rsidRPr="009750E6">
        <w:rPr>
          <w:rFonts w:eastAsiaTheme="minorHAnsi"/>
          <w:color w:val="000000"/>
          <w:lang w:eastAsia="en-US" w:bidi="ar-SA"/>
        </w:rPr>
        <w:t>Canvas</w:t>
      </w:r>
      <w:proofErr w:type="spellEnd"/>
      <w:r w:rsidRPr="009750E6">
        <w:rPr>
          <w:rFonts w:eastAsiaTheme="minorHAnsi"/>
          <w:color w:val="000000"/>
          <w:lang w:eastAsia="en-US" w:bidi="ar-SA"/>
        </w:rPr>
        <w:t xml:space="preserve"> sistemi üzerinden yapılmaktadır (</w:t>
      </w:r>
      <w:r w:rsidRPr="009750E6">
        <w:rPr>
          <w:rFonts w:eastAsiaTheme="minorHAnsi"/>
          <w:color w:val="0000FF"/>
          <w:lang w:eastAsia="en-US" w:bidi="ar-SA"/>
        </w:rPr>
        <w:t>https://oys.ohu.edu.tr/login/canvas</w:t>
      </w:r>
      <w:r w:rsidRPr="009750E6">
        <w:rPr>
          <w:rFonts w:eastAsiaTheme="minorHAnsi"/>
          <w:color w:val="000000"/>
          <w:lang w:eastAsia="en-US" w:bidi="ar-SA"/>
        </w:rPr>
        <w:t>). Derslerin öğrenci iş yüküne dayalı kredi değerleri (AKTS) belirlenmiştir. Eğitim-Öğretim planında derslerin uygulama ve stajların iş yükleri belirlenmiş (AKTS kredisi) ve programın toplam iş yüküne dâhil edilmiştir. Seçmeli / zorunlu ders dengesi sağlanmıştır. Öğrencileri ders ve kariyer planlaması konularında yönlendirecek danışmanlık hizmeti verilmektedir. Kayıtlı tüm öğrencilerin bir akademik danışmanı bulunmaktadır. İlgili bölüm başkanının önerisi ve ilgili yönetim kurulunun kararı ile bölüm öğretim elemanları arasından her öğrenci için bir akademik danışman görevlendirilir.</w:t>
      </w:r>
    </w:p>
    <w:p w:rsidR="009750E6" w:rsidRDefault="009750E6" w:rsidP="009750E6">
      <w:pPr>
        <w:pStyle w:val="ListeParagraf"/>
        <w:tabs>
          <w:tab w:val="left" w:pos="1754"/>
        </w:tabs>
        <w:spacing w:before="38"/>
        <w:ind w:firstLine="0"/>
      </w:pPr>
    </w:p>
    <w:p w:rsidR="00C90D65" w:rsidRDefault="00AA2D3B">
      <w:pPr>
        <w:pStyle w:val="ListeParagraf"/>
        <w:numPr>
          <w:ilvl w:val="4"/>
          <w:numId w:val="93"/>
        </w:numPr>
        <w:tabs>
          <w:tab w:val="left" w:pos="1754"/>
        </w:tabs>
        <w:spacing w:before="38" w:line="276" w:lineRule="auto"/>
        <w:ind w:left="1754" w:right="454"/>
      </w:pPr>
      <w:r>
        <w:t>Uzaktan eğitime özgü öğretim materyali geliştirme ve öğretim yöntemlerine ilişkin ilkeler, mekanizmalar</w:t>
      </w:r>
    </w:p>
    <w:p w:rsidR="00C90D65" w:rsidRDefault="00C90D65">
      <w:pPr>
        <w:spacing w:line="276" w:lineRule="auto"/>
      </w:pPr>
    </w:p>
    <w:p w:rsidR="009750E6" w:rsidRDefault="009750E6" w:rsidP="005F5CA2">
      <w:pPr>
        <w:widowControl/>
        <w:adjustRightInd w:val="0"/>
        <w:ind w:left="1393" w:firstLine="47"/>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 xml:space="preserve">Uzaktan eğitime özgü öğretim materyali olarak </w:t>
      </w:r>
      <w:proofErr w:type="spellStart"/>
      <w:r>
        <w:rPr>
          <w:rFonts w:ascii="Times New Roman" w:eastAsiaTheme="minorHAnsi" w:hAnsi="Times New Roman" w:cs="Times New Roman"/>
          <w:color w:val="000000"/>
          <w:lang w:eastAsia="en-US" w:bidi="ar-SA"/>
        </w:rPr>
        <w:t>Canvas</w:t>
      </w:r>
      <w:proofErr w:type="spellEnd"/>
      <w:r>
        <w:rPr>
          <w:rFonts w:ascii="Times New Roman" w:eastAsiaTheme="minorHAnsi" w:hAnsi="Times New Roman" w:cs="Times New Roman"/>
          <w:color w:val="000000"/>
          <w:lang w:eastAsia="en-US" w:bidi="ar-SA"/>
        </w:rPr>
        <w:t xml:space="preserve"> sistemi (</w:t>
      </w:r>
      <w:hyperlink r:id="rId10" w:history="1">
        <w:r w:rsidR="005F5CA2" w:rsidRPr="00BF534E">
          <w:rPr>
            <w:rStyle w:val="Kpr"/>
            <w:rFonts w:ascii="Times New Roman" w:eastAsiaTheme="minorHAnsi" w:hAnsi="Times New Roman" w:cs="Times New Roman"/>
            <w:lang w:eastAsia="en-US" w:bidi="ar-SA"/>
          </w:rPr>
          <w:t>https://oys.ohu.edu.tr/login/canvas</w:t>
        </w:r>
      </w:hyperlink>
      <w:r>
        <w:rPr>
          <w:rFonts w:ascii="Times New Roman" w:eastAsiaTheme="minorHAnsi" w:hAnsi="Times New Roman" w:cs="Times New Roman"/>
          <w:color w:val="000000"/>
          <w:lang w:eastAsia="en-US" w:bidi="ar-SA"/>
        </w:rPr>
        <w:t>) kullanılmaktadır.</w:t>
      </w:r>
    </w:p>
    <w:p w:rsidR="009750E6" w:rsidRDefault="009750E6">
      <w:pPr>
        <w:spacing w:line="276" w:lineRule="auto"/>
        <w:sectPr w:rsidR="009750E6">
          <w:pgSz w:w="11910" w:h="16840"/>
          <w:pgMar w:top="540" w:right="740" w:bottom="300" w:left="100" w:header="286" w:footer="103" w:gutter="0"/>
          <w:cols w:space="720"/>
        </w:sectPr>
      </w:pPr>
    </w:p>
    <w:p w:rsidR="00C90D65" w:rsidRDefault="00C90D65">
      <w:pPr>
        <w:pStyle w:val="GvdeMetni"/>
        <w:spacing w:before="1"/>
        <w:rPr>
          <w:sz w:val="18"/>
        </w:rPr>
      </w:pPr>
    </w:p>
    <w:p w:rsidR="00C90D65" w:rsidRDefault="00AA2D3B">
      <w:pPr>
        <w:pStyle w:val="ListeParagraf"/>
        <w:numPr>
          <w:ilvl w:val="4"/>
          <w:numId w:val="93"/>
        </w:numPr>
        <w:tabs>
          <w:tab w:val="left" w:pos="1754"/>
        </w:tabs>
        <w:spacing w:before="91"/>
      </w:pPr>
      <w:r>
        <w:t>Aktif ve etkileşimli öğretme yöntemlerine ilişkin tanımlı süreç ve</w:t>
      </w:r>
      <w:r>
        <w:rPr>
          <w:spacing w:val="-3"/>
        </w:rPr>
        <w:t xml:space="preserve"> </w:t>
      </w:r>
      <w:r>
        <w:t>uygulamalar</w:t>
      </w:r>
    </w:p>
    <w:p w:rsidR="009750E6" w:rsidRPr="009750E6" w:rsidRDefault="009750E6" w:rsidP="005F5CA2">
      <w:pPr>
        <w:pStyle w:val="ListeParagraf"/>
        <w:widowControl/>
        <w:adjustRightInd w:val="0"/>
        <w:ind w:left="1418" w:firstLine="0"/>
        <w:jc w:val="both"/>
        <w:rPr>
          <w:rFonts w:eastAsiaTheme="minorHAnsi"/>
          <w:sz w:val="20"/>
          <w:szCs w:val="20"/>
          <w:lang w:eastAsia="en-US" w:bidi="ar-SA"/>
        </w:rPr>
      </w:pPr>
      <w:r>
        <w:rPr>
          <w:rFonts w:eastAsiaTheme="minorHAnsi"/>
          <w:lang w:eastAsia="en-US" w:bidi="ar-SA"/>
        </w:rPr>
        <w:t>Gıda işleme programlarında</w:t>
      </w:r>
      <w:r w:rsidRPr="009750E6">
        <w:rPr>
          <w:rFonts w:eastAsiaTheme="minorHAnsi"/>
          <w:lang w:eastAsia="en-US" w:bidi="ar-SA"/>
        </w:rPr>
        <w:t xml:space="preserve"> programın kazanımlarına uygun olarak ders planlarında belirtildiği şekilde farklı öğretim yöntemleri (öğrenci sunumları, ödev/projeleri, laboratuvar uygulamaları, vb.) uygulanmakta ve değerlendirme sürecine katılmaktadır. Ders içerikleri ve uygulamaları aktif ve etkileşimli öğretme yöntemine örnektir. </w:t>
      </w:r>
      <w:r w:rsidRPr="009750E6">
        <w:rPr>
          <w:rFonts w:ascii="Times New Roman,BoldItalic" w:eastAsiaTheme="minorHAnsi" w:hAnsi="Times New Roman,BoldItalic" w:cs="Times New Roman,BoldItalic"/>
          <w:b/>
          <w:bCs/>
          <w:i/>
          <w:iCs/>
          <w:lang w:eastAsia="en-US" w:bidi="ar-SA"/>
        </w:rPr>
        <w:t>Kanıt Ek</w:t>
      </w:r>
      <w:r w:rsidRPr="009750E6">
        <w:rPr>
          <w:rFonts w:eastAsiaTheme="minorHAnsi"/>
          <w:b/>
          <w:bCs/>
          <w:i/>
          <w:iCs/>
          <w:lang w:eastAsia="en-US" w:bidi="ar-SA"/>
        </w:rPr>
        <w:t>-</w:t>
      </w:r>
      <w:r w:rsidRPr="009750E6">
        <w:rPr>
          <w:rFonts w:ascii="Times New Roman,BoldItalic" w:eastAsiaTheme="minorHAnsi" w:hAnsi="Times New Roman,BoldItalic" w:cs="Times New Roman,BoldItalic"/>
          <w:b/>
          <w:bCs/>
          <w:i/>
          <w:iCs/>
          <w:lang w:eastAsia="en-US" w:bidi="ar-SA"/>
        </w:rPr>
        <w:t>7’de sunulmuştur.</w:t>
      </w:r>
    </w:p>
    <w:p w:rsidR="009750E6" w:rsidRDefault="009750E6" w:rsidP="009750E6">
      <w:pPr>
        <w:pStyle w:val="ListeParagraf"/>
        <w:tabs>
          <w:tab w:val="left" w:pos="1754"/>
        </w:tabs>
        <w:spacing w:before="91"/>
        <w:ind w:firstLine="0"/>
      </w:pPr>
    </w:p>
    <w:p w:rsidR="00C90D65" w:rsidRDefault="00AA2D3B">
      <w:pPr>
        <w:pStyle w:val="ListeParagraf"/>
        <w:numPr>
          <w:ilvl w:val="4"/>
          <w:numId w:val="93"/>
        </w:numPr>
        <w:tabs>
          <w:tab w:val="left" w:pos="1754"/>
        </w:tabs>
        <w:spacing w:before="38"/>
      </w:pPr>
      <w:r>
        <w:t>Eğiticilerin</w:t>
      </w:r>
      <w:r>
        <w:rPr>
          <w:spacing w:val="15"/>
        </w:rPr>
        <w:t xml:space="preserve"> </w:t>
      </w:r>
      <w:r>
        <w:t>eğitimi</w:t>
      </w:r>
      <w:r>
        <w:rPr>
          <w:spacing w:val="15"/>
        </w:rPr>
        <w:t xml:space="preserve"> </w:t>
      </w:r>
      <w:r>
        <w:t>program</w:t>
      </w:r>
      <w:r>
        <w:rPr>
          <w:spacing w:val="16"/>
        </w:rPr>
        <w:t xml:space="preserve"> </w:t>
      </w:r>
      <w:r>
        <w:t>içeriğinde</w:t>
      </w:r>
      <w:r>
        <w:rPr>
          <w:spacing w:val="15"/>
        </w:rPr>
        <w:t xml:space="preserve"> </w:t>
      </w:r>
      <w:r>
        <w:t>öğrenci</w:t>
      </w:r>
      <w:r>
        <w:rPr>
          <w:spacing w:val="16"/>
        </w:rPr>
        <w:t xml:space="preserve"> </w:t>
      </w:r>
      <w:r>
        <w:t>merkezli</w:t>
      </w:r>
      <w:r>
        <w:rPr>
          <w:spacing w:val="15"/>
        </w:rPr>
        <w:t xml:space="preserve"> </w:t>
      </w:r>
      <w:r>
        <w:t>öğrenme-öğretme</w:t>
      </w:r>
      <w:r>
        <w:rPr>
          <w:spacing w:val="15"/>
        </w:rPr>
        <w:t xml:space="preserve"> </w:t>
      </w:r>
      <w:r>
        <w:t>yaklaşımına</w:t>
      </w:r>
      <w:r>
        <w:rPr>
          <w:spacing w:val="16"/>
        </w:rPr>
        <w:t xml:space="preserve"> </w:t>
      </w:r>
      <w:r>
        <w:t>ilişkin</w:t>
      </w:r>
    </w:p>
    <w:p w:rsidR="00C90D65" w:rsidRDefault="005F5CA2">
      <w:pPr>
        <w:pStyle w:val="GvdeMetni"/>
        <w:spacing w:before="38"/>
        <w:ind w:left="1754"/>
      </w:pPr>
      <w:r>
        <w:t>U</w:t>
      </w:r>
      <w:r w:rsidR="00AA2D3B">
        <w:t>ygulamalar</w:t>
      </w:r>
    </w:p>
    <w:p w:rsidR="005F5CA2" w:rsidRDefault="005F5CA2" w:rsidP="005F5CA2">
      <w:pPr>
        <w:widowControl/>
        <w:adjustRightInd w:val="0"/>
        <w:ind w:left="1418"/>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Eğiticilerin eğitimi program içeriğinde öğrenci merkezli öğrenme-öğretme yaklaşımına ders içerikleri ve uygulamaları örnek verilebilir. </w:t>
      </w:r>
      <w:r>
        <w:rPr>
          <w:rFonts w:ascii="Times New Roman,BoldItalic" w:eastAsiaTheme="minorHAnsi" w:hAnsi="Times New Roman,BoldItalic" w:cs="Times New Roman,BoldItalic"/>
          <w:b/>
          <w:bCs/>
          <w:i/>
          <w:iCs/>
          <w:lang w:eastAsia="en-US" w:bidi="ar-SA"/>
        </w:rPr>
        <w:t>Kanıt Ek</w:t>
      </w:r>
      <w:r>
        <w:rPr>
          <w:rFonts w:ascii="Times New Roman" w:eastAsiaTheme="minorHAnsi" w:hAnsi="Times New Roman" w:cs="Times New Roman"/>
          <w:b/>
          <w:bCs/>
          <w:i/>
          <w:iCs/>
          <w:lang w:eastAsia="en-US" w:bidi="ar-SA"/>
        </w:rPr>
        <w:t>-</w:t>
      </w:r>
      <w:r>
        <w:rPr>
          <w:rFonts w:ascii="Times New Roman,BoldItalic" w:eastAsiaTheme="minorHAnsi" w:hAnsi="Times New Roman,BoldItalic" w:cs="Times New Roman,BoldItalic"/>
          <w:b/>
          <w:bCs/>
          <w:i/>
          <w:iCs/>
          <w:lang w:eastAsia="en-US" w:bidi="ar-SA"/>
        </w:rPr>
        <w:t>7’de sunulmuştur.</w:t>
      </w:r>
    </w:p>
    <w:p w:rsidR="005F5CA2" w:rsidRDefault="005F5CA2">
      <w:pPr>
        <w:pStyle w:val="GvdeMetni"/>
        <w:spacing w:before="38"/>
        <w:ind w:left="1754"/>
      </w:pPr>
    </w:p>
    <w:p w:rsidR="00C90D65" w:rsidRDefault="00AA2D3B">
      <w:pPr>
        <w:pStyle w:val="Balk5"/>
      </w:pPr>
      <w:r>
        <w:t>Ölçme ve değerlendirme</w:t>
      </w:r>
    </w:p>
    <w:p w:rsidR="00C90D65" w:rsidRDefault="00AA2D3B">
      <w:pPr>
        <w:pStyle w:val="ListeParagraf"/>
        <w:numPr>
          <w:ilvl w:val="0"/>
          <w:numId w:val="87"/>
        </w:numPr>
        <w:tabs>
          <w:tab w:val="left" w:pos="1754"/>
        </w:tabs>
        <w:spacing w:before="38"/>
      </w:pPr>
      <w:r>
        <w:t>Örgün/uzaktan/karma derslerde kullanılan sınav örnekleri (programda yer verilen farklı ölçme</w:t>
      </w:r>
    </w:p>
    <w:p w:rsidR="00C90D65" w:rsidRDefault="00AA2D3B">
      <w:pPr>
        <w:pStyle w:val="GvdeMetni"/>
        <w:spacing w:before="38"/>
        <w:ind w:left="1754"/>
      </w:pPr>
      <w:proofErr w:type="gramStart"/>
      <w:r>
        <w:t>araçlarına</w:t>
      </w:r>
      <w:proofErr w:type="gramEnd"/>
      <w:r>
        <w:t xml:space="preserve"> ilişkin)</w:t>
      </w:r>
    </w:p>
    <w:p w:rsidR="00A44C39" w:rsidRDefault="00A44C39" w:rsidP="00A44C39">
      <w:pPr>
        <w:widowControl/>
        <w:adjustRightInd w:val="0"/>
        <w:ind w:left="1418"/>
        <w:jc w:val="both"/>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 xml:space="preserve">Örgün/uzaktan/karma derslerde sınavlarımız yüz yüze, </w:t>
      </w:r>
      <w:proofErr w:type="gramStart"/>
      <w:r>
        <w:rPr>
          <w:rFonts w:ascii="Times New Roman" w:eastAsiaTheme="minorHAnsi" w:hAnsi="Times New Roman" w:cs="Times New Roman"/>
          <w:color w:val="000000"/>
          <w:lang w:eastAsia="en-US" w:bidi="ar-SA"/>
        </w:rPr>
        <w:t>online</w:t>
      </w:r>
      <w:proofErr w:type="gramEnd"/>
      <w:r>
        <w:rPr>
          <w:rFonts w:ascii="Times New Roman" w:eastAsiaTheme="minorHAnsi" w:hAnsi="Times New Roman" w:cs="Times New Roman"/>
          <w:color w:val="000000"/>
          <w:lang w:eastAsia="en-US" w:bidi="ar-SA"/>
        </w:rPr>
        <w:t xml:space="preserve">, sözlü, yazılı ve uygulamalı şekilde “Niğde Ömer </w:t>
      </w:r>
      <w:proofErr w:type="spellStart"/>
      <w:r>
        <w:rPr>
          <w:rFonts w:ascii="Times New Roman" w:eastAsiaTheme="minorHAnsi" w:hAnsi="Times New Roman" w:cs="Times New Roman"/>
          <w:color w:val="000000"/>
          <w:lang w:eastAsia="en-US" w:bidi="ar-SA"/>
        </w:rPr>
        <w:t>Halisdemir</w:t>
      </w:r>
      <w:proofErr w:type="spellEnd"/>
      <w:r>
        <w:rPr>
          <w:rFonts w:ascii="Times New Roman" w:eastAsiaTheme="minorHAnsi" w:hAnsi="Times New Roman" w:cs="Times New Roman"/>
          <w:color w:val="000000"/>
          <w:lang w:eastAsia="en-US" w:bidi="ar-SA"/>
        </w:rPr>
        <w:t xml:space="preserve"> Üniversitesi Ön lisans - Lisans Eğitim-Öğretim ve Sınav Yönetmeliği" (</w:t>
      </w:r>
      <w:r>
        <w:rPr>
          <w:rFonts w:ascii="Times New Roman" w:eastAsiaTheme="minorHAnsi" w:hAnsi="Times New Roman" w:cs="Times New Roman"/>
          <w:color w:val="0000FF"/>
          <w:lang w:eastAsia="en-US" w:bidi="ar-SA"/>
        </w:rPr>
        <w:t>https://www.ohu.edu.tr/oidb/sayfa/yonetmelikler</w:t>
      </w:r>
      <w:r>
        <w:rPr>
          <w:rFonts w:ascii="Times New Roman" w:eastAsiaTheme="minorHAnsi" w:hAnsi="Times New Roman" w:cs="Times New Roman"/>
          <w:color w:val="000000"/>
          <w:lang w:eastAsia="en-US" w:bidi="ar-SA"/>
        </w:rPr>
        <w:t>) uygun olarak yapılmaktadır.</w:t>
      </w:r>
    </w:p>
    <w:p w:rsidR="00A44C39" w:rsidRDefault="00A44C39">
      <w:pPr>
        <w:pStyle w:val="GvdeMetni"/>
        <w:spacing w:before="38"/>
        <w:ind w:left="1754"/>
      </w:pPr>
    </w:p>
    <w:p w:rsidR="00C90D65" w:rsidRDefault="00AA2D3B">
      <w:pPr>
        <w:pStyle w:val="ListeParagraf"/>
        <w:numPr>
          <w:ilvl w:val="0"/>
          <w:numId w:val="87"/>
        </w:numPr>
        <w:tabs>
          <w:tab w:val="left" w:pos="1754"/>
          <w:tab w:val="left" w:pos="2544"/>
          <w:tab w:val="left" w:pos="2956"/>
          <w:tab w:val="left" w:pos="4431"/>
          <w:tab w:val="left" w:pos="6077"/>
          <w:tab w:val="left" w:pos="6648"/>
          <w:tab w:val="left" w:pos="7890"/>
          <w:tab w:val="left" w:pos="8302"/>
          <w:tab w:val="left" w:pos="9252"/>
        </w:tabs>
        <w:spacing w:before="38"/>
      </w:pPr>
      <w:r>
        <w:t>Ölçme</w:t>
      </w:r>
      <w:r>
        <w:tab/>
        <w:t>ve</w:t>
      </w:r>
      <w:r>
        <w:tab/>
        <w:t>değerlendirme</w:t>
      </w:r>
      <w:r>
        <w:tab/>
        <w:t>uygulamalarının</w:t>
      </w:r>
      <w:r>
        <w:tab/>
        <w:t>ders</w:t>
      </w:r>
      <w:r>
        <w:tab/>
        <w:t>kazanımları</w:t>
      </w:r>
      <w:r>
        <w:tab/>
        <w:t>ve</w:t>
      </w:r>
      <w:r>
        <w:tab/>
        <w:t>program</w:t>
      </w:r>
      <w:r>
        <w:tab/>
        <w:t>yeterlilikleriyle</w:t>
      </w:r>
    </w:p>
    <w:p w:rsidR="00C90D65" w:rsidRDefault="00AA2D3B">
      <w:pPr>
        <w:pStyle w:val="GvdeMetni"/>
        <w:spacing w:before="37"/>
        <w:ind w:left="1754"/>
      </w:pPr>
      <w:proofErr w:type="gramStart"/>
      <w:r>
        <w:t>ilişkilendirildiğini</w:t>
      </w:r>
      <w:proofErr w:type="gramEnd"/>
      <w:r>
        <w:t>, öğrenci iş yükünü temel aldığını gösteren ders bilgi paketi örnekleri</w:t>
      </w:r>
    </w:p>
    <w:p w:rsidR="00A44C39" w:rsidRPr="00A44C39" w:rsidRDefault="00A44C39" w:rsidP="00A44C39">
      <w:pPr>
        <w:widowControl/>
        <w:adjustRightInd w:val="0"/>
        <w:ind w:left="1418"/>
        <w:jc w:val="both"/>
        <w:rPr>
          <w:rFonts w:ascii="Times New Roman" w:eastAsiaTheme="minorHAnsi" w:hAnsi="Times New Roman" w:cs="Times New Roman"/>
          <w:color w:val="000000"/>
          <w:lang w:eastAsia="en-US" w:bidi="ar-SA"/>
        </w:rPr>
      </w:pPr>
      <w:r w:rsidRPr="00A44C39">
        <w:rPr>
          <w:rFonts w:ascii="Times New Roman" w:eastAsiaTheme="minorHAnsi" w:hAnsi="Times New Roman" w:cs="Times New Roman"/>
          <w:color w:val="000000"/>
          <w:lang w:eastAsia="en-US" w:bidi="ar-SA"/>
        </w:rPr>
        <w:t xml:space="preserve">Ölçme ve değerlendirme uygulamalarının ders kazanımları ve program yeterlilikleriyle ilişkilendirildiğini, öğrenci iş yükünü temel aldığını gösteren ders bilgi paketi örneği Kanıt Ek-5’te ve Ek-7’de sunulmuştur. Diğer dersler için Yüksekokulumuz web sayfasında yer alan </w:t>
      </w:r>
      <w:r w:rsidRPr="00A44C39">
        <w:rPr>
          <w:rFonts w:ascii="Times New Roman" w:eastAsiaTheme="minorHAnsi" w:hAnsi="Times New Roman" w:cs="Times New Roman"/>
          <w:color w:val="0000FF"/>
          <w:lang w:eastAsia="en-US" w:bidi="ar-SA"/>
        </w:rPr>
        <w:t>(https://www.ohu.edu.tr/bormyo/gidakalitekontrolu/dersplani;https://www.ohu.edu.tr/bormyo/suturunleriteknolojisi/dersplani</w:t>
      </w:r>
      <w:r w:rsidRPr="00A44C39">
        <w:rPr>
          <w:rFonts w:ascii="Times New Roman" w:eastAsiaTheme="minorHAnsi" w:hAnsi="Times New Roman" w:cs="Times New Roman"/>
          <w:color w:val="000000"/>
          <w:lang w:eastAsia="en-US" w:bidi="ar-SA"/>
        </w:rPr>
        <w:t>) Bölüm Ders Planı kısmından erişilebilir.</w:t>
      </w:r>
    </w:p>
    <w:p w:rsidR="00A44C39" w:rsidRDefault="00A44C39">
      <w:pPr>
        <w:pStyle w:val="GvdeMetni"/>
        <w:spacing w:before="37"/>
        <w:ind w:left="1754"/>
      </w:pPr>
    </w:p>
    <w:p w:rsidR="00C90D65" w:rsidRDefault="00AA2D3B">
      <w:pPr>
        <w:pStyle w:val="ListeParagraf"/>
        <w:numPr>
          <w:ilvl w:val="0"/>
          <w:numId w:val="87"/>
        </w:numPr>
        <w:tabs>
          <w:tab w:val="left" w:pos="1754"/>
        </w:tabs>
        <w:spacing w:before="38"/>
      </w:pPr>
      <w:r>
        <w:t>Dezavantajlı gruplar ve çevrimiçi sınavlar gibi özel ölçme türlerine ilişkin</w:t>
      </w:r>
      <w:r>
        <w:rPr>
          <w:spacing w:val="-3"/>
        </w:rPr>
        <w:t xml:space="preserve"> </w:t>
      </w:r>
      <w:r>
        <w:t>mekanizmalar</w:t>
      </w:r>
    </w:p>
    <w:p w:rsidR="00A44C39" w:rsidRPr="00A44C39" w:rsidRDefault="00A44C39" w:rsidP="00A44C39">
      <w:pPr>
        <w:pStyle w:val="ListeParagraf"/>
        <w:widowControl/>
        <w:adjustRightInd w:val="0"/>
        <w:ind w:firstLine="0"/>
        <w:jc w:val="both"/>
        <w:rPr>
          <w:rFonts w:eastAsiaTheme="minorHAnsi"/>
          <w:color w:val="000000"/>
          <w:sz w:val="20"/>
          <w:szCs w:val="20"/>
          <w:lang w:eastAsia="en-US" w:bidi="ar-SA"/>
        </w:rPr>
      </w:pPr>
      <w:r w:rsidRPr="00A44C39">
        <w:rPr>
          <w:rFonts w:eastAsiaTheme="minorHAnsi"/>
          <w:color w:val="000000"/>
          <w:lang w:eastAsia="en-US" w:bidi="ar-SA"/>
        </w:rPr>
        <w:t>Dezavantajlı grupların (engelli, yoksul,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w:t>
      </w:r>
      <w:r w:rsidRPr="00A44C39">
        <w:rPr>
          <w:rFonts w:eastAsiaTheme="minorHAnsi"/>
          <w:color w:val="0000FF"/>
          <w:lang w:eastAsia="en-US" w:bidi="ar-SA"/>
        </w:rPr>
        <w:t>https://www.ohu.edu.tr/engelsizuniversite/sayfa/mevzuat</w:t>
      </w:r>
      <w:r w:rsidRPr="00A44C39">
        <w:rPr>
          <w:rFonts w:eastAsiaTheme="minorHAnsi"/>
          <w:color w:val="000000"/>
          <w:lang w:eastAsia="en-US" w:bidi="ar-SA"/>
        </w:rPr>
        <w:t xml:space="preserve">). Bu grupların eğitim olanaklarına erişimi izlenmekte ve geri bildirimleri doğrultusunda iyileştirilmektedir. Dezavantajlı grupta yer alan engelli öğrencilerin sınavları, Rektörlük Makamının resmi yazısı doğrultusunda Bölüm Başkanlığı gözetiminde yapılmaktadır. </w:t>
      </w:r>
      <w:r w:rsidRPr="00A44C39">
        <w:rPr>
          <w:rFonts w:ascii="Times New Roman,BoldItalic" w:eastAsiaTheme="minorHAnsi" w:hAnsi="Times New Roman,BoldItalic" w:cs="Times New Roman,BoldItalic"/>
          <w:b/>
          <w:bCs/>
          <w:i/>
          <w:iCs/>
          <w:color w:val="000000"/>
          <w:lang w:eastAsia="en-US" w:bidi="ar-SA"/>
        </w:rPr>
        <w:t>Kanıt Ek</w:t>
      </w:r>
      <w:r w:rsidRPr="00A44C39">
        <w:rPr>
          <w:rFonts w:eastAsiaTheme="minorHAnsi"/>
          <w:b/>
          <w:bCs/>
          <w:i/>
          <w:iCs/>
          <w:color w:val="000000"/>
          <w:lang w:eastAsia="en-US" w:bidi="ar-SA"/>
        </w:rPr>
        <w:t>-</w:t>
      </w:r>
      <w:r w:rsidRPr="00A44C39">
        <w:rPr>
          <w:rFonts w:ascii="Times New Roman,BoldItalic" w:eastAsiaTheme="minorHAnsi" w:hAnsi="Times New Roman,BoldItalic" w:cs="Times New Roman,BoldItalic"/>
          <w:b/>
          <w:bCs/>
          <w:i/>
          <w:iCs/>
          <w:color w:val="000000"/>
          <w:lang w:eastAsia="en-US" w:bidi="ar-SA"/>
        </w:rPr>
        <w:t>11’de sunulmuştur.</w:t>
      </w:r>
    </w:p>
    <w:p w:rsidR="00A44C39" w:rsidRDefault="00A44C39" w:rsidP="00A44C39">
      <w:pPr>
        <w:pStyle w:val="ListeParagraf"/>
        <w:tabs>
          <w:tab w:val="left" w:pos="1754"/>
        </w:tabs>
        <w:spacing w:before="38"/>
        <w:ind w:firstLine="0"/>
      </w:pPr>
    </w:p>
    <w:p w:rsidR="00C90D65" w:rsidRDefault="00AA2D3B">
      <w:pPr>
        <w:pStyle w:val="ListeParagraf"/>
        <w:numPr>
          <w:ilvl w:val="0"/>
          <w:numId w:val="87"/>
        </w:numPr>
        <w:tabs>
          <w:tab w:val="left" w:pos="1754"/>
        </w:tabs>
        <w:spacing w:before="38"/>
      </w:pPr>
      <w:r>
        <w:t>Sınav güvenliği</w:t>
      </w:r>
      <w:r>
        <w:rPr>
          <w:spacing w:val="-1"/>
        </w:rPr>
        <w:t xml:space="preserve"> </w:t>
      </w:r>
      <w:r>
        <w:t>mekanizmaları</w:t>
      </w:r>
    </w:p>
    <w:p w:rsidR="00A44C39" w:rsidRPr="00A44C39" w:rsidRDefault="00A44C39" w:rsidP="00A44C39">
      <w:pPr>
        <w:pStyle w:val="ListeParagraf"/>
        <w:widowControl/>
        <w:adjustRightInd w:val="0"/>
        <w:ind w:firstLine="0"/>
        <w:rPr>
          <w:rFonts w:eastAsiaTheme="minorHAnsi"/>
          <w:sz w:val="20"/>
          <w:szCs w:val="20"/>
          <w:lang w:eastAsia="en-US" w:bidi="ar-SA"/>
        </w:rPr>
      </w:pPr>
      <w:r w:rsidRPr="00A44C39">
        <w:rPr>
          <w:rFonts w:eastAsiaTheme="minorHAnsi"/>
          <w:lang w:eastAsia="en-US" w:bidi="ar-SA"/>
        </w:rPr>
        <w:t>Sınav güvenliği gözetmen eşliğinde yapılmaktadır.</w:t>
      </w:r>
    </w:p>
    <w:p w:rsidR="00A44C39" w:rsidRDefault="00A44C39" w:rsidP="00A44C39">
      <w:pPr>
        <w:pStyle w:val="ListeParagraf"/>
        <w:tabs>
          <w:tab w:val="left" w:pos="1754"/>
        </w:tabs>
        <w:spacing w:before="38"/>
        <w:ind w:firstLine="0"/>
      </w:pPr>
    </w:p>
    <w:p w:rsidR="00C90D65" w:rsidRDefault="00AA2D3B">
      <w:pPr>
        <w:pStyle w:val="ListeParagraf"/>
        <w:numPr>
          <w:ilvl w:val="0"/>
          <w:numId w:val="87"/>
        </w:numPr>
        <w:tabs>
          <w:tab w:val="left" w:pos="1754"/>
        </w:tabs>
        <w:spacing w:before="38"/>
      </w:pPr>
      <w:r>
        <w:t>Ölçme ve değerlendirme süreçlerinde izleme ve paydaş katılımına dayalı iyileştirme</w:t>
      </w:r>
      <w:r>
        <w:rPr>
          <w:spacing w:val="-5"/>
        </w:rPr>
        <w:t xml:space="preserve"> </w:t>
      </w:r>
      <w:r>
        <w:t>kanıtları</w:t>
      </w:r>
    </w:p>
    <w:p w:rsidR="00A44C39" w:rsidRPr="00A44C39" w:rsidRDefault="00A44C39" w:rsidP="00A44C39">
      <w:pPr>
        <w:pStyle w:val="ListeParagraf"/>
        <w:widowControl/>
        <w:adjustRightInd w:val="0"/>
        <w:ind w:firstLine="0"/>
        <w:rPr>
          <w:rFonts w:eastAsiaTheme="minorHAnsi"/>
          <w:sz w:val="20"/>
          <w:szCs w:val="20"/>
          <w:lang w:eastAsia="en-US" w:bidi="ar-SA"/>
        </w:rPr>
      </w:pPr>
      <w:r w:rsidRPr="00A44C39">
        <w:rPr>
          <w:rFonts w:eastAsiaTheme="minorHAnsi"/>
          <w:lang w:eastAsia="en-US" w:bidi="ar-SA"/>
        </w:rPr>
        <w:t>Ölçme ve değerlendirme süreçlerinde izleme ve paydaş katılımına dayalı iyileştirme bulunmamaktadır.</w:t>
      </w:r>
    </w:p>
    <w:p w:rsidR="00C90D65" w:rsidRDefault="00AA2D3B">
      <w:pPr>
        <w:pStyle w:val="Balk5"/>
      </w:pPr>
      <w:r>
        <w:t>Öğrenci kabulü, önceki öğrenmenin tanınması ve kredilendirilmesi</w:t>
      </w:r>
    </w:p>
    <w:p w:rsidR="00C90D65" w:rsidRDefault="00AA2D3B">
      <w:pPr>
        <w:pStyle w:val="ListeParagraf"/>
        <w:numPr>
          <w:ilvl w:val="0"/>
          <w:numId w:val="86"/>
        </w:numPr>
        <w:tabs>
          <w:tab w:val="left" w:pos="1754"/>
        </w:tabs>
        <w:spacing w:before="38"/>
      </w:pPr>
      <w:r>
        <w:t>Öğrenci kabulü, önceki öğrenmenin tanınması ve kredilendirilmesine ilişkin ilke ve</w:t>
      </w:r>
      <w:r>
        <w:rPr>
          <w:spacing w:val="-3"/>
        </w:rPr>
        <w:t xml:space="preserve"> </w:t>
      </w:r>
      <w:r>
        <w:t>kurallar</w:t>
      </w:r>
    </w:p>
    <w:p w:rsidR="00046122" w:rsidRPr="00046122" w:rsidRDefault="00046122" w:rsidP="00046122">
      <w:pPr>
        <w:pStyle w:val="ListeParagraf"/>
        <w:widowControl/>
        <w:adjustRightInd w:val="0"/>
        <w:ind w:firstLine="0"/>
        <w:jc w:val="both"/>
        <w:rPr>
          <w:rFonts w:eastAsiaTheme="minorHAnsi"/>
          <w:sz w:val="20"/>
          <w:szCs w:val="20"/>
          <w:lang w:eastAsia="en-US" w:bidi="ar-SA"/>
        </w:rPr>
      </w:pPr>
      <w:r>
        <w:rPr>
          <w:rFonts w:eastAsiaTheme="minorHAnsi"/>
          <w:lang w:eastAsia="en-US" w:bidi="ar-SA"/>
        </w:rPr>
        <w:t>Gıda işleme</w:t>
      </w:r>
      <w:r w:rsidRPr="00046122">
        <w:rPr>
          <w:rFonts w:eastAsiaTheme="minorHAnsi"/>
          <w:lang w:eastAsia="en-US" w:bidi="ar-SA"/>
        </w:rPr>
        <w:t xml:space="preserve"> bölümü </w:t>
      </w:r>
      <w:r>
        <w:rPr>
          <w:rFonts w:eastAsiaTheme="minorHAnsi"/>
          <w:lang w:eastAsia="en-US" w:bidi="ar-SA"/>
        </w:rPr>
        <w:t>Gıda kalite kontrolü ve Analizi, Süt ve Ürünleri Teknolojisi Programları</w:t>
      </w:r>
      <w:r w:rsidRPr="00046122">
        <w:rPr>
          <w:rFonts w:eastAsiaTheme="minorHAnsi"/>
          <w:lang w:eastAsia="en-US" w:bidi="ar-SA"/>
        </w:rPr>
        <w:t xml:space="preserve"> öğrenci kabulü Yükseköğretim Kurumları Sınavı (YKS) ile yapılmaktadır. Bölümümüze Üniversitemiz “</w:t>
      </w:r>
      <w:proofErr w:type="spellStart"/>
      <w:r w:rsidRPr="00046122">
        <w:rPr>
          <w:rFonts w:eastAsiaTheme="minorHAnsi"/>
          <w:lang w:eastAsia="en-US" w:bidi="ar-SA"/>
        </w:rPr>
        <w:t>Önlisans</w:t>
      </w:r>
      <w:proofErr w:type="spellEnd"/>
      <w:r w:rsidRPr="00046122">
        <w:rPr>
          <w:rFonts w:eastAsiaTheme="minorHAnsi"/>
          <w:lang w:eastAsia="en-US" w:bidi="ar-SA"/>
        </w:rPr>
        <w:t xml:space="preserve"> ve Lisans Düzeyinde Yatay Geçiş Esaslarına İlişkin Yönerge” ile “Yatay Geçiş Merkezi Yerleştirme Puanına Göre” belirlenen kontenjan dâhilinde şartları taşıyan öğrenciler yatay geçiş hakkından yararlandırılmaktadır.</w:t>
      </w:r>
    </w:p>
    <w:p w:rsidR="00046122" w:rsidRDefault="00046122" w:rsidP="00046122">
      <w:pPr>
        <w:pStyle w:val="ListeParagraf"/>
        <w:tabs>
          <w:tab w:val="left" w:pos="1754"/>
        </w:tabs>
        <w:spacing w:before="38"/>
        <w:ind w:firstLine="0"/>
      </w:pPr>
    </w:p>
    <w:p w:rsidR="00C90D65" w:rsidRDefault="00AA2D3B">
      <w:pPr>
        <w:pStyle w:val="ListeParagraf"/>
        <w:numPr>
          <w:ilvl w:val="0"/>
          <w:numId w:val="86"/>
        </w:numPr>
        <w:tabs>
          <w:tab w:val="left" w:pos="1754"/>
        </w:tabs>
        <w:spacing w:before="38" w:line="276" w:lineRule="auto"/>
        <w:ind w:left="1754" w:right="455"/>
      </w:pPr>
      <w:r>
        <w:t>Öğrenci kabulü ile ilgili uygulamaların tanımlı süreçlerle uyumuna ve sürekliliğine ilişkin kanıtlar, paydaşların bilgilendirildiği</w:t>
      </w:r>
      <w:r>
        <w:rPr>
          <w:spacing w:val="-1"/>
        </w:rPr>
        <w:t xml:space="preserve"> </w:t>
      </w:r>
      <w:r>
        <w:t>mekanizmalar</w:t>
      </w:r>
    </w:p>
    <w:p w:rsidR="00046122" w:rsidRPr="00046122" w:rsidRDefault="00046122" w:rsidP="00046122">
      <w:pPr>
        <w:pStyle w:val="ListeParagraf"/>
        <w:widowControl/>
        <w:adjustRightInd w:val="0"/>
        <w:ind w:firstLine="0"/>
        <w:rPr>
          <w:rFonts w:eastAsiaTheme="minorHAnsi"/>
          <w:color w:val="000000"/>
          <w:lang w:eastAsia="en-US" w:bidi="ar-SA"/>
        </w:rPr>
      </w:pPr>
      <w:r w:rsidRPr="00046122">
        <w:rPr>
          <w:rFonts w:eastAsiaTheme="minorHAnsi"/>
          <w:color w:val="000000"/>
          <w:lang w:eastAsia="en-US" w:bidi="ar-SA"/>
        </w:rPr>
        <w:t xml:space="preserve">Öğrenci kabulü ile ilgili uygulamaların tanımlı süreçlerle uyumuna ve sürekliliğine ilişkin </w:t>
      </w:r>
      <w:r w:rsidRPr="00046122">
        <w:rPr>
          <w:rFonts w:eastAsiaTheme="minorHAnsi"/>
          <w:sz w:val="24"/>
          <w:szCs w:val="24"/>
          <w:lang w:eastAsia="en-US" w:bidi="ar-SA"/>
        </w:rPr>
        <w:t xml:space="preserve">kanıtlar, paydaşların bilgilendirildiği mekanizmalar bulunmamaktadır. </w:t>
      </w:r>
    </w:p>
    <w:p w:rsidR="00046122" w:rsidRPr="00046122" w:rsidRDefault="00046122" w:rsidP="00046122">
      <w:pPr>
        <w:pStyle w:val="ListeParagraf"/>
        <w:widowControl/>
        <w:adjustRightInd w:val="0"/>
        <w:ind w:firstLine="0"/>
        <w:rPr>
          <w:rFonts w:eastAsiaTheme="minorHAnsi"/>
          <w:sz w:val="24"/>
          <w:szCs w:val="24"/>
          <w:lang w:eastAsia="en-US" w:bidi="ar-SA"/>
        </w:rPr>
      </w:pPr>
    </w:p>
    <w:p w:rsidR="00C90D65" w:rsidRDefault="00AA2D3B">
      <w:pPr>
        <w:pStyle w:val="ListeParagraf"/>
        <w:numPr>
          <w:ilvl w:val="0"/>
          <w:numId w:val="86"/>
        </w:numPr>
        <w:tabs>
          <w:tab w:val="left" w:pos="1754"/>
          <w:tab w:val="left" w:pos="3072"/>
          <w:tab w:val="left" w:pos="4135"/>
          <w:tab w:val="left" w:pos="4550"/>
          <w:tab w:val="left" w:pos="5380"/>
          <w:tab w:val="left" w:pos="6468"/>
          <w:tab w:val="left" w:pos="7371"/>
          <w:tab w:val="left" w:pos="8300"/>
          <w:tab w:val="left" w:pos="8996"/>
          <w:tab w:val="left" w:pos="9411"/>
        </w:tabs>
      </w:pPr>
      <w:r>
        <w:t>Öğrencilerin</w:t>
      </w:r>
      <w:r>
        <w:tab/>
        <w:t>akademik</w:t>
      </w:r>
      <w:r>
        <w:tab/>
        <w:t>ve</w:t>
      </w:r>
      <w:r>
        <w:tab/>
        <w:t>kariyer</w:t>
      </w:r>
      <w:r>
        <w:tab/>
        <w:t>gelişimini</w:t>
      </w:r>
      <w:r>
        <w:tab/>
        <w:t>izlemek</w:t>
      </w:r>
      <w:r>
        <w:tab/>
        <w:t>diploma</w:t>
      </w:r>
      <w:r>
        <w:tab/>
        <w:t>onayı</w:t>
      </w:r>
      <w:r>
        <w:tab/>
        <w:t>ve</w:t>
      </w:r>
      <w:r>
        <w:tab/>
        <w:t>yeterliliklerin</w:t>
      </w:r>
    </w:p>
    <w:p w:rsidR="00C90D65" w:rsidRDefault="00AA2D3B">
      <w:pPr>
        <w:pStyle w:val="GvdeMetni"/>
        <w:spacing w:before="38"/>
        <w:ind w:left="1754"/>
      </w:pPr>
      <w:proofErr w:type="gramStart"/>
      <w:r>
        <w:t>sertifikalandırılmasına</w:t>
      </w:r>
      <w:proofErr w:type="gramEnd"/>
      <w:r>
        <w:t xml:space="preserve"> ilişkin tanımlı süreçler ve mevcut uygulamalar</w:t>
      </w:r>
    </w:p>
    <w:p w:rsidR="00E723E3" w:rsidRPr="00E723E3" w:rsidRDefault="00E723E3" w:rsidP="00E723E3">
      <w:pPr>
        <w:widowControl/>
        <w:adjustRightInd w:val="0"/>
        <w:ind w:left="1418"/>
        <w:jc w:val="both"/>
        <w:rPr>
          <w:rFonts w:ascii="Times New Roman" w:eastAsiaTheme="minorHAnsi" w:hAnsi="Times New Roman" w:cs="Times New Roman"/>
          <w:color w:val="000000"/>
          <w:lang w:eastAsia="en-US" w:bidi="ar-SA"/>
        </w:rPr>
      </w:pPr>
      <w:r w:rsidRPr="00E723E3">
        <w:rPr>
          <w:rFonts w:ascii="Times New Roman" w:eastAsiaTheme="minorHAnsi" w:hAnsi="Times New Roman" w:cs="Times New Roman"/>
          <w:color w:val="000000"/>
          <w:lang w:eastAsia="en-US" w:bidi="ar-SA"/>
        </w:rPr>
        <w:t xml:space="preserve">Öğrencilerin akademik ve kariyer gelişimini izleyerek diploma onayı ve yeterliliklerin sertifikalandırılması aşamasında üniversitemiz web sayfasında yer alan </w:t>
      </w:r>
      <w:r>
        <w:rPr>
          <w:rFonts w:ascii="Times New Roman" w:eastAsiaTheme="minorHAnsi" w:hAnsi="Times New Roman" w:cs="Times New Roman"/>
          <w:color w:val="000000"/>
          <w:lang w:eastAsia="en-US" w:bidi="ar-SA"/>
        </w:rPr>
        <w:t xml:space="preserve"> </w:t>
      </w:r>
      <w:r w:rsidRPr="00E723E3">
        <w:rPr>
          <w:rFonts w:ascii="Times New Roman" w:eastAsiaTheme="minorHAnsi" w:hAnsi="Times New Roman" w:cs="Times New Roman"/>
          <w:color w:val="000000"/>
          <w:lang w:eastAsia="en-US" w:bidi="ar-SA"/>
        </w:rPr>
        <w:t>(</w:t>
      </w:r>
      <w:r w:rsidRPr="00E723E3">
        <w:rPr>
          <w:rFonts w:ascii="Times New Roman" w:eastAsiaTheme="minorHAnsi" w:hAnsi="Times New Roman" w:cs="Times New Roman"/>
          <w:color w:val="0000FF"/>
          <w:lang w:eastAsia="en-US" w:bidi="ar-SA"/>
        </w:rPr>
        <w:t>https://www.ohu.edu.tr/oidb/sayfa/yonetmelikler</w:t>
      </w:r>
      <w:r w:rsidRPr="00E723E3">
        <w:rPr>
          <w:rFonts w:ascii="Times New Roman" w:eastAsiaTheme="minorHAnsi" w:hAnsi="Times New Roman" w:cs="Times New Roman"/>
          <w:color w:val="000000"/>
          <w:lang w:eastAsia="en-US" w:bidi="ar-SA"/>
        </w:rPr>
        <w:t xml:space="preserve">) </w:t>
      </w:r>
      <w:r w:rsidRPr="00E723E3">
        <w:rPr>
          <w:rFonts w:ascii="Times New Roman" w:eastAsiaTheme="minorHAnsi" w:hAnsi="Times New Roman" w:cs="Times New Roman"/>
          <w:color w:val="000000"/>
          <w:lang w:eastAsia="en-US" w:bidi="ar-SA"/>
        </w:rPr>
        <w:lastRenderedPageBreak/>
        <w:t xml:space="preserve">“Niğde Ömer </w:t>
      </w:r>
      <w:proofErr w:type="spellStart"/>
      <w:r w:rsidRPr="00E723E3">
        <w:rPr>
          <w:rFonts w:ascii="Times New Roman" w:eastAsiaTheme="minorHAnsi" w:hAnsi="Times New Roman" w:cs="Times New Roman"/>
          <w:color w:val="000000"/>
          <w:lang w:eastAsia="en-US" w:bidi="ar-SA"/>
        </w:rPr>
        <w:t>Halisdemir</w:t>
      </w:r>
      <w:proofErr w:type="spellEnd"/>
      <w:r w:rsidRPr="00E723E3">
        <w:rPr>
          <w:rFonts w:ascii="Times New Roman" w:eastAsiaTheme="minorHAnsi" w:hAnsi="Times New Roman" w:cs="Times New Roman"/>
          <w:color w:val="000000"/>
          <w:lang w:eastAsia="en-US" w:bidi="ar-SA"/>
        </w:rPr>
        <w:t xml:space="preserve"> </w:t>
      </w:r>
      <w:proofErr w:type="gramStart"/>
      <w:r w:rsidRPr="00E723E3">
        <w:rPr>
          <w:rFonts w:ascii="Times New Roman" w:eastAsiaTheme="minorHAnsi" w:hAnsi="Times New Roman" w:cs="Times New Roman"/>
          <w:color w:val="000000"/>
          <w:lang w:eastAsia="en-US" w:bidi="ar-SA"/>
        </w:rPr>
        <w:t xml:space="preserve">Üniversitesi </w:t>
      </w:r>
      <w:r>
        <w:rPr>
          <w:rFonts w:ascii="Times New Roman" w:eastAsiaTheme="minorHAnsi" w:hAnsi="Times New Roman" w:cs="Times New Roman"/>
          <w:color w:val="000000"/>
          <w:lang w:eastAsia="en-US" w:bidi="ar-SA"/>
        </w:rPr>
        <w:t xml:space="preserve"> </w:t>
      </w:r>
      <w:proofErr w:type="spellStart"/>
      <w:r w:rsidRPr="00E723E3">
        <w:rPr>
          <w:rFonts w:ascii="Times New Roman" w:eastAsiaTheme="minorHAnsi" w:hAnsi="Times New Roman" w:cs="Times New Roman"/>
          <w:color w:val="000000"/>
          <w:lang w:eastAsia="en-US" w:bidi="ar-SA"/>
        </w:rPr>
        <w:t>Önlisans</w:t>
      </w:r>
      <w:proofErr w:type="spellEnd"/>
      <w:proofErr w:type="gramEnd"/>
      <w:r w:rsidRPr="00E723E3">
        <w:rPr>
          <w:rFonts w:ascii="Times New Roman" w:eastAsiaTheme="minorHAnsi" w:hAnsi="Times New Roman" w:cs="Times New Roman"/>
          <w:color w:val="000000"/>
          <w:lang w:eastAsia="en-US" w:bidi="ar-SA"/>
        </w:rPr>
        <w:t xml:space="preserve"> ve Lisans Eğitim Öğretim ve Sınav Yönetmeliği”-“Değerlendirme ve Mezuniyet Belgeleri” kısmında yer alan tanımlı süreçler ve mevcut uygulamalar uygulanmaktadır. </w:t>
      </w:r>
    </w:p>
    <w:p w:rsidR="00E723E3" w:rsidRDefault="00E723E3">
      <w:pPr>
        <w:pStyle w:val="GvdeMetni"/>
        <w:spacing w:before="38"/>
        <w:ind w:left="1754"/>
      </w:pPr>
    </w:p>
    <w:p w:rsidR="00C90D65" w:rsidRDefault="00AA2D3B">
      <w:pPr>
        <w:pStyle w:val="ListeParagraf"/>
        <w:numPr>
          <w:ilvl w:val="0"/>
          <w:numId w:val="86"/>
        </w:numPr>
        <w:tabs>
          <w:tab w:val="left" w:pos="1754"/>
        </w:tabs>
        <w:spacing w:before="38" w:line="276" w:lineRule="auto"/>
        <w:ind w:left="1754" w:right="455"/>
      </w:pPr>
      <w:r>
        <w:t xml:space="preserve">Merkezi yerleştirmeyle gelen öğrenci grupları dışında kalan yatay geçiş, yabancı uyruklu öğrenci sınavı (YÖS), çift </w:t>
      </w:r>
      <w:proofErr w:type="spellStart"/>
      <w:r>
        <w:t>anadal</w:t>
      </w:r>
      <w:proofErr w:type="spellEnd"/>
      <w:r>
        <w:t xml:space="preserve"> programı (ÇAP), </w:t>
      </w:r>
      <w:proofErr w:type="spellStart"/>
      <w:r>
        <w:t>yandal</w:t>
      </w:r>
      <w:proofErr w:type="spellEnd"/>
      <w:r>
        <w:t xml:space="preserve"> öğrenci kabullerinde uygulanan</w:t>
      </w:r>
      <w:r>
        <w:rPr>
          <w:spacing w:val="-5"/>
        </w:rPr>
        <w:t xml:space="preserve"> </w:t>
      </w:r>
      <w:proofErr w:type="gramStart"/>
      <w:r>
        <w:t>kriterler</w:t>
      </w:r>
      <w:proofErr w:type="gramEnd"/>
    </w:p>
    <w:p w:rsidR="00551B50" w:rsidRPr="00551B50" w:rsidRDefault="00551B50" w:rsidP="00551B50">
      <w:pPr>
        <w:pStyle w:val="ListeParagraf"/>
        <w:widowControl/>
        <w:adjustRightInd w:val="0"/>
        <w:ind w:firstLine="0"/>
        <w:jc w:val="both"/>
        <w:rPr>
          <w:rFonts w:eastAsiaTheme="minorHAnsi"/>
          <w:color w:val="000000"/>
          <w:sz w:val="20"/>
          <w:szCs w:val="20"/>
          <w:lang w:eastAsia="en-US" w:bidi="ar-SA"/>
        </w:rPr>
      </w:pPr>
      <w:r w:rsidRPr="00551B50">
        <w:rPr>
          <w:rFonts w:eastAsiaTheme="minorHAnsi"/>
          <w:color w:val="000000"/>
          <w:lang w:eastAsia="en-US" w:bidi="ar-SA"/>
        </w:rPr>
        <w:t xml:space="preserve">Üniversite içinden veya diğer üniversitelerden Üniversite birimlerine yatay geçişler; Resmî </w:t>
      </w:r>
      <w:proofErr w:type="spellStart"/>
      <w:r w:rsidRPr="00551B50">
        <w:rPr>
          <w:rFonts w:eastAsiaTheme="minorHAnsi"/>
          <w:color w:val="000000"/>
          <w:lang w:eastAsia="en-US" w:bidi="ar-SA"/>
        </w:rPr>
        <w:t>Gazete’de</w:t>
      </w:r>
      <w:proofErr w:type="spellEnd"/>
      <w:r w:rsidRPr="00551B50">
        <w:rPr>
          <w:rFonts w:eastAsiaTheme="minorHAnsi"/>
          <w:color w:val="000000"/>
          <w:lang w:eastAsia="en-US" w:bidi="ar-SA"/>
        </w:rPr>
        <w:t xml:space="preserve"> yayımlanan Yükseköğretim Kurumlarında Ön lisans ve Lisans Düzeyindeki Programlar Arasında Geçiş, Çift Ana Dal, Yan Dal ile Kurumlar Arası Kredi Transferi Yapılması Esaslarına İlişkin Yönetmelik hükümlerine ve Senatonun belirlediği esaslara göre yapılır. Yatay geçiş yapan öğrencilerin ders muafiyetleri ilgili yönetim kurulu tarafından yapılır. Üniversitemiz web sayfasında yer alan (</w:t>
      </w:r>
      <w:r w:rsidRPr="00551B50">
        <w:rPr>
          <w:rFonts w:eastAsiaTheme="minorHAnsi"/>
          <w:color w:val="0000FF"/>
          <w:lang w:eastAsia="en-US" w:bidi="ar-SA"/>
        </w:rPr>
        <w:t>https://www.ohu.edu.tr/oidb/sayfa/uluslararasi-basvuru</w:t>
      </w:r>
      <w:r w:rsidRPr="00551B50">
        <w:rPr>
          <w:rFonts w:eastAsiaTheme="minorHAnsi"/>
          <w:color w:val="000000"/>
          <w:lang w:eastAsia="en-US" w:bidi="ar-SA"/>
        </w:rPr>
        <w:t>) ve (</w:t>
      </w:r>
      <w:r w:rsidRPr="00551B50">
        <w:rPr>
          <w:rFonts w:eastAsiaTheme="minorHAnsi"/>
          <w:color w:val="0000FF"/>
          <w:lang w:eastAsia="en-US" w:bidi="ar-SA"/>
        </w:rPr>
        <w:t>https://www.ohu.edu.tr/oidb/sayfa/yandal-ciftanadal</w:t>
      </w:r>
      <w:r w:rsidRPr="00551B50">
        <w:rPr>
          <w:rFonts w:eastAsiaTheme="minorHAnsi"/>
          <w:color w:val="000000"/>
          <w:lang w:eastAsia="en-US" w:bidi="ar-SA"/>
        </w:rPr>
        <w:t xml:space="preserve">) öğrenci kabullerinde uygulanan </w:t>
      </w:r>
      <w:proofErr w:type="gramStart"/>
      <w:r w:rsidRPr="00551B50">
        <w:rPr>
          <w:rFonts w:eastAsiaTheme="minorHAnsi"/>
          <w:color w:val="000000"/>
          <w:lang w:eastAsia="en-US" w:bidi="ar-SA"/>
        </w:rPr>
        <w:t>kriterler</w:t>
      </w:r>
      <w:proofErr w:type="gramEnd"/>
      <w:r w:rsidRPr="00551B50">
        <w:rPr>
          <w:rFonts w:eastAsiaTheme="minorHAnsi"/>
          <w:color w:val="000000"/>
          <w:lang w:eastAsia="en-US" w:bidi="ar-SA"/>
        </w:rPr>
        <w:t xml:space="preserve"> uygulanmaktadır.</w:t>
      </w:r>
    </w:p>
    <w:p w:rsidR="00551B50" w:rsidRDefault="00551B50" w:rsidP="00551B50">
      <w:pPr>
        <w:pStyle w:val="ListeParagraf"/>
        <w:tabs>
          <w:tab w:val="left" w:pos="1754"/>
        </w:tabs>
        <w:spacing w:before="38" w:line="276" w:lineRule="auto"/>
        <w:ind w:left="1754" w:right="455" w:firstLine="0"/>
      </w:pPr>
    </w:p>
    <w:p w:rsidR="00C90D65" w:rsidRDefault="00AA2D3B">
      <w:pPr>
        <w:pStyle w:val="ListeParagraf"/>
        <w:numPr>
          <w:ilvl w:val="0"/>
          <w:numId w:val="86"/>
        </w:numPr>
        <w:tabs>
          <w:tab w:val="left" w:pos="1754"/>
        </w:tabs>
        <w:spacing w:line="276" w:lineRule="auto"/>
        <w:ind w:left="1754" w:right="455"/>
      </w:pPr>
      <w:r>
        <w:t>Öğrenci iş yükü kredisinin değişim programlarında herhangi bir ek çalışmaya gerek kalmaksızın tanındığını gösteren</w:t>
      </w:r>
      <w:r>
        <w:rPr>
          <w:spacing w:val="-1"/>
        </w:rPr>
        <w:t xml:space="preserve"> </w:t>
      </w:r>
      <w:r>
        <w:t>belgeler</w:t>
      </w:r>
    </w:p>
    <w:p w:rsidR="00551B50" w:rsidRPr="00551B50" w:rsidRDefault="00551B50" w:rsidP="00551B50">
      <w:pPr>
        <w:pStyle w:val="ListeParagraf"/>
        <w:widowControl/>
        <w:adjustRightInd w:val="0"/>
        <w:ind w:firstLine="0"/>
        <w:rPr>
          <w:rFonts w:eastAsiaTheme="minorHAnsi"/>
          <w:sz w:val="20"/>
          <w:szCs w:val="20"/>
          <w:lang w:eastAsia="en-US" w:bidi="ar-SA"/>
        </w:rPr>
      </w:pPr>
      <w:r w:rsidRPr="00551B50">
        <w:rPr>
          <w:rFonts w:eastAsiaTheme="minorHAnsi"/>
          <w:lang w:eastAsia="en-US" w:bidi="ar-SA"/>
        </w:rPr>
        <w:t>Öğrenci iş yükü kredisinin değişim programlarında herhangi bir ek çalışmaya gerek kalmaksızın tanındığını gösteren belgeler bulunmamaktadır.</w:t>
      </w:r>
    </w:p>
    <w:p w:rsidR="00C90D65" w:rsidRDefault="00C90D65">
      <w:pPr>
        <w:pStyle w:val="GvdeMetni"/>
        <w:rPr>
          <w:sz w:val="33"/>
        </w:rPr>
      </w:pPr>
    </w:p>
    <w:p w:rsidR="00C90D65" w:rsidRPr="00551B50" w:rsidRDefault="00AA2D3B">
      <w:pPr>
        <w:pStyle w:val="Balk3"/>
        <w:ind w:left="2149"/>
        <w:rPr>
          <w:highlight w:val="yellow"/>
        </w:rPr>
      </w:pPr>
      <w:r w:rsidRPr="00551B50">
        <w:rPr>
          <w:highlight w:val="yellow"/>
        </w:rPr>
        <w:t>Tablo 2. Ön Lisans/Lisans Öğrencilerinin YKS Derecelerine İlişkin Bilgi</w:t>
      </w:r>
    </w:p>
    <w:p w:rsidR="00C90D65" w:rsidRPr="00551B50" w:rsidRDefault="00C90D65">
      <w:pPr>
        <w:pStyle w:val="GvdeMetni"/>
        <w:spacing w:before="9" w:after="1"/>
        <w:rPr>
          <w:b/>
          <w:sz w:val="15"/>
          <w:highlight w:val="yellow"/>
        </w:rPr>
      </w:pPr>
    </w:p>
    <w:tbl>
      <w:tblPr>
        <w:tblStyle w:val="TableNormal"/>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134"/>
        <w:gridCol w:w="1128"/>
        <w:gridCol w:w="1566"/>
        <w:gridCol w:w="962"/>
        <w:gridCol w:w="873"/>
        <w:gridCol w:w="962"/>
        <w:gridCol w:w="873"/>
      </w:tblGrid>
      <w:tr w:rsidR="00C90D65" w:rsidRPr="00551B50">
        <w:trPr>
          <w:trHeight w:val="307"/>
        </w:trPr>
        <w:tc>
          <w:tcPr>
            <w:tcW w:w="2405" w:type="dxa"/>
            <w:vMerge w:val="restart"/>
          </w:tcPr>
          <w:p w:rsidR="00C90D65" w:rsidRPr="00551B50" w:rsidRDefault="00C90D65">
            <w:pPr>
              <w:pStyle w:val="TableParagraph"/>
              <w:spacing w:before="7"/>
              <w:rPr>
                <w:rFonts w:ascii="Times New Roman"/>
                <w:b/>
                <w:sz w:val="24"/>
                <w:highlight w:val="yellow"/>
              </w:rPr>
            </w:pPr>
          </w:p>
          <w:p w:rsidR="00C90D65" w:rsidRPr="00551B50" w:rsidRDefault="00AA2D3B">
            <w:pPr>
              <w:pStyle w:val="TableParagraph"/>
              <w:ind w:left="115"/>
              <w:rPr>
                <w:rFonts w:ascii="Times New Roman" w:hAnsi="Times New Roman"/>
                <w:sz w:val="20"/>
                <w:highlight w:val="yellow"/>
              </w:rPr>
            </w:pPr>
            <w:r w:rsidRPr="00551B50">
              <w:rPr>
                <w:rFonts w:ascii="Times New Roman" w:hAnsi="Times New Roman"/>
                <w:sz w:val="20"/>
                <w:highlight w:val="yellow"/>
              </w:rPr>
              <w:t>Bölüm/Program Adı</w:t>
            </w:r>
          </w:p>
        </w:tc>
        <w:tc>
          <w:tcPr>
            <w:tcW w:w="1134" w:type="dxa"/>
            <w:vMerge w:val="restart"/>
          </w:tcPr>
          <w:p w:rsidR="00C90D65" w:rsidRPr="00551B50" w:rsidRDefault="00AA2D3B">
            <w:pPr>
              <w:pStyle w:val="TableParagraph"/>
              <w:spacing w:before="168"/>
              <w:ind w:left="129" w:right="120"/>
              <w:jc w:val="center"/>
              <w:rPr>
                <w:rFonts w:ascii="Times New Roman"/>
                <w:sz w:val="20"/>
                <w:highlight w:val="yellow"/>
              </w:rPr>
            </w:pPr>
            <w:r w:rsidRPr="00551B50">
              <w:rPr>
                <w:rFonts w:ascii="Times New Roman"/>
                <w:sz w:val="20"/>
                <w:highlight w:val="yellow"/>
              </w:rPr>
              <w:t>Akademik</w:t>
            </w:r>
          </w:p>
          <w:p w:rsidR="00C90D65" w:rsidRPr="00551B50" w:rsidRDefault="00AA2D3B">
            <w:pPr>
              <w:pStyle w:val="TableParagraph"/>
              <w:ind w:left="129" w:right="120"/>
              <w:jc w:val="center"/>
              <w:rPr>
                <w:rFonts w:ascii="Times New Roman" w:hAnsi="Times New Roman"/>
                <w:sz w:val="20"/>
                <w:highlight w:val="yellow"/>
              </w:rPr>
            </w:pPr>
            <w:r w:rsidRPr="00551B50">
              <w:rPr>
                <w:rFonts w:ascii="Times New Roman" w:hAnsi="Times New Roman"/>
                <w:sz w:val="20"/>
                <w:highlight w:val="yellow"/>
              </w:rPr>
              <w:t>Yıl</w:t>
            </w:r>
          </w:p>
        </w:tc>
        <w:tc>
          <w:tcPr>
            <w:tcW w:w="1128" w:type="dxa"/>
            <w:vMerge w:val="restart"/>
          </w:tcPr>
          <w:p w:rsidR="00C90D65" w:rsidRPr="00551B50" w:rsidRDefault="00C90D65">
            <w:pPr>
              <w:pStyle w:val="TableParagraph"/>
              <w:spacing w:before="7"/>
              <w:rPr>
                <w:rFonts w:ascii="Times New Roman"/>
                <w:b/>
                <w:sz w:val="24"/>
                <w:highlight w:val="yellow"/>
              </w:rPr>
            </w:pPr>
          </w:p>
          <w:p w:rsidR="00C90D65" w:rsidRPr="00551B50" w:rsidRDefault="00AA2D3B">
            <w:pPr>
              <w:pStyle w:val="TableParagraph"/>
              <w:ind w:left="147"/>
              <w:rPr>
                <w:rFonts w:ascii="Times New Roman"/>
                <w:sz w:val="20"/>
                <w:highlight w:val="yellow"/>
              </w:rPr>
            </w:pPr>
            <w:r w:rsidRPr="00551B50">
              <w:rPr>
                <w:rFonts w:ascii="Times New Roman"/>
                <w:sz w:val="20"/>
                <w:highlight w:val="yellow"/>
              </w:rPr>
              <w:t>Kontenjan</w:t>
            </w:r>
          </w:p>
        </w:tc>
        <w:tc>
          <w:tcPr>
            <w:tcW w:w="1566" w:type="dxa"/>
            <w:vMerge w:val="restart"/>
          </w:tcPr>
          <w:p w:rsidR="00C90D65" w:rsidRPr="00551B50" w:rsidRDefault="00AA2D3B">
            <w:pPr>
              <w:pStyle w:val="TableParagraph"/>
              <w:spacing w:before="168"/>
              <w:ind w:left="191" w:right="156" w:hanging="6"/>
              <w:rPr>
                <w:rFonts w:ascii="Times New Roman" w:hAnsi="Times New Roman"/>
                <w:sz w:val="20"/>
                <w:highlight w:val="yellow"/>
              </w:rPr>
            </w:pPr>
            <w:r w:rsidRPr="00551B50">
              <w:rPr>
                <w:rFonts w:ascii="Times New Roman" w:hAnsi="Times New Roman"/>
                <w:sz w:val="20"/>
                <w:highlight w:val="yellow"/>
              </w:rPr>
              <w:t>Kayıt Yaptıran Öğrenci Sayısı</w:t>
            </w:r>
          </w:p>
        </w:tc>
        <w:tc>
          <w:tcPr>
            <w:tcW w:w="1835" w:type="dxa"/>
            <w:gridSpan w:val="2"/>
          </w:tcPr>
          <w:p w:rsidR="00C90D65" w:rsidRPr="00551B50" w:rsidRDefault="00AA2D3B">
            <w:pPr>
              <w:pStyle w:val="TableParagraph"/>
              <w:spacing w:before="38"/>
              <w:ind w:left="464"/>
              <w:rPr>
                <w:rFonts w:ascii="Times New Roman" w:hAnsi="Times New Roman"/>
                <w:sz w:val="20"/>
                <w:highlight w:val="yellow"/>
              </w:rPr>
            </w:pPr>
            <w:r w:rsidRPr="00551B50">
              <w:rPr>
                <w:rFonts w:ascii="Times New Roman" w:hAnsi="Times New Roman"/>
                <w:sz w:val="20"/>
                <w:highlight w:val="yellow"/>
              </w:rPr>
              <w:t>YKS Puanı</w:t>
            </w:r>
          </w:p>
        </w:tc>
        <w:tc>
          <w:tcPr>
            <w:tcW w:w="1835" w:type="dxa"/>
            <w:gridSpan w:val="2"/>
          </w:tcPr>
          <w:p w:rsidR="00C90D65" w:rsidRPr="00551B50" w:rsidRDefault="00AA2D3B">
            <w:pPr>
              <w:pStyle w:val="TableParagraph"/>
              <w:spacing w:before="38"/>
              <w:ind w:left="184"/>
              <w:rPr>
                <w:rFonts w:ascii="Times New Roman" w:hAnsi="Times New Roman"/>
                <w:sz w:val="20"/>
                <w:highlight w:val="yellow"/>
              </w:rPr>
            </w:pPr>
            <w:r w:rsidRPr="00551B50">
              <w:rPr>
                <w:rFonts w:ascii="Times New Roman" w:hAnsi="Times New Roman"/>
                <w:sz w:val="20"/>
                <w:highlight w:val="yellow"/>
              </w:rPr>
              <w:t>YKS Başarı Sırası</w:t>
            </w:r>
          </w:p>
        </w:tc>
      </w:tr>
      <w:tr w:rsidR="00C90D65" w:rsidRPr="00551B50">
        <w:trPr>
          <w:trHeight w:val="479"/>
        </w:trPr>
        <w:tc>
          <w:tcPr>
            <w:tcW w:w="2405" w:type="dxa"/>
            <w:vMerge/>
            <w:tcBorders>
              <w:top w:val="nil"/>
            </w:tcBorders>
          </w:tcPr>
          <w:p w:rsidR="00C90D65" w:rsidRPr="00551B50" w:rsidRDefault="00C90D65">
            <w:pPr>
              <w:rPr>
                <w:sz w:val="2"/>
                <w:szCs w:val="2"/>
                <w:highlight w:val="yellow"/>
              </w:rPr>
            </w:pPr>
          </w:p>
        </w:tc>
        <w:tc>
          <w:tcPr>
            <w:tcW w:w="1134" w:type="dxa"/>
            <w:vMerge/>
            <w:tcBorders>
              <w:top w:val="nil"/>
            </w:tcBorders>
          </w:tcPr>
          <w:p w:rsidR="00C90D65" w:rsidRPr="00551B50" w:rsidRDefault="00C90D65">
            <w:pPr>
              <w:rPr>
                <w:sz w:val="2"/>
                <w:szCs w:val="2"/>
                <w:highlight w:val="yellow"/>
              </w:rPr>
            </w:pPr>
          </w:p>
        </w:tc>
        <w:tc>
          <w:tcPr>
            <w:tcW w:w="1128" w:type="dxa"/>
            <w:vMerge/>
            <w:tcBorders>
              <w:top w:val="nil"/>
            </w:tcBorders>
          </w:tcPr>
          <w:p w:rsidR="00C90D65" w:rsidRPr="00551B50" w:rsidRDefault="00C90D65">
            <w:pPr>
              <w:rPr>
                <w:sz w:val="2"/>
                <w:szCs w:val="2"/>
                <w:highlight w:val="yellow"/>
              </w:rPr>
            </w:pPr>
          </w:p>
        </w:tc>
        <w:tc>
          <w:tcPr>
            <w:tcW w:w="1566" w:type="dxa"/>
            <w:vMerge/>
            <w:tcBorders>
              <w:top w:val="nil"/>
            </w:tcBorders>
          </w:tcPr>
          <w:p w:rsidR="00C90D65" w:rsidRPr="00551B50" w:rsidRDefault="00C90D65">
            <w:pPr>
              <w:rPr>
                <w:sz w:val="2"/>
                <w:szCs w:val="2"/>
                <w:highlight w:val="yellow"/>
              </w:rPr>
            </w:pPr>
          </w:p>
        </w:tc>
        <w:tc>
          <w:tcPr>
            <w:tcW w:w="962" w:type="dxa"/>
          </w:tcPr>
          <w:p w:rsidR="00C90D65" w:rsidRPr="00551B50" w:rsidRDefault="00AA2D3B">
            <w:pPr>
              <w:pStyle w:val="TableParagraph"/>
              <w:spacing w:before="20" w:line="230" w:lineRule="atLeast"/>
              <w:ind w:left="197" w:right="168" w:firstLine="172"/>
              <w:rPr>
                <w:rFonts w:ascii="Times New Roman" w:hAnsi="Times New Roman"/>
                <w:sz w:val="20"/>
                <w:highlight w:val="yellow"/>
              </w:rPr>
            </w:pPr>
            <w:r w:rsidRPr="00551B50">
              <w:rPr>
                <w:rFonts w:ascii="Times New Roman" w:hAnsi="Times New Roman"/>
                <w:sz w:val="20"/>
                <w:highlight w:val="yellow"/>
              </w:rPr>
              <w:t>En yüksek</w:t>
            </w:r>
          </w:p>
        </w:tc>
        <w:tc>
          <w:tcPr>
            <w:tcW w:w="873" w:type="dxa"/>
          </w:tcPr>
          <w:p w:rsidR="00C90D65" w:rsidRPr="00551B50" w:rsidRDefault="00AA2D3B">
            <w:pPr>
              <w:pStyle w:val="TableParagraph"/>
              <w:spacing w:before="20"/>
              <w:ind w:left="177" w:right="167"/>
              <w:jc w:val="center"/>
              <w:rPr>
                <w:rFonts w:ascii="Times New Roman"/>
                <w:sz w:val="20"/>
                <w:highlight w:val="yellow"/>
              </w:rPr>
            </w:pPr>
            <w:r w:rsidRPr="00551B50">
              <w:rPr>
                <w:rFonts w:ascii="Times New Roman"/>
                <w:sz w:val="20"/>
                <w:highlight w:val="yellow"/>
              </w:rPr>
              <w:t>En</w:t>
            </w:r>
          </w:p>
          <w:p w:rsidR="00C90D65" w:rsidRPr="00551B50" w:rsidRDefault="00AA2D3B">
            <w:pPr>
              <w:pStyle w:val="TableParagraph"/>
              <w:spacing w:line="210" w:lineRule="exact"/>
              <w:ind w:left="177" w:right="168"/>
              <w:jc w:val="center"/>
              <w:rPr>
                <w:rFonts w:ascii="Times New Roman" w:hAnsi="Times New Roman"/>
                <w:sz w:val="20"/>
                <w:highlight w:val="yellow"/>
              </w:rPr>
            </w:pPr>
            <w:proofErr w:type="gramStart"/>
            <w:r w:rsidRPr="00551B50">
              <w:rPr>
                <w:rFonts w:ascii="Times New Roman" w:hAnsi="Times New Roman"/>
                <w:sz w:val="20"/>
                <w:highlight w:val="yellow"/>
              </w:rPr>
              <w:t>düşük</w:t>
            </w:r>
            <w:proofErr w:type="gramEnd"/>
          </w:p>
        </w:tc>
        <w:tc>
          <w:tcPr>
            <w:tcW w:w="962" w:type="dxa"/>
          </w:tcPr>
          <w:p w:rsidR="00C90D65" w:rsidRPr="00551B50" w:rsidRDefault="00AA2D3B">
            <w:pPr>
              <w:pStyle w:val="TableParagraph"/>
              <w:spacing w:before="20" w:line="230" w:lineRule="atLeast"/>
              <w:ind w:left="197" w:right="168" w:firstLine="172"/>
              <w:rPr>
                <w:rFonts w:ascii="Times New Roman" w:hAnsi="Times New Roman"/>
                <w:sz w:val="20"/>
                <w:highlight w:val="yellow"/>
              </w:rPr>
            </w:pPr>
            <w:r w:rsidRPr="00551B50">
              <w:rPr>
                <w:rFonts w:ascii="Times New Roman" w:hAnsi="Times New Roman"/>
                <w:sz w:val="20"/>
                <w:highlight w:val="yellow"/>
              </w:rPr>
              <w:t>En yüksek</w:t>
            </w:r>
          </w:p>
        </w:tc>
        <w:tc>
          <w:tcPr>
            <w:tcW w:w="873" w:type="dxa"/>
          </w:tcPr>
          <w:p w:rsidR="00C90D65" w:rsidRPr="00551B50" w:rsidRDefault="00AA2D3B">
            <w:pPr>
              <w:pStyle w:val="TableParagraph"/>
              <w:spacing w:before="20"/>
              <w:ind w:left="177" w:right="167"/>
              <w:jc w:val="center"/>
              <w:rPr>
                <w:rFonts w:ascii="Times New Roman"/>
                <w:sz w:val="20"/>
                <w:highlight w:val="yellow"/>
              </w:rPr>
            </w:pPr>
            <w:r w:rsidRPr="00551B50">
              <w:rPr>
                <w:rFonts w:ascii="Times New Roman"/>
                <w:sz w:val="20"/>
                <w:highlight w:val="yellow"/>
              </w:rPr>
              <w:t>En</w:t>
            </w:r>
          </w:p>
          <w:p w:rsidR="00C90D65" w:rsidRPr="00551B50" w:rsidRDefault="00AA2D3B">
            <w:pPr>
              <w:pStyle w:val="TableParagraph"/>
              <w:spacing w:line="210" w:lineRule="exact"/>
              <w:ind w:left="177" w:right="168"/>
              <w:jc w:val="center"/>
              <w:rPr>
                <w:rFonts w:ascii="Times New Roman" w:hAnsi="Times New Roman"/>
                <w:sz w:val="20"/>
                <w:highlight w:val="yellow"/>
              </w:rPr>
            </w:pPr>
            <w:proofErr w:type="gramStart"/>
            <w:r w:rsidRPr="00551B50">
              <w:rPr>
                <w:rFonts w:ascii="Times New Roman" w:hAnsi="Times New Roman"/>
                <w:sz w:val="20"/>
                <w:highlight w:val="yellow"/>
              </w:rPr>
              <w:t>düşük</w:t>
            </w:r>
            <w:proofErr w:type="gramEnd"/>
          </w:p>
        </w:tc>
      </w:tr>
      <w:tr w:rsidR="00C90D65" w:rsidRPr="00551B50">
        <w:trPr>
          <w:trHeight w:val="258"/>
        </w:trPr>
        <w:tc>
          <w:tcPr>
            <w:tcW w:w="2405" w:type="dxa"/>
            <w:vMerge w:val="restart"/>
          </w:tcPr>
          <w:p w:rsidR="00C90D65" w:rsidRPr="00551B50" w:rsidRDefault="00551B50">
            <w:pPr>
              <w:pStyle w:val="TableParagraph"/>
              <w:rPr>
                <w:rFonts w:ascii="Times New Roman"/>
                <w:sz w:val="20"/>
                <w:highlight w:val="yellow"/>
              </w:rPr>
            </w:pPr>
            <w:r>
              <w:rPr>
                <w:rFonts w:ascii="Times New Roman"/>
                <w:sz w:val="20"/>
                <w:highlight w:val="yellow"/>
              </w:rPr>
              <w:t>G</w:t>
            </w:r>
            <w:r>
              <w:rPr>
                <w:rFonts w:ascii="Times New Roman"/>
                <w:sz w:val="20"/>
                <w:highlight w:val="yellow"/>
              </w:rPr>
              <w:t>ı</w:t>
            </w:r>
            <w:r>
              <w:rPr>
                <w:rFonts w:ascii="Times New Roman"/>
                <w:sz w:val="20"/>
                <w:highlight w:val="yellow"/>
              </w:rPr>
              <w:t>da i</w:t>
            </w:r>
            <w:r>
              <w:rPr>
                <w:rFonts w:ascii="Times New Roman"/>
                <w:sz w:val="20"/>
                <w:highlight w:val="yellow"/>
              </w:rPr>
              <w:t>ş</w:t>
            </w:r>
            <w:r>
              <w:rPr>
                <w:rFonts w:ascii="Times New Roman"/>
                <w:sz w:val="20"/>
                <w:highlight w:val="yellow"/>
              </w:rPr>
              <w:t>leme/G</w:t>
            </w:r>
            <w:r>
              <w:rPr>
                <w:rFonts w:ascii="Times New Roman"/>
                <w:sz w:val="20"/>
                <w:highlight w:val="yellow"/>
              </w:rPr>
              <w:t>ı</w:t>
            </w:r>
            <w:r>
              <w:rPr>
                <w:rFonts w:ascii="Times New Roman"/>
                <w:sz w:val="20"/>
                <w:highlight w:val="yellow"/>
              </w:rPr>
              <w:t>da Kalite Kontrol</w:t>
            </w:r>
            <w:r>
              <w:rPr>
                <w:rFonts w:ascii="Times New Roman"/>
                <w:sz w:val="20"/>
                <w:highlight w:val="yellow"/>
              </w:rPr>
              <w:t>ü</w:t>
            </w:r>
            <w:r>
              <w:rPr>
                <w:rFonts w:ascii="Times New Roman"/>
                <w:sz w:val="20"/>
                <w:highlight w:val="yellow"/>
              </w:rPr>
              <w:t xml:space="preserve"> ve Analizi</w:t>
            </w:r>
          </w:p>
        </w:tc>
        <w:tc>
          <w:tcPr>
            <w:tcW w:w="1134" w:type="dxa"/>
          </w:tcPr>
          <w:p w:rsidR="00C90D65" w:rsidRPr="00551B50" w:rsidRDefault="00AA2D3B">
            <w:pPr>
              <w:pStyle w:val="TableParagraph"/>
              <w:spacing w:before="14" w:line="224" w:lineRule="exact"/>
              <w:ind w:right="121"/>
              <w:jc w:val="right"/>
              <w:rPr>
                <w:rFonts w:ascii="Times New Roman"/>
                <w:sz w:val="20"/>
                <w:highlight w:val="yellow"/>
              </w:rPr>
            </w:pPr>
            <w:r w:rsidRPr="00551B50">
              <w:rPr>
                <w:rFonts w:ascii="Times New Roman"/>
                <w:sz w:val="20"/>
                <w:highlight w:val="yellow"/>
              </w:rPr>
              <w:t>2021-2022</w:t>
            </w:r>
          </w:p>
        </w:tc>
        <w:tc>
          <w:tcPr>
            <w:tcW w:w="1128" w:type="dxa"/>
          </w:tcPr>
          <w:p w:rsidR="00C90D65" w:rsidRPr="00551B50" w:rsidRDefault="00551B50">
            <w:pPr>
              <w:pStyle w:val="TableParagraph"/>
              <w:rPr>
                <w:rFonts w:ascii="Times New Roman"/>
                <w:sz w:val="18"/>
                <w:highlight w:val="yellow"/>
              </w:rPr>
            </w:pPr>
            <w:r>
              <w:rPr>
                <w:rFonts w:ascii="Times New Roman"/>
                <w:sz w:val="18"/>
                <w:highlight w:val="yellow"/>
              </w:rPr>
              <w:t>35</w:t>
            </w:r>
          </w:p>
        </w:tc>
        <w:tc>
          <w:tcPr>
            <w:tcW w:w="1566" w:type="dxa"/>
          </w:tcPr>
          <w:p w:rsidR="00C90D65" w:rsidRPr="00551B50" w:rsidRDefault="00551B50">
            <w:pPr>
              <w:pStyle w:val="TableParagraph"/>
              <w:rPr>
                <w:rFonts w:ascii="Times New Roman"/>
                <w:sz w:val="18"/>
                <w:highlight w:val="yellow"/>
              </w:rPr>
            </w:pPr>
            <w:r>
              <w:rPr>
                <w:rFonts w:ascii="Times New Roman"/>
                <w:sz w:val="18"/>
                <w:highlight w:val="yellow"/>
              </w:rPr>
              <w:t>16</w:t>
            </w:r>
          </w:p>
        </w:tc>
        <w:tc>
          <w:tcPr>
            <w:tcW w:w="962" w:type="dxa"/>
          </w:tcPr>
          <w:p w:rsidR="00C90D65" w:rsidRPr="00551B50" w:rsidRDefault="00C90D65">
            <w:pPr>
              <w:pStyle w:val="TableParagraph"/>
              <w:rPr>
                <w:rFonts w:ascii="Times New Roman"/>
                <w:sz w:val="18"/>
                <w:highlight w:val="yellow"/>
              </w:rPr>
            </w:pPr>
          </w:p>
        </w:tc>
        <w:tc>
          <w:tcPr>
            <w:tcW w:w="873" w:type="dxa"/>
          </w:tcPr>
          <w:p w:rsidR="00C90D65" w:rsidRPr="00551B50" w:rsidRDefault="00C90D65">
            <w:pPr>
              <w:pStyle w:val="TableParagraph"/>
              <w:rPr>
                <w:rFonts w:ascii="Times New Roman"/>
                <w:sz w:val="18"/>
                <w:highlight w:val="yellow"/>
              </w:rPr>
            </w:pPr>
          </w:p>
        </w:tc>
        <w:tc>
          <w:tcPr>
            <w:tcW w:w="962" w:type="dxa"/>
          </w:tcPr>
          <w:p w:rsidR="00C90D65" w:rsidRPr="00551B50" w:rsidRDefault="00C90D65">
            <w:pPr>
              <w:pStyle w:val="TableParagraph"/>
              <w:rPr>
                <w:rFonts w:ascii="Times New Roman"/>
                <w:sz w:val="18"/>
                <w:highlight w:val="yellow"/>
              </w:rPr>
            </w:pPr>
          </w:p>
        </w:tc>
        <w:tc>
          <w:tcPr>
            <w:tcW w:w="873" w:type="dxa"/>
          </w:tcPr>
          <w:p w:rsidR="00C90D65" w:rsidRPr="00551B50" w:rsidRDefault="00C90D65">
            <w:pPr>
              <w:pStyle w:val="TableParagraph"/>
              <w:rPr>
                <w:rFonts w:ascii="Times New Roman"/>
                <w:sz w:val="18"/>
                <w:highlight w:val="yellow"/>
              </w:rPr>
            </w:pPr>
          </w:p>
        </w:tc>
      </w:tr>
      <w:tr w:rsidR="00C90D65" w:rsidRPr="00551B50">
        <w:trPr>
          <w:trHeight w:val="258"/>
        </w:trPr>
        <w:tc>
          <w:tcPr>
            <w:tcW w:w="2405" w:type="dxa"/>
            <w:vMerge/>
            <w:tcBorders>
              <w:top w:val="nil"/>
            </w:tcBorders>
          </w:tcPr>
          <w:p w:rsidR="00C90D65" w:rsidRPr="00551B50" w:rsidRDefault="00C90D65">
            <w:pPr>
              <w:rPr>
                <w:sz w:val="2"/>
                <w:szCs w:val="2"/>
                <w:highlight w:val="yellow"/>
              </w:rPr>
            </w:pPr>
          </w:p>
        </w:tc>
        <w:tc>
          <w:tcPr>
            <w:tcW w:w="1134" w:type="dxa"/>
          </w:tcPr>
          <w:p w:rsidR="00C90D65" w:rsidRPr="00551B50" w:rsidRDefault="00AA2D3B">
            <w:pPr>
              <w:pStyle w:val="TableParagraph"/>
              <w:spacing w:before="14" w:line="224" w:lineRule="exact"/>
              <w:ind w:right="121"/>
              <w:jc w:val="right"/>
              <w:rPr>
                <w:rFonts w:ascii="Times New Roman"/>
                <w:sz w:val="20"/>
                <w:highlight w:val="yellow"/>
              </w:rPr>
            </w:pPr>
            <w:r w:rsidRPr="00551B50">
              <w:rPr>
                <w:rFonts w:ascii="Times New Roman"/>
                <w:sz w:val="20"/>
                <w:highlight w:val="yellow"/>
              </w:rPr>
              <w:t>2020-2021</w:t>
            </w:r>
          </w:p>
        </w:tc>
        <w:tc>
          <w:tcPr>
            <w:tcW w:w="1128" w:type="dxa"/>
          </w:tcPr>
          <w:p w:rsidR="00C90D65" w:rsidRPr="00551B50" w:rsidRDefault="00C90D65">
            <w:pPr>
              <w:pStyle w:val="TableParagraph"/>
              <w:rPr>
                <w:rFonts w:ascii="Times New Roman"/>
                <w:sz w:val="18"/>
                <w:highlight w:val="yellow"/>
              </w:rPr>
            </w:pPr>
          </w:p>
        </w:tc>
        <w:tc>
          <w:tcPr>
            <w:tcW w:w="1566" w:type="dxa"/>
          </w:tcPr>
          <w:p w:rsidR="00C90D65" w:rsidRPr="00551B50" w:rsidRDefault="00C90D65">
            <w:pPr>
              <w:pStyle w:val="TableParagraph"/>
              <w:rPr>
                <w:rFonts w:ascii="Times New Roman"/>
                <w:sz w:val="18"/>
                <w:highlight w:val="yellow"/>
              </w:rPr>
            </w:pPr>
          </w:p>
        </w:tc>
        <w:tc>
          <w:tcPr>
            <w:tcW w:w="962" w:type="dxa"/>
          </w:tcPr>
          <w:p w:rsidR="00C90D65" w:rsidRPr="00551B50" w:rsidRDefault="00C90D65">
            <w:pPr>
              <w:pStyle w:val="TableParagraph"/>
              <w:rPr>
                <w:rFonts w:ascii="Times New Roman"/>
                <w:sz w:val="18"/>
                <w:highlight w:val="yellow"/>
              </w:rPr>
            </w:pPr>
          </w:p>
        </w:tc>
        <w:tc>
          <w:tcPr>
            <w:tcW w:w="873" w:type="dxa"/>
          </w:tcPr>
          <w:p w:rsidR="00C90D65" w:rsidRPr="00551B50" w:rsidRDefault="00C90D65">
            <w:pPr>
              <w:pStyle w:val="TableParagraph"/>
              <w:rPr>
                <w:rFonts w:ascii="Times New Roman"/>
                <w:sz w:val="18"/>
                <w:highlight w:val="yellow"/>
              </w:rPr>
            </w:pPr>
          </w:p>
        </w:tc>
        <w:tc>
          <w:tcPr>
            <w:tcW w:w="962" w:type="dxa"/>
          </w:tcPr>
          <w:p w:rsidR="00C90D65" w:rsidRPr="00551B50" w:rsidRDefault="00C90D65">
            <w:pPr>
              <w:pStyle w:val="TableParagraph"/>
              <w:rPr>
                <w:rFonts w:ascii="Times New Roman"/>
                <w:sz w:val="18"/>
                <w:highlight w:val="yellow"/>
              </w:rPr>
            </w:pPr>
          </w:p>
        </w:tc>
        <w:tc>
          <w:tcPr>
            <w:tcW w:w="873" w:type="dxa"/>
          </w:tcPr>
          <w:p w:rsidR="00C90D65" w:rsidRPr="00551B50" w:rsidRDefault="00C90D65">
            <w:pPr>
              <w:pStyle w:val="TableParagraph"/>
              <w:rPr>
                <w:rFonts w:ascii="Times New Roman"/>
                <w:sz w:val="18"/>
                <w:highlight w:val="yellow"/>
              </w:rPr>
            </w:pPr>
          </w:p>
        </w:tc>
      </w:tr>
      <w:tr w:rsidR="00C90D65" w:rsidRPr="00551B50">
        <w:trPr>
          <w:trHeight w:val="258"/>
        </w:trPr>
        <w:tc>
          <w:tcPr>
            <w:tcW w:w="2405" w:type="dxa"/>
            <w:vMerge w:val="restart"/>
          </w:tcPr>
          <w:p w:rsidR="00C90D65" w:rsidRPr="00551B50" w:rsidRDefault="00551B50">
            <w:pPr>
              <w:pStyle w:val="TableParagraph"/>
              <w:rPr>
                <w:rFonts w:ascii="Times New Roman"/>
                <w:sz w:val="20"/>
                <w:highlight w:val="yellow"/>
              </w:rPr>
            </w:pPr>
            <w:r>
              <w:rPr>
                <w:rFonts w:ascii="Times New Roman"/>
                <w:sz w:val="20"/>
                <w:highlight w:val="yellow"/>
              </w:rPr>
              <w:t>S</w:t>
            </w:r>
            <w:r>
              <w:rPr>
                <w:rFonts w:ascii="Times New Roman"/>
                <w:sz w:val="20"/>
                <w:highlight w:val="yellow"/>
              </w:rPr>
              <w:t>ü</w:t>
            </w:r>
            <w:r>
              <w:rPr>
                <w:rFonts w:ascii="Times New Roman"/>
                <w:sz w:val="20"/>
                <w:highlight w:val="yellow"/>
              </w:rPr>
              <w:t xml:space="preserve">t ve </w:t>
            </w:r>
            <w:r>
              <w:rPr>
                <w:rFonts w:ascii="Times New Roman"/>
                <w:sz w:val="20"/>
                <w:highlight w:val="yellow"/>
              </w:rPr>
              <w:t>Ü</w:t>
            </w:r>
            <w:r>
              <w:rPr>
                <w:rFonts w:ascii="Times New Roman"/>
                <w:sz w:val="20"/>
                <w:highlight w:val="yellow"/>
              </w:rPr>
              <w:t>r</w:t>
            </w:r>
            <w:r>
              <w:rPr>
                <w:rFonts w:ascii="Times New Roman"/>
                <w:sz w:val="20"/>
                <w:highlight w:val="yellow"/>
              </w:rPr>
              <w:t>ü</w:t>
            </w:r>
            <w:r>
              <w:rPr>
                <w:rFonts w:ascii="Times New Roman"/>
                <w:sz w:val="20"/>
                <w:highlight w:val="yellow"/>
              </w:rPr>
              <w:t>nleri Teknolojisi</w:t>
            </w:r>
          </w:p>
        </w:tc>
        <w:tc>
          <w:tcPr>
            <w:tcW w:w="1134" w:type="dxa"/>
          </w:tcPr>
          <w:p w:rsidR="00C90D65" w:rsidRPr="00551B50" w:rsidRDefault="00AA2D3B">
            <w:pPr>
              <w:pStyle w:val="TableParagraph"/>
              <w:spacing w:before="14" w:line="224" w:lineRule="exact"/>
              <w:ind w:right="121"/>
              <w:jc w:val="right"/>
              <w:rPr>
                <w:rFonts w:ascii="Times New Roman"/>
                <w:sz w:val="20"/>
                <w:highlight w:val="yellow"/>
              </w:rPr>
            </w:pPr>
            <w:r w:rsidRPr="00551B50">
              <w:rPr>
                <w:rFonts w:ascii="Times New Roman"/>
                <w:sz w:val="20"/>
                <w:highlight w:val="yellow"/>
              </w:rPr>
              <w:t>2021-2022</w:t>
            </w:r>
          </w:p>
        </w:tc>
        <w:tc>
          <w:tcPr>
            <w:tcW w:w="1128" w:type="dxa"/>
          </w:tcPr>
          <w:p w:rsidR="00C90D65" w:rsidRPr="00551B50" w:rsidRDefault="00C90D65">
            <w:pPr>
              <w:pStyle w:val="TableParagraph"/>
              <w:rPr>
                <w:rFonts w:ascii="Times New Roman"/>
                <w:sz w:val="18"/>
                <w:highlight w:val="yellow"/>
              </w:rPr>
            </w:pPr>
          </w:p>
        </w:tc>
        <w:tc>
          <w:tcPr>
            <w:tcW w:w="1566" w:type="dxa"/>
          </w:tcPr>
          <w:p w:rsidR="00C90D65" w:rsidRPr="00551B50" w:rsidRDefault="00C90D65">
            <w:pPr>
              <w:pStyle w:val="TableParagraph"/>
              <w:rPr>
                <w:rFonts w:ascii="Times New Roman"/>
                <w:sz w:val="18"/>
                <w:highlight w:val="yellow"/>
              </w:rPr>
            </w:pPr>
          </w:p>
        </w:tc>
        <w:tc>
          <w:tcPr>
            <w:tcW w:w="962" w:type="dxa"/>
          </w:tcPr>
          <w:p w:rsidR="00C90D65" w:rsidRPr="00551B50" w:rsidRDefault="00C90D65">
            <w:pPr>
              <w:pStyle w:val="TableParagraph"/>
              <w:rPr>
                <w:rFonts w:ascii="Times New Roman"/>
                <w:sz w:val="18"/>
                <w:highlight w:val="yellow"/>
              </w:rPr>
            </w:pPr>
          </w:p>
        </w:tc>
        <w:tc>
          <w:tcPr>
            <w:tcW w:w="873" w:type="dxa"/>
          </w:tcPr>
          <w:p w:rsidR="00C90D65" w:rsidRPr="00551B50" w:rsidRDefault="00C90D65">
            <w:pPr>
              <w:pStyle w:val="TableParagraph"/>
              <w:rPr>
                <w:rFonts w:ascii="Times New Roman"/>
                <w:sz w:val="18"/>
                <w:highlight w:val="yellow"/>
              </w:rPr>
            </w:pPr>
          </w:p>
        </w:tc>
        <w:tc>
          <w:tcPr>
            <w:tcW w:w="962" w:type="dxa"/>
          </w:tcPr>
          <w:p w:rsidR="00C90D65" w:rsidRPr="00551B50" w:rsidRDefault="00C90D65">
            <w:pPr>
              <w:pStyle w:val="TableParagraph"/>
              <w:rPr>
                <w:rFonts w:ascii="Times New Roman"/>
                <w:sz w:val="18"/>
                <w:highlight w:val="yellow"/>
              </w:rPr>
            </w:pPr>
          </w:p>
        </w:tc>
        <w:tc>
          <w:tcPr>
            <w:tcW w:w="873" w:type="dxa"/>
          </w:tcPr>
          <w:p w:rsidR="00C90D65" w:rsidRPr="00551B50" w:rsidRDefault="00C90D65">
            <w:pPr>
              <w:pStyle w:val="TableParagraph"/>
              <w:rPr>
                <w:rFonts w:ascii="Times New Roman"/>
                <w:sz w:val="18"/>
                <w:highlight w:val="yellow"/>
              </w:rPr>
            </w:pPr>
          </w:p>
        </w:tc>
      </w:tr>
      <w:tr w:rsidR="00C90D65" w:rsidRPr="00551B50">
        <w:trPr>
          <w:trHeight w:val="258"/>
        </w:trPr>
        <w:tc>
          <w:tcPr>
            <w:tcW w:w="2405" w:type="dxa"/>
            <w:vMerge/>
            <w:tcBorders>
              <w:top w:val="nil"/>
            </w:tcBorders>
          </w:tcPr>
          <w:p w:rsidR="00C90D65" w:rsidRPr="00551B50" w:rsidRDefault="00C90D65">
            <w:pPr>
              <w:rPr>
                <w:sz w:val="2"/>
                <w:szCs w:val="2"/>
                <w:highlight w:val="yellow"/>
              </w:rPr>
            </w:pPr>
          </w:p>
        </w:tc>
        <w:tc>
          <w:tcPr>
            <w:tcW w:w="1134" w:type="dxa"/>
          </w:tcPr>
          <w:p w:rsidR="00C90D65" w:rsidRPr="00551B50" w:rsidRDefault="00AA2D3B">
            <w:pPr>
              <w:pStyle w:val="TableParagraph"/>
              <w:spacing w:before="14" w:line="224" w:lineRule="exact"/>
              <w:ind w:right="121"/>
              <w:jc w:val="right"/>
              <w:rPr>
                <w:rFonts w:ascii="Times New Roman"/>
                <w:sz w:val="20"/>
                <w:highlight w:val="yellow"/>
              </w:rPr>
            </w:pPr>
            <w:r w:rsidRPr="00551B50">
              <w:rPr>
                <w:rFonts w:ascii="Times New Roman"/>
                <w:sz w:val="20"/>
                <w:highlight w:val="yellow"/>
              </w:rPr>
              <w:t>2020-2021</w:t>
            </w:r>
          </w:p>
        </w:tc>
        <w:tc>
          <w:tcPr>
            <w:tcW w:w="1128" w:type="dxa"/>
          </w:tcPr>
          <w:p w:rsidR="00C90D65" w:rsidRPr="00551B50" w:rsidRDefault="00C90D65">
            <w:pPr>
              <w:pStyle w:val="TableParagraph"/>
              <w:rPr>
                <w:rFonts w:ascii="Times New Roman"/>
                <w:sz w:val="18"/>
                <w:highlight w:val="yellow"/>
              </w:rPr>
            </w:pPr>
          </w:p>
        </w:tc>
        <w:tc>
          <w:tcPr>
            <w:tcW w:w="1566" w:type="dxa"/>
          </w:tcPr>
          <w:p w:rsidR="00C90D65" w:rsidRPr="00551B50" w:rsidRDefault="00C90D65">
            <w:pPr>
              <w:pStyle w:val="TableParagraph"/>
              <w:rPr>
                <w:rFonts w:ascii="Times New Roman"/>
                <w:sz w:val="18"/>
                <w:highlight w:val="yellow"/>
              </w:rPr>
            </w:pPr>
          </w:p>
        </w:tc>
        <w:tc>
          <w:tcPr>
            <w:tcW w:w="962" w:type="dxa"/>
          </w:tcPr>
          <w:p w:rsidR="00C90D65" w:rsidRPr="00551B50" w:rsidRDefault="00C90D65">
            <w:pPr>
              <w:pStyle w:val="TableParagraph"/>
              <w:rPr>
                <w:rFonts w:ascii="Times New Roman"/>
                <w:sz w:val="18"/>
                <w:highlight w:val="yellow"/>
              </w:rPr>
            </w:pPr>
          </w:p>
        </w:tc>
        <w:tc>
          <w:tcPr>
            <w:tcW w:w="873" w:type="dxa"/>
          </w:tcPr>
          <w:p w:rsidR="00C90D65" w:rsidRPr="00551B50" w:rsidRDefault="00C90D65">
            <w:pPr>
              <w:pStyle w:val="TableParagraph"/>
              <w:rPr>
                <w:rFonts w:ascii="Times New Roman"/>
                <w:sz w:val="18"/>
                <w:highlight w:val="yellow"/>
              </w:rPr>
            </w:pPr>
          </w:p>
        </w:tc>
        <w:tc>
          <w:tcPr>
            <w:tcW w:w="962" w:type="dxa"/>
          </w:tcPr>
          <w:p w:rsidR="00C90D65" w:rsidRPr="00551B50" w:rsidRDefault="00C90D65">
            <w:pPr>
              <w:pStyle w:val="TableParagraph"/>
              <w:rPr>
                <w:rFonts w:ascii="Times New Roman"/>
                <w:sz w:val="18"/>
                <w:highlight w:val="yellow"/>
              </w:rPr>
            </w:pPr>
          </w:p>
        </w:tc>
        <w:tc>
          <w:tcPr>
            <w:tcW w:w="873" w:type="dxa"/>
          </w:tcPr>
          <w:p w:rsidR="00C90D65" w:rsidRPr="00551B50" w:rsidRDefault="00C90D65">
            <w:pPr>
              <w:pStyle w:val="TableParagraph"/>
              <w:rPr>
                <w:rFonts w:ascii="Times New Roman"/>
                <w:sz w:val="18"/>
                <w:highlight w:val="yellow"/>
              </w:rPr>
            </w:pPr>
          </w:p>
        </w:tc>
      </w:tr>
      <w:tr w:rsidR="00C90D65" w:rsidRPr="00551B50">
        <w:trPr>
          <w:trHeight w:val="258"/>
        </w:trPr>
        <w:tc>
          <w:tcPr>
            <w:tcW w:w="2405" w:type="dxa"/>
            <w:vMerge w:val="restart"/>
          </w:tcPr>
          <w:p w:rsidR="00C90D65" w:rsidRPr="00551B50" w:rsidRDefault="00C90D65">
            <w:pPr>
              <w:pStyle w:val="TableParagraph"/>
              <w:rPr>
                <w:rFonts w:ascii="Times New Roman"/>
                <w:sz w:val="20"/>
                <w:highlight w:val="yellow"/>
              </w:rPr>
            </w:pPr>
          </w:p>
        </w:tc>
        <w:tc>
          <w:tcPr>
            <w:tcW w:w="1134" w:type="dxa"/>
          </w:tcPr>
          <w:p w:rsidR="00C90D65" w:rsidRPr="00551B50" w:rsidRDefault="00AA2D3B">
            <w:pPr>
              <w:pStyle w:val="TableParagraph"/>
              <w:spacing w:before="14" w:line="224" w:lineRule="exact"/>
              <w:ind w:right="121"/>
              <w:jc w:val="right"/>
              <w:rPr>
                <w:rFonts w:ascii="Times New Roman"/>
                <w:sz w:val="20"/>
                <w:highlight w:val="yellow"/>
              </w:rPr>
            </w:pPr>
            <w:r w:rsidRPr="00551B50">
              <w:rPr>
                <w:rFonts w:ascii="Times New Roman"/>
                <w:sz w:val="20"/>
                <w:highlight w:val="yellow"/>
              </w:rPr>
              <w:t>2021-2022</w:t>
            </w:r>
          </w:p>
        </w:tc>
        <w:tc>
          <w:tcPr>
            <w:tcW w:w="1128" w:type="dxa"/>
          </w:tcPr>
          <w:p w:rsidR="00C90D65" w:rsidRPr="00551B50" w:rsidRDefault="00C90D65">
            <w:pPr>
              <w:pStyle w:val="TableParagraph"/>
              <w:rPr>
                <w:rFonts w:ascii="Times New Roman"/>
                <w:sz w:val="18"/>
                <w:highlight w:val="yellow"/>
              </w:rPr>
            </w:pPr>
          </w:p>
        </w:tc>
        <w:tc>
          <w:tcPr>
            <w:tcW w:w="1566" w:type="dxa"/>
          </w:tcPr>
          <w:p w:rsidR="00C90D65" w:rsidRPr="00551B50" w:rsidRDefault="00C90D65">
            <w:pPr>
              <w:pStyle w:val="TableParagraph"/>
              <w:rPr>
                <w:rFonts w:ascii="Times New Roman"/>
                <w:sz w:val="18"/>
                <w:highlight w:val="yellow"/>
              </w:rPr>
            </w:pPr>
          </w:p>
        </w:tc>
        <w:tc>
          <w:tcPr>
            <w:tcW w:w="962" w:type="dxa"/>
          </w:tcPr>
          <w:p w:rsidR="00C90D65" w:rsidRPr="00551B50" w:rsidRDefault="00C90D65">
            <w:pPr>
              <w:pStyle w:val="TableParagraph"/>
              <w:rPr>
                <w:rFonts w:ascii="Times New Roman"/>
                <w:sz w:val="18"/>
                <w:highlight w:val="yellow"/>
              </w:rPr>
            </w:pPr>
          </w:p>
        </w:tc>
        <w:tc>
          <w:tcPr>
            <w:tcW w:w="873" w:type="dxa"/>
          </w:tcPr>
          <w:p w:rsidR="00C90D65" w:rsidRPr="00551B50" w:rsidRDefault="00C90D65">
            <w:pPr>
              <w:pStyle w:val="TableParagraph"/>
              <w:rPr>
                <w:rFonts w:ascii="Times New Roman"/>
                <w:sz w:val="18"/>
                <w:highlight w:val="yellow"/>
              </w:rPr>
            </w:pPr>
          </w:p>
        </w:tc>
        <w:tc>
          <w:tcPr>
            <w:tcW w:w="962" w:type="dxa"/>
          </w:tcPr>
          <w:p w:rsidR="00C90D65" w:rsidRPr="00551B50" w:rsidRDefault="00C90D65">
            <w:pPr>
              <w:pStyle w:val="TableParagraph"/>
              <w:rPr>
                <w:rFonts w:ascii="Times New Roman"/>
                <w:sz w:val="18"/>
                <w:highlight w:val="yellow"/>
              </w:rPr>
            </w:pPr>
          </w:p>
        </w:tc>
        <w:tc>
          <w:tcPr>
            <w:tcW w:w="873" w:type="dxa"/>
          </w:tcPr>
          <w:p w:rsidR="00C90D65" w:rsidRPr="00551B50" w:rsidRDefault="00C90D65">
            <w:pPr>
              <w:pStyle w:val="TableParagraph"/>
              <w:rPr>
                <w:rFonts w:ascii="Times New Roman"/>
                <w:sz w:val="18"/>
                <w:highlight w:val="yellow"/>
              </w:rPr>
            </w:pPr>
          </w:p>
        </w:tc>
      </w:tr>
      <w:tr w:rsidR="00C90D65">
        <w:trPr>
          <w:trHeight w:val="258"/>
        </w:trPr>
        <w:tc>
          <w:tcPr>
            <w:tcW w:w="2405" w:type="dxa"/>
            <w:vMerge/>
            <w:tcBorders>
              <w:top w:val="nil"/>
            </w:tcBorders>
          </w:tcPr>
          <w:p w:rsidR="00C90D65" w:rsidRPr="00551B50" w:rsidRDefault="00C90D65">
            <w:pPr>
              <w:rPr>
                <w:sz w:val="2"/>
                <w:szCs w:val="2"/>
                <w:highlight w:val="yellow"/>
              </w:rPr>
            </w:pPr>
          </w:p>
        </w:tc>
        <w:tc>
          <w:tcPr>
            <w:tcW w:w="1134" w:type="dxa"/>
          </w:tcPr>
          <w:p w:rsidR="00C90D65" w:rsidRDefault="00AA2D3B">
            <w:pPr>
              <w:pStyle w:val="TableParagraph"/>
              <w:spacing w:before="14" w:line="224" w:lineRule="exact"/>
              <w:ind w:right="121"/>
              <w:jc w:val="right"/>
              <w:rPr>
                <w:rFonts w:ascii="Times New Roman"/>
                <w:sz w:val="20"/>
              </w:rPr>
            </w:pPr>
            <w:r w:rsidRPr="00551B50">
              <w:rPr>
                <w:rFonts w:ascii="Times New Roman"/>
                <w:sz w:val="20"/>
                <w:highlight w:val="yellow"/>
              </w:rPr>
              <w:t>2020-2021</w:t>
            </w:r>
          </w:p>
        </w:tc>
        <w:tc>
          <w:tcPr>
            <w:tcW w:w="1128" w:type="dxa"/>
          </w:tcPr>
          <w:p w:rsidR="00C90D65" w:rsidRDefault="00C90D65">
            <w:pPr>
              <w:pStyle w:val="TableParagraph"/>
              <w:rPr>
                <w:rFonts w:ascii="Times New Roman"/>
                <w:sz w:val="18"/>
              </w:rPr>
            </w:pPr>
          </w:p>
        </w:tc>
        <w:tc>
          <w:tcPr>
            <w:tcW w:w="1566" w:type="dxa"/>
          </w:tcPr>
          <w:p w:rsidR="00C90D65" w:rsidRDefault="00C90D65">
            <w:pPr>
              <w:pStyle w:val="TableParagraph"/>
              <w:rPr>
                <w:rFonts w:ascii="Times New Roman"/>
                <w:sz w:val="18"/>
              </w:rPr>
            </w:pPr>
          </w:p>
        </w:tc>
        <w:tc>
          <w:tcPr>
            <w:tcW w:w="962" w:type="dxa"/>
          </w:tcPr>
          <w:p w:rsidR="00C90D65" w:rsidRDefault="00C90D65">
            <w:pPr>
              <w:pStyle w:val="TableParagraph"/>
              <w:rPr>
                <w:rFonts w:ascii="Times New Roman"/>
                <w:sz w:val="18"/>
              </w:rPr>
            </w:pPr>
          </w:p>
        </w:tc>
        <w:tc>
          <w:tcPr>
            <w:tcW w:w="873" w:type="dxa"/>
          </w:tcPr>
          <w:p w:rsidR="00C90D65" w:rsidRDefault="00C90D65">
            <w:pPr>
              <w:pStyle w:val="TableParagraph"/>
              <w:rPr>
                <w:rFonts w:ascii="Times New Roman"/>
                <w:sz w:val="18"/>
              </w:rPr>
            </w:pPr>
          </w:p>
        </w:tc>
        <w:tc>
          <w:tcPr>
            <w:tcW w:w="962" w:type="dxa"/>
          </w:tcPr>
          <w:p w:rsidR="00C90D65" w:rsidRDefault="00C90D65">
            <w:pPr>
              <w:pStyle w:val="TableParagraph"/>
              <w:rPr>
                <w:rFonts w:ascii="Times New Roman"/>
                <w:sz w:val="18"/>
              </w:rPr>
            </w:pPr>
          </w:p>
        </w:tc>
        <w:tc>
          <w:tcPr>
            <w:tcW w:w="873" w:type="dxa"/>
          </w:tcPr>
          <w:p w:rsidR="00C90D65" w:rsidRDefault="00C90D65">
            <w:pPr>
              <w:pStyle w:val="TableParagraph"/>
              <w:rPr>
                <w:rFonts w:ascii="Times New Roman"/>
                <w:sz w:val="18"/>
              </w:rPr>
            </w:pPr>
          </w:p>
        </w:tc>
      </w:tr>
    </w:tbl>
    <w:p w:rsidR="00C90D65" w:rsidRDefault="00C90D65">
      <w:pPr>
        <w:pStyle w:val="GvdeMetni"/>
        <w:spacing w:before="11"/>
        <w:rPr>
          <w:b/>
          <w:sz w:val="35"/>
        </w:rPr>
      </w:pPr>
    </w:p>
    <w:p w:rsidR="00C90D65" w:rsidRDefault="00AA2D3B">
      <w:pPr>
        <w:pStyle w:val="ListeParagraf"/>
        <w:numPr>
          <w:ilvl w:val="3"/>
          <w:numId w:val="93"/>
        </w:numPr>
        <w:tabs>
          <w:tab w:val="left" w:pos="1625"/>
        </w:tabs>
        <w:ind w:left="1625"/>
        <w:rPr>
          <w:b/>
          <w:sz w:val="24"/>
        </w:rPr>
      </w:pPr>
      <w:r>
        <w:rPr>
          <w:b/>
          <w:sz w:val="24"/>
        </w:rPr>
        <w:t>Öğrenme Kaynakları ve Akademik Destek</w:t>
      </w:r>
      <w:r>
        <w:rPr>
          <w:b/>
          <w:spacing w:val="-2"/>
          <w:sz w:val="24"/>
        </w:rPr>
        <w:t xml:space="preserve"> </w:t>
      </w:r>
      <w:r>
        <w:rPr>
          <w:b/>
          <w:sz w:val="24"/>
        </w:rPr>
        <w:t>Hizmetleri</w:t>
      </w:r>
    </w:p>
    <w:p w:rsidR="00C90D65" w:rsidRDefault="00AA2D3B">
      <w:pPr>
        <w:pStyle w:val="Balk5"/>
        <w:spacing w:before="138"/>
      </w:pPr>
      <w:r>
        <w:t>Öğrenme ortam ve kaynakları</w:t>
      </w:r>
    </w:p>
    <w:p w:rsidR="00C90D65" w:rsidRDefault="00AA2D3B">
      <w:pPr>
        <w:pStyle w:val="ListeParagraf"/>
        <w:numPr>
          <w:ilvl w:val="4"/>
          <w:numId w:val="93"/>
        </w:numPr>
        <w:tabs>
          <w:tab w:val="left" w:pos="1754"/>
        </w:tabs>
        <w:spacing w:before="38"/>
      </w:pPr>
      <w:r>
        <w:t>Öğrenme</w:t>
      </w:r>
      <w:r>
        <w:rPr>
          <w:spacing w:val="33"/>
        </w:rPr>
        <w:t xml:space="preserve"> </w:t>
      </w:r>
      <w:r>
        <w:t>kaynakları,</w:t>
      </w:r>
      <w:r>
        <w:rPr>
          <w:spacing w:val="34"/>
        </w:rPr>
        <w:t xml:space="preserve"> </w:t>
      </w:r>
      <w:r>
        <w:t>öğrenme</w:t>
      </w:r>
      <w:r>
        <w:rPr>
          <w:spacing w:val="33"/>
        </w:rPr>
        <w:t xml:space="preserve"> </w:t>
      </w:r>
      <w:r>
        <w:t>kaynaklarına</w:t>
      </w:r>
      <w:r>
        <w:rPr>
          <w:spacing w:val="34"/>
        </w:rPr>
        <w:t xml:space="preserve"> </w:t>
      </w:r>
      <w:r>
        <w:t>erişilebilirlik</w:t>
      </w:r>
      <w:r>
        <w:rPr>
          <w:spacing w:val="33"/>
        </w:rPr>
        <w:t xml:space="preserve"> </w:t>
      </w:r>
      <w:r>
        <w:t>ve</w:t>
      </w:r>
      <w:r>
        <w:rPr>
          <w:spacing w:val="34"/>
        </w:rPr>
        <w:t xml:space="preserve"> </w:t>
      </w:r>
      <w:r>
        <w:t>bu</w:t>
      </w:r>
      <w:r>
        <w:rPr>
          <w:spacing w:val="33"/>
        </w:rPr>
        <w:t xml:space="preserve"> </w:t>
      </w:r>
      <w:r>
        <w:t>kaynakların</w:t>
      </w:r>
      <w:r>
        <w:rPr>
          <w:spacing w:val="34"/>
        </w:rPr>
        <w:t xml:space="preserve"> </w:t>
      </w:r>
      <w:r>
        <w:t>yeterlilik</w:t>
      </w:r>
      <w:r>
        <w:rPr>
          <w:spacing w:val="33"/>
        </w:rPr>
        <w:t xml:space="preserve"> </w:t>
      </w:r>
      <w:r>
        <w:t>durumuna,</w:t>
      </w:r>
    </w:p>
    <w:p w:rsidR="00C90D65" w:rsidRDefault="00AA2D3B">
      <w:pPr>
        <w:pStyle w:val="GvdeMetni"/>
        <w:spacing w:before="38"/>
        <w:ind w:left="1754"/>
      </w:pPr>
      <w:proofErr w:type="gramStart"/>
      <w:r>
        <w:t>geliştirilmesine</w:t>
      </w:r>
      <w:proofErr w:type="gramEnd"/>
      <w:r>
        <w:t xml:space="preserve"> ilişkin planlamalar ve uygulamalar (Uzaktan eğitim dahil)</w:t>
      </w:r>
    </w:p>
    <w:p w:rsidR="00B15FDA" w:rsidRDefault="00B15FDA" w:rsidP="00B15FDA">
      <w:pPr>
        <w:widowControl/>
        <w:adjustRightInd w:val="0"/>
        <w:ind w:left="1134"/>
        <w:jc w:val="both"/>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Bölümümüzde bulunan derslik, laboratuvar, ders kitapları, çevrimiçi (</w:t>
      </w:r>
      <w:proofErr w:type="gramStart"/>
      <w:r>
        <w:rPr>
          <w:rFonts w:ascii="Times New Roman" w:eastAsiaTheme="minorHAnsi" w:hAnsi="Times New Roman" w:cs="Times New Roman"/>
          <w:color w:val="000000"/>
          <w:lang w:eastAsia="en-US" w:bidi="ar-SA"/>
        </w:rPr>
        <w:t>online</w:t>
      </w:r>
      <w:proofErr w:type="gramEnd"/>
      <w:r>
        <w:rPr>
          <w:rFonts w:ascii="Times New Roman" w:eastAsiaTheme="minorHAnsi" w:hAnsi="Times New Roman" w:cs="Times New Roman"/>
          <w:color w:val="000000"/>
          <w:lang w:eastAsia="en-US" w:bidi="ar-SA"/>
        </w:rPr>
        <w:t xml:space="preserve">) kitaplar/belgeler/videolar vb. kaynaklar uygun nitelik ve niceliktedir, erişilebilirdir ve öğrencilerin bilgisine/kullanımına sunulmuştur. Ayrıca yüksekokul kütüphanesinde yer alan bilgisayarları proje ve ödev çalışmalarında kullanabilmektedirler. Uzaktan eğitim süreci üniversitemiz </w:t>
      </w:r>
      <w:proofErr w:type="spellStart"/>
      <w:r>
        <w:rPr>
          <w:rFonts w:ascii="Times New Roman" w:eastAsiaTheme="minorHAnsi" w:hAnsi="Times New Roman" w:cs="Times New Roman"/>
          <w:color w:val="000000"/>
          <w:lang w:eastAsia="en-US" w:bidi="ar-SA"/>
        </w:rPr>
        <w:t>Canvas</w:t>
      </w:r>
      <w:proofErr w:type="spellEnd"/>
      <w:r>
        <w:rPr>
          <w:rFonts w:ascii="Times New Roman" w:eastAsiaTheme="minorHAnsi" w:hAnsi="Times New Roman" w:cs="Times New Roman"/>
          <w:color w:val="000000"/>
          <w:lang w:eastAsia="en-US" w:bidi="ar-SA"/>
        </w:rPr>
        <w:t xml:space="preserve"> sistemi üzerinden yapılmaktadır (</w:t>
      </w:r>
      <w:r>
        <w:rPr>
          <w:rFonts w:ascii="Times New Roman" w:eastAsiaTheme="minorHAnsi" w:hAnsi="Times New Roman" w:cs="Times New Roman"/>
          <w:color w:val="0000FF"/>
          <w:lang w:eastAsia="en-US" w:bidi="ar-SA"/>
        </w:rPr>
        <w:t>https://oys.ohu.edu.tr/login/canvas</w:t>
      </w:r>
      <w:r>
        <w:rPr>
          <w:rFonts w:ascii="Times New Roman" w:eastAsiaTheme="minorHAnsi" w:hAnsi="Times New Roman" w:cs="Times New Roman"/>
          <w:color w:val="000000"/>
          <w:lang w:eastAsia="en-US" w:bidi="ar-SA"/>
        </w:rPr>
        <w:t>).</w:t>
      </w:r>
    </w:p>
    <w:p w:rsidR="00B15FDA" w:rsidRDefault="00B15FDA">
      <w:pPr>
        <w:pStyle w:val="GvdeMetni"/>
        <w:spacing w:before="38"/>
        <w:ind w:left="1754"/>
      </w:pPr>
    </w:p>
    <w:p w:rsidR="00C90D65" w:rsidRDefault="00AA2D3B">
      <w:pPr>
        <w:pStyle w:val="ListeParagraf"/>
        <w:numPr>
          <w:ilvl w:val="4"/>
          <w:numId w:val="93"/>
        </w:numPr>
        <w:tabs>
          <w:tab w:val="left" w:pos="1754"/>
        </w:tabs>
        <w:spacing w:before="38"/>
      </w:pPr>
      <w:r>
        <w:t>Öğrenme yönetim sistemi uygulamalarına ilişkin</w:t>
      </w:r>
      <w:r>
        <w:rPr>
          <w:spacing w:val="-2"/>
        </w:rPr>
        <w:t xml:space="preserve"> </w:t>
      </w:r>
      <w:r>
        <w:t>örnekler</w:t>
      </w:r>
    </w:p>
    <w:p w:rsidR="00B15FDA" w:rsidRPr="00B15FDA" w:rsidRDefault="00B15FDA" w:rsidP="00B15FDA">
      <w:pPr>
        <w:pStyle w:val="ListeParagraf"/>
        <w:widowControl/>
        <w:adjustRightInd w:val="0"/>
        <w:ind w:left="1134" w:firstLine="0"/>
        <w:jc w:val="both"/>
        <w:rPr>
          <w:rFonts w:eastAsiaTheme="minorHAnsi"/>
          <w:color w:val="000000"/>
          <w:sz w:val="20"/>
          <w:szCs w:val="20"/>
          <w:lang w:eastAsia="en-US" w:bidi="ar-SA"/>
        </w:rPr>
      </w:pPr>
      <w:r w:rsidRPr="00B15FDA">
        <w:rPr>
          <w:rFonts w:eastAsiaTheme="minorHAnsi"/>
          <w:color w:val="000000"/>
          <w:lang w:eastAsia="en-US" w:bidi="ar-SA"/>
        </w:rPr>
        <w:t xml:space="preserve">Bölümümüzde öğrenci ve öğrenme merkezli eğitim-öğretim yaklaşımı benimsenmektedir. Teorik derslerimiz okul dersliklerinde, uygulamalı dersler laboratuvarlarda işlenmektedir. Uzaktan eğitim üniversitemiz </w:t>
      </w:r>
      <w:proofErr w:type="spellStart"/>
      <w:r w:rsidRPr="00B15FDA">
        <w:rPr>
          <w:rFonts w:eastAsiaTheme="minorHAnsi"/>
          <w:color w:val="000000"/>
          <w:lang w:eastAsia="en-US" w:bidi="ar-SA"/>
        </w:rPr>
        <w:t>Canvas</w:t>
      </w:r>
      <w:proofErr w:type="spellEnd"/>
      <w:r w:rsidRPr="00B15FDA">
        <w:rPr>
          <w:rFonts w:eastAsiaTheme="minorHAnsi"/>
          <w:color w:val="000000"/>
          <w:lang w:eastAsia="en-US" w:bidi="ar-SA"/>
        </w:rPr>
        <w:t xml:space="preserve"> sistemi üzerinden yapılmaktadır (</w:t>
      </w:r>
      <w:r w:rsidRPr="00B15FDA">
        <w:rPr>
          <w:rFonts w:eastAsiaTheme="minorHAnsi"/>
          <w:color w:val="0000FF"/>
          <w:lang w:eastAsia="en-US" w:bidi="ar-SA"/>
        </w:rPr>
        <w:t>https://oys.ohu.edu.tr/login/canvas</w:t>
      </w:r>
      <w:r w:rsidRPr="00B15FDA">
        <w:rPr>
          <w:rFonts w:eastAsiaTheme="minorHAnsi"/>
          <w:color w:val="000000"/>
          <w:lang w:eastAsia="en-US" w:bidi="ar-SA"/>
        </w:rPr>
        <w:t>).</w:t>
      </w:r>
    </w:p>
    <w:p w:rsidR="00B15FDA" w:rsidRDefault="00B15FDA" w:rsidP="00B15FDA">
      <w:pPr>
        <w:pStyle w:val="ListeParagraf"/>
        <w:tabs>
          <w:tab w:val="left" w:pos="1754"/>
        </w:tabs>
        <w:spacing w:before="38"/>
        <w:ind w:firstLine="0"/>
      </w:pPr>
    </w:p>
    <w:p w:rsidR="00C90D65" w:rsidRDefault="00AA2D3B">
      <w:pPr>
        <w:pStyle w:val="ListeParagraf"/>
        <w:numPr>
          <w:ilvl w:val="4"/>
          <w:numId w:val="93"/>
        </w:numPr>
        <w:tabs>
          <w:tab w:val="left" w:pos="1754"/>
        </w:tabs>
        <w:spacing w:before="38"/>
      </w:pPr>
      <w:r>
        <w:t>Öğrencilere sunulan öğrenme kaynakları ile ilgili öğrenci geri bildirim araçları (anketler</w:t>
      </w:r>
      <w:r>
        <w:rPr>
          <w:spacing w:val="23"/>
        </w:rPr>
        <w:t xml:space="preserve"> </w:t>
      </w:r>
      <w:r>
        <w:t>vb.),</w:t>
      </w:r>
    </w:p>
    <w:p w:rsidR="00C90D65" w:rsidRDefault="00AA2D3B">
      <w:pPr>
        <w:pStyle w:val="GvdeMetni"/>
        <w:spacing w:before="38"/>
        <w:ind w:left="1754"/>
      </w:pPr>
      <w:proofErr w:type="gramStart"/>
      <w:r>
        <w:t>öğrenme</w:t>
      </w:r>
      <w:proofErr w:type="gramEnd"/>
      <w:r>
        <w:t xml:space="preserve"> kaynaklarının düzenli iyileştirildiğine ilişkin kanıtlar</w:t>
      </w:r>
    </w:p>
    <w:p w:rsidR="00B15FDA" w:rsidRDefault="00B15FDA" w:rsidP="00B15FDA">
      <w:pPr>
        <w:widowControl/>
        <w:adjustRightInd w:val="0"/>
        <w:ind w:left="1134"/>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Öğrencilere sunulan öğrenme kaynakları ile ilgili öğrenci geri bildirimler OGRİS sistemi üzerinden bulunan Bologna ders anketleri kısmından alınmaktadır. Öğrenme kaynaklarının düzenli iyileştirilmektedir. Örneğin, bölümümüz öğrencilerimizin de faydalanacağı kitapları tespit ederek, satın alınmasını istediğimiz Türkçe ve yabancı yayınlarla ilgili taleplerimiz </w:t>
      </w:r>
      <w:r>
        <w:rPr>
          <w:rFonts w:ascii="Times New Roman,BoldItalic" w:eastAsiaTheme="minorHAnsi" w:hAnsi="Times New Roman,BoldItalic" w:cs="Times New Roman,BoldItalic"/>
          <w:b/>
          <w:bCs/>
          <w:i/>
          <w:iCs/>
          <w:lang w:eastAsia="en-US" w:bidi="ar-SA"/>
        </w:rPr>
        <w:t>Kanıt Ek</w:t>
      </w:r>
      <w:r>
        <w:rPr>
          <w:rFonts w:ascii="Times New Roman" w:eastAsiaTheme="minorHAnsi" w:hAnsi="Times New Roman" w:cs="Times New Roman"/>
          <w:b/>
          <w:bCs/>
          <w:i/>
          <w:iCs/>
          <w:lang w:eastAsia="en-US" w:bidi="ar-SA"/>
        </w:rPr>
        <w:t>-12</w:t>
      </w:r>
      <w:r>
        <w:rPr>
          <w:rFonts w:ascii="Times New Roman,BoldItalic" w:eastAsiaTheme="minorHAnsi" w:hAnsi="Times New Roman,BoldItalic" w:cs="Times New Roman,BoldItalic"/>
          <w:b/>
          <w:bCs/>
          <w:i/>
          <w:iCs/>
          <w:lang w:eastAsia="en-US" w:bidi="ar-SA"/>
        </w:rPr>
        <w:t>’de sunulmuştur.</w:t>
      </w:r>
    </w:p>
    <w:p w:rsidR="00B15FDA" w:rsidRDefault="00B15FDA">
      <w:pPr>
        <w:pStyle w:val="GvdeMetni"/>
        <w:spacing w:before="38"/>
        <w:ind w:left="1754"/>
      </w:pPr>
    </w:p>
    <w:p w:rsidR="00C90D65" w:rsidRDefault="00AA2D3B">
      <w:pPr>
        <w:pStyle w:val="Balk5"/>
      </w:pPr>
      <w:r>
        <w:t>Akademik destek hizmetleri</w:t>
      </w:r>
    </w:p>
    <w:p w:rsidR="00C90D65" w:rsidRDefault="00AA2D3B">
      <w:pPr>
        <w:pStyle w:val="ListeParagraf"/>
        <w:numPr>
          <w:ilvl w:val="0"/>
          <w:numId w:val="85"/>
        </w:numPr>
        <w:tabs>
          <w:tab w:val="left" w:pos="1754"/>
        </w:tabs>
        <w:spacing w:before="38"/>
      </w:pPr>
      <w:r>
        <w:t>Öğrenci danışmanlık sisteminde kullanılan tanımlı</w:t>
      </w:r>
      <w:r>
        <w:rPr>
          <w:spacing w:val="-3"/>
        </w:rPr>
        <w:t xml:space="preserve"> </w:t>
      </w:r>
      <w:r>
        <w:t>süreçler</w:t>
      </w:r>
    </w:p>
    <w:p w:rsidR="00DC57F6" w:rsidRPr="00DC57F6" w:rsidRDefault="00DC57F6" w:rsidP="00DC57F6">
      <w:pPr>
        <w:pStyle w:val="ListeParagraf"/>
        <w:widowControl/>
        <w:adjustRightInd w:val="0"/>
        <w:ind w:firstLine="0"/>
        <w:rPr>
          <w:rFonts w:eastAsiaTheme="minorHAnsi"/>
          <w:color w:val="000000"/>
          <w:sz w:val="20"/>
          <w:szCs w:val="20"/>
          <w:lang w:eastAsia="en-US" w:bidi="ar-SA"/>
        </w:rPr>
      </w:pPr>
      <w:r w:rsidRPr="00DC57F6">
        <w:rPr>
          <w:rFonts w:eastAsiaTheme="minorHAnsi"/>
          <w:color w:val="000000"/>
          <w:lang w:eastAsia="en-US" w:bidi="ar-SA"/>
        </w:rPr>
        <w:t>Öğrenci danışmanlık sisteminde, üniversitemiz web sayfasında yer alan (</w:t>
      </w:r>
      <w:r w:rsidRPr="00DC57F6">
        <w:rPr>
          <w:rFonts w:eastAsiaTheme="minorHAnsi"/>
          <w:color w:val="0000FF"/>
          <w:lang w:eastAsia="en-US" w:bidi="ar-SA"/>
        </w:rPr>
        <w:t>https://www.ohu.edu.tr/akts/sayfa/akademik-danismanlik</w:t>
      </w:r>
      <w:r w:rsidRPr="00DC57F6">
        <w:rPr>
          <w:rFonts w:eastAsiaTheme="minorHAnsi"/>
          <w:color w:val="000000"/>
          <w:lang w:eastAsia="en-US" w:bidi="ar-SA"/>
        </w:rPr>
        <w:t>) tanımlı süreçler uygulanmaktadır.</w:t>
      </w:r>
    </w:p>
    <w:p w:rsidR="00DC57F6" w:rsidRDefault="00DC57F6" w:rsidP="00DC57F6">
      <w:pPr>
        <w:pStyle w:val="ListeParagraf"/>
        <w:tabs>
          <w:tab w:val="left" w:pos="1754"/>
        </w:tabs>
        <w:spacing w:before="38"/>
        <w:ind w:firstLine="0"/>
      </w:pPr>
    </w:p>
    <w:p w:rsidR="00C90D65" w:rsidRDefault="00AA2D3B">
      <w:pPr>
        <w:pStyle w:val="ListeParagraf"/>
        <w:numPr>
          <w:ilvl w:val="0"/>
          <w:numId w:val="85"/>
        </w:numPr>
        <w:tabs>
          <w:tab w:val="left" w:pos="1754"/>
        </w:tabs>
        <w:spacing w:before="38"/>
      </w:pPr>
      <w:r>
        <w:lastRenderedPageBreak/>
        <w:t>Varsa uzaktan eğitimde akademik ve teknik öğrenci danışmanlığı mekanizmaları ve tanımlı</w:t>
      </w:r>
      <w:r>
        <w:rPr>
          <w:spacing w:val="-11"/>
        </w:rPr>
        <w:t xml:space="preserve"> </w:t>
      </w:r>
      <w:r>
        <w:t>süreçler</w:t>
      </w:r>
    </w:p>
    <w:p w:rsidR="00DC57F6" w:rsidRDefault="00DC57F6" w:rsidP="00DC57F6">
      <w:pPr>
        <w:pStyle w:val="ListeParagraf"/>
        <w:widowControl/>
        <w:adjustRightInd w:val="0"/>
        <w:ind w:firstLine="0"/>
      </w:pPr>
      <w:r w:rsidRPr="00DC57F6">
        <w:rPr>
          <w:rFonts w:eastAsiaTheme="minorHAnsi"/>
          <w:lang w:eastAsia="en-US" w:bidi="ar-SA"/>
        </w:rPr>
        <w:t>Uzaktan eğitimde akademik ve teknik öğrenci danışmanlığı mekanizmaları ve tanımlı süreçler bulunmamaktadır.</w:t>
      </w:r>
    </w:p>
    <w:p w:rsidR="00C90D65" w:rsidRDefault="00AA2D3B">
      <w:pPr>
        <w:pStyle w:val="ListeParagraf"/>
        <w:numPr>
          <w:ilvl w:val="0"/>
          <w:numId w:val="85"/>
        </w:numPr>
        <w:tabs>
          <w:tab w:val="left" w:pos="1754"/>
        </w:tabs>
        <w:spacing w:before="38"/>
      </w:pPr>
      <w:r>
        <w:t>Öğrencilerin danışmanlara erişimine ilişkin</w:t>
      </w:r>
      <w:r>
        <w:rPr>
          <w:spacing w:val="-5"/>
        </w:rPr>
        <w:t xml:space="preserve"> </w:t>
      </w:r>
      <w:r>
        <w:t>mekanizmalar</w:t>
      </w:r>
    </w:p>
    <w:p w:rsidR="00DC57F6" w:rsidRDefault="00DC57F6" w:rsidP="00DC57F6">
      <w:pPr>
        <w:pStyle w:val="ListeParagraf"/>
        <w:widowControl/>
        <w:adjustRightInd w:val="0"/>
        <w:ind w:firstLine="0"/>
      </w:pPr>
      <w:r w:rsidRPr="00DC57F6">
        <w:rPr>
          <w:rFonts w:eastAsiaTheme="minorHAnsi"/>
          <w:lang w:eastAsia="en-US" w:bidi="ar-SA"/>
        </w:rPr>
        <w:t>Öğrencilerin danışmanlara erişimine ilişkin mekanizmalar için E-posta, telefon veya sosyal ağlar kullanılmaktadır.</w:t>
      </w:r>
    </w:p>
    <w:p w:rsidR="00C90D65" w:rsidRDefault="00AA2D3B">
      <w:pPr>
        <w:pStyle w:val="ListeParagraf"/>
        <w:numPr>
          <w:ilvl w:val="0"/>
          <w:numId w:val="85"/>
        </w:numPr>
        <w:tabs>
          <w:tab w:val="left" w:pos="1754"/>
        </w:tabs>
        <w:spacing w:before="38" w:line="276" w:lineRule="auto"/>
        <w:ind w:left="1754" w:right="455"/>
      </w:pPr>
      <w:r>
        <w:t>Rehberlik ve kariyer hizmetlerine ilişkin planlama ve uygulamalar, öğrencilere sunulan hizmetlerle ilgili öğrenci geri bildirim araçları (anketler vb.)</w:t>
      </w:r>
      <w:r>
        <w:rPr>
          <w:spacing w:val="-3"/>
        </w:rPr>
        <w:t xml:space="preserve"> </w:t>
      </w:r>
      <w:r>
        <w:t>sonuçları</w:t>
      </w:r>
    </w:p>
    <w:p w:rsidR="00C90D65" w:rsidRDefault="00C90D65">
      <w:pPr>
        <w:spacing w:line="276" w:lineRule="auto"/>
      </w:pPr>
    </w:p>
    <w:p w:rsidR="00DC57F6" w:rsidRDefault="00DC57F6" w:rsidP="00DC57F6">
      <w:pPr>
        <w:widowControl/>
        <w:adjustRightInd w:val="0"/>
        <w:ind w:left="1440"/>
        <w:jc w:val="both"/>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Öğrencilerin danışmanlara erişimine ilişkin mekanizmalar için E-posta, telefon veya sosyal ağlar kullanılmaktadır.</w:t>
      </w:r>
    </w:p>
    <w:p w:rsidR="00DC57F6" w:rsidRDefault="00DC57F6">
      <w:pPr>
        <w:spacing w:line="276" w:lineRule="auto"/>
        <w:sectPr w:rsidR="00DC57F6">
          <w:pgSz w:w="11910" w:h="16840"/>
          <w:pgMar w:top="540" w:right="740" w:bottom="300" w:left="100" w:header="286" w:footer="103" w:gutter="0"/>
          <w:cols w:space="720"/>
        </w:sectPr>
      </w:pPr>
    </w:p>
    <w:p w:rsidR="00C90D65" w:rsidRDefault="00C90D65">
      <w:pPr>
        <w:pStyle w:val="GvdeMetni"/>
        <w:spacing w:before="1"/>
        <w:rPr>
          <w:sz w:val="18"/>
        </w:rPr>
      </w:pPr>
    </w:p>
    <w:p w:rsidR="00C90D65" w:rsidRDefault="00AA2D3B">
      <w:pPr>
        <w:pStyle w:val="Balk5"/>
        <w:spacing w:before="91"/>
        <w:jc w:val="both"/>
      </w:pPr>
      <w:r>
        <w:t>Tesis ve altyapılar</w:t>
      </w:r>
    </w:p>
    <w:p w:rsidR="00C90D65" w:rsidRDefault="00AA2D3B">
      <w:pPr>
        <w:pStyle w:val="ListeParagraf"/>
        <w:numPr>
          <w:ilvl w:val="0"/>
          <w:numId w:val="84"/>
        </w:numPr>
        <w:tabs>
          <w:tab w:val="left" w:pos="1754"/>
        </w:tabs>
        <w:spacing w:before="38" w:line="276" w:lineRule="auto"/>
        <w:ind w:right="454"/>
        <w:jc w:val="both"/>
      </w:pPr>
      <w:r>
        <w:t>Birimdeki tesis ve altyapının kullanımına yönelik ilke ve kurallar, erişim ve kullanıma</w:t>
      </w:r>
      <w:r>
        <w:rPr>
          <w:spacing w:val="36"/>
        </w:rPr>
        <w:t xml:space="preserve"> </w:t>
      </w:r>
      <w:r>
        <w:t>ilişkin uygulamalar, bunların kurumsal büyüme ile ilişkili olarak gelişim durumu ve iyileştirilmesine</w:t>
      </w:r>
      <w:r>
        <w:rPr>
          <w:spacing w:val="-21"/>
        </w:rPr>
        <w:t xml:space="preserve"> </w:t>
      </w:r>
      <w:r>
        <w:t>ilişkin kanıtlar</w:t>
      </w:r>
    </w:p>
    <w:p w:rsidR="00DC57F6" w:rsidRPr="00DC57F6" w:rsidRDefault="00DC57F6" w:rsidP="00DC57F6">
      <w:pPr>
        <w:pStyle w:val="ListeParagraf"/>
        <w:widowControl/>
        <w:adjustRightInd w:val="0"/>
        <w:ind w:left="1754" w:firstLine="0"/>
        <w:jc w:val="both"/>
        <w:rPr>
          <w:rFonts w:eastAsiaTheme="minorHAnsi"/>
          <w:color w:val="000000"/>
          <w:lang w:eastAsia="en-US" w:bidi="ar-SA"/>
        </w:rPr>
      </w:pPr>
      <w:r w:rsidRPr="00DC57F6">
        <w:rPr>
          <w:rFonts w:eastAsiaTheme="minorHAnsi"/>
          <w:color w:val="000000"/>
          <w:lang w:eastAsia="en-US" w:bidi="ar-SA"/>
        </w:rPr>
        <w:t xml:space="preserve">Yüksekokulumuzda bulunan bilgisayar, enformatik, CAD </w:t>
      </w:r>
      <w:r>
        <w:rPr>
          <w:rFonts w:eastAsiaTheme="minorHAnsi"/>
          <w:color w:val="000000"/>
          <w:lang w:eastAsia="en-US" w:bidi="ar-SA"/>
        </w:rPr>
        <w:t xml:space="preserve">ve gıda kalite kontrolü </w:t>
      </w:r>
      <w:r w:rsidRPr="00DC57F6">
        <w:rPr>
          <w:rFonts w:eastAsiaTheme="minorHAnsi"/>
          <w:color w:val="000000"/>
          <w:lang w:eastAsia="en-US" w:bidi="ar-SA"/>
        </w:rPr>
        <w:t xml:space="preserve">laboratuvarları altyapısına sahiptir. Ayrıca yüksekokul kütüphanesinde yer alan bilgisayarları da öğrencilerimiz proje ve ödev çalışmalarında kullanılabilmektedirler. Yüksekokul koridorlarında sıfır atık projesi kapsamında her çöp türü için ayrı çöp kutuları bulunmakta ve çöplerin geri dönüşüm için ayrıştırılmaları sağlanmaktadır. </w:t>
      </w:r>
    </w:p>
    <w:p w:rsidR="00DC57F6" w:rsidRPr="00DC57F6" w:rsidRDefault="00DC57F6" w:rsidP="00DC57F6">
      <w:pPr>
        <w:pStyle w:val="ListeParagraf"/>
        <w:widowControl/>
        <w:adjustRightInd w:val="0"/>
        <w:ind w:left="1754" w:firstLine="0"/>
        <w:rPr>
          <w:rFonts w:eastAsiaTheme="minorHAnsi"/>
          <w:sz w:val="24"/>
          <w:szCs w:val="24"/>
          <w:lang w:eastAsia="en-US" w:bidi="ar-SA"/>
        </w:rPr>
      </w:pPr>
    </w:p>
    <w:p w:rsidR="00C90D65" w:rsidRDefault="00AA2D3B">
      <w:pPr>
        <w:pStyle w:val="ListeParagraf"/>
        <w:numPr>
          <w:ilvl w:val="0"/>
          <w:numId w:val="84"/>
        </w:numPr>
        <w:tabs>
          <w:tab w:val="left" w:pos="1754"/>
        </w:tabs>
        <w:ind w:left="1753"/>
        <w:jc w:val="both"/>
      </w:pPr>
      <w:r>
        <w:t>Kurumda uzaktan eğitim programları ve uygulamaları varsa; bunlara yönelik alt yapı, tesis,</w:t>
      </w:r>
      <w:r>
        <w:rPr>
          <w:spacing w:val="-17"/>
        </w:rPr>
        <w:t xml:space="preserve"> </w:t>
      </w:r>
      <w:r>
        <w:t>donanım</w:t>
      </w:r>
    </w:p>
    <w:p w:rsidR="00C90D65" w:rsidRDefault="00AA2D3B">
      <w:pPr>
        <w:pStyle w:val="GvdeMetni"/>
        <w:spacing w:before="38"/>
        <w:ind w:left="1754"/>
        <w:jc w:val="both"/>
      </w:pPr>
      <w:proofErr w:type="gramStart"/>
      <w:r>
        <w:t>ve</w:t>
      </w:r>
      <w:proofErr w:type="gramEnd"/>
      <w:r>
        <w:t xml:space="preserve"> yazılım durumları</w:t>
      </w:r>
    </w:p>
    <w:p w:rsidR="00DC57F6" w:rsidRDefault="00DC57F6" w:rsidP="00DC57F6">
      <w:pPr>
        <w:widowControl/>
        <w:adjustRightInd w:val="0"/>
        <w:ind w:left="720" w:firstLine="720"/>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Üniversitemizin uzaktan eğitim alt yapısı kullanılmaktadır.</w:t>
      </w:r>
    </w:p>
    <w:p w:rsidR="00DC57F6" w:rsidRDefault="00DC57F6">
      <w:pPr>
        <w:pStyle w:val="GvdeMetni"/>
        <w:spacing w:before="38"/>
        <w:ind w:left="1754"/>
        <w:jc w:val="both"/>
      </w:pPr>
    </w:p>
    <w:p w:rsidR="00C90D65" w:rsidRDefault="00AA2D3B">
      <w:pPr>
        <w:pStyle w:val="Balk5"/>
        <w:jc w:val="both"/>
      </w:pPr>
      <w:r>
        <w:t>Dezavantajlı gruplar ile sosyokültürel faaliyetler</w:t>
      </w:r>
    </w:p>
    <w:p w:rsidR="00C90D65" w:rsidRDefault="00AA2D3B">
      <w:pPr>
        <w:pStyle w:val="ListeParagraf"/>
        <w:numPr>
          <w:ilvl w:val="0"/>
          <w:numId w:val="83"/>
        </w:numPr>
        <w:tabs>
          <w:tab w:val="left" w:pos="1754"/>
        </w:tabs>
        <w:spacing w:before="38" w:line="276" w:lineRule="auto"/>
        <w:ind w:right="455"/>
        <w:jc w:val="both"/>
      </w:pPr>
      <w:r>
        <w:t>Dezavantajlı öğrenci gruplarına sunulacak hizmetlerle ilgili planlama ve uygulamalar (Kurullarda temsil, engelsiz üniversite uygulamaları, varsa uzaktan eğitim süreçlerindeki uygulamalar</w:t>
      </w:r>
      <w:r>
        <w:rPr>
          <w:spacing w:val="-6"/>
        </w:rPr>
        <w:t xml:space="preserve"> </w:t>
      </w:r>
      <w:r>
        <w:t>vb.)</w:t>
      </w:r>
    </w:p>
    <w:p w:rsidR="00DC57F6" w:rsidRPr="00DC57F6" w:rsidRDefault="00DC57F6" w:rsidP="00DC57F6">
      <w:pPr>
        <w:pStyle w:val="ListeParagraf"/>
        <w:widowControl/>
        <w:adjustRightInd w:val="0"/>
        <w:ind w:left="1754" w:firstLine="0"/>
        <w:jc w:val="both"/>
        <w:rPr>
          <w:rFonts w:eastAsiaTheme="minorHAnsi"/>
          <w:color w:val="000000"/>
          <w:sz w:val="20"/>
          <w:szCs w:val="20"/>
          <w:lang w:eastAsia="en-US" w:bidi="ar-SA"/>
        </w:rPr>
      </w:pPr>
      <w:r w:rsidRPr="00DC57F6">
        <w:rPr>
          <w:rFonts w:eastAsiaTheme="minorHAnsi"/>
          <w:color w:val="000000"/>
          <w:lang w:eastAsia="en-US" w:bidi="ar-SA"/>
        </w:rPr>
        <w:t>Dezavantajlı öğrenci gruplarına sunulacak hizmetlerle ilgili planlama ve uygulamalara Üniversitemiz web sayfasında yer alan “Engelsiz üniversite uygulamaları” (</w:t>
      </w:r>
      <w:r w:rsidRPr="00DC57F6">
        <w:rPr>
          <w:rFonts w:eastAsiaTheme="minorHAnsi"/>
          <w:color w:val="0000FF"/>
          <w:lang w:eastAsia="en-US" w:bidi="ar-SA"/>
        </w:rPr>
        <w:t>https://www.ohu.edu.tr/engelsizuniversite/sayfa/mevzuat</w:t>
      </w:r>
      <w:r w:rsidRPr="00DC57F6">
        <w:rPr>
          <w:rFonts w:eastAsiaTheme="minorHAnsi"/>
          <w:color w:val="000000"/>
          <w:lang w:eastAsia="en-US" w:bidi="ar-SA"/>
        </w:rPr>
        <w:t>) kısmında ulaşılabilir.</w:t>
      </w:r>
    </w:p>
    <w:p w:rsidR="00DC57F6" w:rsidRDefault="00DC57F6" w:rsidP="00DC57F6">
      <w:pPr>
        <w:pStyle w:val="ListeParagraf"/>
        <w:tabs>
          <w:tab w:val="left" w:pos="1754"/>
        </w:tabs>
        <w:spacing w:before="38" w:line="276" w:lineRule="auto"/>
        <w:ind w:left="1754" w:right="455" w:firstLine="0"/>
        <w:jc w:val="both"/>
      </w:pPr>
    </w:p>
    <w:p w:rsidR="00C90D65" w:rsidRDefault="00AA2D3B">
      <w:pPr>
        <w:pStyle w:val="ListeParagraf"/>
        <w:numPr>
          <w:ilvl w:val="0"/>
          <w:numId w:val="83"/>
        </w:numPr>
        <w:tabs>
          <w:tab w:val="left" w:pos="1754"/>
        </w:tabs>
        <w:spacing w:line="276" w:lineRule="auto"/>
        <w:ind w:right="455"/>
        <w:jc w:val="both"/>
      </w:pPr>
      <w:r>
        <w:t>Yıl içerisinde öğrencilere yönelik yıllık sportif, kültürel, sosyal faaliyetlerin listesi (Faaliyet türü, konusu, katılımcı sayısı vb. bilgilerle), faaliyetlerin erişilebilirliği ve fırsat eşitliğini gözettiğine dair kanıt örnekleri</w:t>
      </w:r>
    </w:p>
    <w:p w:rsidR="00DC57F6" w:rsidRPr="00DC57F6" w:rsidRDefault="00DC57F6" w:rsidP="00DC57F6">
      <w:pPr>
        <w:pStyle w:val="ListeParagraf"/>
        <w:widowControl/>
        <w:adjustRightInd w:val="0"/>
        <w:ind w:left="1754" w:firstLine="0"/>
        <w:jc w:val="both"/>
        <w:rPr>
          <w:rFonts w:eastAsiaTheme="minorHAnsi"/>
          <w:sz w:val="20"/>
          <w:szCs w:val="20"/>
          <w:lang w:eastAsia="en-US" w:bidi="ar-SA"/>
        </w:rPr>
      </w:pPr>
      <w:r w:rsidRPr="00DC57F6">
        <w:rPr>
          <w:rFonts w:eastAsiaTheme="minorHAnsi"/>
          <w:lang w:eastAsia="en-US" w:bidi="ar-SA"/>
        </w:rPr>
        <w:t>Yıl içerisinde öğrencilere yönelik yıllık sportif, kültürel, sosyal faaliyetler üniversitemiz tarafından düzenlenen şenlikler kapsamında sportif faaliyetler uygulanmaktadır. Ayrıca rektörlük ve üniversitenin değişik birimleri tarafından düzenlenen kültürel ve sosyal faaliyetlere öğrencilerimizin de katılımı sağlanmaktadır. Öğrencilerimizin faaliyetler hakkında bilgi sahibi olması ve faaliyetlere nasıl katılım sağlayacakları ile ilgili duyurular için Yüksekokulumuz veya Üniversitemiz web sayfaları aktif olarak kullanılmaktadır.</w:t>
      </w:r>
    </w:p>
    <w:p w:rsidR="00DC57F6" w:rsidRDefault="00DC57F6" w:rsidP="00DC57F6">
      <w:pPr>
        <w:pStyle w:val="ListeParagraf"/>
        <w:tabs>
          <w:tab w:val="left" w:pos="1754"/>
        </w:tabs>
        <w:spacing w:line="276" w:lineRule="auto"/>
        <w:ind w:left="1754" w:right="455" w:firstLine="0"/>
        <w:jc w:val="both"/>
      </w:pPr>
    </w:p>
    <w:p w:rsidR="00C90D65" w:rsidRDefault="00C90D65">
      <w:pPr>
        <w:pStyle w:val="GvdeMetni"/>
        <w:spacing w:before="11"/>
        <w:rPr>
          <w:sz w:val="23"/>
        </w:rPr>
      </w:pPr>
    </w:p>
    <w:p w:rsidR="00C90D65" w:rsidRDefault="00AA2D3B">
      <w:pPr>
        <w:pStyle w:val="Balk3"/>
        <w:numPr>
          <w:ilvl w:val="3"/>
          <w:numId w:val="93"/>
        </w:numPr>
        <w:tabs>
          <w:tab w:val="left" w:pos="1626"/>
        </w:tabs>
        <w:ind w:left="1626"/>
      </w:pPr>
      <w:r>
        <w:t>Öğretim Kadrosu</w:t>
      </w:r>
    </w:p>
    <w:p w:rsidR="00C90D65" w:rsidRDefault="00AA2D3B">
      <w:pPr>
        <w:pStyle w:val="ListeParagraf"/>
        <w:numPr>
          <w:ilvl w:val="4"/>
          <w:numId w:val="93"/>
        </w:numPr>
        <w:tabs>
          <w:tab w:val="left" w:pos="1754"/>
        </w:tabs>
        <w:spacing w:before="138" w:line="276" w:lineRule="auto"/>
        <w:ind w:left="1754" w:right="455"/>
      </w:pPr>
      <w:r>
        <w:t>Akademik kadronun uzmanlık alanı ile yürüttükleri ders arasında uyumun sağlanmasına yönelik uygulamalar, izleme ve iyileştirme</w:t>
      </w:r>
      <w:r>
        <w:rPr>
          <w:spacing w:val="-1"/>
        </w:rPr>
        <w:t xml:space="preserve"> </w:t>
      </w:r>
      <w:r>
        <w:t>kanıtları</w:t>
      </w:r>
    </w:p>
    <w:p w:rsidR="00DC57F6" w:rsidRPr="00DC57F6" w:rsidRDefault="00DC57F6" w:rsidP="00DC57F6">
      <w:pPr>
        <w:pStyle w:val="ListeParagraf"/>
        <w:widowControl/>
        <w:adjustRightInd w:val="0"/>
        <w:ind w:left="1440" w:firstLine="0"/>
        <w:rPr>
          <w:rFonts w:eastAsiaTheme="minorHAnsi"/>
          <w:sz w:val="20"/>
          <w:szCs w:val="20"/>
          <w:lang w:eastAsia="en-US" w:bidi="ar-SA"/>
        </w:rPr>
      </w:pPr>
      <w:r w:rsidRPr="00DC57F6">
        <w:rPr>
          <w:rFonts w:eastAsiaTheme="minorHAnsi"/>
          <w:lang w:eastAsia="en-US" w:bidi="ar-SA"/>
        </w:rPr>
        <w:t xml:space="preserve">Bölümümüz bünyesinde bulunan </w:t>
      </w:r>
      <w:r>
        <w:rPr>
          <w:rFonts w:eastAsiaTheme="minorHAnsi"/>
          <w:lang w:eastAsia="en-US" w:bidi="ar-SA"/>
        </w:rPr>
        <w:t xml:space="preserve">Gıda işleme bölümü programları </w:t>
      </w:r>
      <w:r w:rsidRPr="00DC57F6">
        <w:rPr>
          <w:rFonts w:eastAsiaTheme="minorHAnsi"/>
          <w:lang w:eastAsia="en-US" w:bidi="ar-SA"/>
        </w:rPr>
        <w:t>her dönem başında gayri resmi bir şekilde toplanarak derslerin öğretim elemanlarının uzmanlık alanlarına uygun olacak şekilde dağıtılmasına önem göstermektedir.</w:t>
      </w:r>
    </w:p>
    <w:p w:rsidR="00DC57F6" w:rsidRDefault="00DC57F6" w:rsidP="00DC57F6">
      <w:pPr>
        <w:pStyle w:val="ListeParagraf"/>
        <w:tabs>
          <w:tab w:val="left" w:pos="1754"/>
        </w:tabs>
        <w:spacing w:line="276" w:lineRule="auto"/>
        <w:ind w:left="1754" w:right="454" w:firstLine="0"/>
      </w:pPr>
    </w:p>
    <w:p w:rsidR="00C90D65" w:rsidRDefault="00AA2D3B">
      <w:pPr>
        <w:pStyle w:val="ListeParagraf"/>
        <w:numPr>
          <w:ilvl w:val="4"/>
          <w:numId w:val="93"/>
        </w:numPr>
        <w:tabs>
          <w:tab w:val="left" w:pos="1754"/>
        </w:tabs>
        <w:spacing w:line="276" w:lineRule="auto"/>
        <w:ind w:left="1754" w:right="454"/>
      </w:pPr>
      <w:r>
        <w:t xml:space="preserve">Eğiticilerin eğitimi uygulamalarına (Uzaktan eğitim uygulamaları </w:t>
      </w:r>
      <w:proofErr w:type="gramStart"/>
      <w:r>
        <w:t>dahil</w:t>
      </w:r>
      <w:proofErr w:type="gramEnd"/>
      <w:r>
        <w:t>) ilişkin planlama (kapsamı, veriliş yöntemi, katılım bilgileri vb.) ve uygulamalara ilişkin</w:t>
      </w:r>
      <w:r>
        <w:rPr>
          <w:spacing w:val="-1"/>
        </w:rPr>
        <w:t xml:space="preserve"> </w:t>
      </w:r>
      <w:r>
        <w:t>kanıtlar</w:t>
      </w:r>
    </w:p>
    <w:p w:rsidR="00DC57F6" w:rsidRPr="00DC57F6" w:rsidRDefault="00DC57F6" w:rsidP="00DC57F6">
      <w:pPr>
        <w:pStyle w:val="ListeParagraf"/>
        <w:widowControl/>
        <w:adjustRightInd w:val="0"/>
        <w:ind w:left="859" w:firstLine="535"/>
        <w:rPr>
          <w:rFonts w:eastAsiaTheme="minorHAnsi"/>
          <w:sz w:val="20"/>
          <w:szCs w:val="20"/>
          <w:lang w:eastAsia="en-US" w:bidi="ar-SA"/>
        </w:rPr>
      </w:pPr>
      <w:r w:rsidRPr="00DC57F6">
        <w:rPr>
          <w:rFonts w:eastAsiaTheme="minorHAnsi"/>
          <w:lang w:eastAsia="en-US" w:bidi="ar-SA"/>
        </w:rPr>
        <w:t>Eğiticilerin eğitimi uygulamalarına ilişkin planlama ve uygulama bulunmamaktadır.</w:t>
      </w:r>
    </w:p>
    <w:p w:rsidR="00DC57F6" w:rsidRDefault="00DC57F6" w:rsidP="00DC57F6">
      <w:pPr>
        <w:pStyle w:val="ListeParagraf"/>
        <w:tabs>
          <w:tab w:val="left" w:pos="1754"/>
        </w:tabs>
        <w:spacing w:line="276" w:lineRule="auto"/>
        <w:ind w:left="1754" w:right="454" w:firstLine="0"/>
      </w:pPr>
    </w:p>
    <w:p w:rsidR="00C90D65" w:rsidRDefault="00AA2D3B">
      <w:pPr>
        <w:pStyle w:val="ListeParagraf"/>
        <w:numPr>
          <w:ilvl w:val="4"/>
          <w:numId w:val="93"/>
        </w:numPr>
        <w:tabs>
          <w:tab w:val="left" w:pos="1754"/>
        </w:tabs>
      </w:pPr>
      <w:r>
        <w:t>Öğretim yetkinliği geliştirme süreçlerine ilişkin izleme ve iyileştirme</w:t>
      </w:r>
      <w:r>
        <w:rPr>
          <w:spacing w:val="-4"/>
        </w:rPr>
        <w:t xml:space="preserve"> </w:t>
      </w:r>
      <w:r>
        <w:t>kanıtları</w:t>
      </w:r>
    </w:p>
    <w:p w:rsidR="00DC57F6" w:rsidRPr="00DC57F6" w:rsidRDefault="00DC57F6" w:rsidP="00DC57F6">
      <w:pPr>
        <w:pStyle w:val="ListeParagraf"/>
        <w:widowControl/>
        <w:adjustRightInd w:val="0"/>
        <w:ind w:left="859" w:firstLine="581"/>
        <w:rPr>
          <w:rFonts w:eastAsiaTheme="minorHAnsi"/>
          <w:sz w:val="20"/>
          <w:szCs w:val="20"/>
          <w:lang w:eastAsia="en-US" w:bidi="ar-SA"/>
        </w:rPr>
      </w:pPr>
      <w:r w:rsidRPr="00DC57F6">
        <w:rPr>
          <w:rFonts w:eastAsiaTheme="minorHAnsi"/>
          <w:lang w:eastAsia="en-US" w:bidi="ar-SA"/>
        </w:rPr>
        <w:t>Öğretim yetkinliği geliştirme süreçlerine ilişkin izleme ve iyileştirme bulunmamaktadır.</w:t>
      </w:r>
    </w:p>
    <w:p w:rsidR="00DC57F6" w:rsidRDefault="00DC57F6" w:rsidP="00DC57F6">
      <w:pPr>
        <w:pStyle w:val="ListeParagraf"/>
        <w:tabs>
          <w:tab w:val="left" w:pos="1754"/>
        </w:tabs>
        <w:ind w:firstLine="0"/>
      </w:pPr>
    </w:p>
    <w:p w:rsidR="00C90D65" w:rsidRDefault="00AA2D3B">
      <w:pPr>
        <w:pStyle w:val="ListeParagraf"/>
        <w:numPr>
          <w:ilvl w:val="4"/>
          <w:numId w:val="93"/>
        </w:numPr>
        <w:tabs>
          <w:tab w:val="left" w:pos="1754"/>
        </w:tabs>
        <w:spacing w:before="38"/>
      </w:pPr>
      <w:r>
        <w:t>Eğitim kadrosunun eğitim-öğretim performansını takdir-tanıma ve ödüllendirmek üzere</w:t>
      </w:r>
      <w:r>
        <w:rPr>
          <w:spacing w:val="43"/>
        </w:rPr>
        <w:t xml:space="preserve"> </w:t>
      </w:r>
      <w:r>
        <w:t>yapılan</w:t>
      </w:r>
    </w:p>
    <w:p w:rsidR="00C90D65" w:rsidRDefault="00AA2D3B">
      <w:pPr>
        <w:pStyle w:val="GvdeMetni"/>
        <w:spacing w:before="38"/>
        <w:ind w:left="1754"/>
      </w:pPr>
      <w:proofErr w:type="gramStart"/>
      <w:r>
        <w:t>planlama</w:t>
      </w:r>
      <w:proofErr w:type="gramEnd"/>
      <w:r>
        <w:t>, uygulama ve iyileştirme kanıtları</w:t>
      </w:r>
    </w:p>
    <w:p w:rsidR="00DC57F6" w:rsidRDefault="00DC57F6" w:rsidP="00DC57F6">
      <w:pPr>
        <w:widowControl/>
        <w:tabs>
          <w:tab w:val="left" w:pos="709"/>
        </w:tabs>
        <w:adjustRightInd w:val="0"/>
        <w:ind w:left="1134"/>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Üniversitemiz tarafından uygulanan Akademik Teşvik sistemiyle öğretim elemanlarının performansları değerlendirilmekte ve ödüllendirilmektedir.</w:t>
      </w:r>
    </w:p>
    <w:p w:rsidR="00DC57F6" w:rsidRDefault="00DC57F6">
      <w:pPr>
        <w:pStyle w:val="GvdeMetni"/>
        <w:spacing w:before="38"/>
        <w:ind w:left="1754"/>
      </w:pPr>
    </w:p>
    <w:p w:rsidR="00C90D65" w:rsidRDefault="00C90D65">
      <w:pPr>
        <w:pStyle w:val="GvdeMetni"/>
        <w:spacing w:before="7"/>
        <w:rPr>
          <w:sz w:val="28"/>
        </w:rPr>
      </w:pPr>
    </w:p>
    <w:p w:rsidR="00B86982" w:rsidRDefault="00B86982">
      <w:pPr>
        <w:pStyle w:val="GvdeMetni"/>
        <w:spacing w:before="7"/>
        <w:rPr>
          <w:sz w:val="28"/>
        </w:rPr>
      </w:pPr>
    </w:p>
    <w:p w:rsidR="00B86982" w:rsidRDefault="00B86982">
      <w:pPr>
        <w:pStyle w:val="GvdeMetni"/>
        <w:spacing w:before="7"/>
        <w:rPr>
          <w:sz w:val="28"/>
        </w:rPr>
      </w:pPr>
    </w:p>
    <w:p w:rsidR="00B86982" w:rsidRDefault="00B86982">
      <w:pPr>
        <w:pStyle w:val="GvdeMetni"/>
        <w:spacing w:before="7"/>
        <w:rPr>
          <w:sz w:val="28"/>
        </w:rPr>
      </w:pPr>
    </w:p>
    <w:p w:rsidR="00B86982" w:rsidRDefault="00B86982">
      <w:pPr>
        <w:pStyle w:val="GvdeMetni"/>
        <w:spacing w:before="7"/>
        <w:rPr>
          <w:sz w:val="28"/>
        </w:rPr>
      </w:pPr>
    </w:p>
    <w:p w:rsidR="00C90D65" w:rsidRDefault="00AA2D3B">
      <w:pPr>
        <w:pStyle w:val="Balk3"/>
        <w:ind w:left="4062"/>
      </w:pPr>
      <w:r>
        <w:lastRenderedPageBreak/>
        <w:t>Tablo 3. Birimin Öğretim Kadrosu</w:t>
      </w:r>
    </w:p>
    <w:p w:rsidR="00C90D65" w:rsidRDefault="00C90D65">
      <w:pPr>
        <w:pStyle w:val="GvdeMetni"/>
        <w:spacing w:before="9"/>
        <w:rPr>
          <w:b/>
          <w:sz w:val="15"/>
        </w:rPr>
      </w:pPr>
    </w:p>
    <w:tbl>
      <w:tblPr>
        <w:tblStyle w:val="TableNormal"/>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8"/>
        <w:gridCol w:w="1958"/>
        <w:gridCol w:w="840"/>
        <w:gridCol w:w="842"/>
        <w:gridCol w:w="1154"/>
        <w:gridCol w:w="981"/>
        <w:gridCol w:w="905"/>
      </w:tblGrid>
      <w:tr w:rsidR="00C90D65">
        <w:trPr>
          <w:trHeight w:val="712"/>
        </w:trPr>
        <w:tc>
          <w:tcPr>
            <w:tcW w:w="2998" w:type="dxa"/>
            <w:vMerge w:val="restart"/>
          </w:tcPr>
          <w:p w:rsidR="00C90D65" w:rsidRDefault="00C90D65">
            <w:pPr>
              <w:pStyle w:val="TableParagraph"/>
              <w:rPr>
                <w:rFonts w:ascii="Times New Roman"/>
                <w:b/>
                <w:sz w:val="24"/>
              </w:rPr>
            </w:pPr>
          </w:p>
          <w:p w:rsidR="00C90D65" w:rsidRDefault="00C90D65">
            <w:pPr>
              <w:pStyle w:val="TableParagraph"/>
              <w:spacing w:before="4"/>
              <w:rPr>
                <w:rFonts w:ascii="Times New Roman"/>
                <w:b/>
                <w:sz w:val="28"/>
              </w:rPr>
            </w:pPr>
          </w:p>
          <w:p w:rsidR="00C90D65" w:rsidRDefault="00AA2D3B">
            <w:pPr>
              <w:pStyle w:val="TableParagraph"/>
              <w:ind w:left="140" w:right="130"/>
              <w:jc w:val="center"/>
              <w:rPr>
                <w:rFonts w:ascii="Times New Roman" w:hAnsi="Times New Roman"/>
                <w:b/>
              </w:rPr>
            </w:pPr>
            <w:r>
              <w:rPr>
                <w:rFonts w:ascii="Times New Roman" w:hAnsi="Times New Roman"/>
                <w:b/>
              </w:rPr>
              <w:t>Öğretim Elemanının Unvanı</w:t>
            </w:r>
          </w:p>
          <w:p w:rsidR="00C90D65" w:rsidRDefault="00AA2D3B">
            <w:pPr>
              <w:pStyle w:val="TableParagraph"/>
              <w:ind w:left="139" w:right="130"/>
              <w:jc w:val="center"/>
              <w:rPr>
                <w:rFonts w:ascii="Times New Roman" w:hAnsi="Times New Roman"/>
                <w:b/>
              </w:rPr>
            </w:pPr>
            <w:proofErr w:type="gramStart"/>
            <w:r>
              <w:rPr>
                <w:rFonts w:ascii="Times New Roman" w:hAnsi="Times New Roman"/>
                <w:b/>
              </w:rPr>
              <w:t>ve</w:t>
            </w:r>
            <w:proofErr w:type="gramEnd"/>
            <w:r>
              <w:rPr>
                <w:rFonts w:ascii="Times New Roman" w:hAnsi="Times New Roman"/>
                <w:b/>
              </w:rPr>
              <w:t xml:space="preserve"> Adı</w:t>
            </w:r>
          </w:p>
        </w:tc>
        <w:tc>
          <w:tcPr>
            <w:tcW w:w="1958" w:type="dxa"/>
            <w:vMerge w:val="restart"/>
          </w:tcPr>
          <w:p w:rsidR="00C90D65" w:rsidRDefault="00C90D65">
            <w:pPr>
              <w:pStyle w:val="TableParagraph"/>
              <w:spacing w:before="4"/>
              <w:rPr>
                <w:rFonts w:ascii="Times New Roman"/>
                <w:b/>
                <w:sz w:val="30"/>
              </w:rPr>
            </w:pPr>
          </w:p>
          <w:p w:rsidR="00C90D65" w:rsidRDefault="00AA2D3B">
            <w:pPr>
              <w:pStyle w:val="TableParagraph"/>
              <w:ind w:left="655"/>
              <w:rPr>
                <w:rFonts w:ascii="Times New Roman"/>
                <w:b/>
              </w:rPr>
            </w:pPr>
            <w:r>
              <w:rPr>
                <w:rFonts w:ascii="Times New Roman"/>
                <w:b/>
              </w:rPr>
              <w:t>Mezun</w:t>
            </w:r>
          </w:p>
          <w:p w:rsidR="00C90D65" w:rsidRDefault="00AA2D3B">
            <w:pPr>
              <w:pStyle w:val="TableParagraph"/>
              <w:ind w:left="285" w:right="254" w:firstLine="338"/>
              <w:rPr>
                <w:rFonts w:ascii="Times New Roman" w:hAnsi="Times New Roman"/>
                <w:b/>
              </w:rPr>
            </w:pPr>
            <w:r>
              <w:rPr>
                <w:rFonts w:ascii="Times New Roman" w:hAnsi="Times New Roman"/>
                <w:b/>
              </w:rPr>
              <w:t>Olduğu Son Kurum ve Mezuniyet</w:t>
            </w:r>
            <w:r>
              <w:rPr>
                <w:rFonts w:ascii="Times New Roman" w:hAnsi="Times New Roman"/>
                <w:b/>
                <w:spacing w:val="-3"/>
              </w:rPr>
              <w:t xml:space="preserve"> </w:t>
            </w:r>
            <w:r>
              <w:rPr>
                <w:rFonts w:ascii="Times New Roman" w:hAnsi="Times New Roman"/>
                <w:b/>
              </w:rPr>
              <w:t>Yılı</w:t>
            </w:r>
          </w:p>
        </w:tc>
        <w:tc>
          <w:tcPr>
            <w:tcW w:w="2836" w:type="dxa"/>
            <w:gridSpan w:val="3"/>
          </w:tcPr>
          <w:p w:rsidR="00C90D65" w:rsidRDefault="00C90D65">
            <w:pPr>
              <w:pStyle w:val="TableParagraph"/>
              <w:rPr>
                <w:rFonts w:ascii="Times New Roman"/>
                <w:b/>
                <w:sz w:val="20"/>
              </w:rPr>
            </w:pPr>
          </w:p>
          <w:p w:rsidR="00C90D65" w:rsidRDefault="00AA2D3B">
            <w:pPr>
              <w:pStyle w:val="TableParagraph"/>
              <w:ind w:left="681"/>
              <w:rPr>
                <w:rFonts w:ascii="Times New Roman" w:hAnsi="Times New Roman"/>
                <w:b/>
              </w:rPr>
            </w:pPr>
            <w:r>
              <w:rPr>
                <w:rFonts w:ascii="Times New Roman" w:hAnsi="Times New Roman"/>
                <w:b/>
              </w:rPr>
              <w:t>Deneyim Süresi</w:t>
            </w:r>
          </w:p>
        </w:tc>
        <w:tc>
          <w:tcPr>
            <w:tcW w:w="1886" w:type="dxa"/>
            <w:gridSpan w:val="2"/>
          </w:tcPr>
          <w:p w:rsidR="00C90D65" w:rsidRDefault="00AA2D3B">
            <w:pPr>
              <w:pStyle w:val="TableParagraph"/>
              <w:spacing w:line="230" w:lineRule="atLeast"/>
              <w:ind w:left="329" w:right="317" w:hanging="1"/>
              <w:jc w:val="center"/>
              <w:rPr>
                <w:rFonts w:ascii="Times New Roman" w:hAnsi="Times New Roman"/>
                <w:b/>
                <w:sz w:val="20"/>
              </w:rPr>
            </w:pPr>
            <w:r>
              <w:rPr>
                <w:rFonts w:ascii="Times New Roman" w:hAnsi="Times New Roman"/>
                <w:b/>
              </w:rPr>
              <w:t xml:space="preserve">Ders Yükü </w:t>
            </w:r>
            <w:r>
              <w:rPr>
                <w:rFonts w:ascii="Times New Roman" w:hAnsi="Times New Roman"/>
                <w:b/>
                <w:sz w:val="20"/>
              </w:rPr>
              <w:t>(Haftalık Ders Saati)</w:t>
            </w:r>
          </w:p>
        </w:tc>
      </w:tr>
      <w:tr w:rsidR="00C90D65">
        <w:trPr>
          <w:trHeight w:val="986"/>
        </w:trPr>
        <w:tc>
          <w:tcPr>
            <w:tcW w:w="2998" w:type="dxa"/>
            <w:vMerge/>
            <w:tcBorders>
              <w:top w:val="nil"/>
            </w:tcBorders>
          </w:tcPr>
          <w:p w:rsidR="00C90D65" w:rsidRDefault="00C90D65">
            <w:pPr>
              <w:rPr>
                <w:sz w:val="2"/>
                <w:szCs w:val="2"/>
              </w:rPr>
            </w:pPr>
          </w:p>
        </w:tc>
        <w:tc>
          <w:tcPr>
            <w:tcW w:w="1958" w:type="dxa"/>
            <w:vMerge/>
            <w:tcBorders>
              <w:top w:val="nil"/>
            </w:tcBorders>
          </w:tcPr>
          <w:p w:rsidR="00C90D65" w:rsidRDefault="00C90D65">
            <w:pPr>
              <w:rPr>
                <w:sz w:val="2"/>
                <w:szCs w:val="2"/>
              </w:rPr>
            </w:pPr>
          </w:p>
        </w:tc>
        <w:tc>
          <w:tcPr>
            <w:tcW w:w="840" w:type="dxa"/>
          </w:tcPr>
          <w:p w:rsidR="00C90D65" w:rsidRDefault="00AA2D3B">
            <w:pPr>
              <w:pStyle w:val="TableParagraph"/>
              <w:spacing w:before="79"/>
              <w:ind w:left="147" w:right="135" w:firstLine="27"/>
              <w:jc w:val="both"/>
              <w:rPr>
                <w:rFonts w:ascii="Times New Roman" w:hAnsi="Times New Roman"/>
                <w:sz w:val="18"/>
              </w:rPr>
            </w:pPr>
            <w:r>
              <w:rPr>
                <w:rFonts w:ascii="Times New Roman" w:hAnsi="Times New Roman"/>
                <w:sz w:val="18"/>
              </w:rPr>
              <w:t>Kamu/ Sanayi Deneyi mi (yıl)</w:t>
            </w:r>
          </w:p>
        </w:tc>
        <w:tc>
          <w:tcPr>
            <w:tcW w:w="842" w:type="dxa"/>
          </w:tcPr>
          <w:p w:rsidR="00C90D65" w:rsidRDefault="00C90D65">
            <w:pPr>
              <w:pStyle w:val="TableParagraph"/>
              <w:spacing w:before="10"/>
              <w:rPr>
                <w:rFonts w:ascii="Times New Roman"/>
                <w:b/>
                <w:sz w:val="15"/>
              </w:rPr>
            </w:pPr>
          </w:p>
          <w:p w:rsidR="00C90D65" w:rsidRDefault="00AA2D3B">
            <w:pPr>
              <w:pStyle w:val="TableParagraph"/>
              <w:ind w:left="148" w:right="109" w:hanging="28"/>
              <w:jc w:val="both"/>
              <w:rPr>
                <w:rFonts w:ascii="Times New Roman" w:hAnsi="Times New Roman"/>
                <w:sz w:val="18"/>
              </w:rPr>
            </w:pPr>
            <w:r>
              <w:rPr>
                <w:rFonts w:ascii="Times New Roman" w:hAnsi="Times New Roman"/>
                <w:sz w:val="18"/>
              </w:rPr>
              <w:t>Öğretim Deneyi mi (yıl)</w:t>
            </w:r>
          </w:p>
        </w:tc>
        <w:tc>
          <w:tcPr>
            <w:tcW w:w="1154" w:type="dxa"/>
          </w:tcPr>
          <w:p w:rsidR="00C90D65" w:rsidRDefault="00C90D65">
            <w:pPr>
              <w:pStyle w:val="TableParagraph"/>
              <w:spacing w:before="10"/>
              <w:rPr>
                <w:rFonts w:ascii="Times New Roman"/>
                <w:b/>
                <w:sz w:val="15"/>
              </w:rPr>
            </w:pPr>
          </w:p>
          <w:p w:rsidR="00C90D65" w:rsidRDefault="00AA2D3B">
            <w:pPr>
              <w:pStyle w:val="TableParagraph"/>
              <w:ind w:left="167" w:right="155"/>
              <w:jc w:val="center"/>
              <w:rPr>
                <w:rFonts w:ascii="Times New Roman" w:hAnsi="Times New Roman"/>
                <w:sz w:val="18"/>
              </w:rPr>
            </w:pPr>
            <w:r>
              <w:rPr>
                <w:rFonts w:ascii="Times New Roman" w:hAnsi="Times New Roman"/>
                <w:sz w:val="18"/>
              </w:rPr>
              <w:t>Kurumdaki Deneyimi (yıl)</w:t>
            </w:r>
          </w:p>
        </w:tc>
        <w:tc>
          <w:tcPr>
            <w:tcW w:w="981" w:type="dxa"/>
          </w:tcPr>
          <w:p w:rsidR="00C90D65" w:rsidRDefault="00C90D65">
            <w:pPr>
              <w:pStyle w:val="TableParagraph"/>
              <w:spacing w:before="10"/>
              <w:rPr>
                <w:rFonts w:ascii="Times New Roman"/>
                <w:b/>
                <w:sz w:val="15"/>
              </w:rPr>
            </w:pPr>
          </w:p>
          <w:p w:rsidR="00C90D65" w:rsidRDefault="00AA2D3B">
            <w:pPr>
              <w:pStyle w:val="TableParagraph"/>
              <w:ind w:left="280"/>
              <w:rPr>
                <w:rFonts w:ascii="Times New Roman"/>
                <w:sz w:val="18"/>
              </w:rPr>
            </w:pPr>
            <w:r>
              <w:rPr>
                <w:rFonts w:ascii="Times New Roman"/>
                <w:sz w:val="18"/>
              </w:rPr>
              <w:t>2020-</w:t>
            </w:r>
          </w:p>
          <w:p w:rsidR="00C90D65" w:rsidRDefault="00AA2D3B">
            <w:pPr>
              <w:pStyle w:val="TableParagraph"/>
              <w:ind w:left="310"/>
              <w:rPr>
                <w:rFonts w:ascii="Times New Roman"/>
                <w:sz w:val="18"/>
              </w:rPr>
            </w:pPr>
            <w:r>
              <w:rPr>
                <w:rFonts w:ascii="Times New Roman"/>
                <w:sz w:val="18"/>
              </w:rPr>
              <w:t>2021</w:t>
            </w:r>
          </w:p>
          <w:p w:rsidR="00C90D65" w:rsidRDefault="00AA2D3B">
            <w:pPr>
              <w:pStyle w:val="TableParagraph"/>
              <w:ind w:left="275"/>
              <w:rPr>
                <w:rFonts w:ascii="Times New Roman"/>
                <w:sz w:val="18"/>
              </w:rPr>
            </w:pPr>
            <w:r>
              <w:rPr>
                <w:rFonts w:ascii="Times New Roman"/>
                <w:sz w:val="18"/>
              </w:rPr>
              <w:t>Bahar</w:t>
            </w:r>
          </w:p>
        </w:tc>
        <w:tc>
          <w:tcPr>
            <w:tcW w:w="905" w:type="dxa"/>
          </w:tcPr>
          <w:p w:rsidR="00C90D65" w:rsidRDefault="00C90D65">
            <w:pPr>
              <w:pStyle w:val="TableParagraph"/>
              <w:spacing w:before="10"/>
              <w:rPr>
                <w:rFonts w:ascii="Times New Roman"/>
                <w:b/>
                <w:sz w:val="15"/>
              </w:rPr>
            </w:pPr>
          </w:p>
          <w:p w:rsidR="00C90D65" w:rsidRDefault="00AA2D3B">
            <w:pPr>
              <w:pStyle w:val="TableParagraph"/>
              <w:ind w:left="242"/>
              <w:rPr>
                <w:rFonts w:ascii="Times New Roman"/>
                <w:sz w:val="18"/>
              </w:rPr>
            </w:pPr>
            <w:r>
              <w:rPr>
                <w:rFonts w:ascii="Times New Roman"/>
                <w:sz w:val="18"/>
              </w:rPr>
              <w:t>2021-</w:t>
            </w:r>
          </w:p>
          <w:p w:rsidR="00C90D65" w:rsidRDefault="00AA2D3B">
            <w:pPr>
              <w:pStyle w:val="TableParagraph"/>
              <w:ind w:left="272"/>
              <w:rPr>
                <w:rFonts w:ascii="Times New Roman"/>
                <w:sz w:val="18"/>
              </w:rPr>
            </w:pPr>
            <w:r>
              <w:rPr>
                <w:rFonts w:ascii="Times New Roman"/>
                <w:sz w:val="18"/>
              </w:rPr>
              <w:t>2022</w:t>
            </w:r>
          </w:p>
          <w:p w:rsidR="00C90D65" w:rsidRDefault="00AA2D3B">
            <w:pPr>
              <w:pStyle w:val="TableParagraph"/>
              <w:ind w:left="302"/>
              <w:rPr>
                <w:rFonts w:ascii="Times New Roman" w:hAnsi="Times New Roman"/>
                <w:sz w:val="18"/>
              </w:rPr>
            </w:pPr>
            <w:r>
              <w:rPr>
                <w:rFonts w:ascii="Times New Roman" w:hAnsi="Times New Roman"/>
                <w:sz w:val="18"/>
              </w:rPr>
              <w:t>Güz</w:t>
            </w:r>
          </w:p>
        </w:tc>
      </w:tr>
      <w:tr w:rsidR="004D121F">
        <w:trPr>
          <w:trHeight w:val="229"/>
        </w:trPr>
        <w:tc>
          <w:tcPr>
            <w:tcW w:w="2998"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proofErr w:type="gramStart"/>
            <w:r>
              <w:rPr>
                <w:rFonts w:ascii="Times New Roman" w:eastAsia="Times New Roman" w:hAnsi="Times New Roman" w:cs="Times New Roman"/>
                <w:color w:val="000000"/>
                <w:sz w:val="16"/>
                <w:szCs w:val="16"/>
              </w:rPr>
              <w:t>Prof.Dr.Mustafa</w:t>
            </w:r>
            <w:proofErr w:type="spellEnd"/>
            <w:proofErr w:type="gramEnd"/>
            <w:r>
              <w:rPr>
                <w:rFonts w:ascii="Times New Roman" w:eastAsia="Times New Roman" w:hAnsi="Times New Roman" w:cs="Times New Roman"/>
                <w:color w:val="000000"/>
                <w:sz w:val="16"/>
                <w:szCs w:val="16"/>
              </w:rPr>
              <w:t xml:space="preserve"> BOĞA</w:t>
            </w:r>
          </w:p>
        </w:tc>
        <w:tc>
          <w:tcPr>
            <w:tcW w:w="1958"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ÇukurovaÜniversitesi</w:t>
            </w:r>
            <w:proofErr w:type="spellEnd"/>
            <w:r>
              <w:rPr>
                <w:rFonts w:ascii="Times New Roman" w:eastAsia="Times New Roman" w:hAnsi="Times New Roman" w:cs="Times New Roman"/>
                <w:color w:val="000000"/>
                <w:sz w:val="16"/>
                <w:szCs w:val="16"/>
              </w:rPr>
              <w:t xml:space="preserve"> 2008</w:t>
            </w:r>
          </w:p>
        </w:tc>
        <w:tc>
          <w:tcPr>
            <w:tcW w:w="840"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p>
        </w:tc>
        <w:tc>
          <w:tcPr>
            <w:tcW w:w="842"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1154"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981"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905"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w:t>
            </w:r>
          </w:p>
        </w:tc>
      </w:tr>
      <w:tr w:rsidR="004D121F">
        <w:trPr>
          <w:trHeight w:val="229"/>
        </w:trPr>
        <w:tc>
          <w:tcPr>
            <w:tcW w:w="2998"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proofErr w:type="gramStart"/>
            <w:r>
              <w:rPr>
                <w:rFonts w:ascii="Times New Roman" w:eastAsia="Times New Roman" w:hAnsi="Times New Roman" w:cs="Times New Roman"/>
                <w:color w:val="000000"/>
                <w:sz w:val="16"/>
                <w:szCs w:val="16"/>
              </w:rPr>
              <w:t>Doç.Dr.Fulden</w:t>
            </w:r>
            <w:proofErr w:type="spellEnd"/>
            <w:proofErr w:type="gramEnd"/>
            <w:r>
              <w:rPr>
                <w:rFonts w:ascii="Times New Roman" w:eastAsia="Times New Roman" w:hAnsi="Times New Roman" w:cs="Times New Roman"/>
                <w:color w:val="000000"/>
                <w:sz w:val="16"/>
                <w:szCs w:val="16"/>
              </w:rPr>
              <w:t xml:space="preserve"> KARADAL</w:t>
            </w:r>
          </w:p>
        </w:tc>
        <w:tc>
          <w:tcPr>
            <w:tcW w:w="1958"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Erciyes Üniversitesi, 2013</w:t>
            </w:r>
          </w:p>
        </w:tc>
        <w:tc>
          <w:tcPr>
            <w:tcW w:w="840"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24</w:t>
            </w:r>
          </w:p>
        </w:tc>
        <w:tc>
          <w:tcPr>
            <w:tcW w:w="842"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23</w:t>
            </w:r>
          </w:p>
        </w:tc>
        <w:tc>
          <w:tcPr>
            <w:tcW w:w="1154"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23</w:t>
            </w:r>
          </w:p>
        </w:tc>
        <w:tc>
          <w:tcPr>
            <w:tcW w:w="981"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17</w:t>
            </w:r>
          </w:p>
        </w:tc>
        <w:tc>
          <w:tcPr>
            <w:tcW w:w="905"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31</w:t>
            </w:r>
          </w:p>
        </w:tc>
      </w:tr>
      <w:tr w:rsidR="004D121F">
        <w:trPr>
          <w:trHeight w:val="229"/>
        </w:trPr>
        <w:tc>
          <w:tcPr>
            <w:tcW w:w="2998"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Dr.ÖğretimÜyesi</w:t>
            </w:r>
            <w:proofErr w:type="spellEnd"/>
            <w:r>
              <w:rPr>
                <w:rFonts w:ascii="Times New Roman" w:eastAsia="Times New Roman" w:hAnsi="Times New Roman" w:cs="Times New Roman"/>
                <w:color w:val="000000"/>
                <w:sz w:val="16"/>
                <w:szCs w:val="16"/>
              </w:rPr>
              <w:t xml:space="preserve"> Cemalettin BAĞCI</w:t>
            </w:r>
          </w:p>
        </w:tc>
        <w:tc>
          <w:tcPr>
            <w:tcW w:w="1958"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
        </w:tc>
        <w:tc>
          <w:tcPr>
            <w:tcW w:w="840"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
        </w:tc>
        <w:tc>
          <w:tcPr>
            <w:tcW w:w="842"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
        </w:tc>
        <w:tc>
          <w:tcPr>
            <w:tcW w:w="1154"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
        </w:tc>
        <w:tc>
          <w:tcPr>
            <w:tcW w:w="981"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
        </w:tc>
        <w:tc>
          <w:tcPr>
            <w:tcW w:w="905"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
        </w:tc>
      </w:tr>
      <w:tr w:rsidR="004D121F">
        <w:trPr>
          <w:trHeight w:val="229"/>
        </w:trPr>
        <w:tc>
          <w:tcPr>
            <w:tcW w:w="2998"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Dr.ÖğretimÜyes</w:t>
            </w:r>
            <w:proofErr w:type="spellEnd"/>
            <w:r>
              <w:rPr>
                <w:rFonts w:ascii="Times New Roman" w:eastAsia="Times New Roman" w:hAnsi="Times New Roman" w:cs="Times New Roman"/>
                <w:color w:val="000000"/>
                <w:sz w:val="16"/>
                <w:szCs w:val="16"/>
              </w:rPr>
              <w:t xml:space="preserve"> TUĞBA SAKİN ŞAHİN</w:t>
            </w:r>
          </w:p>
        </w:tc>
        <w:tc>
          <w:tcPr>
            <w:tcW w:w="1958"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Niğde Ömer </w:t>
            </w:r>
            <w:proofErr w:type="spellStart"/>
            <w:r>
              <w:rPr>
                <w:rFonts w:ascii="Times New Roman" w:eastAsia="Times New Roman" w:hAnsi="Times New Roman" w:cs="Times New Roman"/>
                <w:color w:val="000000"/>
                <w:sz w:val="16"/>
                <w:szCs w:val="16"/>
              </w:rPr>
              <w:t>Halisdemir</w:t>
            </w:r>
            <w:proofErr w:type="spellEnd"/>
            <w:r>
              <w:rPr>
                <w:rFonts w:ascii="Times New Roman" w:eastAsia="Times New Roman" w:hAnsi="Times New Roman" w:cs="Times New Roman"/>
                <w:color w:val="000000"/>
                <w:sz w:val="16"/>
                <w:szCs w:val="16"/>
              </w:rPr>
              <w:t xml:space="preserve"> Üniversitesi, 2021</w:t>
            </w:r>
          </w:p>
        </w:tc>
        <w:tc>
          <w:tcPr>
            <w:tcW w:w="840"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842"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1154"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981"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905"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r>
      <w:tr w:rsidR="004D121F">
        <w:trPr>
          <w:trHeight w:val="229"/>
        </w:trPr>
        <w:tc>
          <w:tcPr>
            <w:tcW w:w="2998"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proofErr w:type="gramStart"/>
            <w:r>
              <w:rPr>
                <w:rFonts w:ascii="Times New Roman" w:eastAsia="Times New Roman" w:hAnsi="Times New Roman" w:cs="Times New Roman"/>
                <w:color w:val="000000"/>
                <w:sz w:val="16"/>
                <w:szCs w:val="16"/>
              </w:rPr>
              <w:t>Öğr.Gör</w:t>
            </w:r>
            <w:proofErr w:type="spellEnd"/>
            <w:proofErr w:type="gramEnd"/>
            <w:r>
              <w:rPr>
                <w:rFonts w:ascii="Times New Roman" w:eastAsia="Times New Roman" w:hAnsi="Times New Roman" w:cs="Times New Roman"/>
                <w:color w:val="000000"/>
                <w:sz w:val="16"/>
                <w:szCs w:val="16"/>
              </w:rPr>
              <w:t xml:space="preserve">. </w:t>
            </w:r>
            <w:hyperlink r:id="rId11">
              <w:proofErr w:type="spellStart"/>
              <w:r>
                <w:rPr>
                  <w:rFonts w:ascii="Times New Roman" w:eastAsia="Times New Roman" w:hAnsi="Times New Roman" w:cs="Times New Roman"/>
                  <w:color w:val="000000"/>
                  <w:sz w:val="16"/>
                  <w:szCs w:val="16"/>
                </w:rPr>
                <w:t>Mevlüt</w:t>
              </w:r>
              <w:proofErr w:type="spellEnd"/>
              <w:r>
                <w:rPr>
                  <w:rFonts w:ascii="Times New Roman" w:eastAsia="Times New Roman" w:hAnsi="Times New Roman" w:cs="Times New Roman"/>
                  <w:color w:val="000000"/>
                  <w:sz w:val="16"/>
                  <w:szCs w:val="16"/>
                </w:rPr>
                <w:t xml:space="preserve"> Noyan</w:t>
              </w:r>
            </w:hyperlink>
          </w:p>
        </w:tc>
        <w:tc>
          <w:tcPr>
            <w:tcW w:w="1958"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Mustafa Kemal Üniversitesi, 1996</w:t>
            </w:r>
          </w:p>
        </w:tc>
        <w:tc>
          <w:tcPr>
            <w:tcW w:w="840"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w:t>
            </w:r>
          </w:p>
        </w:tc>
        <w:tc>
          <w:tcPr>
            <w:tcW w:w="842"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w:t>
            </w:r>
          </w:p>
        </w:tc>
        <w:tc>
          <w:tcPr>
            <w:tcW w:w="1154"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w:t>
            </w:r>
          </w:p>
        </w:tc>
        <w:tc>
          <w:tcPr>
            <w:tcW w:w="981"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905"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r>
      <w:tr w:rsidR="004D121F">
        <w:trPr>
          <w:trHeight w:val="229"/>
        </w:trPr>
        <w:tc>
          <w:tcPr>
            <w:tcW w:w="2998"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proofErr w:type="gramStart"/>
            <w:r>
              <w:rPr>
                <w:rFonts w:ascii="Times New Roman" w:eastAsia="Times New Roman" w:hAnsi="Times New Roman" w:cs="Times New Roman"/>
                <w:color w:val="000000"/>
                <w:sz w:val="16"/>
                <w:szCs w:val="16"/>
              </w:rPr>
              <w:t>Öğr.Gör</w:t>
            </w:r>
            <w:proofErr w:type="gramEnd"/>
            <w:r>
              <w:rPr>
                <w:rFonts w:ascii="Times New Roman" w:eastAsia="Times New Roman" w:hAnsi="Times New Roman" w:cs="Times New Roman"/>
                <w:color w:val="000000"/>
                <w:sz w:val="16"/>
                <w:szCs w:val="16"/>
              </w:rPr>
              <w:t>.</w:t>
            </w:r>
            <w:hyperlink r:id="rId12">
              <w:r>
                <w:rPr>
                  <w:rFonts w:ascii="Times New Roman" w:eastAsia="Times New Roman" w:hAnsi="Times New Roman" w:cs="Times New Roman"/>
                  <w:color w:val="000000"/>
                  <w:sz w:val="16"/>
                  <w:szCs w:val="16"/>
                </w:rPr>
                <w:t>Münevver</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HilalDurumel</w:t>
              </w:r>
              <w:proofErr w:type="spellEnd"/>
            </w:hyperlink>
          </w:p>
        </w:tc>
        <w:tc>
          <w:tcPr>
            <w:tcW w:w="1958"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Ankara Üniversitesi 1995</w:t>
            </w:r>
          </w:p>
        </w:tc>
        <w:tc>
          <w:tcPr>
            <w:tcW w:w="840"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w:t>
            </w:r>
          </w:p>
        </w:tc>
        <w:tc>
          <w:tcPr>
            <w:tcW w:w="842"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p>
        </w:tc>
        <w:tc>
          <w:tcPr>
            <w:tcW w:w="1154"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981"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905"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r>
      <w:tr w:rsidR="004D121F">
        <w:trPr>
          <w:trHeight w:val="229"/>
        </w:trPr>
        <w:tc>
          <w:tcPr>
            <w:tcW w:w="2998"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proofErr w:type="gramStart"/>
            <w:r>
              <w:rPr>
                <w:rFonts w:ascii="Times New Roman" w:eastAsia="Times New Roman" w:hAnsi="Times New Roman" w:cs="Times New Roman"/>
                <w:color w:val="000000"/>
                <w:sz w:val="16"/>
                <w:szCs w:val="16"/>
              </w:rPr>
              <w:t>Öğr.Gör</w:t>
            </w:r>
            <w:proofErr w:type="gramEnd"/>
            <w:r>
              <w:rPr>
                <w:rFonts w:ascii="Times New Roman" w:eastAsia="Times New Roman" w:hAnsi="Times New Roman" w:cs="Times New Roman"/>
                <w:color w:val="000000"/>
                <w:sz w:val="16"/>
                <w:szCs w:val="16"/>
              </w:rPr>
              <w:t>.</w:t>
            </w:r>
            <w:hyperlink r:id="rId13">
              <w:r>
                <w:rPr>
                  <w:rFonts w:ascii="Times New Roman" w:eastAsia="Times New Roman" w:hAnsi="Times New Roman" w:cs="Times New Roman"/>
                  <w:color w:val="000000"/>
                  <w:sz w:val="16"/>
                  <w:szCs w:val="16"/>
                </w:rPr>
                <w:t>Sibel</w:t>
              </w:r>
              <w:proofErr w:type="spellEnd"/>
              <w:r>
                <w:rPr>
                  <w:rFonts w:ascii="Times New Roman" w:eastAsia="Times New Roman" w:hAnsi="Times New Roman" w:cs="Times New Roman"/>
                  <w:color w:val="000000"/>
                  <w:sz w:val="16"/>
                  <w:szCs w:val="16"/>
                </w:rPr>
                <w:t xml:space="preserve"> Odabaşı</w:t>
              </w:r>
            </w:hyperlink>
          </w:p>
        </w:tc>
        <w:tc>
          <w:tcPr>
            <w:tcW w:w="1958"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color w:val="000000"/>
                <w:sz w:val="16"/>
                <w:szCs w:val="16"/>
              </w:rPr>
              <w:t>Pamukkale  Üniversitesi</w:t>
            </w:r>
            <w:proofErr w:type="gramEnd"/>
            <w:r>
              <w:rPr>
                <w:rFonts w:ascii="Times New Roman" w:eastAsia="Times New Roman" w:hAnsi="Times New Roman" w:cs="Times New Roman"/>
                <w:color w:val="000000"/>
                <w:sz w:val="16"/>
                <w:szCs w:val="16"/>
              </w:rPr>
              <w:t xml:space="preserve"> 2019</w:t>
            </w:r>
          </w:p>
        </w:tc>
        <w:tc>
          <w:tcPr>
            <w:tcW w:w="840"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10 </w:t>
            </w:r>
          </w:p>
        </w:tc>
        <w:tc>
          <w:tcPr>
            <w:tcW w:w="842"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154"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981"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p>
        </w:tc>
        <w:tc>
          <w:tcPr>
            <w:tcW w:w="905" w:type="dxa"/>
          </w:tcPr>
          <w:p w:rsidR="004D121F"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r>
    </w:tbl>
    <w:p w:rsidR="00C90D65" w:rsidRDefault="00C90D65">
      <w:pPr>
        <w:pStyle w:val="GvdeMetni"/>
        <w:spacing w:before="5"/>
        <w:rPr>
          <w:b/>
          <w:sz w:val="34"/>
        </w:rPr>
      </w:pPr>
    </w:p>
    <w:p w:rsidR="00C90D65" w:rsidRDefault="00AA2D3B">
      <w:pPr>
        <w:pStyle w:val="ListeParagraf"/>
        <w:numPr>
          <w:ilvl w:val="2"/>
          <w:numId w:val="93"/>
        </w:numPr>
        <w:tabs>
          <w:tab w:val="left" w:pos="1425"/>
        </w:tabs>
        <w:rPr>
          <w:b/>
          <w:sz w:val="32"/>
        </w:rPr>
      </w:pPr>
      <w:r>
        <w:rPr>
          <w:b/>
          <w:color w:val="2E75B5"/>
          <w:sz w:val="32"/>
        </w:rPr>
        <w:t>ARAŞTIRMA VE</w:t>
      </w:r>
      <w:r>
        <w:rPr>
          <w:b/>
          <w:color w:val="2E75B5"/>
          <w:spacing w:val="-3"/>
          <w:sz w:val="32"/>
        </w:rPr>
        <w:t xml:space="preserve"> </w:t>
      </w:r>
      <w:r>
        <w:rPr>
          <w:b/>
          <w:color w:val="2E75B5"/>
          <w:sz w:val="32"/>
        </w:rPr>
        <w:t>GELİŞTİRME</w:t>
      </w:r>
    </w:p>
    <w:p w:rsidR="00C90D65" w:rsidRDefault="00AA2D3B">
      <w:pPr>
        <w:spacing w:before="120" w:line="259" w:lineRule="auto"/>
        <w:ind w:left="1034" w:right="391"/>
        <w:jc w:val="both"/>
        <w:rPr>
          <w:rFonts w:ascii="Times New Roman" w:hAnsi="Times New Roman"/>
          <w:i/>
        </w:rPr>
      </w:pPr>
      <w:r>
        <w:rPr>
          <w:rFonts w:ascii="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w:t>
      </w:r>
      <w:r>
        <w:rPr>
          <w:rFonts w:ascii="Times New Roman" w:hAnsi="Times New Roman"/>
          <w:i/>
          <w:spacing w:val="-7"/>
        </w:rPr>
        <w:t xml:space="preserve"> </w:t>
      </w:r>
      <w:r>
        <w:rPr>
          <w:rFonts w:ascii="Times New Roman" w:hAnsi="Times New Roman"/>
          <w:i/>
        </w:rPr>
        <w:t>sonuçların</w:t>
      </w:r>
      <w:r>
        <w:rPr>
          <w:rFonts w:ascii="Times New Roman" w:hAnsi="Times New Roman"/>
          <w:i/>
          <w:spacing w:val="-6"/>
        </w:rPr>
        <w:t xml:space="preserve"> </w:t>
      </w:r>
      <w:r>
        <w:rPr>
          <w:rFonts w:ascii="Times New Roman" w:hAnsi="Times New Roman"/>
          <w:i/>
        </w:rPr>
        <w:t>kontrol</w:t>
      </w:r>
      <w:r>
        <w:rPr>
          <w:rFonts w:ascii="Times New Roman" w:hAnsi="Times New Roman"/>
          <w:i/>
          <w:spacing w:val="-6"/>
        </w:rPr>
        <w:t xml:space="preserve"> </w:t>
      </w:r>
      <w:r>
        <w:rPr>
          <w:rFonts w:ascii="Times New Roman" w:hAnsi="Times New Roman"/>
          <w:i/>
        </w:rPr>
        <w:t>edilerek</w:t>
      </w:r>
      <w:r>
        <w:rPr>
          <w:rFonts w:ascii="Times New Roman" w:hAnsi="Times New Roman"/>
          <w:i/>
          <w:spacing w:val="-7"/>
        </w:rPr>
        <w:t xml:space="preserve"> </w:t>
      </w:r>
      <w:r>
        <w:rPr>
          <w:rFonts w:ascii="Times New Roman" w:hAnsi="Times New Roman"/>
          <w:i/>
        </w:rPr>
        <w:t>ihtiyaç</w:t>
      </w:r>
      <w:r>
        <w:rPr>
          <w:rFonts w:ascii="Times New Roman" w:hAnsi="Times New Roman"/>
          <w:i/>
          <w:spacing w:val="-7"/>
        </w:rPr>
        <w:t xml:space="preserve"> </w:t>
      </w:r>
      <w:r>
        <w:rPr>
          <w:rFonts w:ascii="Times New Roman" w:hAnsi="Times New Roman"/>
          <w:i/>
        </w:rPr>
        <w:t>duyulan</w:t>
      </w:r>
      <w:r>
        <w:rPr>
          <w:rFonts w:ascii="Times New Roman" w:hAnsi="Times New Roman"/>
          <w:i/>
          <w:spacing w:val="-7"/>
        </w:rPr>
        <w:t xml:space="preserve"> </w:t>
      </w:r>
      <w:r>
        <w:rPr>
          <w:rFonts w:ascii="Times New Roman" w:hAnsi="Times New Roman"/>
          <w:i/>
        </w:rPr>
        <w:t>iyileştirmelerin</w:t>
      </w:r>
      <w:r>
        <w:rPr>
          <w:rFonts w:ascii="Times New Roman" w:hAnsi="Times New Roman"/>
          <w:i/>
          <w:spacing w:val="-6"/>
        </w:rPr>
        <w:t xml:space="preserve"> </w:t>
      </w:r>
      <w:r>
        <w:rPr>
          <w:rFonts w:ascii="Times New Roman" w:hAnsi="Times New Roman"/>
          <w:i/>
        </w:rPr>
        <w:t>yapıldığı</w:t>
      </w:r>
      <w:r>
        <w:rPr>
          <w:rFonts w:ascii="Times New Roman" w:hAnsi="Times New Roman"/>
          <w:i/>
          <w:spacing w:val="-6"/>
        </w:rPr>
        <w:t xml:space="preserve"> </w:t>
      </w:r>
      <w:r>
        <w:rPr>
          <w:rFonts w:ascii="Times New Roman" w:hAnsi="Times New Roman"/>
          <w:i/>
        </w:rPr>
        <w:t>bir</w:t>
      </w:r>
      <w:r>
        <w:rPr>
          <w:rFonts w:ascii="Times New Roman" w:hAnsi="Times New Roman"/>
          <w:i/>
          <w:spacing w:val="-5"/>
        </w:rPr>
        <w:t xml:space="preserve"> </w:t>
      </w:r>
      <w:r>
        <w:rPr>
          <w:rFonts w:ascii="Times New Roman" w:hAnsi="Times New Roman"/>
          <w:i/>
        </w:rPr>
        <w:t>süreç</w:t>
      </w:r>
      <w:r>
        <w:rPr>
          <w:rFonts w:ascii="Times New Roman" w:hAnsi="Times New Roman"/>
          <w:i/>
          <w:spacing w:val="-7"/>
        </w:rPr>
        <w:t xml:space="preserve"> </w:t>
      </w:r>
      <w:r>
        <w:rPr>
          <w:rFonts w:ascii="Times New Roman" w:hAnsi="Times New Roman"/>
          <w:i/>
        </w:rPr>
        <w:t>olarak</w:t>
      </w:r>
      <w:r>
        <w:rPr>
          <w:rFonts w:ascii="Times New Roman" w:hAnsi="Times New Roman"/>
          <w:i/>
          <w:spacing w:val="-6"/>
        </w:rPr>
        <w:t xml:space="preserve"> </w:t>
      </w:r>
      <w:r>
        <w:rPr>
          <w:rFonts w:ascii="Times New Roman" w:hAnsi="Times New Roman"/>
          <w:i/>
        </w:rPr>
        <w:t>ele</w:t>
      </w:r>
      <w:r>
        <w:rPr>
          <w:rFonts w:ascii="Times New Roman" w:hAnsi="Times New Roman"/>
          <w:i/>
          <w:spacing w:val="-7"/>
        </w:rPr>
        <w:t xml:space="preserve"> </w:t>
      </w:r>
      <w:r>
        <w:rPr>
          <w:rFonts w:ascii="Times New Roman" w:hAnsi="Times New Roman"/>
          <w:i/>
        </w:rPr>
        <w:t>alınmalıdır.</w:t>
      </w:r>
    </w:p>
    <w:p w:rsidR="00C90D65" w:rsidRDefault="00C90D65">
      <w:pPr>
        <w:pStyle w:val="GvdeMetni"/>
        <w:rPr>
          <w:i/>
          <w:sz w:val="24"/>
        </w:rPr>
      </w:pPr>
    </w:p>
    <w:p w:rsidR="00C90D65" w:rsidRDefault="00AA2D3B">
      <w:pPr>
        <w:pStyle w:val="Balk3"/>
        <w:numPr>
          <w:ilvl w:val="3"/>
          <w:numId w:val="93"/>
        </w:numPr>
        <w:tabs>
          <w:tab w:val="left" w:pos="1625"/>
        </w:tabs>
        <w:spacing w:before="159"/>
        <w:ind w:left="1625"/>
      </w:pPr>
      <w:r>
        <w:t>Araştırma Süreçlerinin Yönetimi ve Araştırma</w:t>
      </w:r>
      <w:r>
        <w:rPr>
          <w:spacing w:val="-4"/>
        </w:rPr>
        <w:t xml:space="preserve"> </w:t>
      </w:r>
      <w:r>
        <w:t>Kaynakları</w:t>
      </w:r>
    </w:p>
    <w:p w:rsidR="00C90D65" w:rsidRDefault="00AA2D3B">
      <w:pPr>
        <w:pStyle w:val="ListeParagraf"/>
        <w:numPr>
          <w:ilvl w:val="4"/>
          <w:numId w:val="93"/>
        </w:numPr>
        <w:tabs>
          <w:tab w:val="left" w:pos="1754"/>
        </w:tabs>
      </w:pPr>
      <w:r>
        <w:t>Üniversitemiz</w:t>
      </w:r>
      <w:r>
        <w:rPr>
          <w:spacing w:val="8"/>
        </w:rPr>
        <w:t xml:space="preserve"> </w:t>
      </w:r>
      <w:r>
        <w:t>Ar-Ge</w:t>
      </w:r>
      <w:r>
        <w:rPr>
          <w:spacing w:val="9"/>
        </w:rPr>
        <w:t xml:space="preserve"> </w:t>
      </w:r>
      <w:r>
        <w:t>politikası</w:t>
      </w:r>
      <w:r>
        <w:rPr>
          <w:spacing w:val="8"/>
        </w:rPr>
        <w:t xml:space="preserve"> </w:t>
      </w:r>
      <w:r>
        <w:t>ve</w:t>
      </w:r>
      <w:r>
        <w:rPr>
          <w:spacing w:val="9"/>
        </w:rPr>
        <w:t xml:space="preserve"> </w:t>
      </w:r>
      <w:r>
        <w:t>hedefleri</w:t>
      </w:r>
      <w:r>
        <w:rPr>
          <w:spacing w:val="9"/>
        </w:rPr>
        <w:t xml:space="preserve"> </w:t>
      </w:r>
      <w:r>
        <w:t>doğrultusunda</w:t>
      </w:r>
      <w:r>
        <w:rPr>
          <w:spacing w:val="9"/>
        </w:rPr>
        <w:t xml:space="preserve"> </w:t>
      </w:r>
      <w:r>
        <w:t>birimde</w:t>
      </w:r>
      <w:r>
        <w:rPr>
          <w:spacing w:val="9"/>
        </w:rPr>
        <w:t xml:space="preserve"> </w:t>
      </w:r>
      <w:r>
        <w:t>yürütülen</w:t>
      </w:r>
      <w:r>
        <w:rPr>
          <w:spacing w:val="9"/>
        </w:rPr>
        <w:t xml:space="preserve"> </w:t>
      </w:r>
      <w:r>
        <w:t>Ar-Ge</w:t>
      </w:r>
      <w:r>
        <w:rPr>
          <w:spacing w:val="8"/>
        </w:rPr>
        <w:t xml:space="preserve"> </w:t>
      </w:r>
      <w:r>
        <w:t>çalışmaları,</w:t>
      </w:r>
      <w:r>
        <w:rPr>
          <w:spacing w:val="9"/>
        </w:rPr>
        <w:t xml:space="preserve"> </w:t>
      </w:r>
      <w:r>
        <w:t>bu</w:t>
      </w:r>
    </w:p>
    <w:p w:rsidR="00C90D65" w:rsidRDefault="00AA2D3B">
      <w:pPr>
        <w:pStyle w:val="GvdeMetni"/>
        <w:spacing w:before="38"/>
        <w:ind w:left="1754"/>
      </w:pPr>
      <w:proofErr w:type="gramStart"/>
      <w:r>
        <w:t>çalışmaların</w:t>
      </w:r>
      <w:proofErr w:type="gramEnd"/>
      <w:r>
        <w:t xml:space="preserve"> izlenmesi, iyileştirilmesi ve paydaş katılımını gösteren uygulama ve kanıtlar</w:t>
      </w:r>
    </w:p>
    <w:p w:rsidR="004B7FEA" w:rsidRDefault="004B7FEA">
      <w:pPr>
        <w:pStyle w:val="GvdeMetni"/>
        <w:spacing w:before="38"/>
        <w:ind w:left="1754"/>
      </w:pPr>
      <w:r>
        <w:t xml:space="preserve">Bölümümüzde farklı </w:t>
      </w:r>
      <w:r w:rsidR="0089074C">
        <w:t xml:space="preserve">projeler yapılmakta olup laboratuvarlarımızda Ar-ge </w:t>
      </w:r>
      <w:proofErr w:type="spellStart"/>
      <w:r w:rsidR="0089074C">
        <w:t>çalışmalarınında</w:t>
      </w:r>
      <w:proofErr w:type="spellEnd"/>
      <w:r w:rsidR="0089074C">
        <w:t xml:space="preserve"> ön ayaklarını yapabilme </w:t>
      </w:r>
      <w:proofErr w:type="gramStart"/>
      <w:r w:rsidR="0089074C">
        <w:t>imkanı</w:t>
      </w:r>
      <w:proofErr w:type="gramEnd"/>
      <w:r w:rsidR="0089074C">
        <w:t xml:space="preserve"> vardır. </w:t>
      </w:r>
    </w:p>
    <w:p w:rsidR="00C90D65" w:rsidRDefault="00AA2D3B">
      <w:pPr>
        <w:pStyle w:val="ListeParagraf"/>
        <w:numPr>
          <w:ilvl w:val="4"/>
          <w:numId w:val="93"/>
        </w:numPr>
        <w:tabs>
          <w:tab w:val="left" w:pos="1754"/>
        </w:tabs>
        <w:spacing w:before="38"/>
      </w:pPr>
      <w:r>
        <w:t>Öncelikli</w:t>
      </w:r>
      <w:r>
        <w:rPr>
          <w:spacing w:val="-10"/>
        </w:rPr>
        <w:t xml:space="preserve"> </w:t>
      </w:r>
      <w:r>
        <w:t>alanlarımız</w:t>
      </w:r>
      <w:r>
        <w:rPr>
          <w:spacing w:val="-8"/>
        </w:rPr>
        <w:t xml:space="preserve"> </w:t>
      </w:r>
      <w:r>
        <w:t>ve</w:t>
      </w:r>
      <w:r>
        <w:rPr>
          <w:spacing w:val="-10"/>
        </w:rPr>
        <w:t xml:space="preserve"> </w:t>
      </w:r>
      <w:r>
        <w:t>yerel/bölgesel/ulusal</w:t>
      </w:r>
      <w:r>
        <w:rPr>
          <w:spacing w:val="-8"/>
        </w:rPr>
        <w:t xml:space="preserve"> </w:t>
      </w:r>
      <w:r>
        <w:t>kalkınma</w:t>
      </w:r>
      <w:r>
        <w:rPr>
          <w:spacing w:val="-9"/>
        </w:rPr>
        <w:t xml:space="preserve"> </w:t>
      </w:r>
      <w:r>
        <w:t>hedeflerine</w:t>
      </w:r>
      <w:r>
        <w:rPr>
          <w:spacing w:val="-9"/>
        </w:rPr>
        <w:t xml:space="preserve"> </w:t>
      </w:r>
      <w:r>
        <w:t>yönelik</w:t>
      </w:r>
      <w:r>
        <w:rPr>
          <w:spacing w:val="-9"/>
        </w:rPr>
        <w:t xml:space="preserve"> </w:t>
      </w:r>
      <w:r>
        <w:t>gerçekleştirilen</w:t>
      </w:r>
      <w:r>
        <w:rPr>
          <w:spacing w:val="-8"/>
        </w:rPr>
        <w:t xml:space="preserve"> </w:t>
      </w:r>
      <w:r>
        <w:t>araştırma</w:t>
      </w:r>
    </w:p>
    <w:p w:rsidR="00C90D65" w:rsidRDefault="00AA2D3B">
      <w:pPr>
        <w:pStyle w:val="GvdeMetni"/>
        <w:spacing w:before="38"/>
        <w:ind w:left="1754"/>
      </w:pPr>
      <w:proofErr w:type="gramStart"/>
      <w:r>
        <w:t>faaliyetleri</w:t>
      </w:r>
      <w:proofErr w:type="gramEnd"/>
      <w:r>
        <w:t>, ilgili araştırma çıktılarının izlenmesi ve iyileştirilmesine ilişkin kanıtlar</w:t>
      </w:r>
    </w:p>
    <w:p w:rsidR="0089074C" w:rsidRDefault="0089074C" w:rsidP="0089074C">
      <w:pPr>
        <w:widowControl/>
        <w:adjustRightInd w:val="0"/>
        <w:ind w:left="993"/>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Öncelikli alanlarımız ve yerel/bölgesel/ulusal kalkınma hedeflerine yönelik gerçekleştirilen araştırma faaliyetlerine desteklerini vermektedir gıda işleme-hayvansal ürünlerin üretimden tüketime kadar desteklemektedir.</w:t>
      </w:r>
    </w:p>
    <w:p w:rsidR="0089074C" w:rsidRDefault="0089074C">
      <w:pPr>
        <w:pStyle w:val="GvdeMetni"/>
        <w:spacing w:before="38"/>
        <w:ind w:left="1754"/>
      </w:pPr>
    </w:p>
    <w:p w:rsidR="00C90D65" w:rsidRDefault="00AA2D3B">
      <w:pPr>
        <w:pStyle w:val="ListeParagraf"/>
        <w:numPr>
          <w:ilvl w:val="4"/>
          <w:numId w:val="93"/>
        </w:numPr>
        <w:tabs>
          <w:tab w:val="left" w:pos="1754"/>
        </w:tabs>
        <w:spacing w:before="38"/>
      </w:pPr>
      <w:r>
        <w:t>Araştırma-geliştirme altyapısı ve</w:t>
      </w:r>
      <w:r>
        <w:rPr>
          <w:spacing w:val="-1"/>
        </w:rPr>
        <w:t xml:space="preserve"> </w:t>
      </w:r>
      <w:r>
        <w:t>gelişimi</w:t>
      </w:r>
    </w:p>
    <w:p w:rsidR="00C90D65" w:rsidRDefault="00C90D65"/>
    <w:p w:rsidR="0089074C" w:rsidRDefault="0089074C" w:rsidP="0089074C">
      <w:pPr>
        <w:widowControl/>
        <w:adjustRightInd w:val="0"/>
        <w:ind w:left="673" w:firstLine="720"/>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Araştırma-geliştirme altyapısı ve gelişimi bulunmamaktadır.</w:t>
      </w:r>
    </w:p>
    <w:p w:rsidR="0089074C" w:rsidRDefault="0089074C">
      <w:pPr>
        <w:sectPr w:rsidR="0089074C">
          <w:pgSz w:w="11910" w:h="16840"/>
          <w:pgMar w:top="540" w:right="740" w:bottom="300" w:left="100" w:header="286" w:footer="103" w:gutter="0"/>
          <w:cols w:space="720"/>
        </w:sectPr>
      </w:pPr>
    </w:p>
    <w:p w:rsidR="00C90D65" w:rsidRDefault="00C90D65">
      <w:pPr>
        <w:pStyle w:val="GvdeMetni"/>
        <w:spacing w:before="1"/>
        <w:rPr>
          <w:sz w:val="18"/>
        </w:rPr>
      </w:pPr>
    </w:p>
    <w:p w:rsidR="00C90D65" w:rsidRDefault="00AA2D3B">
      <w:pPr>
        <w:pStyle w:val="ListeParagraf"/>
        <w:numPr>
          <w:ilvl w:val="4"/>
          <w:numId w:val="93"/>
        </w:numPr>
        <w:tabs>
          <w:tab w:val="left" w:pos="1754"/>
        </w:tabs>
        <w:spacing w:before="91"/>
      </w:pPr>
      <w:r>
        <w:t xml:space="preserve">Doktora programları ve doktora sonrası </w:t>
      </w:r>
      <w:proofErr w:type="gramStart"/>
      <w:r>
        <w:t>imkanlara</w:t>
      </w:r>
      <w:proofErr w:type="gramEnd"/>
      <w:r>
        <w:t xml:space="preserve"> ilişkin</w:t>
      </w:r>
      <w:r>
        <w:rPr>
          <w:spacing w:val="-3"/>
        </w:rPr>
        <w:t xml:space="preserve"> </w:t>
      </w:r>
      <w:r>
        <w:t>kanıtlar</w:t>
      </w:r>
    </w:p>
    <w:p w:rsidR="0089074C" w:rsidRPr="0089074C" w:rsidRDefault="0089074C" w:rsidP="0089074C">
      <w:pPr>
        <w:pStyle w:val="ListeParagraf"/>
        <w:widowControl/>
        <w:adjustRightInd w:val="0"/>
        <w:ind w:left="859" w:firstLine="581"/>
        <w:rPr>
          <w:rFonts w:eastAsiaTheme="minorHAnsi"/>
          <w:sz w:val="20"/>
          <w:szCs w:val="20"/>
          <w:lang w:eastAsia="en-US" w:bidi="ar-SA"/>
        </w:rPr>
      </w:pPr>
      <w:r w:rsidRPr="0089074C">
        <w:rPr>
          <w:rFonts w:eastAsiaTheme="minorHAnsi"/>
          <w:lang w:eastAsia="en-US" w:bidi="ar-SA"/>
        </w:rPr>
        <w:t xml:space="preserve">Doktora programları ve doktora sonrası </w:t>
      </w:r>
      <w:proofErr w:type="gramStart"/>
      <w:r w:rsidRPr="0089074C">
        <w:rPr>
          <w:rFonts w:eastAsiaTheme="minorHAnsi"/>
          <w:lang w:eastAsia="en-US" w:bidi="ar-SA"/>
        </w:rPr>
        <w:t>imkanlar</w:t>
      </w:r>
      <w:proofErr w:type="gramEnd"/>
      <w:r w:rsidRPr="0089074C">
        <w:rPr>
          <w:rFonts w:eastAsiaTheme="minorHAnsi"/>
          <w:lang w:eastAsia="en-US" w:bidi="ar-SA"/>
        </w:rPr>
        <w:t xml:space="preserve"> bulunmamaktadır.</w:t>
      </w:r>
    </w:p>
    <w:p w:rsidR="0089074C" w:rsidRDefault="0089074C" w:rsidP="0089074C">
      <w:pPr>
        <w:pStyle w:val="ListeParagraf"/>
        <w:tabs>
          <w:tab w:val="left" w:pos="1754"/>
        </w:tabs>
        <w:spacing w:before="91"/>
        <w:ind w:firstLine="0"/>
      </w:pPr>
    </w:p>
    <w:p w:rsidR="00C90D65" w:rsidRDefault="00AA2D3B">
      <w:pPr>
        <w:pStyle w:val="ListeParagraf"/>
        <w:numPr>
          <w:ilvl w:val="4"/>
          <w:numId w:val="93"/>
        </w:numPr>
        <w:tabs>
          <w:tab w:val="left" w:pos="1754"/>
        </w:tabs>
      </w:pPr>
      <w:r>
        <w:t>Bu</w:t>
      </w:r>
      <w:r>
        <w:rPr>
          <w:spacing w:val="34"/>
        </w:rPr>
        <w:t xml:space="preserve"> </w:t>
      </w:r>
      <w:r>
        <w:t>programlar</w:t>
      </w:r>
      <w:r>
        <w:rPr>
          <w:spacing w:val="34"/>
        </w:rPr>
        <w:t xml:space="preserve"> </w:t>
      </w:r>
      <w:r>
        <w:t>ve</w:t>
      </w:r>
      <w:r>
        <w:rPr>
          <w:spacing w:val="34"/>
        </w:rPr>
        <w:t xml:space="preserve"> </w:t>
      </w:r>
      <w:proofErr w:type="gramStart"/>
      <w:r>
        <w:t>imkanlardan</w:t>
      </w:r>
      <w:proofErr w:type="gramEnd"/>
      <w:r>
        <w:rPr>
          <w:spacing w:val="34"/>
        </w:rPr>
        <w:t xml:space="preserve"> </w:t>
      </w:r>
      <w:r>
        <w:t>yararlanan</w:t>
      </w:r>
      <w:r>
        <w:rPr>
          <w:spacing w:val="34"/>
        </w:rPr>
        <w:t xml:space="preserve"> </w:t>
      </w:r>
      <w:r>
        <w:t>öğrenci/araştırmacı</w:t>
      </w:r>
      <w:r>
        <w:rPr>
          <w:spacing w:val="34"/>
        </w:rPr>
        <w:t xml:space="preserve"> </w:t>
      </w:r>
      <w:r>
        <w:t>sayıları</w:t>
      </w:r>
      <w:r>
        <w:rPr>
          <w:spacing w:val="35"/>
        </w:rPr>
        <w:t xml:space="preserve"> </w:t>
      </w:r>
      <w:r>
        <w:t>ve</w:t>
      </w:r>
      <w:r>
        <w:rPr>
          <w:spacing w:val="34"/>
        </w:rPr>
        <w:t xml:space="preserve"> </w:t>
      </w:r>
      <w:r>
        <w:t>bunların</w:t>
      </w:r>
      <w:r>
        <w:rPr>
          <w:spacing w:val="35"/>
        </w:rPr>
        <w:t xml:space="preserve"> </w:t>
      </w:r>
      <w:r>
        <w:t>birimlere</w:t>
      </w:r>
      <w:r>
        <w:rPr>
          <w:spacing w:val="34"/>
        </w:rPr>
        <w:t xml:space="preserve"> </w:t>
      </w:r>
      <w:r>
        <w:t>göre</w:t>
      </w:r>
    </w:p>
    <w:p w:rsidR="00C90D65" w:rsidRDefault="0089074C">
      <w:pPr>
        <w:pStyle w:val="GvdeMetni"/>
        <w:ind w:left="1754"/>
      </w:pPr>
      <w:r>
        <w:t>D</w:t>
      </w:r>
      <w:r w:rsidR="00AA2D3B">
        <w:t>ağılımı</w:t>
      </w:r>
    </w:p>
    <w:p w:rsidR="0089074C" w:rsidRDefault="0089074C" w:rsidP="0089074C">
      <w:pPr>
        <w:widowControl/>
        <w:adjustRightInd w:val="0"/>
        <w:ind w:left="1393"/>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Bu programlar ve </w:t>
      </w:r>
      <w:proofErr w:type="gramStart"/>
      <w:r>
        <w:rPr>
          <w:rFonts w:ascii="Times New Roman" w:eastAsiaTheme="minorHAnsi" w:hAnsi="Times New Roman" w:cs="Times New Roman"/>
          <w:lang w:eastAsia="en-US" w:bidi="ar-SA"/>
        </w:rPr>
        <w:t>imkanlardan</w:t>
      </w:r>
      <w:proofErr w:type="gramEnd"/>
      <w:r>
        <w:rPr>
          <w:rFonts w:ascii="Times New Roman" w:eastAsiaTheme="minorHAnsi" w:hAnsi="Times New Roman" w:cs="Times New Roman"/>
          <w:lang w:eastAsia="en-US" w:bidi="ar-SA"/>
        </w:rPr>
        <w:t xml:space="preserve"> yararlanan öğrenci/araştırmacı sayıları ve bunların birimlere göre dağılımı bulunmamaktadır.</w:t>
      </w:r>
    </w:p>
    <w:p w:rsidR="0089074C" w:rsidRDefault="0089074C">
      <w:pPr>
        <w:pStyle w:val="GvdeMetni"/>
        <w:ind w:left="1754"/>
      </w:pPr>
    </w:p>
    <w:p w:rsidR="00C90D65" w:rsidRDefault="00AA2D3B">
      <w:pPr>
        <w:pStyle w:val="ListeParagraf"/>
        <w:numPr>
          <w:ilvl w:val="4"/>
          <w:numId w:val="93"/>
        </w:numPr>
        <w:tabs>
          <w:tab w:val="left" w:pos="1754"/>
        </w:tabs>
      </w:pPr>
      <w:r>
        <w:t xml:space="preserve">Doktora programları ve doktora sonrası </w:t>
      </w:r>
      <w:proofErr w:type="gramStart"/>
      <w:r>
        <w:t>imkanlara</w:t>
      </w:r>
      <w:proofErr w:type="gramEnd"/>
      <w:r>
        <w:t xml:space="preserve"> yönelik izleme ve iyileştirme</w:t>
      </w:r>
      <w:r>
        <w:rPr>
          <w:spacing w:val="-14"/>
        </w:rPr>
        <w:t xml:space="preserve"> </w:t>
      </w:r>
      <w:r>
        <w:t>kanıtları</w:t>
      </w:r>
    </w:p>
    <w:p w:rsidR="0089074C" w:rsidRDefault="0089074C" w:rsidP="0089074C">
      <w:pPr>
        <w:widowControl/>
        <w:adjustRightInd w:val="0"/>
        <w:ind w:left="1393" w:firstLine="47"/>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Doktora programları ve doktora sonrası </w:t>
      </w:r>
      <w:proofErr w:type="gramStart"/>
      <w:r>
        <w:rPr>
          <w:rFonts w:ascii="Times New Roman" w:eastAsiaTheme="minorHAnsi" w:hAnsi="Times New Roman" w:cs="Times New Roman"/>
          <w:lang w:eastAsia="en-US" w:bidi="ar-SA"/>
        </w:rPr>
        <w:t>imkanlara</w:t>
      </w:r>
      <w:proofErr w:type="gramEnd"/>
      <w:r>
        <w:rPr>
          <w:rFonts w:ascii="Times New Roman" w:eastAsiaTheme="minorHAnsi" w:hAnsi="Times New Roman" w:cs="Times New Roman"/>
          <w:lang w:eastAsia="en-US" w:bidi="ar-SA"/>
        </w:rPr>
        <w:t xml:space="preserve"> yönelik izleme ve iyileştirme çalışmaları bulunmamaktadır.</w:t>
      </w:r>
    </w:p>
    <w:p w:rsidR="0089074C" w:rsidRDefault="0089074C" w:rsidP="0089074C">
      <w:pPr>
        <w:tabs>
          <w:tab w:val="left" w:pos="1754"/>
        </w:tabs>
        <w:ind w:left="859"/>
      </w:pPr>
    </w:p>
    <w:p w:rsidR="00C90D65" w:rsidRDefault="00C90D65">
      <w:pPr>
        <w:pStyle w:val="GvdeMetni"/>
        <w:spacing w:before="11"/>
        <w:rPr>
          <w:sz w:val="23"/>
        </w:rPr>
      </w:pPr>
    </w:p>
    <w:p w:rsidR="00C90D65" w:rsidRDefault="00AA2D3B">
      <w:pPr>
        <w:pStyle w:val="Balk3"/>
        <w:numPr>
          <w:ilvl w:val="1"/>
          <w:numId w:val="82"/>
        </w:numPr>
        <w:tabs>
          <w:tab w:val="left" w:pos="1566"/>
        </w:tabs>
      </w:pPr>
      <w:r>
        <w:t>Araştırma Yetkinliği, İş birlikleri ve</w:t>
      </w:r>
      <w:r>
        <w:rPr>
          <w:spacing w:val="-5"/>
        </w:rPr>
        <w:t xml:space="preserve"> </w:t>
      </w:r>
      <w:r>
        <w:t>Destekler</w:t>
      </w:r>
    </w:p>
    <w:p w:rsidR="00C90D65" w:rsidRDefault="00AA2D3B">
      <w:pPr>
        <w:pStyle w:val="ListeParagraf"/>
        <w:numPr>
          <w:ilvl w:val="2"/>
          <w:numId w:val="82"/>
        </w:numPr>
        <w:tabs>
          <w:tab w:val="left" w:pos="1754"/>
        </w:tabs>
        <w:spacing w:line="276" w:lineRule="auto"/>
        <w:ind w:right="456"/>
      </w:pPr>
      <w:r>
        <w:t>Öğretim elemanlarının araştırma yetkinliğinin geliştirilmesine yönelik planlama ve uygulamalar (destekleyici eğitimler, uluslararası fırsatlar, proje iş birliği çalışmaları</w:t>
      </w:r>
      <w:r>
        <w:rPr>
          <w:spacing w:val="-1"/>
        </w:rPr>
        <w:t xml:space="preserve"> </w:t>
      </w:r>
      <w:r>
        <w:t>vb.)</w:t>
      </w:r>
    </w:p>
    <w:p w:rsidR="0089074C" w:rsidRPr="0089074C" w:rsidRDefault="0089074C" w:rsidP="0089074C">
      <w:pPr>
        <w:pStyle w:val="ListeParagraf"/>
        <w:widowControl/>
        <w:adjustRightInd w:val="0"/>
        <w:ind w:left="1565" w:firstLine="0"/>
        <w:rPr>
          <w:rFonts w:eastAsiaTheme="minorHAnsi"/>
          <w:sz w:val="20"/>
          <w:szCs w:val="20"/>
          <w:lang w:eastAsia="en-US" w:bidi="ar-SA"/>
        </w:rPr>
      </w:pPr>
      <w:r w:rsidRPr="0089074C">
        <w:rPr>
          <w:rFonts w:eastAsiaTheme="minorHAnsi"/>
          <w:lang w:eastAsia="en-US" w:bidi="ar-SA"/>
        </w:rPr>
        <w:t>Bölümümüz öğretim elemanlarının araştırma yetkinliğinin geliştirilmesine yönelik planlama ve uygulamalar bulunmamaktadır.</w:t>
      </w:r>
    </w:p>
    <w:p w:rsidR="0089074C" w:rsidRDefault="0089074C" w:rsidP="0089074C">
      <w:pPr>
        <w:pStyle w:val="ListeParagraf"/>
        <w:tabs>
          <w:tab w:val="left" w:pos="1754"/>
        </w:tabs>
        <w:spacing w:line="276" w:lineRule="auto"/>
        <w:ind w:left="1754" w:right="456" w:firstLine="0"/>
      </w:pPr>
    </w:p>
    <w:p w:rsidR="00C90D65" w:rsidRDefault="00AA2D3B">
      <w:pPr>
        <w:pStyle w:val="ListeParagraf"/>
        <w:numPr>
          <w:ilvl w:val="2"/>
          <w:numId w:val="82"/>
        </w:numPr>
        <w:tabs>
          <w:tab w:val="left" w:pos="1754"/>
        </w:tabs>
        <w:ind w:left="1753"/>
      </w:pPr>
      <w:r>
        <w:t>Öğretim elemanları ve diğer paydaşların geri</w:t>
      </w:r>
      <w:r>
        <w:rPr>
          <w:spacing w:val="-2"/>
        </w:rPr>
        <w:t xml:space="preserve"> </w:t>
      </w:r>
      <w:r>
        <w:t>bildirimleri</w:t>
      </w:r>
    </w:p>
    <w:p w:rsidR="0089074C" w:rsidRPr="0089074C" w:rsidRDefault="0089074C" w:rsidP="0089074C">
      <w:pPr>
        <w:pStyle w:val="ListeParagraf"/>
        <w:widowControl/>
        <w:adjustRightInd w:val="0"/>
        <w:ind w:left="1565" w:firstLine="0"/>
        <w:rPr>
          <w:rFonts w:eastAsiaTheme="minorHAnsi"/>
          <w:sz w:val="20"/>
          <w:szCs w:val="20"/>
          <w:lang w:eastAsia="en-US" w:bidi="ar-SA"/>
        </w:rPr>
      </w:pPr>
      <w:r w:rsidRPr="0089074C">
        <w:rPr>
          <w:rFonts w:eastAsiaTheme="minorHAnsi"/>
          <w:lang w:eastAsia="en-US" w:bidi="ar-SA"/>
        </w:rPr>
        <w:t>Öğretim elemanları ve diğer paydaşların geri bildirimleri bulunmamaktadır.</w:t>
      </w:r>
    </w:p>
    <w:p w:rsidR="0089074C" w:rsidRDefault="0089074C" w:rsidP="0089074C">
      <w:pPr>
        <w:pStyle w:val="ListeParagraf"/>
        <w:tabs>
          <w:tab w:val="left" w:pos="1754"/>
        </w:tabs>
        <w:ind w:firstLine="0"/>
      </w:pPr>
    </w:p>
    <w:p w:rsidR="00C90D65" w:rsidRDefault="00AA2D3B">
      <w:pPr>
        <w:pStyle w:val="ListeParagraf"/>
        <w:numPr>
          <w:ilvl w:val="2"/>
          <w:numId w:val="82"/>
        </w:numPr>
        <w:tabs>
          <w:tab w:val="left" w:pos="1754"/>
        </w:tabs>
        <w:spacing w:before="38"/>
        <w:ind w:left="1753"/>
      </w:pPr>
      <w:r>
        <w:t>Öğretim elemanlarının araştırma yetkinliğinin izlenmesi ve iyileştirilmesine ilişkin</w:t>
      </w:r>
      <w:r>
        <w:rPr>
          <w:spacing w:val="-4"/>
        </w:rPr>
        <w:t xml:space="preserve"> </w:t>
      </w:r>
      <w:r>
        <w:t>kanıtlar</w:t>
      </w:r>
    </w:p>
    <w:p w:rsidR="0089074C" w:rsidRPr="0089074C" w:rsidRDefault="0089074C" w:rsidP="0089074C">
      <w:pPr>
        <w:pStyle w:val="ListeParagraf"/>
        <w:widowControl/>
        <w:adjustRightInd w:val="0"/>
        <w:ind w:left="1565" w:firstLine="0"/>
        <w:jc w:val="both"/>
        <w:rPr>
          <w:rFonts w:eastAsiaTheme="minorHAnsi"/>
          <w:sz w:val="20"/>
          <w:szCs w:val="20"/>
          <w:lang w:eastAsia="en-US" w:bidi="ar-SA"/>
        </w:rPr>
      </w:pPr>
      <w:r w:rsidRPr="0089074C">
        <w:rPr>
          <w:rFonts w:eastAsiaTheme="minorHAnsi"/>
          <w:lang w:eastAsia="en-US" w:bidi="ar-SA"/>
        </w:rPr>
        <w:t>Bölümümüz akademik personelin araştırma performansının izlenmesine yönelik YÖKSİS verileri AKAPEDİA üzerinden çekilerek özgeçmiş sayfaları oluşturulmuş olup, araştırma yetkinliğinin değerlendirilmesi AKAPEDİA üzerinde yapılan veri girişleri ile sağlanmaktadır.</w:t>
      </w:r>
    </w:p>
    <w:p w:rsidR="0089074C" w:rsidRDefault="0089074C" w:rsidP="0089074C">
      <w:pPr>
        <w:pStyle w:val="ListeParagraf"/>
        <w:tabs>
          <w:tab w:val="left" w:pos="1754"/>
        </w:tabs>
        <w:spacing w:before="38"/>
        <w:ind w:firstLine="0"/>
      </w:pPr>
    </w:p>
    <w:p w:rsidR="00C90D65" w:rsidRDefault="00AA2D3B">
      <w:pPr>
        <w:pStyle w:val="ListeParagraf"/>
        <w:numPr>
          <w:ilvl w:val="2"/>
          <w:numId w:val="82"/>
        </w:numPr>
        <w:tabs>
          <w:tab w:val="left" w:pos="1754"/>
        </w:tabs>
        <w:spacing w:before="38" w:line="276" w:lineRule="auto"/>
        <w:ind w:right="455"/>
      </w:pPr>
      <w:r>
        <w:t>Ulusal ve uluslararası düzeyde ortak programlar ve ortak araştırma birimleri oluşturulmasına</w:t>
      </w:r>
      <w:r>
        <w:rPr>
          <w:spacing w:val="-31"/>
        </w:rPr>
        <w:t xml:space="preserve"> </w:t>
      </w:r>
      <w:r>
        <w:t>yönelik mekanizmalar</w:t>
      </w:r>
    </w:p>
    <w:p w:rsidR="0089074C" w:rsidRPr="0089074C" w:rsidRDefault="0089074C" w:rsidP="0089074C">
      <w:pPr>
        <w:pStyle w:val="ListeParagraf"/>
        <w:widowControl/>
        <w:adjustRightInd w:val="0"/>
        <w:ind w:left="1565" w:firstLine="0"/>
        <w:rPr>
          <w:rFonts w:eastAsiaTheme="minorHAnsi"/>
          <w:sz w:val="20"/>
          <w:szCs w:val="20"/>
          <w:lang w:eastAsia="en-US" w:bidi="ar-SA"/>
        </w:rPr>
      </w:pPr>
      <w:r w:rsidRPr="0089074C">
        <w:rPr>
          <w:rFonts w:eastAsiaTheme="minorHAnsi"/>
          <w:lang w:eastAsia="en-US" w:bidi="ar-SA"/>
        </w:rPr>
        <w:t>Ulusal ve uluslararası düzeyde ortak programlar ve ortak araştırma birimleri oluşturulmasına yönelik mekanizmalar bulunmamaktadır.</w:t>
      </w:r>
    </w:p>
    <w:p w:rsidR="0089074C" w:rsidRDefault="0089074C" w:rsidP="0089074C">
      <w:pPr>
        <w:pStyle w:val="ListeParagraf"/>
        <w:tabs>
          <w:tab w:val="left" w:pos="1754"/>
        </w:tabs>
        <w:spacing w:before="38" w:line="276" w:lineRule="auto"/>
        <w:ind w:left="1754" w:right="455" w:firstLine="0"/>
      </w:pPr>
    </w:p>
    <w:p w:rsidR="00C90D65" w:rsidRDefault="00AA2D3B">
      <w:pPr>
        <w:pStyle w:val="ListeParagraf"/>
        <w:numPr>
          <w:ilvl w:val="2"/>
          <w:numId w:val="82"/>
        </w:numPr>
        <w:tabs>
          <w:tab w:val="left" w:pos="1754"/>
        </w:tabs>
        <w:ind w:left="1753"/>
      </w:pPr>
      <w:r>
        <w:t>Birimin dâhil olduğu araştırma ağları, ortak programları ve araştırma birimleri, ortak</w:t>
      </w:r>
      <w:r>
        <w:rPr>
          <w:spacing w:val="-25"/>
        </w:rPr>
        <w:t xml:space="preserve"> </w:t>
      </w:r>
      <w:r>
        <w:t>araştırmalardan</w:t>
      </w:r>
    </w:p>
    <w:p w:rsidR="00C90D65" w:rsidRDefault="00AA2D3B">
      <w:pPr>
        <w:pStyle w:val="GvdeMetni"/>
        <w:spacing w:before="38"/>
        <w:ind w:left="1754"/>
      </w:pPr>
      <w:proofErr w:type="gramStart"/>
      <w:r>
        <w:t>üretilen</w:t>
      </w:r>
      <w:proofErr w:type="gramEnd"/>
      <w:r>
        <w:t xml:space="preserve"> çalışmalar ve sonuçları</w:t>
      </w:r>
    </w:p>
    <w:p w:rsidR="0089074C" w:rsidRDefault="0089074C" w:rsidP="0089074C">
      <w:pPr>
        <w:widowControl/>
        <w:adjustRightInd w:val="0"/>
        <w:ind w:left="1393"/>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Gıda işleme bölümü programının dâhil olduğu araştırma ağları, ortak programları ve araştırma birimleri, ortak araştırmalardan üretilen çalışmalar bulunmaktadır.</w:t>
      </w:r>
    </w:p>
    <w:p w:rsidR="0089074C" w:rsidRDefault="0089074C">
      <w:pPr>
        <w:pStyle w:val="GvdeMetni"/>
        <w:spacing w:before="38"/>
        <w:ind w:left="1754"/>
      </w:pPr>
    </w:p>
    <w:p w:rsidR="00C90D65" w:rsidRDefault="00AA2D3B">
      <w:pPr>
        <w:pStyle w:val="ListeParagraf"/>
        <w:numPr>
          <w:ilvl w:val="2"/>
          <w:numId w:val="82"/>
        </w:numPr>
        <w:tabs>
          <w:tab w:val="left" w:pos="1754"/>
        </w:tabs>
        <w:spacing w:before="38"/>
        <w:ind w:left="1753"/>
      </w:pPr>
      <w:r>
        <w:t>Ortak programlar ve ortak araştırma faaliyetlerinin izlenmesine ve iyileştirilmesine yönelik</w:t>
      </w:r>
      <w:r>
        <w:rPr>
          <w:spacing w:val="-6"/>
        </w:rPr>
        <w:t xml:space="preserve"> </w:t>
      </w:r>
      <w:r>
        <w:t>kanıtlar</w:t>
      </w:r>
    </w:p>
    <w:p w:rsidR="00B960EC" w:rsidRPr="00B960EC" w:rsidRDefault="00B960EC" w:rsidP="00B960EC">
      <w:pPr>
        <w:pStyle w:val="ListeParagraf"/>
        <w:widowControl/>
        <w:adjustRightInd w:val="0"/>
        <w:ind w:left="1565" w:firstLine="0"/>
        <w:rPr>
          <w:rFonts w:eastAsiaTheme="minorHAnsi"/>
          <w:sz w:val="20"/>
          <w:szCs w:val="20"/>
          <w:lang w:eastAsia="en-US" w:bidi="ar-SA"/>
        </w:rPr>
      </w:pPr>
      <w:r w:rsidRPr="00B960EC">
        <w:rPr>
          <w:rFonts w:eastAsiaTheme="minorHAnsi"/>
          <w:lang w:eastAsia="en-US" w:bidi="ar-SA"/>
        </w:rPr>
        <w:t>Ortak programlar ve ortak araştırma faaliyetlerinin izlenmesine ve iyileştirilmesine yönelik çalışmalar bulunmamaktadır.</w:t>
      </w:r>
    </w:p>
    <w:p w:rsidR="0089074C" w:rsidRDefault="0089074C" w:rsidP="0089074C">
      <w:pPr>
        <w:pStyle w:val="ListeParagraf"/>
        <w:tabs>
          <w:tab w:val="left" w:pos="1754"/>
        </w:tabs>
        <w:spacing w:before="38"/>
        <w:ind w:firstLine="0"/>
      </w:pPr>
    </w:p>
    <w:p w:rsidR="00C90D65" w:rsidRDefault="00C90D65">
      <w:pPr>
        <w:pStyle w:val="GvdeMetni"/>
      </w:pPr>
    </w:p>
    <w:p w:rsidR="00C90D65" w:rsidRDefault="00AA2D3B">
      <w:pPr>
        <w:pStyle w:val="Balk3"/>
        <w:numPr>
          <w:ilvl w:val="1"/>
          <w:numId w:val="81"/>
        </w:numPr>
        <w:tabs>
          <w:tab w:val="left" w:pos="1625"/>
        </w:tabs>
        <w:jc w:val="both"/>
      </w:pPr>
      <w:r>
        <w:t>Araştırma</w:t>
      </w:r>
      <w:r>
        <w:rPr>
          <w:spacing w:val="-2"/>
        </w:rPr>
        <w:t xml:space="preserve"> </w:t>
      </w:r>
      <w:r>
        <w:t>Performansı</w:t>
      </w:r>
    </w:p>
    <w:p w:rsidR="00C90D65" w:rsidRDefault="00AA2D3B">
      <w:pPr>
        <w:pStyle w:val="ListeParagraf"/>
        <w:numPr>
          <w:ilvl w:val="2"/>
          <w:numId w:val="81"/>
        </w:numPr>
        <w:tabs>
          <w:tab w:val="left" w:pos="1754"/>
        </w:tabs>
        <w:ind w:right="454"/>
        <w:jc w:val="both"/>
      </w:pPr>
      <w:r>
        <w:t>Öğretim</w:t>
      </w:r>
      <w:r>
        <w:rPr>
          <w:spacing w:val="-9"/>
        </w:rPr>
        <w:t xml:space="preserve"> </w:t>
      </w:r>
      <w:r>
        <w:t>elemanlarının</w:t>
      </w:r>
      <w:r>
        <w:rPr>
          <w:spacing w:val="-9"/>
        </w:rPr>
        <w:t xml:space="preserve"> </w:t>
      </w:r>
      <w:r>
        <w:t>araştırma-geliştirme</w:t>
      </w:r>
      <w:r>
        <w:rPr>
          <w:spacing w:val="-8"/>
        </w:rPr>
        <w:t xml:space="preserve"> </w:t>
      </w:r>
      <w:r>
        <w:t>performansını</w:t>
      </w:r>
      <w:r>
        <w:rPr>
          <w:spacing w:val="-9"/>
        </w:rPr>
        <w:t xml:space="preserve"> </w:t>
      </w:r>
      <w:r>
        <w:t>izlemek</w:t>
      </w:r>
      <w:r>
        <w:rPr>
          <w:spacing w:val="-9"/>
        </w:rPr>
        <w:t xml:space="preserve"> </w:t>
      </w:r>
      <w:r>
        <w:t>üzere</w:t>
      </w:r>
      <w:r>
        <w:rPr>
          <w:spacing w:val="-8"/>
        </w:rPr>
        <w:t xml:space="preserve"> </w:t>
      </w:r>
      <w:r>
        <w:t>geçerli</w:t>
      </w:r>
      <w:r>
        <w:rPr>
          <w:spacing w:val="-9"/>
        </w:rPr>
        <w:t xml:space="preserve"> </w:t>
      </w:r>
      <w:r>
        <w:t>olan</w:t>
      </w:r>
      <w:r>
        <w:rPr>
          <w:spacing w:val="-9"/>
        </w:rPr>
        <w:t xml:space="preserve"> </w:t>
      </w:r>
      <w:r>
        <w:t>tanımlı</w:t>
      </w:r>
      <w:r>
        <w:rPr>
          <w:spacing w:val="-8"/>
        </w:rPr>
        <w:t xml:space="preserve"> </w:t>
      </w:r>
      <w:r>
        <w:t>süreçler (Yönetmelik, yönerge, süreç tanımı, ölçme araçları, rehber, kılavuz, takdir-tanıma sistemi, teşvik mekanizmaları</w:t>
      </w:r>
      <w:r>
        <w:rPr>
          <w:spacing w:val="-1"/>
        </w:rPr>
        <w:t xml:space="preserve"> </w:t>
      </w:r>
      <w:r>
        <w:t>vb.)</w:t>
      </w:r>
    </w:p>
    <w:p w:rsidR="00B960EC" w:rsidRPr="00B960EC" w:rsidRDefault="00B960EC" w:rsidP="00B960EC">
      <w:pPr>
        <w:pStyle w:val="ListeParagraf"/>
        <w:widowControl/>
        <w:adjustRightInd w:val="0"/>
        <w:ind w:left="1625" w:firstLine="0"/>
        <w:rPr>
          <w:rFonts w:eastAsiaTheme="minorHAnsi"/>
          <w:sz w:val="20"/>
          <w:szCs w:val="20"/>
          <w:lang w:eastAsia="en-US" w:bidi="ar-SA"/>
        </w:rPr>
      </w:pPr>
      <w:r w:rsidRPr="00B960EC">
        <w:rPr>
          <w:rFonts w:eastAsiaTheme="minorHAnsi"/>
          <w:lang w:eastAsia="en-US" w:bidi="ar-SA"/>
        </w:rPr>
        <w:t>Akademik personelin araştırma performansının izlenmesine yönelik YÖKSİS verileri AKAPEDİA üzerinden çekilerek özgeçmiş sayfaları oluşturulmaktadır. Teşvik ve ödüllendirme kapsamında Uluslararası Bilimsel Yayınları Teşvik Programı Uygulama Esasları bulunmaktadır.</w:t>
      </w:r>
    </w:p>
    <w:p w:rsidR="00B960EC" w:rsidRDefault="00B960EC" w:rsidP="00B960EC">
      <w:pPr>
        <w:pStyle w:val="ListeParagraf"/>
        <w:tabs>
          <w:tab w:val="left" w:pos="1754"/>
        </w:tabs>
        <w:ind w:left="1754" w:right="454" w:firstLine="0"/>
        <w:jc w:val="both"/>
      </w:pPr>
    </w:p>
    <w:p w:rsidR="00C90D65" w:rsidRDefault="00AA2D3B">
      <w:pPr>
        <w:pStyle w:val="ListeParagraf"/>
        <w:numPr>
          <w:ilvl w:val="2"/>
          <w:numId w:val="81"/>
        </w:numPr>
        <w:tabs>
          <w:tab w:val="left" w:pos="1754"/>
        </w:tabs>
        <w:ind w:left="1753"/>
        <w:jc w:val="both"/>
      </w:pPr>
      <w:r>
        <w:t>Öğretim elemanlarının araştırma performansına yönelik analiz</w:t>
      </w:r>
      <w:r>
        <w:rPr>
          <w:spacing w:val="-1"/>
        </w:rPr>
        <w:t xml:space="preserve"> </w:t>
      </w:r>
      <w:r>
        <w:t>raporları</w:t>
      </w:r>
    </w:p>
    <w:p w:rsidR="00B960EC" w:rsidRPr="00B960EC" w:rsidRDefault="00B960EC" w:rsidP="00B960EC">
      <w:pPr>
        <w:pStyle w:val="ListeParagraf"/>
        <w:widowControl/>
        <w:adjustRightInd w:val="0"/>
        <w:ind w:left="1625" w:firstLine="0"/>
        <w:rPr>
          <w:rFonts w:eastAsiaTheme="minorHAnsi"/>
          <w:sz w:val="20"/>
          <w:szCs w:val="20"/>
          <w:lang w:eastAsia="en-US" w:bidi="ar-SA"/>
        </w:rPr>
      </w:pPr>
      <w:r w:rsidRPr="00B960EC">
        <w:rPr>
          <w:rFonts w:eastAsiaTheme="minorHAnsi"/>
          <w:lang w:eastAsia="en-US" w:bidi="ar-SA"/>
        </w:rPr>
        <w:t>Öğretim elemanlarının araştırma performansına yönelik analiz raporları bulunmamaktadır.</w:t>
      </w:r>
    </w:p>
    <w:p w:rsidR="00B960EC" w:rsidRDefault="00B960EC" w:rsidP="00B960EC">
      <w:pPr>
        <w:pStyle w:val="ListeParagraf"/>
        <w:tabs>
          <w:tab w:val="left" w:pos="1754"/>
        </w:tabs>
        <w:ind w:firstLine="0"/>
        <w:jc w:val="both"/>
      </w:pPr>
    </w:p>
    <w:p w:rsidR="00C90D65" w:rsidRDefault="00AA2D3B">
      <w:pPr>
        <w:pStyle w:val="ListeParagraf"/>
        <w:numPr>
          <w:ilvl w:val="2"/>
          <w:numId w:val="81"/>
        </w:numPr>
        <w:tabs>
          <w:tab w:val="left" w:pos="1754"/>
        </w:tabs>
        <w:ind w:left="1753"/>
        <w:jc w:val="both"/>
      </w:pPr>
      <w:r>
        <w:t>Öğretim elemanları ve diğer paydaşların geri</w:t>
      </w:r>
      <w:r>
        <w:rPr>
          <w:spacing w:val="-2"/>
        </w:rPr>
        <w:t xml:space="preserve"> </w:t>
      </w:r>
      <w:r>
        <w:t>bildirimleri</w:t>
      </w:r>
    </w:p>
    <w:p w:rsidR="00B960EC" w:rsidRPr="00B960EC" w:rsidRDefault="00B960EC" w:rsidP="00B960EC">
      <w:pPr>
        <w:pStyle w:val="ListeParagraf"/>
        <w:widowControl/>
        <w:adjustRightInd w:val="0"/>
        <w:ind w:left="1625" w:firstLine="0"/>
        <w:rPr>
          <w:rFonts w:eastAsiaTheme="minorHAnsi"/>
          <w:sz w:val="20"/>
          <w:szCs w:val="20"/>
          <w:lang w:eastAsia="en-US" w:bidi="ar-SA"/>
        </w:rPr>
      </w:pPr>
      <w:r w:rsidRPr="00B960EC">
        <w:rPr>
          <w:rFonts w:eastAsiaTheme="minorHAnsi"/>
          <w:lang w:eastAsia="en-US" w:bidi="ar-SA"/>
        </w:rPr>
        <w:lastRenderedPageBreak/>
        <w:t>Öğretim elemanları ve diğer paydaşların geri bildirimleri bulunmamaktadır.</w:t>
      </w:r>
    </w:p>
    <w:p w:rsidR="00B960EC" w:rsidRDefault="00B960EC" w:rsidP="00B960EC">
      <w:pPr>
        <w:pStyle w:val="ListeParagraf"/>
        <w:tabs>
          <w:tab w:val="left" w:pos="1754"/>
        </w:tabs>
        <w:ind w:firstLine="0"/>
        <w:jc w:val="both"/>
      </w:pPr>
    </w:p>
    <w:p w:rsidR="00C90D65" w:rsidRDefault="00AA2D3B">
      <w:pPr>
        <w:pStyle w:val="ListeParagraf"/>
        <w:numPr>
          <w:ilvl w:val="2"/>
          <w:numId w:val="81"/>
        </w:numPr>
        <w:tabs>
          <w:tab w:val="left" w:pos="1754"/>
        </w:tabs>
        <w:ind w:left="1753"/>
        <w:jc w:val="both"/>
      </w:pPr>
      <w:r>
        <w:t>Araştırma geliştirme performansına ilişkin izleme ve iyileştirme</w:t>
      </w:r>
      <w:r>
        <w:rPr>
          <w:spacing w:val="-2"/>
        </w:rPr>
        <w:t xml:space="preserve"> </w:t>
      </w:r>
      <w:r>
        <w:t>kanıtları</w:t>
      </w:r>
    </w:p>
    <w:p w:rsidR="00B960EC" w:rsidRPr="00B960EC" w:rsidRDefault="00B960EC" w:rsidP="00B960EC">
      <w:pPr>
        <w:pStyle w:val="ListeParagraf"/>
        <w:widowControl/>
        <w:adjustRightInd w:val="0"/>
        <w:ind w:left="1625" w:firstLine="0"/>
        <w:jc w:val="both"/>
        <w:rPr>
          <w:rFonts w:eastAsiaTheme="minorHAnsi"/>
          <w:sz w:val="20"/>
          <w:szCs w:val="20"/>
          <w:lang w:eastAsia="en-US" w:bidi="ar-SA"/>
        </w:rPr>
      </w:pPr>
      <w:r w:rsidRPr="00B960EC">
        <w:rPr>
          <w:rFonts w:eastAsiaTheme="minorHAnsi"/>
          <w:lang w:eastAsia="en-US" w:bidi="ar-SA"/>
        </w:rPr>
        <w:t>Araştırma geliştirme performansına ilişkin izleme ve iyileştirme çalışmaları Üniversitemiz tarafından oluşturulan Akademik Değerlendirme Kurulu, Akademik Teşvik Düzenleme, Denetleme ve İtiraz Kom</w:t>
      </w:r>
      <w:r>
        <w:rPr>
          <w:rFonts w:eastAsiaTheme="minorHAnsi"/>
          <w:lang w:eastAsia="en-US" w:bidi="ar-SA"/>
        </w:rPr>
        <w:t>isyonu, Ar-Ge Süreçleri İzleme v</w:t>
      </w:r>
      <w:r w:rsidRPr="00B960EC">
        <w:rPr>
          <w:rFonts w:eastAsiaTheme="minorHAnsi"/>
          <w:lang w:eastAsia="en-US" w:bidi="ar-SA"/>
        </w:rPr>
        <w:t>e Kalite Komisy</w:t>
      </w:r>
      <w:r>
        <w:rPr>
          <w:rFonts w:eastAsiaTheme="minorHAnsi"/>
          <w:lang w:eastAsia="en-US" w:bidi="ar-SA"/>
        </w:rPr>
        <w:t>onu, Bilimsel Yayınları Teşvik v</w:t>
      </w:r>
      <w:r w:rsidRPr="00B960EC">
        <w:rPr>
          <w:rFonts w:eastAsiaTheme="minorHAnsi"/>
          <w:lang w:eastAsia="en-US" w:bidi="ar-SA"/>
        </w:rPr>
        <w:t>e Değerlendirme Komisyonu, Etik Kurul gibi kurullar aracılığıyla yapılmaktadır.</w:t>
      </w:r>
    </w:p>
    <w:p w:rsidR="00B960EC" w:rsidRDefault="00B960EC" w:rsidP="00B960EC">
      <w:pPr>
        <w:pStyle w:val="ListeParagraf"/>
        <w:tabs>
          <w:tab w:val="left" w:pos="1754"/>
        </w:tabs>
        <w:ind w:firstLine="0"/>
        <w:jc w:val="both"/>
      </w:pPr>
    </w:p>
    <w:p w:rsidR="00C90D65" w:rsidRDefault="00AA2D3B">
      <w:pPr>
        <w:pStyle w:val="ListeParagraf"/>
        <w:numPr>
          <w:ilvl w:val="2"/>
          <w:numId w:val="81"/>
        </w:numPr>
        <w:tabs>
          <w:tab w:val="left" w:pos="1754"/>
        </w:tabs>
        <w:ind w:right="454"/>
        <w:jc w:val="both"/>
      </w:pPr>
      <w:r>
        <w:t>Araştırma-geliştirme hedeflerine ulaşılıp ulaşılmadığını izlemek üzere oluşturulan mekanizmalar, izleme ve iyileştirme</w:t>
      </w:r>
      <w:r>
        <w:rPr>
          <w:spacing w:val="-1"/>
        </w:rPr>
        <w:t xml:space="preserve"> </w:t>
      </w:r>
      <w:r>
        <w:t>çalışmaları</w:t>
      </w:r>
    </w:p>
    <w:p w:rsidR="00B960EC" w:rsidRPr="00B960EC" w:rsidRDefault="00B960EC" w:rsidP="00B960EC">
      <w:pPr>
        <w:pStyle w:val="ListeParagraf"/>
        <w:widowControl/>
        <w:adjustRightInd w:val="0"/>
        <w:ind w:left="1625" w:firstLine="0"/>
        <w:jc w:val="both"/>
        <w:rPr>
          <w:rFonts w:eastAsiaTheme="minorHAnsi"/>
          <w:sz w:val="20"/>
          <w:szCs w:val="20"/>
          <w:lang w:eastAsia="en-US" w:bidi="ar-SA"/>
        </w:rPr>
      </w:pPr>
      <w:r w:rsidRPr="00B960EC">
        <w:rPr>
          <w:rFonts w:eastAsiaTheme="minorHAnsi"/>
          <w:lang w:eastAsia="en-US" w:bidi="ar-SA"/>
        </w:rPr>
        <w:t>Üniversitemizde araştırma-geliştirme hedeflerine ulaşılıp ulaşılmadığı Stratejik Plan Yıl Sonu Değerlendirme Raporları ile belirlenmektedir. Ayrıca yıllık olarak faaliyet raporları ve performans programlarıyla da izlenmektedir.</w:t>
      </w:r>
    </w:p>
    <w:p w:rsidR="00B960EC" w:rsidRDefault="00B960EC" w:rsidP="00B960EC">
      <w:pPr>
        <w:pStyle w:val="ListeParagraf"/>
        <w:tabs>
          <w:tab w:val="left" w:pos="1754"/>
        </w:tabs>
        <w:ind w:left="1754" w:right="454" w:firstLine="0"/>
        <w:jc w:val="both"/>
      </w:pPr>
    </w:p>
    <w:p w:rsidR="00C90D65" w:rsidRDefault="00C90D65">
      <w:pPr>
        <w:pStyle w:val="GvdeMetni"/>
        <w:rPr>
          <w:sz w:val="24"/>
        </w:rPr>
      </w:pPr>
    </w:p>
    <w:p w:rsidR="00C90D65" w:rsidRDefault="00AA2D3B">
      <w:pPr>
        <w:pStyle w:val="Balk3"/>
        <w:ind w:left="3282"/>
      </w:pPr>
      <w:r>
        <w:t>Tablo 4. 2021 Yılında Tamamlanan Proje Bilgileri</w:t>
      </w:r>
    </w:p>
    <w:p w:rsidR="00C90D65" w:rsidRDefault="00C90D65">
      <w:pPr>
        <w:pStyle w:val="GvdeMetni"/>
        <w:spacing w:before="9"/>
        <w:rPr>
          <w:b/>
          <w:sz w:val="15"/>
        </w:rPr>
      </w:pPr>
    </w:p>
    <w:tbl>
      <w:tblPr>
        <w:tblStyle w:val="TableNormal"/>
        <w:tblW w:w="0" w:type="auto"/>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9"/>
        <w:gridCol w:w="2002"/>
        <w:gridCol w:w="2937"/>
        <w:gridCol w:w="1436"/>
        <w:gridCol w:w="1475"/>
      </w:tblGrid>
      <w:tr w:rsidR="00C90D65">
        <w:trPr>
          <w:trHeight w:val="505"/>
        </w:trPr>
        <w:tc>
          <w:tcPr>
            <w:tcW w:w="1299" w:type="dxa"/>
          </w:tcPr>
          <w:p w:rsidR="00C90D65" w:rsidRDefault="00AA2D3B">
            <w:pPr>
              <w:pStyle w:val="TableParagraph"/>
              <w:spacing w:before="126"/>
              <w:ind w:left="115"/>
              <w:rPr>
                <w:rFonts w:ascii="Times New Roman"/>
                <w:b/>
              </w:rPr>
            </w:pPr>
            <w:r>
              <w:rPr>
                <w:rFonts w:ascii="Times New Roman"/>
                <w:b/>
              </w:rPr>
              <w:t>Proje No</w:t>
            </w:r>
          </w:p>
        </w:tc>
        <w:tc>
          <w:tcPr>
            <w:tcW w:w="2002" w:type="dxa"/>
          </w:tcPr>
          <w:p w:rsidR="00C90D65" w:rsidRDefault="00AA2D3B">
            <w:pPr>
              <w:pStyle w:val="TableParagraph"/>
              <w:spacing w:before="126"/>
              <w:ind w:left="154"/>
              <w:rPr>
                <w:rFonts w:ascii="Times New Roman" w:hAnsi="Times New Roman"/>
                <w:b/>
              </w:rPr>
            </w:pPr>
            <w:r>
              <w:rPr>
                <w:rFonts w:ascii="Times New Roman" w:hAnsi="Times New Roman"/>
                <w:b/>
              </w:rPr>
              <w:t>Proje Yürütücüsü</w:t>
            </w:r>
          </w:p>
        </w:tc>
        <w:tc>
          <w:tcPr>
            <w:tcW w:w="2937" w:type="dxa"/>
          </w:tcPr>
          <w:p w:rsidR="00C90D65" w:rsidRDefault="00AA2D3B">
            <w:pPr>
              <w:pStyle w:val="TableParagraph"/>
              <w:spacing w:before="126"/>
              <w:ind w:left="860"/>
              <w:rPr>
                <w:rFonts w:ascii="Times New Roman" w:hAnsi="Times New Roman"/>
                <w:b/>
              </w:rPr>
            </w:pPr>
            <w:r>
              <w:rPr>
                <w:rFonts w:ascii="Times New Roman" w:hAnsi="Times New Roman"/>
                <w:b/>
              </w:rPr>
              <w:t>Projenin Adı</w:t>
            </w:r>
          </w:p>
        </w:tc>
        <w:tc>
          <w:tcPr>
            <w:tcW w:w="1436" w:type="dxa"/>
          </w:tcPr>
          <w:p w:rsidR="00C90D65" w:rsidRDefault="00AA2D3B">
            <w:pPr>
              <w:pStyle w:val="TableParagraph"/>
              <w:spacing w:line="250" w:lineRule="atLeast"/>
              <w:ind w:left="375" w:right="346" w:firstLine="85"/>
              <w:rPr>
                <w:rFonts w:ascii="Times New Roman" w:hAnsi="Times New Roman"/>
                <w:b/>
              </w:rPr>
            </w:pPr>
            <w:r>
              <w:rPr>
                <w:rFonts w:ascii="Times New Roman" w:hAnsi="Times New Roman"/>
                <w:b/>
              </w:rPr>
              <w:t>Proje Bütçesi</w:t>
            </w:r>
          </w:p>
        </w:tc>
        <w:tc>
          <w:tcPr>
            <w:tcW w:w="1475" w:type="dxa"/>
          </w:tcPr>
          <w:p w:rsidR="00C90D65" w:rsidRDefault="00AA2D3B">
            <w:pPr>
              <w:pStyle w:val="TableParagraph"/>
              <w:spacing w:line="250" w:lineRule="atLeast"/>
              <w:ind w:left="462" w:right="146" w:hanging="288"/>
              <w:rPr>
                <w:rFonts w:ascii="Times New Roman"/>
                <w:b/>
              </w:rPr>
            </w:pPr>
            <w:r>
              <w:rPr>
                <w:rFonts w:ascii="Times New Roman"/>
                <w:b/>
              </w:rPr>
              <w:t>Destekleyen Birim</w:t>
            </w:r>
          </w:p>
        </w:tc>
      </w:tr>
      <w:tr w:rsidR="008321AB">
        <w:trPr>
          <w:trHeight w:val="229"/>
        </w:trPr>
        <w:tc>
          <w:tcPr>
            <w:tcW w:w="1299" w:type="dxa"/>
          </w:tcPr>
          <w:p w:rsidR="008321AB" w:rsidRDefault="008321AB" w:rsidP="008321A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4"/>
                <w:szCs w:val="24"/>
              </w:rPr>
              <w:t>TGT 2019/03-BAGEP</w:t>
            </w:r>
          </w:p>
        </w:tc>
        <w:tc>
          <w:tcPr>
            <w:tcW w:w="2002" w:type="dxa"/>
          </w:tcPr>
          <w:p w:rsidR="008321AB" w:rsidRDefault="008321AB" w:rsidP="008321AB">
            <w:pPr>
              <w:pBdr>
                <w:top w:val="nil"/>
                <w:left w:val="nil"/>
                <w:bottom w:val="nil"/>
                <w:right w:val="nil"/>
                <w:between w:val="nil"/>
              </w:pBdr>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Prof.Dr.Mustafa</w:t>
            </w:r>
            <w:proofErr w:type="spellEnd"/>
            <w:proofErr w:type="gramEnd"/>
            <w:r>
              <w:rPr>
                <w:rFonts w:ascii="Times New Roman" w:eastAsia="Times New Roman" w:hAnsi="Times New Roman" w:cs="Times New Roman"/>
                <w:color w:val="000000"/>
                <w:sz w:val="24"/>
                <w:szCs w:val="24"/>
              </w:rPr>
              <w:t xml:space="preserve"> BOĞA</w:t>
            </w:r>
          </w:p>
        </w:tc>
        <w:tc>
          <w:tcPr>
            <w:tcW w:w="2937" w:type="dxa"/>
          </w:tcPr>
          <w:p w:rsidR="008321AB" w:rsidRDefault="008321AB" w:rsidP="008321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7F6FA"/>
              </w:rPr>
              <w:t xml:space="preserve">Farklı </w:t>
            </w:r>
            <w:proofErr w:type="spellStart"/>
            <w:r>
              <w:rPr>
                <w:rFonts w:ascii="Times New Roman" w:eastAsia="Times New Roman" w:hAnsi="Times New Roman" w:cs="Times New Roman"/>
                <w:color w:val="000000"/>
                <w:sz w:val="24"/>
                <w:szCs w:val="24"/>
                <w:shd w:val="clear" w:color="auto" w:fill="F7F6FA"/>
              </w:rPr>
              <w:t>Baklagil</w:t>
            </w:r>
            <w:proofErr w:type="spellEnd"/>
            <w:r>
              <w:rPr>
                <w:rFonts w:ascii="Times New Roman" w:eastAsia="Times New Roman" w:hAnsi="Times New Roman" w:cs="Times New Roman"/>
                <w:color w:val="000000"/>
                <w:sz w:val="24"/>
                <w:szCs w:val="24"/>
                <w:shd w:val="clear" w:color="auto" w:fill="F7F6FA"/>
              </w:rPr>
              <w:t xml:space="preserve"> Ağaçlarının Yapraklarının Alternatif Yem Kaynağı Olarak Besin Madde İçeriği ve </w:t>
            </w:r>
            <w:proofErr w:type="spellStart"/>
            <w:r>
              <w:rPr>
                <w:rFonts w:ascii="Times New Roman" w:eastAsia="Times New Roman" w:hAnsi="Times New Roman" w:cs="Times New Roman"/>
                <w:color w:val="000000"/>
                <w:sz w:val="24"/>
                <w:szCs w:val="24"/>
                <w:shd w:val="clear" w:color="auto" w:fill="F7F6FA"/>
              </w:rPr>
              <w:t>Sindirilebilirliğinin</w:t>
            </w:r>
            <w:proofErr w:type="spellEnd"/>
            <w:r>
              <w:rPr>
                <w:rFonts w:ascii="Times New Roman" w:eastAsia="Times New Roman" w:hAnsi="Times New Roman" w:cs="Times New Roman"/>
                <w:color w:val="000000"/>
                <w:sz w:val="24"/>
                <w:szCs w:val="24"/>
                <w:shd w:val="clear" w:color="auto" w:fill="F7F6FA"/>
              </w:rPr>
              <w:t xml:space="preserve"> Belirlenmesi</w:t>
            </w:r>
          </w:p>
        </w:tc>
        <w:tc>
          <w:tcPr>
            <w:tcW w:w="1436" w:type="dxa"/>
          </w:tcPr>
          <w:p w:rsidR="008321AB" w:rsidRDefault="008321AB" w:rsidP="008321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19.0000 TL</w:t>
            </w:r>
          </w:p>
        </w:tc>
        <w:tc>
          <w:tcPr>
            <w:tcW w:w="1475" w:type="dxa"/>
          </w:tcPr>
          <w:p w:rsidR="008321AB" w:rsidRDefault="008321AB" w:rsidP="008321A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Niğde Ömer </w:t>
            </w:r>
            <w:proofErr w:type="spellStart"/>
            <w:r>
              <w:rPr>
                <w:rFonts w:ascii="Times New Roman" w:eastAsia="Times New Roman" w:hAnsi="Times New Roman" w:cs="Times New Roman"/>
                <w:color w:val="000000"/>
                <w:sz w:val="24"/>
                <w:szCs w:val="24"/>
              </w:rPr>
              <w:t>Halisdemir</w:t>
            </w:r>
            <w:proofErr w:type="spellEnd"/>
            <w:r>
              <w:rPr>
                <w:rFonts w:ascii="Times New Roman" w:eastAsia="Times New Roman" w:hAnsi="Times New Roman" w:cs="Times New Roman"/>
                <w:color w:val="000000"/>
                <w:sz w:val="24"/>
                <w:szCs w:val="24"/>
              </w:rPr>
              <w:t xml:space="preserve"> Üniversitesi BAGEP</w:t>
            </w: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bl>
    <w:p w:rsidR="00C90D65" w:rsidRDefault="00C90D65">
      <w:pPr>
        <w:pStyle w:val="GvdeMetni"/>
        <w:rPr>
          <w:b/>
          <w:sz w:val="26"/>
        </w:rPr>
      </w:pPr>
    </w:p>
    <w:p w:rsidR="00C90D65" w:rsidRDefault="00AA2D3B">
      <w:pPr>
        <w:pStyle w:val="ListeParagraf"/>
        <w:numPr>
          <w:ilvl w:val="2"/>
          <w:numId w:val="93"/>
        </w:numPr>
        <w:tabs>
          <w:tab w:val="left" w:pos="1408"/>
        </w:tabs>
        <w:spacing w:before="189"/>
        <w:ind w:left="1407" w:hanging="374"/>
        <w:jc w:val="both"/>
        <w:rPr>
          <w:b/>
          <w:sz w:val="32"/>
        </w:rPr>
      </w:pPr>
      <w:r>
        <w:rPr>
          <w:b/>
          <w:color w:val="2E75B5"/>
          <w:sz w:val="32"/>
        </w:rPr>
        <w:t>TOPLUMSAL KATKI</w:t>
      </w:r>
    </w:p>
    <w:p w:rsidR="00C90D65" w:rsidRDefault="00AA2D3B">
      <w:pPr>
        <w:spacing w:before="120"/>
        <w:ind w:left="1034" w:right="218"/>
        <w:rPr>
          <w:rFonts w:ascii="Times New Roman" w:hAnsi="Times New Roman"/>
          <w:i/>
        </w:rPr>
      </w:pPr>
      <w:r>
        <w:rPr>
          <w:rFonts w:ascii="Times New Roman" w:hAnsi="Times New Roman"/>
          <w:i/>
        </w:rPr>
        <w:t>Kurum, toplumsal katkı faaliyetlerini sahip olduğu hedefleri ve stratejisi doğrultusunda yerel, bölgesel ve ulusal kalkınma hedefleriyle uyumlu bir şekilde yürütmelidir.</w:t>
      </w:r>
    </w:p>
    <w:p w:rsidR="00C90D65" w:rsidRDefault="00C90D65">
      <w:pPr>
        <w:pStyle w:val="GvdeMetni"/>
        <w:spacing w:before="11"/>
        <w:rPr>
          <w:i/>
          <w:sz w:val="23"/>
        </w:rPr>
      </w:pPr>
    </w:p>
    <w:p w:rsidR="00C90D65" w:rsidRDefault="00AA2D3B">
      <w:pPr>
        <w:pStyle w:val="Balk3"/>
        <w:numPr>
          <w:ilvl w:val="3"/>
          <w:numId w:val="93"/>
        </w:numPr>
        <w:tabs>
          <w:tab w:val="left" w:pos="1613"/>
        </w:tabs>
        <w:ind w:left="1612" w:hanging="461"/>
      </w:pPr>
      <w:r>
        <w:t>Toplumsal katkı politikası, hedefleri ve</w:t>
      </w:r>
      <w:r>
        <w:rPr>
          <w:spacing w:val="-6"/>
        </w:rPr>
        <w:t xml:space="preserve"> </w:t>
      </w:r>
      <w:r>
        <w:t>stratejisi</w:t>
      </w:r>
    </w:p>
    <w:p w:rsidR="00C90D65" w:rsidRDefault="00AA2D3B">
      <w:pPr>
        <w:pStyle w:val="ListeParagraf"/>
        <w:numPr>
          <w:ilvl w:val="4"/>
          <w:numId w:val="93"/>
        </w:numPr>
        <w:tabs>
          <w:tab w:val="left" w:pos="1754"/>
        </w:tabs>
      </w:pPr>
      <w:r>
        <w:t>Toplumsal katkı politikası ile uyumlu uygulama</w:t>
      </w:r>
      <w:r>
        <w:rPr>
          <w:spacing w:val="-2"/>
        </w:rPr>
        <w:t xml:space="preserve"> </w:t>
      </w:r>
      <w:r>
        <w:t>örnekleri</w:t>
      </w:r>
    </w:p>
    <w:p w:rsidR="006750F6" w:rsidRPr="006750F6" w:rsidRDefault="006750F6" w:rsidP="006750F6">
      <w:pPr>
        <w:pStyle w:val="ListeParagraf"/>
        <w:widowControl/>
        <w:adjustRightInd w:val="0"/>
        <w:ind w:left="859" w:firstLine="534"/>
        <w:rPr>
          <w:rFonts w:eastAsiaTheme="minorHAnsi"/>
          <w:sz w:val="20"/>
          <w:szCs w:val="20"/>
          <w:lang w:eastAsia="en-US" w:bidi="ar-SA"/>
        </w:rPr>
      </w:pPr>
      <w:r w:rsidRPr="006750F6">
        <w:rPr>
          <w:rFonts w:eastAsiaTheme="minorHAnsi"/>
          <w:lang w:eastAsia="en-US" w:bidi="ar-SA"/>
        </w:rPr>
        <w:t>Toplumsal katkı politikası ile uyumlu uygulama örnekleri bulunmamaktadır.</w:t>
      </w:r>
    </w:p>
    <w:p w:rsidR="00C90D65" w:rsidRDefault="00AA2D3B">
      <w:pPr>
        <w:pStyle w:val="ListeParagraf"/>
        <w:numPr>
          <w:ilvl w:val="4"/>
          <w:numId w:val="93"/>
        </w:numPr>
        <w:tabs>
          <w:tab w:val="left" w:pos="1754"/>
        </w:tabs>
        <w:spacing w:before="38"/>
      </w:pPr>
      <w:r>
        <w:t>Toplumsal katkı politikası ve hedeflerinin izlenmesi ve iyileştirilmesine ilişkin</w:t>
      </w:r>
      <w:r>
        <w:rPr>
          <w:spacing w:val="-4"/>
        </w:rPr>
        <w:t xml:space="preserve"> </w:t>
      </w:r>
      <w:r>
        <w:t>kanıtlar</w:t>
      </w:r>
    </w:p>
    <w:p w:rsidR="006750F6" w:rsidRPr="006750F6" w:rsidRDefault="006750F6" w:rsidP="006750F6">
      <w:pPr>
        <w:pStyle w:val="ListeParagraf"/>
        <w:widowControl/>
        <w:adjustRightInd w:val="0"/>
        <w:ind w:left="859" w:firstLine="534"/>
        <w:rPr>
          <w:rFonts w:eastAsiaTheme="minorHAnsi"/>
          <w:sz w:val="20"/>
          <w:szCs w:val="20"/>
          <w:lang w:eastAsia="en-US" w:bidi="ar-SA"/>
        </w:rPr>
      </w:pPr>
      <w:r w:rsidRPr="006750F6">
        <w:rPr>
          <w:rFonts w:eastAsiaTheme="minorHAnsi"/>
          <w:lang w:eastAsia="en-US" w:bidi="ar-SA"/>
        </w:rPr>
        <w:t>Toplumsal katkı politikası ve hedeflerinin izlenmesi ve iyileştirilmesi bulunmamaktadır.</w:t>
      </w:r>
    </w:p>
    <w:p w:rsidR="006750F6" w:rsidRDefault="006750F6" w:rsidP="006750F6">
      <w:pPr>
        <w:pStyle w:val="ListeParagraf"/>
        <w:tabs>
          <w:tab w:val="left" w:pos="1754"/>
        </w:tabs>
        <w:spacing w:before="38"/>
        <w:ind w:firstLine="0"/>
      </w:pPr>
    </w:p>
    <w:p w:rsidR="00CF3E8B" w:rsidRDefault="00AA2D3B" w:rsidP="00CD2A0F">
      <w:pPr>
        <w:pStyle w:val="ListeParagraf"/>
        <w:numPr>
          <w:ilvl w:val="4"/>
          <w:numId w:val="93"/>
        </w:numPr>
        <w:tabs>
          <w:tab w:val="left" w:pos="1754"/>
        </w:tabs>
        <w:spacing w:before="38"/>
      </w:pPr>
      <w:r>
        <w:t>Toplumsal katkı projeleri için sağlanan</w:t>
      </w:r>
      <w:r w:rsidRPr="006C56BD">
        <w:rPr>
          <w:spacing w:val="-3"/>
        </w:rPr>
        <w:t xml:space="preserve"> </w:t>
      </w:r>
      <w:r>
        <w:t>kaynaklar</w:t>
      </w:r>
    </w:p>
    <w:p w:rsidR="00CF3E8B" w:rsidRDefault="00CF3E8B" w:rsidP="00CF3E8B"/>
    <w:p w:rsidR="00CF3E8B" w:rsidRDefault="00CF3E8B" w:rsidP="00CF3E8B"/>
    <w:p w:rsidR="00CF3E8B" w:rsidRDefault="00CF3E8B" w:rsidP="00CF3E8B"/>
    <w:p w:rsidR="00CF3E8B" w:rsidRDefault="00CF3E8B" w:rsidP="00CF3E8B"/>
    <w:p w:rsidR="00CF3E8B" w:rsidRDefault="00CF3E8B" w:rsidP="00CF3E8B"/>
    <w:p w:rsidR="00C90D65" w:rsidRPr="00CF3E8B" w:rsidRDefault="00CF3E8B" w:rsidP="00CF3E8B">
      <w:pPr>
        <w:tabs>
          <w:tab w:val="left" w:pos="4505"/>
        </w:tabs>
      </w:pPr>
      <w:r>
        <w:tab/>
      </w:r>
    </w:p>
    <w:sectPr w:rsidR="00C90D65" w:rsidRPr="00CF3E8B" w:rsidSect="006732CD">
      <w:headerReference w:type="default" r:id="rId14"/>
      <w:footerReference w:type="default" r:id="rId15"/>
      <w:pgSz w:w="11910" w:h="16840"/>
      <w:pgMar w:top="1240" w:right="960" w:bottom="284" w:left="300" w:header="286" w:footer="8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02D" w:rsidRDefault="0039702D">
      <w:r>
        <w:separator/>
      </w:r>
    </w:p>
  </w:endnote>
  <w:endnote w:type="continuationSeparator" w:id="0">
    <w:p w:rsidR="0039702D" w:rsidRDefault="0039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BoldItalic">
    <w:altName w:val="Times New Roman"/>
    <w:panose1 w:val="00000000000000000000"/>
    <w:charset w:val="A2"/>
    <w:family w:val="auto"/>
    <w:notTrueType/>
    <w:pitch w:val="default"/>
    <w:sig w:usb0="00000007" w:usb1="00000000" w:usb2="00000000" w:usb3="00000000" w:csb0="00000013" w:csb1="00000000"/>
  </w:font>
  <w:font w:name="Times New Roman,Bold">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44" w:rsidRDefault="00831244">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44" w:rsidRDefault="00831244">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02D" w:rsidRDefault="0039702D">
      <w:r>
        <w:separator/>
      </w:r>
    </w:p>
  </w:footnote>
  <w:footnote w:type="continuationSeparator" w:id="0">
    <w:p w:rsidR="0039702D" w:rsidRDefault="003970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44" w:rsidRDefault="00831244">
    <w:pPr>
      <w:pStyle w:val="GvdeMetni"/>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44" w:rsidRDefault="00831244">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991281"/>
    <w:multiLevelType w:val="hybridMultilevel"/>
    <w:tmpl w:val="0CFE2EAD"/>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3AC59D"/>
    <w:multiLevelType w:val="hybridMultilevel"/>
    <w:tmpl w:val="3A1F9BB6"/>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DEF73D"/>
    <w:multiLevelType w:val="hybridMultilevel"/>
    <w:tmpl w:val="97787654"/>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B7A295"/>
    <w:multiLevelType w:val="hybridMultilevel"/>
    <w:tmpl w:val="B10CF19E"/>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6324EFE"/>
    <w:multiLevelType w:val="hybridMultilevel"/>
    <w:tmpl w:val="C79CABA4"/>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DE70B"/>
    <w:multiLevelType w:val="hybridMultilevel"/>
    <w:tmpl w:val="4E4CBD2B"/>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FF37EA6"/>
    <w:multiLevelType w:val="hybridMultilevel"/>
    <w:tmpl w:val="78A3E353"/>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2B1350"/>
    <w:multiLevelType w:val="hybridMultilevel"/>
    <w:tmpl w:val="3C841846"/>
    <w:lvl w:ilvl="0" w:tplc="78DCFA20">
      <w:numFmt w:val="bullet"/>
      <w:lvlText w:val=""/>
      <w:lvlJc w:val="left"/>
      <w:pPr>
        <w:ind w:left="945" w:hanging="361"/>
      </w:pPr>
      <w:rPr>
        <w:rFonts w:ascii="Symbol" w:eastAsia="Symbol" w:hAnsi="Symbol" w:cs="Symbol" w:hint="default"/>
        <w:w w:val="100"/>
        <w:sz w:val="22"/>
        <w:szCs w:val="22"/>
        <w:lang w:val="tr-TR" w:eastAsia="tr-TR" w:bidi="tr-TR"/>
      </w:rPr>
    </w:lvl>
    <w:lvl w:ilvl="1" w:tplc="2B6412DE">
      <w:numFmt w:val="bullet"/>
      <w:lvlText w:val="•"/>
      <w:lvlJc w:val="left"/>
      <w:pPr>
        <w:ind w:left="1837" w:hanging="361"/>
      </w:pPr>
      <w:rPr>
        <w:rFonts w:hint="default"/>
        <w:lang w:val="tr-TR" w:eastAsia="tr-TR" w:bidi="tr-TR"/>
      </w:rPr>
    </w:lvl>
    <w:lvl w:ilvl="2" w:tplc="3E1AE580">
      <w:numFmt w:val="bullet"/>
      <w:lvlText w:val="•"/>
      <w:lvlJc w:val="left"/>
      <w:pPr>
        <w:ind w:left="2734" w:hanging="361"/>
      </w:pPr>
      <w:rPr>
        <w:rFonts w:hint="default"/>
        <w:lang w:val="tr-TR" w:eastAsia="tr-TR" w:bidi="tr-TR"/>
      </w:rPr>
    </w:lvl>
    <w:lvl w:ilvl="3" w:tplc="164CABB2">
      <w:numFmt w:val="bullet"/>
      <w:lvlText w:val="•"/>
      <w:lvlJc w:val="left"/>
      <w:pPr>
        <w:ind w:left="3631" w:hanging="361"/>
      </w:pPr>
      <w:rPr>
        <w:rFonts w:hint="default"/>
        <w:lang w:val="tr-TR" w:eastAsia="tr-TR" w:bidi="tr-TR"/>
      </w:rPr>
    </w:lvl>
    <w:lvl w:ilvl="4" w:tplc="38CE8250">
      <w:numFmt w:val="bullet"/>
      <w:lvlText w:val="•"/>
      <w:lvlJc w:val="left"/>
      <w:pPr>
        <w:ind w:left="4528" w:hanging="361"/>
      </w:pPr>
      <w:rPr>
        <w:rFonts w:hint="default"/>
        <w:lang w:val="tr-TR" w:eastAsia="tr-TR" w:bidi="tr-TR"/>
      </w:rPr>
    </w:lvl>
    <w:lvl w:ilvl="5" w:tplc="C3146148">
      <w:numFmt w:val="bullet"/>
      <w:lvlText w:val="•"/>
      <w:lvlJc w:val="left"/>
      <w:pPr>
        <w:ind w:left="5425" w:hanging="361"/>
      </w:pPr>
      <w:rPr>
        <w:rFonts w:hint="default"/>
        <w:lang w:val="tr-TR" w:eastAsia="tr-TR" w:bidi="tr-TR"/>
      </w:rPr>
    </w:lvl>
    <w:lvl w:ilvl="6" w:tplc="A188624C">
      <w:numFmt w:val="bullet"/>
      <w:lvlText w:val="•"/>
      <w:lvlJc w:val="left"/>
      <w:pPr>
        <w:ind w:left="6322" w:hanging="361"/>
      </w:pPr>
      <w:rPr>
        <w:rFonts w:hint="default"/>
        <w:lang w:val="tr-TR" w:eastAsia="tr-TR" w:bidi="tr-TR"/>
      </w:rPr>
    </w:lvl>
    <w:lvl w:ilvl="7" w:tplc="74008E5C">
      <w:numFmt w:val="bullet"/>
      <w:lvlText w:val="•"/>
      <w:lvlJc w:val="left"/>
      <w:pPr>
        <w:ind w:left="7219" w:hanging="361"/>
      </w:pPr>
      <w:rPr>
        <w:rFonts w:hint="default"/>
        <w:lang w:val="tr-TR" w:eastAsia="tr-TR" w:bidi="tr-TR"/>
      </w:rPr>
    </w:lvl>
    <w:lvl w:ilvl="8" w:tplc="E9A87E14">
      <w:numFmt w:val="bullet"/>
      <w:lvlText w:val="•"/>
      <w:lvlJc w:val="left"/>
      <w:pPr>
        <w:ind w:left="8116" w:hanging="361"/>
      </w:pPr>
      <w:rPr>
        <w:rFonts w:hint="default"/>
        <w:lang w:val="tr-TR" w:eastAsia="tr-TR" w:bidi="tr-TR"/>
      </w:rPr>
    </w:lvl>
  </w:abstractNum>
  <w:abstractNum w:abstractNumId="8" w15:restartNumberingAfterBreak="0">
    <w:nsid w:val="05971522"/>
    <w:multiLevelType w:val="hybridMultilevel"/>
    <w:tmpl w:val="E822E28E"/>
    <w:lvl w:ilvl="0" w:tplc="FFD8C576">
      <w:numFmt w:val="bullet"/>
      <w:lvlText w:val=""/>
      <w:lvlJc w:val="left"/>
      <w:pPr>
        <w:ind w:left="947" w:hanging="361"/>
      </w:pPr>
      <w:rPr>
        <w:rFonts w:ascii="Symbol" w:eastAsia="Symbol" w:hAnsi="Symbol" w:cs="Symbol" w:hint="default"/>
        <w:w w:val="100"/>
        <w:sz w:val="22"/>
        <w:szCs w:val="22"/>
        <w:lang w:val="tr-TR" w:eastAsia="tr-TR" w:bidi="tr-TR"/>
      </w:rPr>
    </w:lvl>
    <w:lvl w:ilvl="1" w:tplc="E554508E">
      <w:numFmt w:val="bullet"/>
      <w:lvlText w:val="•"/>
      <w:lvlJc w:val="left"/>
      <w:pPr>
        <w:ind w:left="1874" w:hanging="361"/>
      </w:pPr>
      <w:rPr>
        <w:rFonts w:hint="default"/>
        <w:lang w:val="tr-TR" w:eastAsia="tr-TR" w:bidi="tr-TR"/>
      </w:rPr>
    </w:lvl>
    <w:lvl w:ilvl="2" w:tplc="AD204370">
      <w:numFmt w:val="bullet"/>
      <w:lvlText w:val="•"/>
      <w:lvlJc w:val="left"/>
      <w:pPr>
        <w:ind w:left="2809" w:hanging="361"/>
      </w:pPr>
      <w:rPr>
        <w:rFonts w:hint="default"/>
        <w:lang w:val="tr-TR" w:eastAsia="tr-TR" w:bidi="tr-TR"/>
      </w:rPr>
    </w:lvl>
    <w:lvl w:ilvl="3" w:tplc="70CEF41A">
      <w:numFmt w:val="bullet"/>
      <w:lvlText w:val="•"/>
      <w:lvlJc w:val="left"/>
      <w:pPr>
        <w:ind w:left="3744" w:hanging="361"/>
      </w:pPr>
      <w:rPr>
        <w:rFonts w:hint="default"/>
        <w:lang w:val="tr-TR" w:eastAsia="tr-TR" w:bidi="tr-TR"/>
      </w:rPr>
    </w:lvl>
    <w:lvl w:ilvl="4" w:tplc="240C34A2">
      <w:numFmt w:val="bullet"/>
      <w:lvlText w:val="•"/>
      <w:lvlJc w:val="left"/>
      <w:pPr>
        <w:ind w:left="4679" w:hanging="361"/>
      </w:pPr>
      <w:rPr>
        <w:rFonts w:hint="default"/>
        <w:lang w:val="tr-TR" w:eastAsia="tr-TR" w:bidi="tr-TR"/>
      </w:rPr>
    </w:lvl>
    <w:lvl w:ilvl="5" w:tplc="99001C46">
      <w:numFmt w:val="bullet"/>
      <w:lvlText w:val="•"/>
      <w:lvlJc w:val="left"/>
      <w:pPr>
        <w:ind w:left="5614" w:hanging="361"/>
      </w:pPr>
      <w:rPr>
        <w:rFonts w:hint="default"/>
        <w:lang w:val="tr-TR" w:eastAsia="tr-TR" w:bidi="tr-TR"/>
      </w:rPr>
    </w:lvl>
    <w:lvl w:ilvl="6" w:tplc="0F34A99E">
      <w:numFmt w:val="bullet"/>
      <w:lvlText w:val="•"/>
      <w:lvlJc w:val="left"/>
      <w:pPr>
        <w:ind w:left="6549" w:hanging="361"/>
      </w:pPr>
      <w:rPr>
        <w:rFonts w:hint="default"/>
        <w:lang w:val="tr-TR" w:eastAsia="tr-TR" w:bidi="tr-TR"/>
      </w:rPr>
    </w:lvl>
    <w:lvl w:ilvl="7" w:tplc="A90244A6">
      <w:numFmt w:val="bullet"/>
      <w:lvlText w:val="•"/>
      <w:lvlJc w:val="left"/>
      <w:pPr>
        <w:ind w:left="7484" w:hanging="361"/>
      </w:pPr>
      <w:rPr>
        <w:rFonts w:hint="default"/>
        <w:lang w:val="tr-TR" w:eastAsia="tr-TR" w:bidi="tr-TR"/>
      </w:rPr>
    </w:lvl>
    <w:lvl w:ilvl="8" w:tplc="11BA52A2">
      <w:numFmt w:val="bullet"/>
      <w:lvlText w:val="•"/>
      <w:lvlJc w:val="left"/>
      <w:pPr>
        <w:ind w:left="8419" w:hanging="361"/>
      </w:pPr>
      <w:rPr>
        <w:rFonts w:hint="default"/>
        <w:lang w:val="tr-TR" w:eastAsia="tr-TR" w:bidi="tr-TR"/>
      </w:rPr>
    </w:lvl>
  </w:abstractNum>
  <w:abstractNum w:abstractNumId="9" w15:restartNumberingAfterBreak="0">
    <w:nsid w:val="08695688"/>
    <w:multiLevelType w:val="hybridMultilevel"/>
    <w:tmpl w:val="D1A8AAB0"/>
    <w:lvl w:ilvl="0" w:tplc="D76845B2">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29B8F85E">
      <w:numFmt w:val="bullet"/>
      <w:lvlText w:val="•"/>
      <w:lvlJc w:val="left"/>
      <w:pPr>
        <w:ind w:left="2690" w:hanging="360"/>
      </w:pPr>
      <w:rPr>
        <w:rFonts w:hint="default"/>
        <w:lang w:val="tr-TR" w:eastAsia="tr-TR" w:bidi="tr-TR"/>
      </w:rPr>
    </w:lvl>
    <w:lvl w:ilvl="2" w:tplc="FAFC5318">
      <w:numFmt w:val="bullet"/>
      <w:lvlText w:val="•"/>
      <w:lvlJc w:val="left"/>
      <w:pPr>
        <w:ind w:left="3621" w:hanging="360"/>
      </w:pPr>
      <w:rPr>
        <w:rFonts w:hint="default"/>
        <w:lang w:val="tr-TR" w:eastAsia="tr-TR" w:bidi="tr-TR"/>
      </w:rPr>
    </w:lvl>
    <w:lvl w:ilvl="3" w:tplc="2C7C04B8">
      <w:numFmt w:val="bullet"/>
      <w:lvlText w:val="•"/>
      <w:lvlJc w:val="left"/>
      <w:pPr>
        <w:ind w:left="4551" w:hanging="360"/>
      </w:pPr>
      <w:rPr>
        <w:rFonts w:hint="default"/>
        <w:lang w:val="tr-TR" w:eastAsia="tr-TR" w:bidi="tr-TR"/>
      </w:rPr>
    </w:lvl>
    <w:lvl w:ilvl="4" w:tplc="84F29822">
      <w:numFmt w:val="bullet"/>
      <w:lvlText w:val="•"/>
      <w:lvlJc w:val="left"/>
      <w:pPr>
        <w:ind w:left="5482" w:hanging="360"/>
      </w:pPr>
      <w:rPr>
        <w:rFonts w:hint="default"/>
        <w:lang w:val="tr-TR" w:eastAsia="tr-TR" w:bidi="tr-TR"/>
      </w:rPr>
    </w:lvl>
    <w:lvl w:ilvl="5" w:tplc="DE18FC3E">
      <w:numFmt w:val="bullet"/>
      <w:lvlText w:val="•"/>
      <w:lvlJc w:val="left"/>
      <w:pPr>
        <w:ind w:left="6413" w:hanging="360"/>
      </w:pPr>
      <w:rPr>
        <w:rFonts w:hint="default"/>
        <w:lang w:val="tr-TR" w:eastAsia="tr-TR" w:bidi="tr-TR"/>
      </w:rPr>
    </w:lvl>
    <w:lvl w:ilvl="6" w:tplc="A4340BF0">
      <w:numFmt w:val="bullet"/>
      <w:lvlText w:val="•"/>
      <w:lvlJc w:val="left"/>
      <w:pPr>
        <w:ind w:left="7343" w:hanging="360"/>
      </w:pPr>
      <w:rPr>
        <w:rFonts w:hint="default"/>
        <w:lang w:val="tr-TR" w:eastAsia="tr-TR" w:bidi="tr-TR"/>
      </w:rPr>
    </w:lvl>
    <w:lvl w:ilvl="7" w:tplc="4CFEFD1A">
      <w:numFmt w:val="bullet"/>
      <w:lvlText w:val="•"/>
      <w:lvlJc w:val="left"/>
      <w:pPr>
        <w:ind w:left="8274" w:hanging="360"/>
      </w:pPr>
      <w:rPr>
        <w:rFonts w:hint="default"/>
        <w:lang w:val="tr-TR" w:eastAsia="tr-TR" w:bidi="tr-TR"/>
      </w:rPr>
    </w:lvl>
    <w:lvl w:ilvl="8" w:tplc="6DA851EC">
      <w:numFmt w:val="bullet"/>
      <w:lvlText w:val="•"/>
      <w:lvlJc w:val="left"/>
      <w:pPr>
        <w:ind w:left="9204" w:hanging="360"/>
      </w:pPr>
      <w:rPr>
        <w:rFonts w:hint="default"/>
        <w:lang w:val="tr-TR" w:eastAsia="tr-TR" w:bidi="tr-TR"/>
      </w:rPr>
    </w:lvl>
  </w:abstractNum>
  <w:abstractNum w:abstractNumId="10" w15:restartNumberingAfterBreak="0">
    <w:nsid w:val="08EA3B9D"/>
    <w:multiLevelType w:val="hybridMultilevel"/>
    <w:tmpl w:val="7E8435BE"/>
    <w:lvl w:ilvl="0" w:tplc="066E0A6E">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62E0B47A">
      <w:numFmt w:val="bullet"/>
      <w:lvlText w:val="•"/>
      <w:lvlJc w:val="left"/>
      <w:pPr>
        <w:ind w:left="2690" w:hanging="360"/>
      </w:pPr>
      <w:rPr>
        <w:rFonts w:hint="default"/>
        <w:lang w:val="tr-TR" w:eastAsia="tr-TR" w:bidi="tr-TR"/>
      </w:rPr>
    </w:lvl>
    <w:lvl w:ilvl="2" w:tplc="49DC0F44">
      <w:numFmt w:val="bullet"/>
      <w:lvlText w:val="•"/>
      <w:lvlJc w:val="left"/>
      <w:pPr>
        <w:ind w:left="3621" w:hanging="360"/>
      </w:pPr>
      <w:rPr>
        <w:rFonts w:hint="default"/>
        <w:lang w:val="tr-TR" w:eastAsia="tr-TR" w:bidi="tr-TR"/>
      </w:rPr>
    </w:lvl>
    <w:lvl w:ilvl="3" w:tplc="E708A96E">
      <w:numFmt w:val="bullet"/>
      <w:lvlText w:val="•"/>
      <w:lvlJc w:val="left"/>
      <w:pPr>
        <w:ind w:left="4551" w:hanging="360"/>
      </w:pPr>
      <w:rPr>
        <w:rFonts w:hint="default"/>
        <w:lang w:val="tr-TR" w:eastAsia="tr-TR" w:bidi="tr-TR"/>
      </w:rPr>
    </w:lvl>
    <w:lvl w:ilvl="4" w:tplc="7D2EB646">
      <w:numFmt w:val="bullet"/>
      <w:lvlText w:val="•"/>
      <w:lvlJc w:val="left"/>
      <w:pPr>
        <w:ind w:left="5482" w:hanging="360"/>
      </w:pPr>
      <w:rPr>
        <w:rFonts w:hint="default"/>
        <w:lang w:val="tr-TR" w:eastAsia="tr-TR" w:bidi="tr-TR"/>
      </w:rPr>
    </w:lvl>
    <w:lvl w:ilvl="5" w:tplc="440E4CAA">
      <w:numFmt w:val="bullet"/>
      <w:lvlText w:val="•"/>
      <w:lvlJc w:val="left"/>
      <w:pPr>
        <w:ind w:left="6413" w:hanging="360"/>
      </w:pPr>
      <w:rPr>
        <w:rFonts w:hint="default"/>
        <w:lang w:val="tr-TR" w:eastAsia="tr-TR" w:bidi="tr-TR"/>
      </w:rPr>
    </w:lvl>
    <w:lvl w:ilvl="6" w:tplc="8CA64286">
      <w:numFmt w:val="bullet"/>
      <w:lvlText w:val="•"/>
      <w:lvlJc w:val="left"/>
      <w:pPr>
        <w:ind w:left="7343" w:hanging="360"/>
      </w:pPr>
      <w:rPr>
        <w:rFonts w:hint="default"/>
        <w:lang w:val="tr-TR" w:eastAsia="tr-TR" w:bidi="tr-TR"/>
      </w:rPr>
    </w:lvl>
    <w:lvl w:ilvl="7" w:tplc="9B92C276">
      <w:numFmt w:val="bullet"/>
      <w:lvlText w:val="•"/>
      <w:lvlJc w:val="left"/>
      <w:pPr>
        <w:ind w:left="8274" w:hanging="360"/>
      </w:pPr>
      <w:rPr>
        <w:rFonts w:hint="default"/>
        <w:lang w:val="tr-TR" w:eastAsia="tr-TR" w:bidi="tr-TR"/>
      </w:rPr>
    </w:lvl>
    <w:lvl w:ilvl="8" w:tplc="BB564780">
      <w:numFmt w:val="bullet"/>
      <w:lvlText w:val="•"/>
      <w:lvlJc w:val="left"/>
      <w:pPr>
        <w:ind w:left="9204" w:hanging="360"/>
      </w:pPr>
      <w:rPr>
        <w:rFonts w:hint="default"/>
        <w:lang w:val="tr-TR" w:eastAsia="tr-TR" w:bidi="tr-TR"/>
      </w:rPr>
    </w:lvl>
  </w:abstractNum>
  <w:abstractNum w:abstractNumId="11" w15:restartNumberingAfterBreak="0">
    <w:nsid w:val="09EC4DBA"/>
    <w:multiLevelType w:val="hybridMultilevel"/>
    <w:tmpl w:val="3C862C74"/>
    <w:lvl w:ilvl="0" w:tplc="C6E61D18">
      <w:numFmt w:val="bullet"/>
      <w:lvlText w:val=""/>
      <w:lvlJc w:val="left"/>
      <w:pPr>
        <w:ind w:left="895" w:hanging="361"/>
      </w:pPr>
      <w:rPr>
        <w:rFonts w:ascii="Symbol" w:eastAsia="Symbol" w:hAnsi="Symbol" w:cs="Symbol" w:hint="default"/>
        <w:w w:val="100"/>
        <w:sz w:val="22"/>
        <w:szCs w:val="22"/>
        <w:lang w:val="tr-TR" w:eastAsia="tr-TR" w:bidi="tr-TR"/>
      </w:rPr>
    </w:lvl>
    <w:lvl w:ilvl="1" w:tplc="85A6C0E4">
      <w:numFmt w:val="bullet"/>
      <w:lvlText w:val="•"/>
      <w:lvlJc w:val="left"/>
      <w:pPr>
        <w:ind w:left="1816" w:hanging="361"/>
      </w:pPr>
      <w:rPr>
        <w:rFonts w:hint="default"/>
        <w:lang w:val="tr-TR" w:eastAsia="tr-TR" w:bidi="tr-TR"/>
      </w:rPr>
    </w:lvl>
    <w:lvl w:ilvl="2" w:tplc="66D6AB5E">
      <w:numFmt w:val="bullet"/>
      <w:lvlText w:val="•"/>
      <w:lvlJc w:val="left"/>
      <w:pPr>
        <w:ind w:left="2732" w:hanging="361"/>
      </w:pPr>
      <w:rPr>
        <w:rFonts w:hint="default"/>
        <w:lang w:val="tr-TR" w:eastAsia="tr-TR" w:bidi="tr-TR"/>
      </w:rPr>
    </w:lvl>
    <w:lvl w:ilvl="3" w:tplc="C9D21E00">
      <w:numFmt w:val="bullet"/>
      <w:lvlText w:val="•"/>
      <w:lvlJc w:val="left"/>
      <w:pPr>
        <w:ind w:left="3648" w:hanging="361"/>
      </w:pPr>
      <w:rPr>
        <w:rFonts w:hint="default"/>
        <w:lang w:val="tr-TR" w:eastAsia="tr-TR" w:bidi="tr-TR"/>
      </w:rPr>
    </w:lvl>
    <w:lvl w:ilvl="4" w:tplc="45A08418">
      <w:numFmt w:val="bullet"/>
      <w:lvlText w:val="•"/>
      <w:lvlJc w:val="left"/>
      <w:pPr>
        <w:ind w:left="4565" w:hanging="361"/>
      </w:pPr>
      <w:rPr>
        <w:rFonts w:hint="default"/>
        <w:lang w:val="tr-TR" w:eastAsia="tr-TR" w:bidi="tr-TR"/>
      </w:rPr>
    </w:lvl>
    <w:lvl w:ilvl="5" w:tplc="F8045A6A">
      <w:numFmt w:val="bullet"/>
      <w:lvlText w:val="•"/>
      <w:lvlJc w:val="left"/>
      <w:pPr>
        <w:ind w:left="5481" w:hanging="361"/>
      </w:pPr>
      <w:rPr>
        <w:rFonts w:hint="default"/>
        <w:lang w:val="tr-TR" w:eastAsia="tr-TR" w:bidi="tr-TR"/>
      </w:rPr>
    </w:lvl>
    <w:lvl w:ilvl="6" w:tplc="026071B8">
      <w:numFmt w:val="bullet"/>
      <w:lvlText w:val="•"/>
      <w:lvlJc w:val="left"/>
      <w:pPr>
        <w:ind w:left="6397" w:hanging="361"/>
      </w:pPr>
      <w:rPr>
        <w:rFonts w:hint="default"/>
        <w:lang w:val="tr-TR" w:eastAsia="tr-TR" w:bidi="tr-TR"/>
      </w:rPr>
    </w:lvl>
    <w:lvl w:ilvl="7" w:tplc="371EEA52">
      <w:numFmt w:val="bullet"/>
      <w:lvlText w:val="•"/>
      <w:lvlJc w:val="left"/>
      <w:pPr>
        <w:ind w:left="7314" w:hanging="361"/>
      </w:pPr>
      <w:rPr>
        <w:rFonts w:hint="default"/>
        <w:lang w:val="tr-TR" w:eastAsia="tr-TR" w:bidi="tr-TR"/>
      </w:rPr>
    </w:lvl>
    <w:lvl w:ilvl="8" w:tplc="01B03A9C">
      <w:numFmt w:val="bullet"/>
      <w:lvlText w:val="•"/>
      <w:lvlJc w:val="left"/>
      <w:pPr>
        <w:ind w:left="8230" w:hanging="361"/>
      </w:pPr>
      <w:rPr>
        <w:rFonts w:hint="default"/>
        <w:lang w:val="tr-TR" w:eastAsia="tr-TR" w:bidi="tr-TR"/>
      </w:rPr>
    </w:lvl>
  </w:abstractNum>
  <w:abstractNum w:abstractNumId="12" w15:restartNumberingAfterBreak="0">
    <w:nsid w:val="0BB97575"/>
    <w:multiLevelType w:val="hybridMultilevel"/>
    <w:tmpl w:val="B20E5BFE"/>
    <w:lvl w:ilvl="0" w:tplc="BC94199E">
      <w:numFmt w:val="bullet"/>
      <w:lvlText w:val=""/>
      <w:lvlJc w:val="left"/>
      <w:pPr>
        <w:ind w:left="892" w:hanging="361"/>
      </w:pPr>
      <w:rPr>
        <w:rFonts w:ascii="Symbol" w:eastAsia="Symbol" w:hAnsi="Symbol" w:cs="Symbol" w:hint="default"/>
        <w:w w:val="100"/>
        <w:sz w:val="22"/>
        <w:szCs w:val="22"/>
        <w:lang w:val="tr-TR" w:eastAsia="tr-TR" w:bidi="tr-TR"/>
      </w:rPr>
    </w:lvl>
    <w:lvl w:ilvl="1" w:tplc="08AC187A">
      <w:numFmt w:val="bullet"/>
      <w:lvlText w:val="•"/>
      <w:lvlJc w:val="left"/>
      <w:pPr>
        <w:ind w:left="1799" w:hanging="361"/>
      </w:pPr>
      <w:rPr>
        <w:rFonts w:hint="default"/>
        <w:lang w:val="tr-TR" w:eastAsia="tr-TR" w:bidi="tr-TR"/>
      </w:rPr>
    </w:lvl>
    <w:lvl w:ilvl="2" w:tplc="70BE84B6">
      <w:numFmt w:val="bullet"/>
      <w:lvlText w:val="•"/>
      <w:lvlJc w:val="left"/>
      <w:pPr>
        <w:ind w:left="2698" w:hanging="361"/>
      </w:pPr>
      <w:rPr>
        <w:rFonts w:hint="default"/>
        <w:lang w:val="tr-TR" w:eastAsia="tr-TR" w:bidi="tr-TR"/>
      </w:rPr>
    </w:lvl>
    <w:lvl w:ilvl="3" w:tplc="C3A051E0">
      <w:numFmt w:val="bullet"/>
      <w:lvlText w:val="•"/>
      <w:lvlJc w:val="left"/>
      <w:pPr>
        <w:ind w:left="3597" w:hanging="361"/>
      </w:pPr>
      <w:rPr>
        <w:rFonts w:hint="default"/>
        <w:lang w:val="tr-TR" w:eastAsia="tr-TR" w:bidi="tr-TR"/>
      </w:rPr>
    </w:lvl>
    <w:lvl w:ilvl="4" w:tplc="7458D9EA">
      <w:numFmt w:val="bullet"/>
      <w:lvlText w:val="•"/>
      <w:lvlJc w:val="left"/>
      <w:pPr>
        <w:ind w:left="4497" w:hanging="361"/>
      </w:pPr>
      <w:rPr>
        <w:rFonts w:hint="default"/>
        <w:lang w:val="tr-TR" w:eastAsia="tr-TR" w:bidi="tr-TR"/>
      </w:rPr>
    </w:lvl>
    <w:lvl w:ilvl="5" w:tplc="76A079F8">
      <w:numFmt w:val="bullet"/>
      <w:lvlText w:val="•"/>
      <w:lvlJc w:val="left"/>
      <w:pPr>
        <w:ind w:left="5396" w:hanging="361"/>
      </w:pPr>
      <w:rPr>
        <w:rFonts w:hint="default"/>
        <w:lang w:val="tr-TR" w:eastAsia="tr-TR" w:bidi="tr-TR"/>
      </w:rPr>
    </w:lvl>
    <w:lvl w:ilvl="6" w:tplc="9CC47EC8">
      <w:numFmt w:val="bullet"/>
      <w:lvlText w:val="•"/>
      <w:lvlJc w:val="left"/>
      <w:pPr>
        <w:ind w:left="6295" w:hanging="361"/>
      </w:pPr>
      <w:rPr>
        <w:rFonts w:hint="default"/>
        <w:lang w:val="tr-TR" w:eastAsia="tr-TR" w:bidi="tr-TR"/>
      </w:rPr>
    </w:lvl>
    <w:lvl w:ilvl="7" w:tplc="4260CD40">
      <w:numFmt w:val="bullet"/>
      <w:lvlText w:val="•"/>
      <w:lvlJc w:val="left"/>
      <w:pPr>
        <w:ind w:left="7195" w:hanging="361"/>
      </w:pPr>
      <w:rPr>
        <w:rFonts w:hint="default"/>
        <w:lang w:val="tr-TR" w:eastAsia="tr-TR" w:bidi="tr-TR"/>
      </w:rPr>
    </w:lvl>
    <w:lvl w:ilvl="8" w:tplc="8C6CA7F0">
      <w:numFmt w:val="bullet"/>
      <w:lvlText w:val="•"/>
      <w:lvlJc w:val="left"/>
      <w:pPr>
        <w:ind w:left="8094" w:hanging="361"/>
      </w:pPr>
      <w:rPr>
        <w:rFonts w:hint="default"/>
        <w:lang w:val="tr-TR" w:eastAsia="tr-TR" w:bidi="tr-TR"/>
      </w:rPr>
    </w:lvl>
  </w:abstractNum>
  <w:abstractNum w:abstractNumId="13" w15:restartNumberingAfterBreak="0">
    <w:nsid w:val="0F265C43"/>
    <w:multiLevelType w:val="hybridMultilevel"/>
    <w:tmpl w:val="8814CEEE"/>
    <w:lvl w:ilvl="0" w:tplc="32A8BBB2">
      <w:numFmt w:val="bullet"/>
      <w:lvlText w:val=""/>
      <w:lvlJc w:val="left"/>
      <w:pPr>
        <w:ind w:left="945" w:hanging="361"/>
      </w:pPr>
      <w:rPr>
        <w:rFonts w:ascii="Symbol" w:eastAsia="Symbol" w:hAnsi="Symbol" w:cs="Symbol" w:hint="default"/>
        <w:w w:val="100"/>
        <w:sz w:val="22"/>
        <w:szCs w:val="22"/>
        <w:lang w:val="tr-TR" w:eastAsia="tr-TR" w:bidi="tr-TR"/>
      </w:rPr>
    </w:lvl>
    <w:lvl w:ilvl="1" w:tplc="1D021E18">
      <w:numFmt w:val="bullet"/>
      <w:lvlText w:val="•"/>
      <w:lvlJc w:val="left"/>
      <w:pPr>
        <w:ind w:left="1847" w:hanging="361"/>
      </w:pPr>
      <w:rPr>
        <w:rFonts w:hint="default"/>
        <w:lang w:val="tr-TR" w:eastAsia="tr-TR" w:bidi="tr-TR"/>
      </w:rPr>
    </w:lvl>
    <w:lvl w:ilvl="2" w:tplc="02C4744E">
      <w:numFmt w:val="bullet"/>
      <w:lvlText w:val="•"/>
      <w:lvlJc w:val="left"/>
      <w:pPr>
        <w:ind w:left="2755" w:hanging="361"/>
      </w:pPr>
      <w:rPr>
        <w:rFonts w:hint="default"/>
        <w:lang w:val="tr-TR" w:eastAsia="tr-TR" w:bidi="tr-TR"/>
      </w:rPr>
    </w:lvl>
    <w:lvl w:ilvl="3" w:tplc="62ACE836">
      <w:numFmt w:val="bullet"/>
      <w:lvlText w:val="•"/>
      <w:lvlJc w:val="left"/>
      <w:pPr>
        <w:ind w:left="3663" w:hanging="361"/>
      </w:pPr>
      <w:rPr>
        <w:rFonts w:hint="default"/>
        <w:lang w:val="tr-TR" w:eastAsia="tr-TR" w:bidi="tr-TR"/>
      </w:rPr>
    </w:lvl>
    <w:lvl w:ilvl="4" w:tplc="20362160">
      <w:numFmt w:val="bullet"/>
      <w:lvlText w:val="•"/>
      <w:lvlJc w:val="left"/>
      <w:pPr>
        <w:ind w:left="4571" w:hanging="361"/>
      </w:pPr>
      <w:rPr>
        <w:rFonts w:hint="default"/>
        <w:lang w:val="tr-TR" w:eastAsia="tr-TR" w:bidi="tr-TR"/>
      </w:rPr>
    </w:lvl>
    <w:lvl w:ilvl="5" w:tplc="A7C82132">
      <w:numFmt w:val="bullet"/>
      <w:lvlText w:val="•"/>
      <w:lvlJc w:val="left"/>
      <w:pPr>
        <w:ind w:left="5479" w:hanging="361"/>
      </w:pPr>
      <w:rPr>
        <w:rFonts w:hint="default"/>
        <w:lang w:val="tr-TR" w:eastAsia="tr-TR" w:bidi="tr-TR"/>
      </w:rPr>
    </w:lvl>
    <w:lvl w:ilvl="6" w:tplc="04B0559A">
      <w:numFmt w:val="bullet"/>
      <w:lvlText w:val="•"/>
      <w:lvlJc w:val="left"/>
      <w:pPr>
        <w:ind w:left="6387" w:hanging="361"/>
      </w:pPr>
      <w:rPr>
        <w:rFonts w:hint="default"/>
        <w:lang w:val="tr-TR" w:eastAsia="tr-TR" w:bidi="tr-TR"/>
      </w:rPr>
    </w:lvl>
    <w:lvl w:ilvl="7" w:tplc="80329D6A">
      <w:numFmt w:val="bullet"/>
      <w:lvlText w:val="•"/>
      <w:lvlJc w:val="left"/>
      <w:pPr>
        <w:ind w:left="7295" w:hanging="361"/>
      </w:pPr>
      <w:rPr>
        <w:rFonts w:hint="default"/>
        <w:lang w:val="tr-TR" w:eastAsia="tr-TR" w:bidi="tr-TR"/>
      </w:rPr>
    </w:lvl>
    <w:lvl w:ilvl="8" w:tplc="620012B8">
      <w:numFmt w:val="bullet"/>
      <w:lvlText w:val="•"/>
      <w:lvlJc w:val="left"/>
      <w:pPr>
        <w:ind w:left="8203" w:hanging="361"/>
      </w:pPr>
      <w:rPr>
        <w:rFonts w:hint="default"/>
        <w:lang w:val="tr-TR" w:eastAsia="tr-TR" w:bidi="tr-TR"/>
      </w:rPr>
    </w:lvl>
  </w:abstractNum>
  <w:abstractNum w:abstractNumId="14" w15:restartNumberingAfterBreak="0">
    <w:nsid w:val="0FCC2CFA"/>
    <w:multiLevelType w:val="hybridMultilevel"/>
    <w:tmpl w:val="4C720FEA"/>
    <w:lvl w:ilvl="0" w:tplc="DE7CDE4A">
      <w:numFmt w:val="bullet"/>
      <w:lvlText w:val=""/>
      <w:lvlJc w:val="left"/>
      <w:pPr>
        <w:ind w:left="945" w:hanging="361"/>
      </w:pPr>
      <w:rPr>
        <w:rFonts w:ascii="Symbol" w:eastAsia="Symbol" w:hAnsi="Symbol" w:cs="Symbol" w:hint="default"/>
        <w:w w:val="100"/>
        <w:sz w:val="22"/>
        <w:szCs w:val="22"/>
        <w:lang w:val="tr-TR" w:eastAsia="tr-TR" w:bidi="tr-TR"/>
      </w:rPr>
    </w:lvl>
    <w:lvl w:ilvl="1" w:tplc="56987262">
      <w:numFmt w:val="bullet"/>
      <w:lvlText w:val="•"/>
      <w:lvlJc w:val="left"/>
      <w:pPr>
        <w:ind w:left="1860" w:hanging="361"/>
      </w:pPr>
      <w:rPr>
        <w:rFonts w:hint="default"/>
        <w:lang w:val="tr-TR" w:eastAsia="tr-TR" w:bidi="tr-TR"/>
      </w:rPr>
    </w:lvl>
    <w:lvl w:ilvl="2" w:tplc="975E5BDA">
      <w:numFmt w:val="bullet"/>
      <w:lvlText w:val="•"/>
      <w:lvlJc w:val="left"/>
      <w:pPr>
        <w:ind w:left="2780" w:hanging="361"/>
      </w:pPr>
      <w:rPr>
        <w:rFonts w:hint="default"/>
        <w:lang w:val="tr-TR" w:eastAsia="tr-TR" w:bidi="tr-TR"/>
      </w:rPr>
    </w:lvl>
    <w:lvl w:ilvl="3" w:tplc="3CF879CC">
      <w:numFmt w:val="bullet"/>
      <w:lvlText w:val="•"/>
      <w:lvlJc w:val="left"/>
      <w:pPr>
        <w:ind w:left="3700" w:hanging="361"/>
      </w:pPr>
      <w:rPr>
        <w:rFonts w:hint="default"/>
        <w:lang w:val="tr-TR" w:eastAsia="tr-TR" w:bidi="tr-TR"/>
      </w:rPr>
    </w:lvl>
    <w:lvl w:ilvl="4" w:tplc="FC6C8182">
      <w:numFmt w:val="bullet"/>
      <w:lvlText w:val="•"/>
      <w:lvlJc w:val="left"/>
      <w:pPr>
        <w:ind w:left="4620" w:hanging="361"/>
      </w:pPr>
      <w:rPr>
        <w:rFonts w:hint="default"/>
        <w:lang w:val="tr-TR" w:eastAsia="tr-TR" w:bidi="tr-TR"/>
      </w:rPr>
    </w:lvl>
    <w:lvl w:ilvl="5" w:tplc="D878040C">
      <w:numFmt w:val="bullet"/>
      <w:lvlText w:val="•"/>
      <w:lvlJc w:val="left"/>
      <w:pPr>
        <w:ind w:left="5540" w:hanging="361"/>
      </w:pPr>
      <w:rPr>
        <w:rFonts w:hint="default"/>
        <w:lang w:val="tr-TR" w:eastAsia="tr-TR" w:bidi="tr-TR"/>
      </w:rPr>
    </w:lvl>
    <w:lvl w:ilvl="6" w:tplc="80CC9E16">
      <w:numFmt w:val="bullet"/>
      <w:lvlText w:val="•"/>
      <w:lvlJc w:val="left"/>
      <w:pPr>
        <w:ind w:left="6460" w:hanging="361"/>
      </w:pPr>
      <w:rPr>
        <w:rFonts w:hint="default"/>
        <w:lang w:val="tr-TR" w:eastAsia="tr-TR" w:bidi="tr-TR"/>
      </w:rPr>
    </w:lvl>
    <w:lvl w:ilvl="7" w:tplc="43522DF6">
      <w:numFmt w:val="bullet"/>
      <w:lvlText w:val="•"/>
      <w:lvlJc w:val="left"/>
      <w:pPr>
        <w:ind w:left="7380" w:hanging="361"/>
      </w:pPr>
      <w:rPr>
        <w:rFonts w:hint="default"/>
        <w:lang w:val="tr-TR" w:eastAsia="tr-TR" w:bidi="tr-TR"/>
      </w:rPr>
    </w:lvl>
    <w:lvl w:ilvl="8" w:tplc="991AF4E4">
      <w:numFmt w:val="bullet"/>
      <w:lvlText w:val="•"/>
      <w:lvlJc w:val="left"/>
      <w:pPr>
        <w:ind w:left="8300" w:hanging="361"/>
      </w:pPr>
      <w:rPr>
        <w:rFonts w:hint="default"/>
        <w:lang w:val="tr-TR" w:eastAsia="tr-TR" w:bidi="tr-TR"/>
      </w:rPr>
    </w:lvl>
  </w:abstractNum>
  <w:abstractNum w:abstractNumId="15" w15:restartNumberingAfterBreak="0">
    <w:nsid w:val="0FCD68A3"/>
    <w:multiLevelType w:val="hybridMultilevel"/>
    <w:tmpl w:val="0EF89124"/>
    <w:lvl w:ilvl="0" w:tplc="88606774">
      <w:numFmt w:val="bullet"/>
      <w:lvlText w:val=""/>
      <w:lvlJc w:val="left"/>
      <w:pPr>
        <w:ind w:left="943" w:hanging="361"/>
      </w:pPr>
      <w:rPr>
        <w:rFonts w:ascii="Symbol" w:eastAsia="Symbol" w:hAnsi="Symbol" w:cs="Symbol" w:hint="default"/>
        <w:w w:val="100"/>
        <w:sz w:val="22"/>
        <w:szCs w:val="22"/>
        <w:lang w:val="tr-TR" w:eastAsia="tr-TR" w:bidi="tr-TR"/>
      </w:rPr>
    </w:lvl>
    <w:lvl w:ilvl="1" w:tplc="541ADC04">
      <w:numFmt w:val="bullet"/>
      <w:lvlText w:val="•"/>
      <w:lvlJc w:val="left"/>
      <w:pPr>
        <w:ind w:left="1913" w:hanging="361"/>
      </w:pPr>
      <w:rPr>
        <w:rFonts w:hint="default"/>
        <w:lang w:val="tr-TR" w:eastAsia="tr-TR" w:bidi="tr-TR"/>
      </w:rPr>
    </w:lvl>
    <w:lvl w:ilvl="2" w:tplc="17B03ACC">
      <w:numFmt w:val="bullet"/>
      <w:lvlText w:val="•"/>
      <w:lvlJc w:val="left"/>
      <w:pPr>
        <w:ind w:left="2886" w:hanging="361"/>
      </w:pPr>
      <w:rPr>
        <w:rFonts w:hint="default"/>
        <w:lang w:val="tr-TR" w:eastAsia="tr-TR" w:bidi="tr-TR"/>
      </w:rPr>
    </w:lvl>
    <w:lvl w:ilvl="3" w:tplc="2A14BFD0">
      <w:numFmt w:val="bullet"/>
      <w:lvlText w:val="•"/>
      <w:lvlJc w:val="left"/>
      <w:pPr>
        <w:ind w:left="3859" w:hanging="361"/>
      </w:pPr>
      <w:rPr>
        <w:rFonts w:hint="default"/>
        <w:lang w:val="tr-TR" w:eastAsia="tr-TR" w:bidi="tr-TR"/>
      </w:rPr>
    </w:lvl>
    <w:lvl w:ilvl="4" w:tplc="11FEAA82">
      <w:numFmt w:val="bullet"/>
      <w:lvlText w:val="•"/>
      <w:lvlJc w:val="left"/>
      <w:pPr>
        <w:ind w:left="4832" w:hanging="361"/>
      </w:pPr>
      <w:rPr>
        <w:rFonts w:hint="default"/>
        <w:lang w:val="tr-TR" w:eastAsia="tr-TR" w:bidi="tr-TR"/>
      </w:rPr>
    </w:lvl>
    <w:lvl w:ilvl="5" w:tplc="C7662048">
      <w:numFmt w:val="bullet"/>
      <w:lvlText w:val="•"/>
      <w:lvlJc w:val="left"/>
      <w:pPr>
        <w:ind w:left="5805" w:hanging="361"/>
      </w:pPr>
      <w:rPr>
        <w:rFonts w:hint="default"/>
        <w:lang w:val="tr-TR" w:eastAsia="tr-TR" w:bidi="tr-TR"/>
      </w:rPr>
    </w:lvl>
    <w:lvl w:ilvl="6" w:tplc="CF6ACC74">
      <w:numFmt w:val="bullet"/>
      <w:lvlText w:val="•"/>
      <w:lvlJc w:val="left"/>
      <w:pPr>
        <w:ind w:left="6778" w:hanging="361"/>
      </w:pPr>
      <w:rPr>
        <w:rFonts w:hint="default"/>
        <w:lang w:val="tr-TR" w:eastAsia="tr-TR" w:bidi="tr-TR"/>
      </w:rPr>
    </w:lvl>
    <w:lvl w:ilvl="7" w:tplc="3916715E">
      <w:numFmt w:val="bullet"/>
      <w:lvlText w:val="•"/>
      <w:lvlJc w:val="left"/>
      <w:pPr>
        <w:ind w:left="7751" w:hanging="361"/>
      </w:pPr>
      <w:rPr>
        <w:rFonts w:hint="default"/>
        <w:lang w:val="tr-TR" w:eastAsia="tr-TR" w:bidi="tr-TR"/>
      </w:rPr>
    </w:lvl>
    <w:lvl w:ilvl="8" w:tplc="C102F2A6">
      <w:numFmt w:val="bullet"/>
      <w:lvlText w:val="•"/>
      <w:lvlJc w:val="left"/>
      <w:pPr>
        <w:ind w:left="8724" w:hanging="361"/>
      </w:pPr>
      <w:rPr>
        <w:rFonts w:hint="default"/>
        <w:lang w:val="tr-TR" w:eastAsia="tr-TR" w:bidi="tr-TR"/>
      </w:rPr>
    </w:lvl>
  </w:abstractNum>
  <w:abstractNum w:abstractNumId="16" w15:restartNumberingAfterBreak="0">
    <w:nsid w:val="119A6EAB"/>
    <w:multiLevelType w:val="multilevel"/>
    <w:tmpl w:val="BE427AF4"/>
    <w:lvl w:ilvl="0">
      <w:start w:val="5"/>
      <w:numFmt w:val="lowerLetter"/>
      <w:lvlText w:val="%1"/>
      <w:lvlJc w:val="left"/>
      <w:pPr>
        <w:ind w:left="859" w:hanging="215"/>
      </w:pPr>
      <w:rPr>
        <w:rFonts w:hint="default"/>
        <w:lang w:val="tr-TR" w:eastAsia="tr-TR" w:bidi="tr-TR"/>
      </w:rPr>
    </w:lvl>
    <w:lvl w:ilvl="1">
      <w:start w:val="16"/>
      <w:numFmt w:val="upperLetter"/>
      <w:lvlText w:val="%1-%2"/>
      <w:lvlJc w:val="left"/>
      <w:pPr>
        <w:ind w:left="859" w:hanging="215"/>
      </w:pPr>
      <w:rPr>
        <w:rFonts w:ascii="Times New Roman" w:eastAsia="Times New Roman" w:hAnsi="Times New Roman" w:cs="Times New Roman" w:hint="default"/>
        <w:spacing w:val="-2"/>
        <w:w w:val="99"/>
        <w:sz w:val="14"/>
        <w:szCs w:val="14"/>
        <w:lang w:val="tr-TR" w:eastAsia="tr-TR" w:bidi="tr-TR"/>
      </w:rPr>
    </w:lvl>
    <w:lvl w:ilvl="2">
      <w:start w:val="1"/>
      <w:numFmt w:val="upperLetter"/>
      <w:lvlText w:val="%3."/>
      <w:lvlJc w:val="left"/>
      <w:pPr>
        <w:ind w:left="1424" w:hanging="391"/>
      </w:pPr>
      <w:rPr>
        <w:rFonts w:ascii="Times New Roman" w:eastAsia="Times New Roman" w:hAnsi="Times New Roman" w:cs="Times New Roman" w:hint="default"/>
        <w:b/>
        <w:bCs/>
        <w:color w:val="2E75B5"/>
        <w:spacing w:val="-1"/>
        <w:w w:val="100"/>
        <w:sz w:val="32"/>
        <w:szCs w:val="32"/>
        <w:lang w:val="tr-TR" w:eastAsia="tr-TR" w:bidi="tr-TR"/>
      </w:rPr>
    </w:lvl>
    <w:lvl w:ilvl="3">
      <w:start w:val="1"/>
      <w:numFmt w:val="decimal"/>
      <w:lvlText w:val="%3.%4."/>
      <w:lvlJc w:val="left"/>
      <w:pPr>
        <w:ind w:left="1507" w:hanging="473"/>
      </w:pPr>
      <w:rPr>
        <w:rFonts w:ascii="Times New Roman" w:eastAsia="Times New Roman" w:hAnsi="Times New Roman" w:cs="Times New Roman" w:hint="default"/>
        <w:b/>
        <w:bCs/>
        <w:spacing w:val="-1"/>
        <w:w w:val="100"/>
        <w:sz w:val="24"/>
        <w:szCs w:val="24"/>
        <w:lang w:val="tr-TR" w:eastAsia="tr-TR" w:bidi="tr-TR"/>
      </w:rPr>
    </w:lvl>
    <w:lvl w:ilvl="4">
      <w:start w:val="1"/>
      <w:numFmt w:val="decimal"/>
      <w:lvlText w:val="%5."/>
      <w:lvlJc w:val="left"/>
      <w:pPr>
        <w:ind w:left="1753" w:hanging="360"/>
      </w:pPr>
      <w:rPr>
        <w:rFonts w:ascii="Times New Roman" w:eastAsia="Times New Roman" w:hAnsi="Times New Roman" w:cs="Times New Roman" w:hint="default"/>
        <w:spacing w:val="-26"/>
        <w:w w:val="100"/>
        <w:sz w:val="22"/>
        <w:szCs w:val="22"/>
        <w:lang w:val="tr-TR" w:eastAsia="tr-TR" w:bidi="tr-TR"/>
      </w:rPr>
    </w:lvl>
    <w:lvl w:ilvl="5">
      <w:start w:val="1"/>
      <w:numFmt w:val="decimal"/>
      <w:lvlText w:val="%6."/>
      <w:lvlJc w:val="left"/>
      <w:pPr>
        <w:ind w:left="2100" w:hanging="226"/>
      </w:pPr>
      <w:rPr>
        <w:rFonts w:ascii="Trebuchet MS" w:eastAsia="Trebuchet MS" w:hAnsi="Trebuchet MS" w:cs="Trebuchet MS" w:hint="default"/>
        <w:spacing w:val="-1"/>
        <w:w w:val="63"/>
        <w:sz w:val="22"/>
        <w:szCs w:val="22"/>
        <w:lang w:val="tr-TR" w:eastAsia="tr-TR" w:bidi="tr-TR"/>
      </w:rPr>
    </w:lvl>
    <w:lvl w:ilvl="6">
      <w:numFmt w:val="bullet"/>
      <w:lvlText w:val="•"/>
      <w:lvlJc w:val="left"/>
      <w:pPr>
        <w:ind w:left="2100" w:hanging="226"/>
      </w:pPr>
      <w:rPr>
        <w:rFonts w:hint="default"/>
        <w:lang w:val="tr-TR" w:eastAsia="tr-TR" w:bidi="tr-TR"/>
      </w:rPr>
    </w:lvl>
    <w:lvl w:ilvl="7">
      <w:numFmt w:val="bullet"/>
      <w:lvlText w:val="•"/>
      <w:lvlJc w:val="left"/>
      <w:pPr>
        <w:ind w:left="3439" w:hanging="226"/>
      </w:pPr>
      <w:rPr>
        <w:rFonts w:hint="default"/>
        <w:lang w:val="tr-TR" w:eastAsia="tr-TR" w:bidi="tr-TR"/>
      </w:rPr>
    </w:lvl>
    <w:lvl w:ilvl="8">
      <w:numFmt w:val="bullet"/>
      <w:lvlText w:val="•"/>
      <w:lvlJc w:val="left"/>
      <w:pPr>
        <w:ind w:left="4779" w:hanging="226"/>
      </w:pPr>
      <w:rPr>
        <w:rFonts w:hint="default"/>
        <w:lang w:val="tr-TR" w:eastAsia="tr-TR" w:bidi="tr-TR"/>
      </w:rPr>
    </w:lvl>
  </w:abstractNum>
  <w:abstractNum w:abstractNumId="17" w15:restartNumberingAfterBreak="0">
    <w:nsid w:val="11A64266"/>
    <w:multiLevelType w:val="hybridMultilevel"/>
    <w:tmpl w:val="0B9E11BE"/>
    <w:lvl w:ilvl="0" w:tplc="E84C2E10">
      <w:numFmt w:val="bullet"/>
      <w:lvlText w:val=""/>
      <w:lvlJc w:val="left"/>
      <w:pPr>
        <w:ind w:left="1031" w:hanging="361"/>
      </w:pPr>
      <w:rPr>
        <w:rFonts w:ascii="Symbol" w:eastAsia="Symbol" w:hAnsi="Symbol" w:cs="Symbol" w:hint="default"/>
        <w:w w:val="100"/>
        <w:sz w:val="22"/>
        <w:szCs w:val="22"/>
        <w:lang w:val="tr-TR" w:eastAsia="tr-TR" w:bidi="tr-TR"/>
      </w:rPr>
    </w:lvl>
    <w:lvl w:ilvl="1" w:tplc="ABA2E442">
      <w:numFmt w:val="bullet"/>
      <w:lvlText w:val="•"/>
      <w:lvlJc w:val="left"/>
      <w:pPr>
        <w:ind w:left="1948" w:hanging="361"/>
      </w:pPr>
      <w:rPr>
        <w:rFonts w:hint="default"/>
        <w:lang w:val="tr-TR" w:eastAsia="tr-TR" w:bidi="tr-TR"/>
      </w:rPr>
    </w:lvl>
    <w:lvl w:ilvl="2" w:tplc="6D1EB138">
      <w:numFmt w:val="bullet"/>
      <w:lvlText w:val="•"/>
      <w:lvlJc w:val="left"/>
      <w:pPr>
        <w:ind w:left="2857" w:hanging="361"/>
      </w:pPr>
      <w:rPr>
        <w:rFonts w:hint="default"/>
        <w:lang w:val="tr-TR" w:eastAsia="tr-TR" w:bidi="tr-TR"/>
      </w:rPr>
    </w:lvl>
    <w:lvl w:ilvl="3" w:tplc="1EC83964">
      <w:numFmt w:val="bullet"/>
      <w:lvlText w:val="•"/>
      <w:lvlJc w:val="left"/>
      <w:pPr>
        <w:ind w:left="3766" w:hanging="361"/>
      </w:pPr>
      <w:rPr>
        <w:rFonts w:hint="default"/>
        <w:lang w:val="tr-TR" w:eastAsia="tr-TR" w:bidi="tr-TR"/>
      </w:rPr>
    </w:lvl>
    <w:lvl w:ilvl="4" w:tplc="091A936E">
      <w:numFmt w:val="bullet"/>
      <w:lvlText w:val="•"/>
      <w:lvlJc w:val="left"/>
      <w:pPr>
        <w:ind w:left="4675" w:hanging="361"/>
      </w:pPr>
      <w:rPr>
        <w:rFonts w:hint="default"/>
        <w:lang w:val="tr-TR" w:eastAsia="tr-TR" w:bidi="tr-TR"/>
      </w:rPr>
    </w:lvl>
    <w:lvl w:ilvl="5" w:tplc="69DEF704">
      <w:numFmt w:val="bullet"/>
      <w:lvlText w:val="•"/>
      <w:lvlJc w:val="left"/>
      <w:pPr>
        <w:ind w:left="5584" w:hanging="361"/>
      </w:pPr>
      <w:rPr>
        <w:rFonts w:hint="default"/>
        <w:lang w:val="tr-TR" w:eastAsia="tr-TR" w:bidi="tr-TR"/>
      </w:rPr>
    </w:lvl>
    <w:lvl w:ilvl="6" w:tplc="DB803A80">
      <w:numFmt w:val="bullet"/>
      <w:lvlText w:val="•"/>
      <w:lvlJc w:val="left"/>
      <w:pPr>
        <w:ind w:left="6492" w:hanging="361"/>
      </w:pPr>
      <w:rPr>
        <w:rFonts w:hint="default"/>
        <w:lang w:val="tr-TR" w:eastAsia="tr-TR" w:bidi="tr-TR"/>
      </w:rPr>
    </w:lvl>
    <w:lvl w:ilvl="7" w:tplc="CB726E04">
      <w:numFmt w:val="bullet"/>
      <w:lvlText w:val="•"/>
      <w:lvlJc w:val="left"/>
      <w:pPr>
        <w:ind w:left="7401" w:hanging="361"/>
      </w:pPr>
      <w:rPr>
        <w:rFonts w:hint="default"/>
        <w:lang w:val="tr-TR" w:eastAsia="tr-TR" w:bidi="tr-TR"/>
      </w:rPr>
    </w:lvl>
    <w:lvl w:ilvl="8" w:tplc="F0EC35D4">
      <w:numFmt w:val="bullet"/>
      <w:lvlText w:val="•"/>
      <w:lvlJc w:val="left"/>
      <w:pPr>
        <w:ind w:left="8310" w:hanging="361"/>
      </w:pPr>
      <w:rPr>
        <w:rFonts w:hint="default"/>
        <w:lang w:val="tr-TR" w:eastAsia="tr-TR" w:bidi="tr-TR"/>
      </w:rPr>
    </w:lvl>
  </w:abstractNum>
  <w:abstractNum w:abstractNumId="18" w15:restartNumberingAfterBreak="0">
    <w:nsid w:val="12F60ECE"/>
    <w:multiLevelType w:val="hybridMultilevel"/>
    <w:tmpl w:val="3154D038"/>
    <w:lvl w:ilvl="0" w:tplc="69960290">
      <w:numFmt w:val="bullet"/>
      <w:lvlText w:val=""/>
      <w:lvlJc w:val="left"/>
      <w:pPr>
        <w:ind w:left="890" w:hanging="361"/>
      </w:pPr>
      <w:rPr>
        <w:rFonts w:ascii="Symbol" w:eastAsia="Symbol" w:hAnsi="Symbol" w:cs="Symbol" w:hint="default"/>
        <w:w w:val="100"/>
        <w:sz w:val="22"/>
        <w:szCs w:val="22"/>
        <w:lang w:val="tr-TR" w:eastAsia="tr-TR" w:bidi="tr-TR"/>
      </w:rPr>
    </w:lvl>
    <w:lvl w:ilvl="1" w:tplc="B2FCE5B4">
      <w:numFmt w:val="bullet"/>
      <w:lvlText w:val="•"/>
      <w:lvlJc w:val="left"/>
      <w:pPr>
        <w:ind w:left="1829" w:hanging="361"/>
      </w:pPr>
      <w:rPr>
        <w:rFonts w:hint="default"/>
        <w:lang w:val="tr-TR" w:eastAsia="tr-TR" w:bidi="tr-TR"/>
      </w:rPr>
    </w:lvl>
    <w:lvl w:ilvl="2" w:tplc="E4589BF8">
      <w:numFmt w:val="bullet"/>
      <w:lvlText w:val="•"/>
      <w:lvlJc w:val="left"/>
      <w:pPr>
        <w:ind w:left="2759" w:hanging="361"/>
      </w:pPr>
      <w:rPr>
        <w:rFonts w:hint="default"/>
        <w:lang w:val="tr-TR" w:eastAsia="tr-TR" w:bidi="tr-TR"/>
      </w:rPr>
    </w:lvl>
    <w:lvl w:ilvl="3" w:tplc="E20684B6">
      <w:numFmt w:val="bullet"/>
      <w:lvlText w:val="•"/>
      <w:lvlJc w:val="left"/>
      <w:pPr>
        <w:ind w:left="3689" w:hanging="361"/>
      </w:pPr>
      <w:rPr>
        <w:rFonts w:hint="default"/>
        <w:lang w:val="tr-TR" w:eastAsia="tr-TR" w:bidi="tr-TR"/>
      </w:rPr>
    </w:lvl>
    <w:lvl w:ilvl="4" w:tplc="BEB01EEE">
      <w:numFmt w:val="bullet"/>
      <w:lvlText w:val="•"/>
      <w:lvlJc w:val="left"/>
      <w:pPr>
        <w:ind w:left="4619" w:hanging="361"/>
      </w:pPr>
      <w:rPr>
        <w:rFonts w:hint="default"/>
        <w:lang w:val="tr-TR" w:eastAsia="tr-TR" w:bidi="tr-TR"/>
      </w:rPr>
    </w:lvl>
    <w:lvl w:ilvl="5" w:tplc="01BE38B2">
      <w:numFmt w:val="bullet"/>
      <w:lvlText w:val="•"/>
      <w:lvlJc w:val="left"/>
      <w:pPr>
        <w:ind w:left="5549" w:hanging="361"/>
      </w:pPr>
      <w:rPr>
        <w:rFonts w:hint="default"/>
        <w:lang w:val="tr-TR" w:eastAsia="tr-TR" w:bidi="tr-TR"/>
      </w:rPr>
    </w:lvl>
    <w:lvl w:ilvl="6" w:tplc="8350F48C">
      <w:numFmt w:val="bullet"/>
      <w:lvlText w:val="•"/>
      <w:lvlJc w:val="left"/>
      <w:pPr>
        <w:ind w:left="6478" w:hanging="361"/>
      </w:pPr>
      <w:rPr>
        <w:rFonts w:hint="default"/>
        <w:lang w:val="tr-TR" w:eastAsia="tr-TR" w:bidi="tr-TR"/>
      </w:rPr>
    </w:lvl>
    <w:lvl w:ilvl="7" w:tplc="509CDFDA">
      <w:numFmt w:val="bullet"/>
      <w:lvlText w:val="•"/>
      <w:lvlJc w:val="left"/>
      <w:pPr>
        <w:ind w:left="7408" w:hanging="361"/>
      </w:pPr>
      <w:rPr>
        <w:rFonts w:hint="default"/>
        <w:lang w:val="tr-TR" w:eastAsia="tr-TR" w:bidi="tr-TR"/>
      </w:rPr>
    </w:lvl>
    <w:lvl w:ilvl="8" w:tplc="277E8E02">
      <w:numFmt w:val="bullet"/>
      <w:lvlText w:val="•"/>
      <w:lvlJc w:val="left"/>
      <w:pPr>
        <w:ind w:left="8338" w:hanging="361"/>
      </w:pPr>
      <w:rPr>
        <w:rFonts w:hint="default"/>
        <w:lang w:val="tr-TR" w:eastAsia="tr-TR" w:bidi="tr-TR"/>
      </w:rPr>
    </w:lvl>
  </w:abstractNum>
  <w:abstractNum w:abstractNumId="19" w15:restartNumberingAfterBreak="0">
    <w:nsid w:val="152316A3"/>
    <w:multiLevelType w:val="hybridMultilevel"/>
    <w:tmpl w:val="3C063A34"/>
    <w:lvl w:ilvl="0" w:tplc="3EACD674">
      <w:numFmt w:val="bullet"/>
      <w:lvlText w:val=""/>
      <w:lvlJc w:val="left"/>
      <w:pPr>
        <w:ind w:left="892" w:hanging="361"/>
      </w:pPr>
      <w:rPr>
        <w:rFonts w:ascii="Symbol" w:eastAsia="Symbol" w:hAnsi="Symbol" w:cs="Symbol" w:hint="default"/>
        <w:w w:val="100"/>
        <w:sz w:val="22"/>
        <w:szCs w:val="22"/>
        <w:lang w:val="tr-TR" w:eastAsia="tr-TR" w:bidi="tr-TR"/>
      </w:rPr>
    </w:lvl>
    <w:lvl w:ilvl="1" w:tplc="CE040DCA">
      <w:numFmt w:val="bullet"/>
      <w:lvlText w:val="•"/>
      <w:lvlJc w:val="left"/>
      <w:pPr>
        <w:ind w:left="1140" w:hanging="361"/>
      </w:pPr>
      <w:rPr>
        <w:rFonts w:hint="default"/>
        <w:lang w:val="tr-TR" w:eastAsia="tr-TR" w:bidi="tr-TR"/>
      </w:rPr>
    </w:lvl>
    <w:lvl w:ilvl="2" w:tplc="67128CD2">
      <w:numFmt w:val="bullet"/>
      <w:lvlText w:val="•"/>
      <w:lvlJc w:val="left"/>
      <w:pPr>
        <w:ind w:left="2114" w:hanging="361"/>
      </w:pPr>
      <w:rPr>
        <w:rFonts w:hint="default"/>
        <w:lang w:val="tr-TR" w:eastAsia="tr-TR" w:bidi="tr-TR"/>
      </w:rPr>
    </w:lvl>
    <w:lvl w:ilvl="3" w:tplc="BADC1D10">
      <w:numFmt w:val="bullet"/>
      <w:lvlText w:val="•"/>
      <w:lvlJc w:val="left"/>
      <w:pPr>
        <w:ind w:left="3089" w:hanging="361"/>
      </w:pPr>
      <w:rPr>
        <w:rFonts w:hint="default"/>
        <w:lang w:val="tr-TR" w:eastAsia="tr-TR" w:bidi="tr-TR"/>
      </w:rPr>
    </w:lvl>
    <w:lvl w:ilvl="4" w:tplc="3D741BF6">
      <w:numFmt w:val="bullet"/>
      <w:lvlText w:val="•"/>
      <w:lvlJc w:val="left"/>
      <w:pPr>
        <w:ind w:left="4064" w:hanging="361"/>
      </w:pPr>
      <w:rPr>
        <w:rFonts w:hint="default"/>
        <w:lang w:val="tr-TR" w:eastAsia="tr-TR" w:bidi="tr-TR"/>
      </w:rPr>
    </w:lvl>
    <w:lvl w:ilvl="5" w:tplc="235A9B52">
      <w:numFmt w:val="bullet"/>
      <w:lvlText w:val="•"/>
      <w:lvlJc w:val="left"/>
      <w:pPr>
        <w:ind w:left="5039" w:hanging="361"/>
      </w:pPr>
      <w:rPr>
        <w:rFonts w:hint="default"/>
        <w:lang w:val="tr-TR" w:eastAsia="tr-TR" w:bidi="tr-TR"/>
      </w:rPr>
    </w:lvl>
    <w:lvl w:ilvl="6" w:tplc="40A2E0FE">
      <w:numFmt w:val="bullet"/>
      <w:lvlText w:val="•"/>
      <w:lvlJc w:val="left"/>
      <w:pPr>
        <w:ind w:left="6014" w:hanging="361"/>
      </w:pPr>
      <w:rPr>
        <w:rFonts w:hint="default"/>
        <w:lang w:val="tr-TR" w:eastAsia="tr-TR" w:bidi="tr-TR"/>
      </w:rPr>
    </w:lvl>
    <w:lvl w:ilvl="7" w:tplc="FF74C896">
      <w:numFmt w:val="bullet"/>
      <w:lvlText w:val="•"/>
      <w:lvlJc w:val="left"/>
      <w:pPr>
        <w:ind w:left="6989" w:hanging="361"/>
      </w:pPr>
      <w:rPr>
        <w:rFonts w:hint="default"/>
        <w:lang w:val="tr-TR" w:eastAsia="tr-TR" w:bidi="tr-TR"/>
      </w:rPr>
    </w:lvl>
    <w:lvl w:ilvl="8" w:tplc="CC66FEF0">
      <w:numFmt w:val="bullet"/>
      <w:lvlText w:val="•"/>
      <w:lvlJc w:val="left"/>
      <w:pPr>
        <w:ind w:left="7964" w:hanging="361"/>
      </w:pPr>
      <w:rPr>
        <w:rFonts w:hint="default"/>
        <w:lang w:val="tr-TR" w:eastAsia="tr-TR" w:bidi="tr-TR"/>
      </w:rPr>
    </w:lvl>
  </w:abstractNum>
  <w:abstractNum w:abstractNumId="20" w15:restartNumberingAfterBreak="0">
    <w:nsid w:val="15A80CF9"/>
    <w:multiLevelType w:val="hybridMultilevel"/>
    <w:tmpl w:val="A69AEF4A"/>
    <w:lvl w:ilvl="0" w:tplc="6C58EB5C">
      <w:numFmt w:val="bullet"/>
      <w:lvlText w:val=""/>
      <w:lvlJc w:val="left"/>
      <w:pPr>
        <w:ind w:left="1033" w:hanging="361"/>
      </w:pPr>
      <w:rPr>
        <w:rFonts w:ascii="Symbol" w:eastAsia="Symbol" w:hAnsi="Symbol" w:cs="Symbol" w:hint="default"/>
        <w:w w:val="100"/>
        <w:sz w:val="22"/>
        <w:szCs w:val="22"/>
        <w:lang w:val="tr-TR" w:eastAsia="tr-TR" w:bidi="tr-TR"/>
      </w:rPr>
    </w:lvl>
    <w:lvl w:ilvl="1" w:tplc="A83CA6BA">
      <w:numFmt w:val="bullet"/>
      <w:lvlText w:val="•"/>
      <w:lvlJc w:val="left"/>
      <w:pPr>
        <w:ind w:left="1947" w:hanging="361"/>
      </w:pPr>
      <w:rPr>
        <w:rFonts w:hint="default"/>
        <w:lang w:val="tr-TR" w:eastAsia="tr-TR" w:bidi="tr-TR"/>
      </w:rPr>
    </w:lvl>
    <w:lvl w:ilvl="2" w:tplc="B5B68A7E">
      <w:numFmt w:val="bullet"/>
      <w:lvlText w:val="•"/>
      <w:lvlJc w:val="left"/>
      <w:pPr>
        <w:ind w:left="2855" w:hanging="361"/>
      </w:pPr>
      <w:rPr>
        <w:rFonts w:hint="default"/>
        <w:lang w:val="tr-TR" w:eastAsia="tr-TR" w:bidi="tr-TR"/>
      </w:rPr>
    </w:lvl>
    <w:lvl w:ilvl="3" w:tplc="9F58636A">
      <w:numFmt w:val="bullet"/>
      <w:lvlText w:val="•"/>
      <w:lvlJc w:val="left"/>
      <w:pPr>
        <w:ind w:left="3762" w:hanging="361"/>
      </w:pPr>
      <w:rPr>
        <w:rFonts w:hint="default"/>
        <w:lang w:val="tr-TR" w:eastAsia="tr-TR" w:bidi="tr-TR"/>
      </w:rPr>
    </w:lvl>
    <w:lvl w:ilvl="4" w:tplc="5858BD78">
      <w:numFmt w:val="bullet"/>
      <w:lvlText w:val="•"/>
      <w:lvlJc w:val="left"/>
      <w:pPr>
        <w:ind w:left="4670" w:hanging="361"/>
      </w:pPr>
      <w:rPr>
        <w:rFonts w:hint="default"/>
        <w:lang w:val="tr-TR" w:eastAsia="tr-TR" w:bidi="tr-TR"/>
      </w:rPr>
    </w:lvl>
    <w:lvl w:ilvl="5" w:tplc="2D322A46">
      <w:numFmt w:val="bullet"/>
      <w:lvlText w:val="•"/>
      <w:lvlJc w:val="left"/>
      <w:pPr>
        <w:ind w:left="5578" w:hanging="361"/>
      </w:pPr>
      <w:rPr>
        <w:rFonts w:hint="default"/>
        <w:lang w:val="tr-TR" w:eastAsia="tr-TR" w:bidi="tr-TR"/>
      </w:rPr>
    </w:lvl>
    <w:lvl w:ilvl="6" w:tplc="34CCFE36">
      <w:numFmt w:val="bullet"/>
      <w:lvlText w:val="•"/>
      <w:lvlJc w:val="left"/>
      <w:pPr>
        <w:ind w:left="6485" w:hanging="361"/>
      </w:pPr>
      <w:rPr>
        <w:rFonts w:hint="default"/>
        <w:lang w:val="tr-TR" w:eastAsia="tr-TR" w:bidi="tr-TR"/>
      </w:rPr>
    </w:lvl>
    <w:lvl w:ilvl="7" w:tplc="1C821602">
      <w:numFmt w:val="bullet"/>
      <w:lvlText w:val="•"/>
      <w:lvlJc w:val="left"/>
      <w:pPr>
        <w:ind w:left="7393" w:hanging="361"/>
      </w:pPr>
      <w:rPr>
        <w:rFonts w:hint="default"/>
        <w:lang w:val="tr-TR" w:eastAsia="tr-TR" w:bidi="tr-TR"/>
      </w:rPr>
    </w:lvl>
    <w:lvl w:ilvl="8" w:tplc="BB30B2E6">
      <w:numFmt w:val="bullet"/>
      <w:lvlText w:val="•"/>
      <w:lvlJc w:val="left"/>
      <w:pPr>
        <w:ind w:left="8300" w:hanging="361"/>
      </w:pPr>
      <w:rPr>
        <w:rFonts w:hint="default"/>
        <w:lang w:val="tr-TR" w:eastAsia="tr-TR" w:bidi="tr-TR"/>
      </w:rPr>
    </w:lvl>
  </w:abstractNum>
  <w:abstractNum w:abstractNumId="21" w15:restartNumberingAfterBreak="0">
    <w:nsid w:val="166C6654"/>
    <w:multiLevelType w:val="hybridMultilevel"/>
    <w:tmpl w:val="F604AEB4"/>
    <w:lvl w:ilvl="0" w:tplc="9E048534">
      <w:numFmt w:val="bullet"/>
      <w:lvlText w:val=""/>
      <w:lvlJc w:val="left"/>
      <w:pPr>
        <w:ind w:left="890" w:hanging="361"/>
      </w:pPr>
      <w:rPr>
        <w:rFonts w:ascii="Symbol" w:eastAsia="Symbol" w:hAnsi="Symbol" w:cs="Symbol" w:hint="default"/>
        <w:w w:val="100"/>
        <w:sz w:val="22"/>
        <w:szCs w:val="22"/>
        <w:lang w:val="tr-TR" w:eastAsia="tr-TR" w:bidi="tr-TR"/>
      </w:rPr>
    </w:lvl>
    <w:lvl w:ilvl="1" w:tplc="B17EDD1A">
      <w:numFmt w:val="bullet"/>
      <w:lvlText w:val="•"/>
      <w:lvlJc w:val="left"/>
      <w:pPr>
        <w:ind w:left="1829" w:hanging="361"/>
      </w:pPr>
      <w:rPr>
        <w:rFonts w:hint="default"/>
        <w:lang w:val="tr-TR" w:eastAsia="tr-TR" w:bidi="tr-TR"/>
      </w:rPr>
    </w:lvl>
    <w:lvl w:ilvl="2" w:tplc="B84812BC">
      <w:numFmt w:val="bullet"/>
      <w:lvlText w:val="•"/>
      <w:lvlJc w:val="left"/>
      <w:pPr>
        <w:ind w:left="2758" w:hanging="361"/>
      </w:pPr>
      <w:rPr>
        <w:rFonts w:hint="default"/>
        <w:lang w:val="tr-TR" w:eastAsia="tr-TR" w:bidi="tr-TR"/>
      </w:rPr>
    </w:lvl>
    <w:lvl w:ilvl="3" w:tplc="18E2F568">
      <w:numFmt w:val="bullet"/>
      <w:lvlText w:val="•"/>
      <w:lvlJc w:val="left"/>
      <w:pPr>
        <w:ind w:left="3688" w:hanging="361"/>
      </w:pPr>
      <w:rPr>
        <w:rFonts w:hint="default"/>
        <w:lang w:val="tr-TR" w:eastAsia="tr-TR" w:bidi="tr-TR"/>
      </w:rPr>
    </w:lvl>
    <w:lvl w:ilvl="4" w:tplc="3F760BF0">
      <w:numFmt w:val="bullet"/>
      <w:lvlText w:val="•"/>
      <w:lvlJc w:val="left"/>
      <w:pPr>
        <w:ind w:left="4617" w:hanging="361"/>
      </w:pPr>
      <w:rPr>
        <w:rFonts w:hint="default"/>
        <w:lang w:val="tr-TR" w:eastAsia="tr-TR" w:bidi="tr-TR"/>
      </w:rPr>
    </w:lvl>
    <w:lvl w:ilvl="5" w:tplc="79E265E0">
      <w:numFmt w:val="bullet"/>
      <w:lvlText w:val="•"/>
      <w:lvlJc w:val="left"/>
      <w:pPr>
        <w:ind w:left="5547" w:hanging="361"/>
      </w:pPr>
      <w:rPr>
        <w:rFonts w:hint="default"/>
        <w:lang w:val="tr-TR" w:eastAsia="tr-TR" w:bidi="tr-TR"/>
      </w:rPr>
    </w:lvl>
    <w:lvl w:ilvl="6" w:tplc="CA605BF2">
      <w:numFmt w:val="bullet"/>
      <w:lvlText w:val="•"/>
      <w:lvlJc w:val="left"/>
      <w:pPr>
        <w:ind w:left="6476" w:hanging="361"/>
      </w:pPr>
      <w:rPr>
        <w:rFonts w:hint="default"/>
        <w:lang w:val="tr-TR" w:eastAsia="tr-TR" w:bidi="tr-TR"/>
      </w:rPr>
    </w:lvl>
    <w:lvl w:ilvl="7" w:tplc="BE86B8BE">
      <w:numFmt w:val="bullet"/>
      <w:lvlText w:val="•"/>
      <w:lvlJc w:val="left"/>
      <w:pPr>
        <w:ind w:left="7405" w:hanging="361"/>
      </w:pPr>
      <w:rPr>
        <w:rFonts w:hint="default"/>
        <w:lang w:val="tr-TR" w:eastAsia="tr-TR" w:bidi="tr-TR"/>
      </w:rPr>
    </w:lvl>
    <w:lvl w:ilvl="8" w:tplc="FE943840">
      <w:numFmt w:val="bullet"/>
      <w:lvlText w:val="•"/>
      <w:lvlJc w:val="left"/>
      <w:pPr>
        <w:ind w:left="8335" w:hanging="361"/>
      </w:pPr>
      <w:rPr>
        <w:rFonts w:hint="default"/>
        <w:lang w:val="tr-TR" w:eastAsia="tr-TR" w:bidi="tr-TR"/>
      </w:rPr>
    </w:lvl>
  </w:abstractNum>
  <w:abstractNum w:abstractNumId="22" w15:restartNumberingAfterBreak="0">
    <w:nsid w:val="17484B1C"/>
    <w:multiLevelType w:val="hybridMultilevel"/>
    <w:tmpl w:val="81285EAE"/>
    <w:lvl w:ilvl="0" w:tplc="BB3680F6">
      <w:numFmt w:val="bullet"/>
      <w:lvlText w:val=""/>
      <w:lvlJc w:val="left"/>
      <w:pPr>
        <w:ind w:left="892" w:hanging="361"/>
      </w:pPr>
      <w:rPr>
        <w:rFonts w:ascii="Symbol" w:eastAsia="Symbol" w:hAnsi="Symbol" w:cs="Symbol" w:hint="default"/>
        <w:w w:val="100"/>
        <w:sz w:val="22"/>
        <w:szCs w:val="22"/>
        <w:lang w:val="tr-TR" w:eastAsia="tr-TR" w:bidi="tr-TR"/>
      </w:rPr>
    </w:lvl>
    <w:lvl w:ilvl="1" w:tplc="FF7E1050">
      <w:numFmt w:val="bullet"/>
      <w:lvlText w:val="•"/>
      <w:lvlJc w:val="left"/>
      <w:pPr>
        <w:ind w:left="1750" w:hanging="361"/>
      </w:pPr>
      <w:rPr>
        <w:rFonts w:hint="default"/>
        <w:lang w:val="tr-TR" w:eastAsia="tr-TR" w:bidi="tr-TR"/>
      </w:rPr>
    </w:lvl>
    <w:lvl w:ilvl="2" w:tplc="27E26992">
      <w:numFmt w:val="bullet"/>
      <w:lvlText w:val="•"/>
      <w:lvlJc w:val="left"/>
      <w:pPr>
        <w:ind w:left="2600" w:hanging="361"/>
      </w:pPr>
      <w:rPr>
        <w:rFonts w:hint="default"/>
        <w:lang w:val="tr-TR" w:eastAsia="tr-TR" w:bidi="tr-TR"/>
      </w:rPr>
    </w:lvl>
    <w:lvl w:ilvl="3" w:tplc="9AA2AB86">
      <w:numFmt w:val="bullet"/>
      <w:lvlText w:val="•"/>
      <w:lvlJc w:val="left"/>
      <w:pPr>
        <w:ind w:left="3450" w:hanging="361"/>
      </w:pPr>
      <w:rPr>
        <w:rFonts w:hint="default"/>
        <w:lang w:val="tr-TR" w:eastAsia="tr-TR" w:bidi="tr-TR"/>
      </w:rPr>
    </w:lvl>
    <w:lvl w:ilvl="4" w:tplc="A9FA90A6">
      <w:numFmt w:val="bullet"/>
      <w:lvlText w:val="•"/>
      <w:lvlJc w:val="left"/>
      <w:pPr>
        <w:ind w:left="4300" w:hanging="361"/>
      </w:pPr>
      <w:rPr>
        <w:rFonts w:hint="default"/>
        <w:lang w:val="tr-TR" w:eastAsia="tr-TR" w:bidi="tr-TR"/>
      </w:rPr>
    </w:lvl>
    <w:lvl w:ilvl="5" w:tplc="DA20A7EA">
      <w:numFmt w:val="bullet"/>
      <w:lvlText w:val="•"/>
      <w:lvlJc w:val="left"/>
      <w:pPr>
        <w:ind w:left="5150" w:hanging="361"/>
      </w:pPr>
      <w:rPr>
        <w:rFonts w:hint="default"/>
        <w:lang w:val="tr-TR" w:eastAsia="tr-TR" w:bidi="tr-TR"/>
      </w:rPr>
    </w:lvl>
    <w:lvl w:ilvl="6" w:tplc="69844D3E">
      <w:numFmt w:val="bullet"/>
      <w:lvlText w:val="•"/>
      <w:lvlJc w:val="left"/>
      <w:pPr>
        <w:ind w:left="6000" w:hanging="361"/>
      </w:pPr>
      <w:rPr>
        <w:rFonts w:hint="default"/>
        <w:lang w:val="tr-TR" w:eastAsia="tr-TR" w:bidi="tr-TR"/>
      </w:rPr>
    </w:lvl>
    <w:lvl w:ilvl="7" w:tplc="CA468C5A">
      <w:numFmt w:val="bullet"/>
      <w:lvlText w:val="•"/>
      <w:lvlJc w:val="left"/>
      <w:pPr>
        <w:ind w:left="6850" w:hanging="361"/>
      </w:pPr>
      <w:rPr>
        <w:rFonts w:hint="default"/>
        <w:lang w:val="tr-TR" w:eastAsia="tr-TR" w:bidi="tr-TR"/>
      </w:rPr>
    </w:lvl>
    <w:lvl w:ilvl="8" w:tplc="C794259A">
      <w:numFmt w:val="bullet"/>
      <w:lvlText w:val="•"/>
      <w:lvlJc w:val="left"/>
      <w:pPr>
        <w:ind w:left="7700" w:hanging="361"/>
      </w:pPr>
      <w:rPr>
        <w:rFonts w:hint="default"/>
        <w:lang w:val="tr-TR" w:eastAsia="tr-TR" w:bidi="tr-TR"/>
      </w:rPr>
    </w:lvl>
  </w:abstractNum>
  <w:abstractNum w:abstractNumId="23" w15:restartNumberingAfterBreak="0">
    <w:nsid w:val="18511F63"/>
    <w:multiLevelType w:val="hybridMultilevel"/>
    <w:tmpl w:val="8E969E8C"/>
    <w:lvl w:ilvl="0" w:tplc="F4BA3FCA">
      <w:numFmt w:val="bullet"/>
      <w:lvlText w:val=""/>
      <w:lvlJc w:val="left"/>
      <w:pPr>
        <w:ind w:left="1034" w:hanging="361"/>
      </w:pPr>
      <w:rPr>
        <w:rFonts w:ascii="Symbol" w:eastAsia="Symbol" w:hAnsi="Symbol" w:cs="Symbol" w:hint="default"/>
        <w:w w:val="100"/>
        <w:sz w:val="22"/>
        <w:szCs w:val="22"/>
        <w:lang w:val="tr-TR" w:eastAsia="tr-TR" w:bidi="tr-TR"/>
      </w:rPr>
    </w:lvl>
    <w:lvl w:ilvl="1" w:tplc="776AAB1E">
      <w:numFmt w:val="bullet"/>
      <w:lvlText w:val="•"/>
      <w:lvlJc w:val="left"/>
      <w:pPr>
        <w:ind w:left="1919" w:hanging="361"/>
      </w:pPr>
      <w:rPr>
        <w:rFonts w:hint="default"/>
        <w:lang w:val="tr-TR" w:eastAsia="tr-TR" w:bidi="tr-TR"/>
      </w:rPr>
    </w:lvl>
    <w:lvl w:ilvl="2" w:tplc="0D04C85A">
      <w:numFmt w:val="bullet"/>
      <w:lvlText w:val="•"/>
      <w:lvlJc w:val="left"/>
      <w:pPr>
        <w:ind w:left="2798" w:hanging="361"/>
      </w:pPr>
      <w:rPr>
        <w:rFonts w:hint="default"/>
        <w:lang w:val="tr-TR" w:eastAsia="tr-TR" w:bidi="tr-TR"/>
      </w:rPr>
    </w:lvl>
    <w:lvl w:ilvl="3" w:tplc="C36C81E0">
      <w:numFmt w:val="bullet"/>
      <w:lvlText w:val="•"/>
      <w:lvlJc w:val="left"/>
      <w:pPr>
        <w:ind w:left="3677" w:hanging="361"/>
      </w:pPr>
      <w:rPr>
        <w:rFonts w:hint="default"/>
        <w:lang w:val="tr-TR" w:eastAsia="tr-TR" w:bidi="tr-TR"/>
      </w:rPr>
    </w:lvl>
    <w:lvl w:ilvl="4" w:tplc="DF7C20B4">
      <w:numFmt w:val="bullet"/>
      <w:lvlText w:val="•"/>
      <w:lvlJc w:val="left"/>
      <w:pPr>
        <w:ind w:left="4556" w:hanging="361"/>
      </w:pPr>
      <w:rPr>
        <w:rFonts w:hint="default"/>
        <w:lang w:val="tr-TR" w:eastAsia="tr-TR" w:bidi="tr-TR"/>
      </w:rPr>
    </w:lvl>
    <w:lvl w:ilvl="5" w:tplc="E782F124">
      <w:numFmt w:val="bullet"/>
      <w:lvlText w:val="•"/>
      <w:lvlJc w:val="left"/>
      <w:pPr>
        <w:ind w:left="5435" w:hanging="361"/>
      </w:pPr>
      <w:rPr>
        <w:rFonts w:hint="default"/>
        <w:lang w:val="tr-TR" w:eastAsia="tr-TR" w:bidi="tr-TR"/>
      </w:rPr>
    </w:lvl>
    <w:lvl w:ilvl="6" w:tplc="9AE48CAC">
      <w:numFmt w:val="bullet"/>
      <w:lvlText w:val="•"/>
      <w:lvlJc w:val="left"/>
      <w:pPr>
        <w:ind w:left="6314" w:hanging="361"/>
      </w:pPr>
      <w:rPr>
        <w:rFonts w:hint="default"/>
        <w:lang w:val="tr-TR" w:eastAsia="tr-TR" w:bidi="tr-TR"/>
      </w:rPr>
    </w:lvl>
    <w:lvl w:ilvl="7" w:tplc="4D9241FE">
      <w:numFmt w:val="bullet"/>
      <w:lvlText w:val="•"/>
      <w:lvlJc w:val="left"/>
      <w:pPr>
        <w:ind w:left="7193" w:hanging="361"/>
      </w:pPr>
      <w:rPr>
        <w:rFonts w:hint="default"/>
        <w:lang w:val="tr-TR" w:eastAsia="tr-TR" w:bidi="tr-TR"/>
      </w:rPr>
    </w:lvl>
    <w:lvl w:ilvl="8" w:tplc="0E88C5BC">
      <w:numFmt w:val="bullet"/>
      <w:lvlText w:val="•"/>
      <w:lvlJc w:val="left"/>
      <w:pPr>
        <w:ind w:left="8072" w:hanging="361"/>
      </w:pPr>
      <w:rPr>
        <w:rFonts w:hint="default"/>
        <w:lang w:val="tr-TR" w:eastAsia="tr-TR" w:bidi="tr-TR"/>
      </w:rPr>
    </w:lvl>
  </w:abstractNum>
  <w:abstractNum w:abstractNumId="24" w15:restartNumberingAfterBreak="0">
    <w:nsid w:val="19115DE5"/>
    <w:multiLevelType w:val="hybridMultilevel"/>
    <w:tmpl w:val="DB9EE2D2"/>
    <w:lvl w:ilvl="0" w:tplc="2DE27C30">
      <w:numFmt w:val="bullet"/>
      <w:lvlText w:val=""/>
      <w:lvlJc w:val="left"/>
      <w:pPr>
        <w:ind w:left="892" w:hanging="361"/>
      </w:pPr>
      <w:rPr>
        <w:rFonts w:ascii="Symbol" w:eastAsia="Symbol" w:hAnsi="Symbol" w:cs="Symbol" w:hint="default"/>
        <w:w w:val="100"/>
        <w:sz w:val="22"/>
        <w:szCs w:val="22"/>
        <w:lang w:val="tr-TR" w:eastAsia="tr-TR" w:bidi="tr-TR"/>
      </w:rPr>
    </w:lvl>
    <w:lvl w:ilvl="1" w:tplc="B658DC5C">
      <w:numFmt w:val="bullet"/>
      <w:lvlText w:val="•"/>
      <w:lvlJc w:val="left"/>
      <w:pPr>
        <w:ind w:left="1822" w:hanging="361"/>
      </w:pPr>
      <w:rPr>
        <w:rFonts w:hint="default"/>
        <w:lang w:val="tr-TR" w:eastAsia="tr-TR" w:bidi="tr-TR"/>
      </w:rPr>
    </w:lvl>
    <w:lvl w:ilvl="2" w:tplc="72FA7DEC">
      <w:numFmt w:val="bullet"/>
      <w:lvlText w:val="•"/>
      <w:lvlJc w:val="left"/>
      <w:pPr>
        <w:ind w:left="2744" w:hanging="361"/>
      </w:pPr>
      <w:rPr>
        <w:rFonts w:hint="default"/>
        <w:lang w:val="tr-TR" w:eastAsia="tr-TR" w:bidi="tr-TR"/>
      </w:rPr>
    </w:lvl>
    <w:lvl w:ilvl="3" w:tplc="3F1EC5FE">
      <w:numFmt w:val="bullet"/>
      <w:lvlText w:val="•"/>
      <w:lvlJc w:val="left"/>
      <w:pPr>
        <w:ind w:left="3666" w:hanging="361"/>
      </w:pPr>
      <w:rPr>
        <w:rFonts w:hint="default"/>
        <w:lang w:val="tr-TR" w:eastAsia="tr-TR" w:bidi="tr-TR"/>
      </w:rPr>
    </w:lvl>
    <w:lvl w:ilvl="4" w:tplc="1944C462">
      <w:numFmt w:val="bullet"/>
      <w:lvlText w:val="•"/>
      <w:lvlJc w:val="left"/>
      <w:pPr>
        <w:ind w:left="4588" w:hanging="361"/>
      </w:pPr>
      <w:rPr>
        <w:rFonts w:hint="default"/>
        <w:lang w:val="tr-TR" w:eastAsia="tr-TR" w:bidi="tr-TR"/>
      </w:rPr>
    </w:lvl>
    <w:lvl w:ilvl="5" w:tplc="7E3EAE8A">
      <w:numFmt w:val="bullet"/>
      <w:lvlText w:val="•"/>
      <w:lvlJc w:val="left"/>
      <w:pPr>
        <w:ind w:left="5510" w:hanging="361"/>
      </w:pPr>
      <w:rPr>
        <w:rFonts w:hint="default"/>
        <w:lang w:val="tr-TR" w:eastAsia="tr-TR" w:bidi="tr-TR"/>
      </w:rPr>
    </w:lvl>
    <w:lvl w:ilvl="6" w:tplc="92680B42">
      <w:numFmt w:val="bullet"/>
      <w:lvlText w:val="•"/>
      <w:lvlJc w:val="left"/>
      <w:pPr>
        <w:ind w:left="6432" w:hanging="361"/>
      </w:pPr>
      <w:rPr>
        <w:rFonts w:hint="default"/>
        <w:lang w:val="tr-TR" w:eastAsia="tr-TR" w:bidi="tr-TR"/>
      </w:rPr>
    </w:lvl>
    <w:lvl w:ilvl="7" w:tplc="67E072EE">
      <w:numFmt w:val="bullet"/>
      <w:lvlText w:val="•"/>
      <w:lvlJc w:val="left"/>
      <w:pPr>
        <w:ind w:left="7354" w:hanging="361"/>
      </w:pPr>
      <w:rPr>
        <w:rFonts w:hint="default"/>
        <w:lang w:val="tr-TR" w:eastAsia="tr-TR" w:bidi="tr-TR"/>
      </w:rPr>
    </w:lvl>
    <w:lvl w:ilvl="8" w:tplc="B5E49402">
      <w:numFmt w:val="bullet"/>
      <w:lvlText w:val="•"/>
      <w:lvlJc w:val="left"/>
      <w:pPr>
        <w:ind w:left="8276" w:hanging="361"/>
      </w:pPr>
      <w:rPr>
        <w:rFonts w:hint="default"/>
        <w:lang w:val="tr-TR" w:eastAsia="tr-TR" w:bidi="tr-TR"/>
      </w:rPr>
    </w:lvl>
  </w:abstractNum>
  <w:abstractNum w:abstractNumId="25" w15:restartNumberingAfterBreak="0">
    <w:nsid w:val="1B967BAA"/>
    <w:multiLevelType w:val="hybridMultilevel"/>
    <w:tmpl w:val="101C71E4"/>
    <w:lvl w:ilvl="0" w:tplc="B706D10C">
      <w:numFmt w:val="bullet"/>
      <w:lvlText w:val=""/>
      <w:lvlJc w:val="left"/>
      <w:pPr>
        <w:ind w:left="890" w:hanging="361"/>
      </w:pPr>
      <w:rPr>
        <w:rFonts w:ascii="Symbol" w:eastAsia="Symbol" w:hAnsi="Symbol" w:cs="Symbol" w:hint="default"/>
        <w:w w:val="100"/>
        <w:sz w:val="22"/>
        <w:szCs w:val="22"/>
        <w:lang w:val="tr-TR" w:eastAsia="tr-TR" w:bidi="tr-TR"/>
      </w:rPr>
    </w:lvl>
    <w:lvl w:ilvl="1" w:tplc="648A6F72">
      <w:numFmt w:val="bullet"/>
      <w:lvlText w:val="•"/>
      <w:lvlJc w:val="left"/>
      <w:pPr>
        <w:ind w:left="1829" w:hanging="361"/>
      </w:pPr>
      <w:rPr>
        <w:rFonts w:hint="default"/>
        <w:lang w:val="tr-TR" w:eastAsia="tr-TR" w:bidi="tr-TR"/>
      </w:rPr>
    </w:lvl>
    <w:lvl w:ilvl="2" w:tplc="E9B0C61C">
      <w:numFmt w:val="bullet"/>
      <w:lvlText w:val="•"/>
      <w:lvlJc w:val="left"/>
      <w:pPr>
        <w:ind w:left="2759" w:hanging="361"/>
      </w:pPr>
      <w:rPr>
        <w:rFonts w:hint="default"/>
        <w:lang w:val="tr-TR" w:eastAsia="tr-TR" w:bidi="tr-TR"/>
      </w:rPr>
    </w:lvl>
    <w:lvl w:ilvl="3" w:tplc="A94EC28C">
      <w:numFmt w:val="bullet"/>
      <w:lvlText w:val="•"/>
      <w:lvlJc w:val="left"/>
      <w:pPr>
        <w:ind w:left="3689" w:hanging="361"/>
      </w:pPr>
      <w:rPr>
        <w:rFonts w:hint="default"/>
        <w:lang w:val="tr-TR" w:eastAsia="tr-TR" w:bidi="tr-TR"/>
      </w:rPr>
    </w:lvl>
    <w:lvl w:ilvl="4" w:tplc="E8BAB00A">
      <w:numFmt w:val="bullet"/>
      <w:lvlText w:val="•"/>
      <w:lvlJc w:val="left"/>
      <w:pPr>
        <w:ind w:left="4619" w:hanging="361"/>
      </w:pPr>
      <w:rPr>
        <w:rFonts w:hint="default"/>
        <w:lang w:val="tr-TR" w:eastAsia="tr-TR" w:bidi="tr-TR"/>
      </w:rPr>
    </w:lvl>
    <w:lvl w:ilvl="5" w:tplc="1BF28EDE">
      <w:numFmt w:val="bullet"/>
      <w:lvlText w:val="•"/>
      <w:lvlJc w:val="left"/>
      <w:pPr>
        <w:ind w:left="5549" w:hanging="361"/>
      </w:pPr>
      <w:rPr>
        <w:rFonts w:hint="default"/>
        <w:lang w:val="tr-TR" w:eastAsia="tr-TR" w:bidi="tr-TR"/>
      </w:rPr>
    </w:lvl>
    <w:lvl w:ilvl="6" w:tplc="5DF4ACA8">
      <w:numFmt w:val="bullet"/>
      <w:lvlText w:val="•"/>
      <w:lvlJc w:val="left"/>
      <w:pPr>
        <w:ind w:left="6478" w:hanging="361"/>
      </w:pPr>
      <w:rPr>
        <w:rFonts w:hint="default"/>
        <w:lang w:val="tr-TR" w:eastAsia="tr-TR" w:bidi="tr-TR"/>
      </w:rPr>
    </w:lvl>
    <w:lvl w:ilvl="7" w:tplc="4C942F36">
      <w:numFmt w:val="bullet"/>
      <w:lvlText w:val="•"/>
      <w:lvlJc w:val="left"/>
      <w:pPr>
        <w:ind w:left="7408" w:hanging="361"/>
      </w:pPr>
      <w:rPr>
        <w:rFonts w:hint="default"/>
        <w:lang w:val="tr-TR" w:eastAsia="tr-TR" w:bidi="tr-TR"/>
      </w:rPr>
    </w:lvl>
    <w:lvl w:ilvl="8" w:tplc="8D2A16E8">
      <w:numFmt w:val="bullet"/>
      <w:lvlText w:val="•"/>
      <w:lvlJc w:val="left"/>
      <w:pPr>
        <w:ind w:left="8338" w:hanging="361"/>
      </w:pPr>
      <w:rPr>
        <w:rFonts w:hint="default"/>
        <w:lang w:val="tr-TR" w:eastAsia="tr-TR" w:bidi="tr-TR"/>
      </w:rPr>
    </w:lvl>
  </w:abstractNum>
  <w:abstractNum w:abstractNumId="26" w15:restartNumberingAfterBreak="0">
    <w:nsid w:val="1BA12C69"/>
    <w:multiLevelType w:val="hybridMultilevel"/>
    <w:tmpl w:val="CB52BF82"/>
    <w:lvl w:ilvl="0" w:tplc="8C5C09B0">
      <w:numFmt w:val="bullet"/>
      <w:lvlText w:val=""/>
      <w:lvlJc w:val="left"/>
      <w:pPr>
        <w:ind w:left="945" w:hanging="361"/>
      </w:pPr>
      <w:rPr>
        <w:rFonts w:ascii="Symbol" w:eastAsia="Symbol" w:hAnsi="Symbol" w:cs="Symbol" w:hint="default"/>
        <w:w w:val="100"/>
        <w:sz w:val="22"/>
        <w:szCs w:val="22"/>
        <w:lang w:val="tr-TR" w:eastAsia="tr-TR" w:bidi="tr-TR"/>
      </w:rPr>
    </w:lvl>
    <w:lvl w:ilvl="1" w:tplc="15223478">
      <w:numFmt w:val="bullet"/>
      <w:lvlText w:val="•"/>
      <w:lvlJc w:val="left"/>
      <w:pPr>
        <w:ind w:left="1856" w:hanging="361"/>
      </w:pPr>
      <w:rPr>
        <w:rFonts w:hint="default"/>
        <w:lang w:val="tr-TR" w:eastAsia="tr-TR" w:bidi="tr-TR"/>
      </w:rPr>
    </w:lvl>
    <w:lvl w:ilvl="2" w:tplc="4A2C0F30">
      <w:numFmt w:val="bullet"/>
      <w:lvlText w:val="•"/>
      <w:lvlJc w:val="left"/>
      <w:pPr>
        <w:ind w:left="2772" w:hanging="361"/>
      </w:pPr>
      <w:rPr>
        <w:rFonts w:hint="default"/>
        <w:lang w:val="tr-TR" w:eastAsia="tr-TR" w:bidi="tr-TR"/>
      </w:rPr>
    </w:lvl>
    <w:lvl w:ilvl="3" w:tplc="1AD25066">
      <w:numFmt w:val="bullet"/>
      <w:lvlText w:val="•"/>
      <w:lvlJc w:val="left"/>
      <w:pPr>
        <w:ind w:left="3688" w:hanging="361"/>
      </w:pPr>
      <w:rPr>
        <w:rFonts w:hint="default"/>
        <w:lang w:val="tr-TR" w:eastAsia="tr-TR" w:bidi="tr-TR"/>
      </w:rPr>
    </w:lvl>
    <w:lvl w:ilvl="4" w:tplc="C26E7656">
      <w:numFmt w:val="bullet"/>
      <w:lvlText w:val="•"/>
      <w:lvlJc w:val="left"/>
      <w:pPr>
        <w:ind w:left="4604" w:hanging="361"/>
      </w:pPr>
      <w:rPr>
        <w:rFonts w:hint="default"/>
        <w:lang w:val="tr-TR" w:eastAsia="tr-TR" w:bidi="tr-TR"/>
      </w:rPr>
    </w:lvl>
    <w:lvl w:ilvl="5" w:tplc="261ED17C">
      <w:numFmt w:val="bullet"/>
      <w:lvlText w:val="•"/>
      <w:lvlJc w:val="left"/>
      <w:pPr>
        <w:ind w:left="5520" w:hanging="361"/>
      </w:pPr>
      <w:rPr>
        <w:rFonts w:hint="default"/>
        <w:lang w:val="tr-TR" w:eastAsia="tr-TR" w:bidi="tr-TR"/>
      </w:rPr>
    </w:lvl>
    <w:lvl w:ilvl="6" w:tplc="267CE84C">
      <w:numFmt w:val="bullet"/>
      <w:lvlText w:val="•"/>
      <w:lvlJc w:val="left"/>
      <w:pPr>
        <w:ind w:left="6436" w:hanging="361"/>
      </w:pPr>
      <w:rPr>
        <w:rFonts w:hint="default"/>
        <w:lang w:val="tr-TR" w:eastAsia="tr-TR" w:bidi="tr-TR"/>
      </w:rPr>
    </w:lvl>
    <w:lvl w:ilvl="7" w:tplc="52E6C4FC">
      <w:numFmt w:val="bullet"/>
      <w:lvlText w:val="•"/>
      <w:lvlJc w:val="left"/>
      <w:pPr>
        <w:ind w:left="7352" w:hanging="361"/>
      </w:pPr>
      <w:rPr>
        <w:rFonts w:hint="default"/>
        <w:lang w:val="tr-TR" w:eastAsia="tr-TR" w:bidi="tr-TR"/>
      </w:rPr>
    </w:lvl>
    <w:lvl w:ilvl="8" w:tplc="8FBEEF2E">
      <w:numFmt w:val="bullet"/>
      <w:lvlText w:val="•"/>
      <w:lvlJc w:val="left"/>
      <w:pPr>
        <w:ind w:left="8268" w:hanging="361"/>
      </w:pPr>
      <w:rPr>
        <w:rFonts w:hint="default"/>
        <w:lang w:val="tr-TR" w:eastAsia="tr-TR" w:bidi="tr-TR"/>
      </w:rPr>
    </w:lvl>
  </w:abstractNum>
  <w:abstractNum w:abstractNumId="27" w15:restartNumberingAfterBreak="0">
    <w:nsid w:val="1D784655"/>
    <w:multiLevelType w:val="hybridMultilevel"/>
    <w:tmpl w:val="C3E005AA"/>
    <w:lvl w:ilvl="0" w:tplc="BCB4E0C8">
      <w:numFmt w:val="bullet"/>
      <w:lvlText w:val=""/>
      <w:lvlJc w:val="left"/>
      <w:pPr>
        <w:ind w:left="943" w:hanging="361"/>
      </w:pPr>
      <w:rPr>
        <w:rFonts w:ascii="Symbol" w:eastAsia="Symbol" w:hAnsi="Symbol" w:cs="Symbol" w:hint="default"/>
        <w:w w:val="100"/>
        <w:sz w:val="22"/>
        <w:szCs w:val="22"/>
        <w:lang w:val="tr-TR" w:eastAsia="tr-TR" w:bidi="tr-TR"/>
      </w:rPr>
    </w:lvl>
    <w:lvl w:ilvl="1" w:tplc="1B8AED42">
      <w:numFmt w:val="bullet"/>
      <w:lvlText w:val="•"/>
      <w:lvlJc w:val="left"/>
      <w:pPr>
        <w:ind w:left="1880" w:hanging="361"/>
      </w:pPr>
      <w:rPr>
        <w:rFonts w:hint="default"/>
        <w:lang w:val="tr-TR" w:eastAsia="tr-TR" w:bidi="tr-TR"/>
      </w:rPr>
    </w:lvl>
    <w:lvl w:ilvl="2" w:tplc="C2B4EFA8">
      <w:numFmt w:val="bullet"/>
      <w:lvlText w:val="•"/>
      <w:lvlJc w:val="left"/>
      <w:pPr>
        <w:ind w:left="2820" w:hanging="361"/>
      </w:pPr>
      <w:rPr>
        <w:rFonts w:hint="default"/>
        <w:lang w:val="tr-TR" w:eastAsia="tr-TR" w:bidi="tr-TR"/>
      </w:rPr>
    </w:lvl>
    <w:lvl w:ilvl="3" w:tplc="A64C2EBA">
      <w:numFmt w:val="bullet"/>
      <w:lvlText w:val="•"/>
      <w:lvlJc w:val="left"/>
      <w:pPr>
        <w:ind w:left="3760" w:hanging="361"/>
      </w:pPr>
      <w:rPr>
        <w:rFonts w:hint="default"/>
        <w:lang w:val="tr-TR" w:eastAsia="tr-TR" w:bidi="tr-TR"/>
      </w:rPr>
    </w:lvl>
    <w:lvl w:ilvl="4" w:tplc="F40652A0">
      <w:numFmt w:val="bullet"/>
      <w:lvlText w:val="•"/>
      <w:lvlJc w:val="left"/>
      <w:pPr>
        <w:ind w:left="4700" w:hanging="361"/>
      </w:pPr>
      <w:rPr>
        <w:rFonts w:hint="default"/>
        <w:lang w:val="tr-TR" w:eastAsia="tr-TR" w:bidi="tr-TR"/>
      </w:rPr>
    </w:lvl>
    <w:lvl w:ilvl="5" w:tplc="2E6402EE">
      <w:numFmt w:val="bullet"/>
      <w:lvlText w:val="•"/>
      <w:lvlJc w:val="left"/>
      <w:pPr>
        <w:ind w:left="5640" w:hanging="361"/>
      </w:pPr>
      <w:rPr>
        <w:rFonts w:hint="default"/>
        <w:lang w:val="tr-TR" w:eastAsia="tr-TR" w:bidi="tr-TR"/>
      </w:rPr>
    </w:lvl>
    <w:lvl w:ilvl="6" w:tplc="B144F8EA">
      <w:numFmt w:val="bullet"/>
      <w:lvlText w:val="•"/>
      <w:lvlJc w:val="left"/>
      <w:pPr>
        <w:ind w:left="6580" w:hanging="361"/>
      </w:pPr>
      <w:rPr>
        <w:rFonts w:hint="default"/>
        <w:lang w:val="tr-TR" w:eastAsia="tr-TR" w:bidi="tr-TR"/>
      </w:rPr>
    </w:lvl>
    <w:lvl w:ilvl="7" w:tplc="EA66F3D0">
      <w:numFmt w:val="bullet"/>
      <w:lvlText w:val="•"/>
      <w:lvlJc w:val="left"/>
      <w:pPr>
        <w:ind w:left="7520" w:hanging="361"/>
      </w:pPr>
      <w:rPr>
        <w:rFonts w:hint="default"/>
        <w:lang w:val="tr-TR" w:eastAsia="tr-TR" w:bidi="tr-TR"/>
      </w:rPr>
    </w:lvl>
    <w:lvl w:ilvl="8" w:tplc="1332C256">
      <w:numFmt w:val="bullet"/>
      <w:lvlText w:val="•"/>
      <w:lvlJc w:val="left"/>
      <w:pPr>
        <w:ind w:left="8460" w:hanging="361"/>
      </w:pPr>
      <w:rPr>
        <w:rFonts w:hint="default"/>
        <w:lang w:val="tr-TR" w:eastAsia="tr-TR" w:bidi="tr-TR"/>
      </w:rPr>
    </w:lvl>
  </w:abstractNum>
  <w:abstractNum w:abstractNumId="28" w15:restartNumberingAfterBreak="0">
    <w:nsid w:val="1DAF6F72"/>
    <w:multiLevelType w:val="hybridMultilevel"/>
    <w:tmpl w:val="68D6300C"/>
    <w:lvl w:ilvl="0" w:tplc="8C9823E8">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DFD6D05C">
      <w:numFmt w:val="bullet"/>
      <w:lvlText w:val="•"/>
      <w:lvlJc w:val="left"/>
      <w:pPr>
        <w:ind w:left="2690" w:hanging="360"/>
      </w:pPr>
      <w:rPr>
        <w:rFonts w:hint="default"/>
        <w:lang w:val="tr-TR" w:eastAsia="tr-TR" w:bidi="tr-TR"/>
      </w:rPr>
    </w:lvl>
    <w:lvl w:ilvl="2" w:tplc="132E1FD8">
      <w:numFmt w:val="bullet"/>
      <w:lvlText w:val="•"/>
      <w:lvlJc w:val="left"/>
      <w:pPr>
        <w:ind w:left="3621" w:hanging="360"/>
      </w:pPr>
      <w:rPr>
        <w:rFonts w:hint="default"/>
        <w:lang w:val="tr-TR" w:eastAsia="tr-TR" w:bidi="tr-TR"/>
      </w:rPr>
    </w:lvl>
    <w:lvl w:ilvl="3" w:tplc="218AFBEA">
      <w:numFmt w:val="bullet"/>
      <w:lvlText w:val="•"/>
      <w:lvlJc w:val="left"/>
      <w:pPr>
        <w:ind w:left="4551" w:hanging="360"/>
      </w:pPr>
      <w:rPr>
        <w:rFonts w:hint="default"/>
        <w:lang w:val="tr-TR" w:eastAsia="tr-TR" w:bidi="tr-TR"/>
      </w:rPr>
    </w:lvl>
    <w:lvl w:ilvl="4" w:tplc="EC2AB4E2">
      <w:numFmt w:val="bullet"/>
      <w:lvlText w:val="•"/>
      <w:lvlJc w:val="left"/>
      <w:pPr>
        <w:ind w:left="5482" w:hanging="360"/>
      </w:pPr>
      <w:rPr>
        <w:rFonts w:hint="default"/>
        <w:lang w:val="tr-TR" w:eastAsia="tr-TR" w:bidi="tr-TR"/>
      </w:rPr>
    </w:lvl>
    <w:lvl w:ilvl="5" w:tplc="E44CEE84">
      <w:numFmt w:val="bullet"/>
      <w:lvlText w:val="•"/>
      <w:lvlJc w:val="left"/>
      <w:pPr>
        <w:ind w:left="6413" w:hanging="360"/>
      </w:pPr>
      <w:rPr>
        <w:rFonts w:hint="default"/>
        <w:lang w:val="tr-TR" w:eastAsia="tr-TR" w:bidi="tr-TR"/>
      </w:rPr>
    </w:lvl>
    <w:lvl w:ilvl="6" w:tplc="0186D398">
      <w:numFmt w:val="bullet"/>
      <w:lvlText w:val="•"/>
      <w:lvlJc w:val="left"/>
      <w:pPr>
        <w:ind w:left="7343" w:hanging="360"/>
      </w:pPr>
      <w:rPr>
        <w:rFonts w:hint="default"/>
        <w:lang w:val="tr-TR" w:eastAsia="tr-TR" w:bidi="tr-TR"/>
      </w:rPr>
    </w:lvl>
    <w:lvl w:ilvl="7" w:tplc="2EBC6E1E">
      <w:numFmt w:val="bullet"/>
      <w:lvlText w:val="•"/>
      <w:lvlJc w:val="left"/>
      <w:pPr>
        <w:ind w:left="8274" w:hanging="360"/>
      </w:pPr>
      <w:rPr>
        <w:rFonts w:hint="default"/>
        <w:lang w:val="tr-TR" w:eastAsia="tr-TR" w:bidi="tr-TR"/>
      </w:rPr>
    </w:lvl>
    <w:lvl w:ilvl="8" w:tplc="EFAE6E90">
      <w:numFmt w:val="bullet"/>
      <w:lvlText w:val="•"/>
      <w:lvlJc w:val="left"/>
      <w:pPr>
        <w:ind w:left="9204" w:hanging="360"/>
      </w:pPr>
      <w:rPr>
        <w:rFonts w:hint="default"/>
        <w:lang w:val="tr-TR" w:eastAsia="tr-TR" w:bidi="tr-TR"/>
      </w:rPr>
    </w:lvl>
  </w:abstractNum>
  <w:abstractNum w:abstractNumId="29" w15:restartNumberingAfterBreak="0">
    <w:nsid w:val="1ED15E91"/>
    <w:multiLevelType w:val="hybridMultilevel"/>
    <w:tmpl w:val="79B486A8"/>
    <w:lvl w:ilvl="0" w:tplc="79841A12">
      <w:numFmt w:val="bullet"/>
      <w:lvlText w:val=""/>
      <w:lvlJc w:val="left"/>
      <w:pPr>
        <w:ind w:left="890" w:hanging="361"/>
      </w:pPr>
      <w:rPr>
        <w:rFonts w:ascii="Symbol" w:eastAsia="Symbol" w:hAnsi="Symbol" w:cs="Symbol" w:hint="default"/>
        <w:w w:val="100"/>
        <w:sz w:val="22"/>
        <w:szCs w:val="22"/>
        <w:lang w:val="tr-TR" w:eastAsia="tr-TR" w:bidi="tr-TR"/>
      </w:rPr>
    </w:lvl>
    <w:lvl w:ilvl="1" w:tplc="6AE2CFE0">
      <w:numFmt w:val="bullet"/>
      <w:lvlText w:val="•"/>
      <w:lvlJc w:val="left"/>
      <w:pPr>
        <w:ind w:left="1829" w:hanging="361"/>
      </w:pPr>
      <w:rPr>
        <w:rFonts w:hint="default"/>
        <w:lang w:val="tr-TR" w:eastAsia="tr-TR" w:bidi="tr-TR"/>
      </w:rPr>
    </w:lvl>
    <w:lvl w:ilvl="2" w:tplc="58287FB6">
      <w:numFmt w:val="bullet"/>
      <w:lvlText w:val="•"/>
      <w:lvlJc w:val="left"/>
      <w:pPr>
        <w:ind w:left="2758" w:hanging="361"/>
      </w:pPr>
      <w:rPr>
        <w:rFonts w:hint="default"/>
        <w:lang w:val="tr-TR" w:eastAsia="tr-TR" w:bidi="tr-TR"/>
      </w:rPr>
    </w:lvl>
    <w:lvl w:ilvl="3" w:tplc="0590D136">
      <w:numFmt w:val="bullet"/>
      <w:lvlText w:val="•"/>
      <w:lvlJc w:val="left"/>
      <w:pPr>
        <w:ind w:left="3688" w:hanging="361"/>
      </w:pPr>
      <w:rPr>
        <w:rFonts w:hint="default"/>
        <w:lang w:val="tr-TR" w:eastAsia="tr-TR" w:bidi="tr-TR"/>
      </w:rPr>
    </w:lvl>
    <w:lvl w:ilvl="4" w:tplc="B6880222">
      <w:numFmt w:val="bullet"/>
      <w:lvlText w:val="•"/>
      <w:lvlJc w:val="left"/>
      <w:pPr>
        <w:ind w:left="4617" w:hanging="361"/>
      </w:pPr>
      <w:rPr>
        <w:rFonts w:hint="default"/>
        <w:lang w:val="tr-TR" w:eastAsia="tr-TR" w:bidi="tr-TR"/>
      </w:rPr>
    </w:lvl>
    <w:lvl w:ilvl="5" w:tplc="4DE4B8F4">
      <w:numFmt w:val="bullet"/>
      <w:lvlText w:val="•"/>
      <w:lvlJc w:val="left"/>
      <w:pPr>
        <w:ind w:left="5547" w:hanging="361"/>
      </w:pPr>
      <w:rPr>
        <w:rFonts w:hint="default"/>
        <w:lang w:val="tr-TR" w:eastAsia="tr-TR" w:bidi="tr-TR"/>
      </w:rPr>
    </w:lvl>
    <w:lvl w:ilvl="6" w:tplc="FB163B22">
      <w:numFmt w:val="bullet"/>
      <w:lvlText w:val="•"/>
      <w:lvlJc w:val="left"/>
      <w:pPr>
        <w:ind w:left="6476" w:hanging="361"/>
      </w:pPr>
      <w:rPr>
        <w:rFonts w:hint="default"/>
        <w:lang w:val="tr-TR" w:eastAsia="tr-TR" w:bidi="tr-TR"/>
      </w:rPr>
    </w:lvl>
    <w:lvl w:ilvl="7" w:tplc="F1A28C94">
      <w:numFmt w:val="bullet"/>
      <w:lvlText w:val="•"/>
      <w:lvlJc w:val="left"/>
      <w:pPr>
        <w:ind w:left="7405" w:hanging="361"/>
      </w:pPr>
      <w:rPr>
        <w:rFonts w:hint="default"/>
        <w:lang w:val="tr-TR" w:eastAsia="tr-TR" w:bidi="tr-TR"/>
      </w:rPr>
    </w:lvl>
    <w:lvl w:ilvl="8" w:tplc="7986A37C">
      <w:numFmt w:val="bullet"/>
      <w:lvlText w:val="•"/>
      <w:lvlJc w:val="left"/>
      <w:pPr>
        <w:ind w:left="8335" w:hanging="361"/>
      </w:pPr>
      <w:rPr>
        <w:rFonts w:hint="default"/>
        <w:lang w:val="tr-TR" w:eastAsia="tr-TR" w:bidi="tr-TR"/>
      </w:rPr>
    </w:lvl>
  </w:abstractNum>
  <w:abstractNum w:abstractNumId="30" w15:restartNumberingAfterBreak="0">
    <w:nsid w:val="1FFE0AC3"/>
    <w:multiLevelType w:val="hybridMultilevel"/>
    <w:tmpl w:val="3700567C"/>
    <w:lvl w:ilvl="0" w:tplc="5BBA6C06">
      <w:start w:val="1"/>
      <w:numFmt w:val="decimal"/>
      <w:lvlText w:val="%1."/>
      <w:lvlJc w:val="left"/>
      <w:pPr>
        <w:ind w:left="1553" w:hanging="348"/>
      </w:pPr>
      <w:rPr>
        <w:rFonts w:hint="default"/>
        <w:spacing w:val="0"/>
        <w:w w:val="99"/>
        <w:lang w:val="tr-TR" w:eastAsia="tr-TR" w:bidi="tr-TR"/>
      </w:rPr>
    </w:lvl>
    <w:lvl w:ilvl="1" w:tplc="8C0AF14C">
      <w:numFmt w:val="bullet"/>
      <w:lvlText w:val="•"/>
      <w:lvlJc w:val="left"/>
      <w:pPr>
        <w:ind w:left="2468" w:hanging="348"/>
      </w:pPr>
      <w:rPr>
        <w:rFonts w:hint="default"/>
        <w:lang w:val="tr-TR" w:eastAsia="tr-TR" w:bidi="tr-TR"/>
      </w:rPr>
    </w:lvl>
    <w:lvl w:ilvl="2" w:tplc="94865346">
      <w:numFmt w:val="bullet"/>
      <w:lvlText w:val="•"/>
      <w:lvlJc w:val="left"/>
      <w:pPr>
        <w:ind w:left="3377" w:hanging="348"/>
      </w:pPr>
      <w:rPr>
        <w:rFonts w:hint="default"/>
        <w:lang w:val="tr-TR" w:eastAsia="tr-TR" w:bidi="tr-TR"/>
      </w:rPr>
    </w:lvl>
    <w:lvl w:ilvl="3" w:tplc="12B4D05E">
      <w:numFmt w:val="bullet"/>
      <w:lvlText w:val="•"/>
      <w:lvlJc w:val="left"/>
      <w:pPr>
        <w:ind w:left="4285" w:hanging="348"/>
      </w:pPr>
      <w:rPr>
        <w:rFonts w:hint="default"/>
        <w:lang w:val="tr-TR" w:eastAsia="tr-TR" w:bidi="tr-TR"/>
      </w:rPr>
    </w:lvl>
    <w:lvl w:ilvl="4" w:tplc="54745186">
      <w:numFmt w:val="bullet"/>
      <w:lvlText w:val="•"/>
      <w:lvlJc w:val="left"/>
      <w:pPr>
        <w:ind w:left="5194" w:hanging="348"/>
      </w:pPr>
      <w:rPr>
        <w:rFonts w:hint="default"/>
        <w:lang w:val="tr-TR" w:eastAsia="tr-TR" w:bidi="tr-TR"/>
      </w:rPr>
    </w:lvl>
    <w:lvl w:ilvl="5" w:tplc="D4926244">
      <w:numFmt w:val="bullet"/>
      <w:lvlText w:val="•"/>
      <w:lvlJc w:val="left"/>
      <w:pPr>
        <w:ind w:left="6103" w:hanging="348"/>
      </w:pPr>
      <w:rPr>
        <w:rFonts w:hint="default"/>
        <w:lang w:val="tr-TR" w:eastAsia="tr-TR" w:bidi="tr-TR"/>
      </w:rPr>
    </w:lvl>
    <w:lvl w:ilvl="6" w:tplc="2E74A482">
      <w:numFmt w:val="bullet"/>
      <w:lvlText w:val="•"/>
      <w:lvlJc w:val="left"/>
      <w:pPr>
        <w:ind w:left="7011" w:hanging="348"/>
      </w:pPr>
      <w:rPr>
        <w:rFonts w:hint="default"/>
        <w:lang w:val="tr-TR" w:eastAsia="tr-TR" w:bidi="tr-TR"/>
      </w:rPr>
    </w:lvl>
    <w:lvl w:ilvl="7" w:tplc="A99062A2">
      <w:numFmt w:val="bullet"/>
      <w:lvlText w:val="•"/>
      <w:lvlJc w:val="left"/>
      <w:pPr>
        <w:ind w:left="7920" w:hanging="348"/>
      </w:pPr>
      <w:rPr>
        <w:rFonts w:hint="default"/>
        <w:lang w:val="tr-TR" w:eastAsia="tr-TR" w:bidi="tr-TR"/>
      </w:rPr>
    </w:lvl>
    <w:lvl w:ilvl="8" w:tplc="7BE22092">
      <w:numFmt w:val="bullet"/>
      <w:lvlText w:val="•"/>
      <w:lvlJc w:val="left"/>
      <w:pPr>
        <w:ind w:left="8829" w:hanging="348"/>
      </w:pPr>
      <w:rPr>
        <w:rFonts w:hint="default"/>
        <w:lang w:val="tr-TR" w:eastAsia="tr-TR" w:bidi="tr-TR"/>
      </w:rPr>
    </w:lvl>
  </w:abstractNum>
  <w:abstractNum w:abstractNumId="31" w15:restartNumberingAfterBreak="0">
    <w:nsid w:val="205F17AD"/>
    <w:multiLevelType w:val="hybridMultilevel"/>
    <w:tmpl w:val="0CDA6928"/>
    <w:lvl w:ilvl="0" w:tplc="BF2EE4AA">
      <w:numFmt w:val="bullet"/>
      <w:lvlText w:val=""/>
      <w:lvlJc w:val="left"/>
      <w:pPr>
        <w:ind w:left="1031" w:hanging="361"/>
      </w:pPr>
      <w:rPr>
        <w:rFonts w:ascii="Symbol" w:eastAsia="Symbol" w:hAnsi="Symbol" w:cs="Symbol" w:hint="default"/>
        <w:w w:val="100"/>
        <w:sz w:val="22"/>
        <w:szCs w:val="22"/>
        <w:lang w:val="tr-TR" w:eastAsia="tr-TR" w:bidi="tr-TR"/>
      </w:rPr>
    </w:lvl>
    <w:lvl w:ilvl="1" w:tplc="DEEA539C">
      <w:numFmt w:val="bullet"/>
      <w:lvlText w:val="•"/>
      <w:lvlJc w:val="left"/>
      <w:pPr>
        <w:ind w:left="1941" w:hanging="361"/>
      </w:pPr>
      <w:rPr>
        <w:rFonts w:hint="default"/>
        <w:lang w:val="tr-TR" w:eastAsia="tr-TR" w:bidi="tr-TR"/>
      </w:rPr>
    </w:lvl>
    <w:lvl w:ilvl="2" w:tplc="0734D13E">
      <w:numFmt w:val="bullet"/>
      <w:lvlText w:val="•"/>
      <w:lvlJc w:val="left"/>
      <w:pPr>
        <w:ind w:left="2843" w:hanging="361"/>
      </w:pPr>
      <w:rPr>
        <w:rFonts w:hint="default"/>
        <w:lang w:val="tr-TR" w:eastAsia="tr-TR" w:bidi="tr-TR"/>
      </w:rPr>
    </w:lvl>
    <w:lvl w:ilvl="3" w:tplc="B4965B18">
      <w:numFmt w:val="bullet"/>
      <w:lvlText w:val="•"/>
      <w:lvlJc w:val="left"/>
      <w:pPr>
        <w:ind w:left="3744" w:hanging="361"/>
      </w:pPr>
      <w:rPr>
        <w:rFonts w:hint="default"/>
        <w:lang w:val="tr-TR" w:eastAsia="tr-TR" w:bidi="tr-TR"/>
      </w:rPr>
    </w:lvl>
    <w:lvl w:ilvl="4" w:tplc="2F40F564">
      <w:numFmt w:val="bullet"/>
      <w:lvlText w:val="•"/>
      <w:lvlJc w:val="left"/>
      <w:pPr>
        <w:ind w:left="4646" w:hanging="361"/>
      </w:pPr>
      <w:rPr>
        <w:rFonts w:hint="default"/>
        <w:lang w:val="tr-TR" w:eastAsia="tr-TR" w:bidi="tr-TR"/>
      </w:rPr>
    </w:lvl>
    <w:lvl w:ilvl="5" w:tplc="8712539A">
      <w:numFmt w:val="bullet"/>
      <w:lvlText w:val="•"/>
      <w:lvlJc w:val="left"/>
      <w:pPr>
        <w:ind w:left="5548" w:hanging="361"/>
      </w:pPr>
      <w:rPr>
        <w:rFonts w:hint="default"/>
        <w:lang w:val="tr-TR" w:eastAsia="tr-TR" w:bidi="tr-TR"/>
      </w:rPr>
    </w:lvl>
    <w:lvl w:ilvl="6" w:tplc="A6A22B60">
      <w:numFmt w:val="bullet"/>
      <w:lvlText w:val="•"/>
      <w:lvlJc w:val="left"/>
      <w:pPr>
        <w:ind w:left="6449" w:hanging="361"/>
      </w:pPr>
      <w:rPr>
        <w:rFonts w:hint="default"/>
        <w:lang w:val="tr-TR" w:eastAsia="tr-TR" w:bidi="tr-TR"/>
      </w:rPr>
    </w:lvl>
    <w:lvl w:ilvl="7" w:tplc="6EF8ADC4">
      <w:numFmt w:val="bullet"/>
      <w:lvlText w:val="•"/>
      <w:lvlJc w:val="left"/>
      <w:pPr>
        <w:ind w:left="7351" w:hanging="361"/>
      </w:pPr>
      <w:rPr>
        <w:rFonts w:hint="default"/>
        <w:lang w:val="tr-TR" w:eastAsia="tr-TR" w:bidi="tr-TR"/>
      </w:rPr>
    </w:lvl>
    <w:lvl w:ilvl="8" w:tplc="BA025FE2">
      <w:numFmt w:val="bullet"/>
      <w:lvlText w:val="•"/>
      <w:lvlJc w:val="left"/>
      <w:pPr>
        <w:ind w:left="8252" w:hanging="361"/>
      </w:pPr>
      <w:rPr>
        <w:rFonts w:hint="default"/>
        <w:lang w:val="tr-TR" w:eastAsia="tr-TR" w:bidi="tr-TR"/>
      </w:rPr>
    </w:lvl>
  </w:abstractNum>
  <w:abstractNum w:abstractNumId="32" w15:restartNumberingAfterBreak="0">
    <w:nsid w:val="22321A63"/>
    <w:multiLevelType w:val="hybridMultilevel"/>
    <w:tmpl w:val="D70200C6"/>
    <w:lvl w:ilvl="0" w:tplc="F8FA3758">
      <w:start w:val="1"/>
      <w:numFmt w:val="decimal"/>
      <w:lvlText w:val="%1."/>
      <w:lvlJc w:val="left"/>
      <w:pPr>
        <w:ind w:left="1553" w:hanging="348"/>
      </w:pPr>
      <w:rPr>
        <w:rFonts w:hint="default"/>
        <w:spacing w:val="0"/>
        <w:w w:val="99"/>
        <w:lang w:val="tr-TR" w:eastAsia="tr-TR" w:bidi="tr-TR"/>
      </w:rPr>
    </w:lvl>
    <w:lvl w:ilvl="1" w:tplc="9DB81ED6">
      <w:numFmt w:val="bullet"/>
      <w:lvlText w:val="•"/>
      <w:lvlJc w:val="left"/>
      <w:pPr>
        <w:ind w:left="2468" w:hanging="348"/>
      </w:pPr>
      <w:rPr>
        <w:rFonts w:hint="default"/>
        <w:lang w:val="tr-TR" w:eastAsia="tr-TR" w:bidi="tr-TR"/>
      </w:rPr>
    </w:lvl>
    <w:lvl w:ilvl="2" w:tplc="65F6E940">
      <w:numFmt w:val="bullet"/>
      <w:lvlText w:val="•"/>
      <w:lvlJc w:val="left"/>
      <w:pPr>
        <w:ind w:left="3377" w:hanging="348"/>
      </w:pPr>
      <w:rPr>
        <w:rFonts w:hint="default"/>
        <w:lang w:val="tr-TR" w:eastAsia="tr-TR" w:bidi="tr-TR"/>
      </w:rPr>
    </w:lvl>
    <w:lvl w:ilvl="3" w:tplc="E26E2A78">
      <w:numFmt w:val="bullet"/>
      <w:lvlText w:val="•"/>
      <w:lvlJc w:val="left"/>
      <w:pPr>
        <w:ind w:left="4285" w:hanging="348"/>
      </w:pPr>
      <w:rPr>
        <w:rFonts w:hint="default"/>
        <w:lang w:val="tr-TR" w:eastAsia="tr-TR" w:bidi="tr-TR"/>
      </w:rPr>
    </w:lvl>
    <w:lvl w:ilvl="4" w:tplc="A288DB88">
      <w:numFmt w:val="bullet"/>
      <w:lvlText w:val="•"/>
      <w:lvlJc w:val="left"/>
      <w:pPr>
        <w:ind w:left="5194" w:hanging="348"/>
      </w:pPr>
      <w:rPr>
        <w:rFonts w:hint="default"/>
        <w:lang w:val="tr-TR" w:eastAsia="tr-TR" w:bidi="tr-TR"/>
      </w:rPr>
    </w:lvl>
    <w:lvl w:ilvl="5" w:tplc="7DA482DE">
      <w:numFmt w:val="bullet"/>
      <w:lvlText w:val="•"/>
      <w:lvlJc w:val="left"/>
      <w:pPr>
        <w:ind w:left="6103" w:hanging="348"/>
      </w:pPr>
      <w:rPr>
        <w:rFonts w:hint="default"/>
        <w:lang w:val="tr-TR" w:eastAsia="tr-TR" w:bidi="tr-TR"/>
      </w:rPr>
    </w:lvl>
    <w:lvl w:ilvl="6" w:tplc="F0DA6920">
      <w:numFmt w:val="bullet"/>
      <w:lvlText w:val="•"/>
      <w:lvlJc w:val="left"/>
      <w:pPr>
        <w:ind w:left="7011" w:hanging="348"/>
      </w:pPr>
      <w:rPr>
        <w:rFonts w:hint="default"/>
        <w:lang w:val="tr-TR" w:eastAsia="tr-TR" w:bidi="tr-TR"/>
      </w:rPr>
    </w:lvl>
    <w:lvl w:ilvl="7" w:tplc="5AE6B036">
      <w:numFmt w:val="bullet"/>
      <w:lvlText w:val="•"/>
      <w:lvlJc w:val="left"/>
      <w:pPr>
        <w:ind w:left="7920" w:hanging="348"/>
      </w:pPr>
      <w:rPr>
        <w:rFonts w:hint="default"/>
        <w:lang w:val="tr-TR" w:eastAsia="tr-TR" w:bidi="tr-TR"/>
      </w:rPr>
    </w:lvl>
    <w:lvl w:ilvl="8" w:tplc="A596E7AC">
      <w:numFmt w:val="bullet"/>
      <w:lvlText w:val="•"/>
      <w:lvlJc w:val="left"/>
      <w:pPr>
        <w:ind w:left="8829" w:hanging="348"/>
      </w:pPr>
      <w:rPr>
        <w:rFonts w:hint="default"/>
        <w:lang w:val="tr-TR" w:eastAsia="tr-TR" w:bidi="tr-TR"/>
      </w:rPr>
    </w:lvl>
  </w:abstractNum>
  <w:abstractNum w:abstractNumId="33" w15:restartNumberingAfterBreak="0">
    <w:nsid w:val="285F7EEB"/>
    <w:multiLevelType w:val="hybridMultilevel"/>
    <w:tmpl w:val="C59A5406"/>
    <w:lvl w:ilvl="0" w:tplc="FD78B282">
      <w:numFmt w:val="bullet"/>
      <w:lvlText w:val=""/>
      <w:lvlJc w:val="left"/>
      <w:pPr>
        <w:ind w:left="890" w:hanging="361"/>
      </w:pPr>
      <w:rPr>
        <w:rFonts w:ascii="Symbol" w:eastAsia="Symbol" w:hAnsi="Symbol" w:cs="Symbol" w:hint="default"/>
        <w:w w:val="100"/>
        <w:sz w:val="22"/>
        <w:szCs w:val="22"/>
        <w:lang w:val="tr-TR" w:eastAsia="tr-TR" w:bidi="tr-TR"/>
      </w:rPr>
    </w:lvl>
    <w:lvl w:ilvl="1" w:tplc="D9F2C012">
      <w:numFmt w:val="bullet"/>
      <w:lvlText w:val="•"/>
      <w:lvlJc w:val="left"/>
      <w:pPr>
        <w:ind w:left="1829" w:hanging="361"/>
      </w:pPr>
      <w:rPr>
        <w:rFonts w:hint="default"/>
        <w:lang w:val="tr-TR" w:eastAsia="tr-TR" w:bidi="tr-TR"/>
      </w:rPr>
    </w:lvl>
    <w:lvl w:ilvl="2" w:tplc="246C9246">
      <w:numFmt w:val="bullet"/>
      <w:lvlText w:val="•"/>
      <w:lvlJc w:val="left"/>
      <w:pPr>
        <w:ind w:left="2758" w:hanging="361"/>
      </w:pPr>
      <w:rPr>
        <w:rFonts w:hint="default"/>
        <w:lang w:val="tr-TR" w:eastAsia="tr-TR" w:bidi="tr-TR"/>
      </w:rPr>
    </w:lvl>
    <w:lvl w:ilvl="3" w:tplc="0132519A">
      <w:numFmt w:val="bullet"/>
      <w:lvlText w:val="•"/>
      <w:lvlJc w:val="left"/>
      <w:pPr>
        <w:ind w:left="3688" w:hanging="361"/>
      </w:pPr>
      <w:rPr>
        <w:rFonts w:hint="default"/>
        <w:lang w:val="tr-TR" w:eastAsia="tr-TR" w:bidi="tr-TR"/>
      </w:rPr>
    </w:lvl>
    <w:lvl w:ilvl="4" w:tplc="E2C8904C">
      <w:numFmt w:val="bullet"/>
      <w:lvlText w:val="•"/>
      <w:lvlJc w:val="left"/>
      <w:pPr>
        <w:ind w:left="4617" w:hanging="361"/>
      </w:pPr>
      <w:rPr>
        <w:rFonts w:hint="default"/>
        <w:lang w:val="tr-TR" w:eastAsia="tr-TR" w:bidi="tr-TR"/>
      </w:rPr>
    </w:lvl>
    <w:lvl w:ilvl="5" w:tplc="30CC85DC">
      <w:numFmt w:val="bullet"/>
      <w:lvlText w:val="•"/>
      <w:lvlJc w:val="left"/>
      <w:pPr>
        <w:ind w:left="5547" w:hanging="361"/>
      </w:pPr>
      <w:rPr>
        <w:rFonts w:hint="default"/>
        <w:lang w:val="tr-TR" w:eastAsia="tr-TR" w:bidi="tr-TR"/>
      </w:rPr>
    </w:lvl>
    <w:lvl w:ilvl="6" w:tplc="E1924F26">
      <w:numFmt w:val="bullet"/>
      <w:lvlText w:val="•"/>
      <w:lvlJc w:val="left"/>
      <w:pPr>
        <w:ind w:left="6476" w:hanging="361"/>
      </w:pPr>
      <w:rPr>
        <w:rFonts w:hint="default"/>
        <w:lang w:val="tr-TR" w:eastAsia="tr-TR" w:bidi="tr-TR"/>
      </w:rPr>
    </w:lvl>
    <w:lvl w:ilvl="7" w:tplc="F26A73A8">
      <w:numFmt w:val="bullet"/>
      <w:lvlText w:val="•"/>
      <w:lvlJc w:val="left"/>
      <w:pPr>
        <w:ind w:left="7405" w:hanging="361"/>
      </w:pPr>
      <w:rPr>
        <w:rFonts w:hint="default"/>
        <w:lang w:val="tr-TR" w:eastAsia="tr-TR" w:bidi="tr-TR"/>
      </w:rPr>
    </w:lvl>
    <w:lvl w:ilvl="8" w:tplc="5F8CD176">
      <w:numFmt w:val="bullet"/>
      <w:lvlText w:val="•"/>
      <w:lvlJc w:val="left"/>
      <w:pPr>
        <w:ind w:left="8335" w:hanging="361"/>
      </w:pPr>
      <w:rPr>
        <w:rFonts w:hint="default"/>
        <w:lang w:val="tr-TR" w:eastAsia="tr-TR" w:bidi="tr-TR"/>
      </w:rPr>
    </w:lvl>
  </w:abstractNum>
  <w:abstractNum w:abstractNumId="34" w15:restartNumberingAfterBreak="0">
    <w:nsid w:val="298220AD"/>
    <w:multiLevelType w:val="hybridMultilevel"/>
    <w:tmpl w:val="9F6C6336"/>
    <w:lvl w:ilvl="0" w:tplc="79F88A10">
      <w:numFmt w:val="bullet"/>
      <w:lvlText w:val=""/>
      <w:lvlJc w:val="left"/>
      <w:pPr>
        <w:ind w:left="892" w:hanging="361"/>
      </w:pPr>
      <w:rPr>
        <w:rFonts w:ascii="Symbol" w:eastAsia="Symbol" w:hAnsi="Symbol" w:cs="Symbol" w:hint="default"/>
        <w:w w:val="100"/>
        <w:sz w:val="22"/>
        <w:szCs w:val="22"/>
        <w:lang w:val="tr-TR" w:eastAsia="tr-TR" w:bidi="tr-TR"/>
      </w:rPr>
    </w:lvl>
    <w:lvl w:ilvl="1" w:tplc="3404C852">
      <w:numFmt w:val="bullet"/>
      <w:lvlText w:val="•"/>
      <w:lvlJc w:val="left"/>
      <w:pPr>
        <w:ind w:left="1807" w:hanging="361"/>
      </w:pPr>
      <w:rPr>
        <w:rFonts w:hint="default"/>
        <w:lang w:val="tr-TR" w:eastAsia="tr-TR" w:bidi="tr-TR"/>
      </w:rPr>
    </w:lvl>
    <w:lvl w:ilvl="2" w:tplc="9CD64CF2">
      <w:numFmt w:val="bullet"/>
      <w:lvlText w:val="•"/>
      <w:lvlJc w:val="left"/>
      <w:pPr>
        <w:ind w:left="2714" w:hanging="361"/>
      </w:pPr>
      <w:rPr>
        <w:rFonts w:hint="default"/>
        <w:lang w:val="tr-TR" w:eastAsia="tr-TR" w:bidi="tr-TR"/>
      </w:rPr>
    </w:lvl>
    <w:lvl w:ilvl="3" w:tplc="70E22194">
      <w:numFmt w:val="bullet"/>
      <w:lvlText w:val="•"/>
      <w:lvlJc w:val="left"/>
      <w:pPr>
        <w:ind w:left="3621" w:hanging="361"/>
      </w:pPr>
      <w:rPr>
        <w:rFonts w:hint="default"/>
        <w:lang w:val="tr-TR" w:eastAsia="tr-TR" w:bidi="tr-TR"/>
      </w:rPr>
    </w:lvl>
    <w:lvl w:ilvl="4" w:tplc="710AEB3C">
      <w:numFmt w:val="bullet"/>
      <w:lvlText w:val="•"/>
      <w:lvlJc w:val="left"/>
      <w:pPr>
        <w:ind w:left="4528" w:hanging="361"/>
      </w:pPr>
      <w:rPr>
        <w:rFonts w:hint="default"/>
        <w:lang w:val="tr-TR" w:eastAsia="tr-TR" w:bidi="tr-TR"/>
      </w:rPr>
    </w:lvl>
    <w:lvl w:ilvl="5" w:tplc="FDA2EE46">
      <w:numFmt w:val="bullet"/>
      <w:lvlText w:val="•"/>
      <w:lvlJc w:val="left"/>
      <w:pPr>
        <w:ind w:left="5435" w:hanging="361"/>
      </w:pPr>
      <w:rPr>
        <w:rFonts w:hint="default"/>
        <w:lang w:val="tr-TR" w:eastAsia="tr-TR" w:bidi="tr-TR"/>
      </w:rPr>
    </w:lvl>
    <w:lvl w:ilvl="6" w:tplc="894E106C">
      <w:numFmt w:val="bullet"/>
      <w:lvlText w:val="•"/>
      <w:lvlJc w:val="left"/>
      <w:pPr>
        <w:ind w:left="6342" w:hanging="361"/>
      </w:pPr>
      <w:rPr>
        <w:rFonts w:hint="default"/>
        <w:lang w:val="tr-TR" w:eastAsia="tr-TR" w:bidi="tr-TR"/>
      </w:rPr>
    </w:lvl>
    <w:lvl w:ilvl="7" w:tplc="64800BF2">
      <w:numFmt w:val="bullet"/>
      <w:lvlText w:val="•"/>
      <w:lvlJc w:val="left"/>
      <w:pPr>
        <w:ind w:left="7249" w:hanging="361"/>
      </w:pPr>
      <w:rPr>
        <w:rFonts w:hint="default"/>
        <w:lang w:val="tr-TR" w:eastAsia="tr-TR" w:bidi="tr-TR"/>
      </w:rPr>
    </w:lvl>
    <w:lvl w:ilvl="8" w:tplc="8E70CB7A">
      <w:numFmt w:val="bullet"/>
      <w:lvlText w:val="•"/>
      <w:lvlJc w:val="left"/>
      <w:pPr>
        <w:ind w:left="8156" w:hanging="361"/>
      </w:pPr>
      <w:rPr>
        <w:rFonts w:hint="default"/>
        <w:lang w:val="tr-TR" w:eastAsia="tr-TR" w:bidi="tr-TR"/>
      </w:rPr>
    </w:lvl>
  </w:abstractNum>
  <w:abstractNum w:abstractNumId="35" w15:restartNumberingAfterBreak="0">
    <w:nsid w:val="29B949AD"/>
    <w:multiLevelType w:val="hybridMultilevel"/>
    <w:tmpl w:val="6E36ABB4"/>
    <w:lvl w:ilvl="0" w:tplc="C308C5C2">
      <w:numFmt w:val="bullet"/>
      <w:lvlText w:val=""/>
      <w:lvlJc w:val="left"/>
      <w:pPr>
        <w:ind w:left="1034" w:hanging="361"/>
      </w:pPr>
      <w:rPr>
        <w:rFonts w:ascii="Symbol" w:eastAsia="Symbol" w:hAnsi="Symbol" w:cs="Symbol" w:hint="default"/>
        <w:w w:val="100"/>
        <w:sz w:val="22"/>
        <w:szCs w:val="22"/>
        <w:lang w:val="tr-TR" w:eastAsia="tr-TR" w:bidi="tr-TR"/>
      </w:rPr>
    </w:lvl>
    <w:lvl w:ilvl="1" w:tplc="3DD6AF90">
      <w:numFmt w:val="bullet"/>
      <w:lvlText w:val="•"/>
      <w:lvlJc w:val="left"/>
      <w:pPr>
        <w:ind w:left="1919" w:hanging="361"/>
      </w:pPr>
      <w:rPr>
        <w:rFonts w:hint="default"/>
        <w:lang w:val="tr-TR" w:eastAsia="tr-TR" w:bidi="tr-TR"/>
      </w:rPr>
    </w:lvl>
    <w:lvl w:ilvl="2" w:tplc="DA605218">
      <w:numFmt w:val="bullet"/>
      <w:lvlText w:val="•"/>
      <w:lvlJc w:val="left"/>
      <w:pPr>
        <w:ind w:left="2798" w:hanging="361"/>
      </w:pPr>
      <w:rPr>
        <w:rFonts w:hint="default"/>
        <w:lang w:val="tr-TR" w:eastAsia="tr-TR" w:bidi="tr-TR"/>
      </w:rPr>
    </w:lvl>
    <w:lvl w:ilvl="3" w:tplc="F14802F4">
      <w:numFmt w:val="bullet"/>
      <w:lvlText w:val="•"/>
      <w:lvlJc w:val="left"/>
      <w:pPr>
        <w:ind w:left="3677" w:hanging="361"/>
      </w:pPr>
      <w:rPr>
        <w:rFonts w:hint="default"/>
        <w:lang w:val="tr-TR" w:eastAsia="tr-TR" w:bidi="tr-TR"/>
      </w:rPr>
    </w:lvl>
    <w:lvl w:ilvl="4" w:tplc="824C0084">
      <w:numFmt w:val="bullet"/>
      <w:lvlText w:val="•"/>
      <w:lvlJc w:val="left"/>
      <w:pPr>
        <w:ind w:left="4556" w:hanging="361"/>
      </w:pPr>
      <w:rPr>
        <w:rFonts w:hint="default"/>
        <w:lang w:val="tr-TR" w:eastAsia="tr-TR" w:bidi="tr-TR"/>
      </w:rPr>
    </w:lvl>
    <w:lvl w:ilvl="5" w:tplc="082CDA48">
      <w:numFmt w:val="bullet"/>
      <w:lvlText w:val="•"/>
      <w:lvlJc w:val="left"/>
      <w:pPr>
        <w:ind w:left="5435" w:hanging="361"/>
      </w:pPr>
      <w:rPr>
        <w:rFonts w:hint="default"/>
        <w:lang w:val="tr-TR" w:eastAsia="tr-TR" w:bidi="tr-TR"/>
      </w:rPr>
    </w:lvl>
    <w:lvl w:ilvl="6" w:tplc="92E4A14E">
      <w:numFmt w:val="bullet"/>
      <w:lvlText w:val="•"/>
      <w:lvlJc w:val="left"/>
      <w:pPr>
        <w:ind w:left="6314" w:hanging="361"/>
      </w:pPr>
      <w:rPr>
        <w:rFonts w:hint="default"/>
        <w:lang w:val="tr-TR" w:eastAsia="tr-TR" w:bidi="tr-TR"/>
      </w:rPr>
    </w:lvl>
    <w:lvl w:ilvl="7" w:tplc="CE0EAE46">
      <w:numFmt w:val="bullet"/>
      <w:lvlText w:val="•"/>
      <w:lvlJc w:val="left"/>
      <w:pPr>
        <w:ind w:left="7193" w:hanging="361"/>
      </w:pPr>
      <w:rPr>
        <w:rFonts w:hint="default"/>
        <w:lang w:val="tr-TR" w:eastAsia="tr-TR" w:bidi="tr-TR"/>
      </w:rPr>
    </w:lvl>
    <w:lvl w:ilvl="8" w:tplc="35EE7648">
      <w:numFmt w:val="bullet"/>
      <w:lvlText w:val="•"/>
      <w:lvlJc w:val="left"/>
      <w:pPr>
        <w:ind w:left="8072" w:hanging="361"/>
      </w:pPr>
      <w:rPr>
        <w:rFonts w:hint="default"/>
        <w:lang w:val="tr-TR" w:eastAsia="tr-TR" w:bidi="tr-TR"/>
      </w:rPr>
    </w:lvl>
  </w:abstractNum>
  <w:abstractNum w:abstractNumId="36" w15:restartNumberingAfterBreak="0">
    <w:nsid w:val="2A9727E3"/>
    <w:multiLevelType w:val="hybridMultilevel"/>
    <w:tmpl w:val="CBA86448"/>
    <w:lvl w:ilvl="0" w:tplc="BB18FAF8">
      <w:start w:val="1"/>
      <w:numFmt w:val="decimal"/>
      <w:lvlText w:val="%1."/>
      <w:lvlJc w:val="left"/>
      <w:pPr>
        <w:ind w:left="1541" w:hanging="348"/>
      </w:pPr>
      <w:rPr>
        <w:rFonts w:hint="default"/>
        <w:spacing w:val="0"/>
        <w:w w:val="99"/>
        <w:lang w:val="tr-TR" w:eastAsia="tr-TR" w:bidi="tr-TR"/>
      </w:rPr>
    </w:lvl>
    <w:lvl w:ilvl="1" w:tplc="8580E56E">
      <w:numFmt w:val="bullet"/>
      <w:lvlText w:val="•"/>
      <w:lvlJc w:val="left"/>
      <w:pPr>
        <w:ind w:left="2450" w:hanging="348"/>
      </w:pPr>
      <w:rPr>
        <w:rFonts w:hint="default"/>
        <w:lang w:val="tr-TR" w:eastAsia="tr-TR" w:bidi="tr-TR"/>
      </w:rPr>
    </w:lvl>
    <w:lvl w:ilvl="2" w:tplc="3946BF3A">
      <w:numFmt w:val="bullet"/>
      <w:lvlText w:val="•"/>
      <w:lvlJc w:val="left"/>
      <w:pPr>
        <w:ind w:left="3361" w:hanging="348"/>
      </w:pPr>
      <w:rPr>
        <w:rFonts w:hint="default"/>
        <w:lang w:val="tr-TR" w:eastAsia="tr-TR" w:bidi="tr-TR"/>
      </w:rPr>
    </w:lvl>
    <w:lvl w:ilvl="3" w:tplc="918068EC">
      <w:numFmt w:val="bullet"/>
      <w:lvlText w:val="•"/>
      <w:lvlJc w:val="left"/>
      <w:pPr>
        <w:ind w:left="4271" w:hanging="348"/>
      </w:pPr>
      <w:rPr>
        <w:rFonts w:hint="default"/>
        <w:lang w:val="tr-TR" w:eastAsia="tr-TR" w:bidi="tr-TR"/>
      </w:rPr>
    </w:lvl>
    <w:lvl w:ilvl="4" w:tplc="7D4E8216">
      <w:numFmt w:val="bullet"/>
      <w:lvlText w:val="•"/>
      <w:lvlJc w:val="left"/>
      <w:pPr>
        <w:ind w:left="5182" w:hanging="348"/>
      </w:pPr>
      <w:rPr>
        <w:rFonts w:hint="default"/>
        <w:lang w:val="tr-TR" w:eastAsia="tr-TR" w:bidi="tr-TR"/>
      </w:rPr>
    </w:lvl>
    <w:lvl w:ilvl="5" w:tplc="16F659AA">
      <w:numFmt w:val="bullet"/>
      <w:lvlText w:val="•"/>
      <w:lvlJc w:val="left"/>
      <w:pPr>
        <w:ind w:left="6093" w:hanging="348"/>
      </w:pPr>
      <w:rPr>
        <w:rFonts w:hint="default"/>
        <w:lang w:val="tr-TR" w:eastAsia="tr-TR" w:bidi="tr-TR"/>
      </w:rPr>
    </w:lvl>
    <w:lvl w:ilvl="6" w:tplc="2FFE7D6A">
      <w:numFmt w:val="bullet"/>
      <w:lvlText w:val="•"/>
      <w:lvlJc w:val="left"/>
      <w:pPr>
        <w:ind w:left="7003" w:hanging="348"/>
      </w:pPr>
      <w:rPr>
        <w:rFonts w:hint="default"/>
        <w:lang w:val="tr-TR" w:eastAsia="tr-TR" w:bidi="tr-TR"/>
      </w:rPr>
    </w:lvl>
    <w:lvl w:ilvl="7" w:tplc="CB04FD68">
      <w:numFmt w:val="bullet"/>
      <w:lvlText w:val="•"/>
      <w:lvlJc w:val="left"/>
      <w:pPr>
        <w:ind w:left="7914" w:hanging="348"/>
      </w:pPr>
      <w:rPr>
        <w:rFonts w:hint="default"/>
        <w:lang w:val="tr-TR" w:eastAsia="tr-TR" w:bidi="tr-TR"/>
      </w:rPr>
    </w:lvl>
    <w:lvl w:ilvl="8" w:tplc="3E5E0202">
      <w:numFmt w:val="bullet"/>
      <w:lvlText w:val="•"/>
      <w:lvlJc w:val="left"/>
      <w:pPr>
        <w:ind w:left="8825" w:hanging="348"/>
      </w:pPr>
      <w:rPr>
        <w:rFonts w:hint="default"/>
        <w:lang w:val="tr-TR" w:eastAsia="tr-TR" w:bidi="tr-TR"/>
      </w:rPr>
    </w:lvl>
  </w:abstractNum>
  <w:abstractNum w:abstractNumId="37" w15:restartNumberingAfterBreak="0">
    <w:nsid w:val="2B220181"/>
    <w:multiLevelType w:val="hybridMultilevel"/>
    <w:tmpl w:val="A6A812C4"/>
    <w:lvl w:ilvl="0" w:tplc="68BC7686">
      <w:numFmt w:val="bullet"/>
      <w:lvlText w:val=""/>
      <w:lvlJc w:val="left"/>
      <w:pPr>
        <w:ind w:left="825" w:hanging="361"/>
      </w:pPr>
      <w:rPr>
        <w:rFonts w:ascii="Symbol" w:eastAsia="Symbol" w:hAnsi="Symbol" w:cs="Symbol" w:hint="default"/>
        <w:w w:val="100"/>
        <w:sz w:val="22"/>
        <w:szCs w:val="22"/>
        <w:lang w:val="tr-TR" w:eastAsia="tr-TR" w:bidi="tr-TR"/>
      </w:rPr>
    </w:lvl>
    <w:lvl w:ilvl="1" w:tplc="50B46530">
      <w:numFmt w:val="bullet"/>
      <w:lvlText w:val="•"/>
      <w:lvlJc w:val="left"/>
      <w:pPr>
        <w:ind w:left="1180" w:hanging="361"/>
      </w:pPr>
      <w:rPr>
        <w:rFonts w:hint="default"/>
        <w:lang w:val="tr-TR" w:eastAsia="tr-TR" w:bidi="tr-TR"/>
      </w:rPr>
    </w:lvl>
    <w:lvl w:ilvl="2" w:tplc="5FCA34C4">
      <w:numFmt w:val="bullet"/>
      <w:lvlText w:val="•"/>
      <w:lvlJc w:val="left"/>
      <w:pPr>
        <w:ind w:left="2197" w:hanging="361"/>
      </w:pPr>
      <w:rPr>
        <w:rFonts w:hint="default"/>
        <w:lang w:val="tr-TR" w:eastAsia="tr-TR" w:bidi="tr-TR"/>
      </w:rPr>
    </w:lvl>
    <w:lvl w:ilvl="3" w:tplc="CAF6BD3A">
      <w:numFmt w:val="bullet"/>
      <w:lvlText w:val="•"/>
      <w:lvlJc w:val="left"/>
      <w:pPr>
        <w:ind w:left="3215" w:hanging="361"/>
      </w:pPr>
      <w:rPr>
        <w:rFonts w:hint="default"/>
        <w:lang w:val="tr-TR" w:eastAsia="tr-TR" w:bidi="tr-TR"/>
      </w:rPr>
    </w:lvl>
    <w:lvl w:ilvl="4" w:tplc="FB3A67B0">
      <w:numFmt w:val="bullet"/>
      <w:lvlText w:val="•"/>
      <w:lvlJc w:val="left"/>
      <w:pPr>
        <w:ind w:left="4232" w:hanging="361"/>
      </w:pPr>
      <w:rPr>
        <w:rFonts w:hint="default"/>
        <w:lang w:val="tr-TR" w:eastAsia="tr-TR" w:bidi="tr-TR"/>
      </w:rPr>
    </w:lvl>
    <w:lvl w:ilvl="5" w:tplc="37E852DA">
      <w:numFmt w:val="bullet"/>
      <w:lvlText w:val="•"/>
      <w:lvlJc w:val="left"/>
      <w:pPr>
        <w:ind w:left="5250" w:hanging="361"/>
      </w:pPr>
      <w:rPr>
        <w:rFonts w:hint="default"/>
        <w:lang w:val="tr-TR" w:eastAsia="tr-TR" w:bidi="tr-TR"/>
      </w:rPr>
    </w:lvl>
    <w:lvl w:ilvl="6" w:tplc="EC200842">
      <w:numFmt w:val="bullet"/>
      <w:lvlText w:val="•"/>
      <w:lvlJc w:val="left"/>
      <w:pPr>
        <w:ind w:left="6267" w:hanging="361"/>
      </w:pPr>
      <w:rPr>
        <w:rFonts w:hint="default"/>
        <w:lang w:val="tr-TR" w:eastAsia="tr-TR" w:bidi="tr-TR"/>
      </w:rPr>
    </w:lvl>
    <w:lvl w:ilvl="7" w:tplc="1F02E00A">
      <w:numFmt w:val="bullet"/>
      <w:lvlText w:val="•"/>
      <w:lvlJc w:val="left"/>
      <w:pPr>
        <w:ind w:left="7285" w:hanging="361"/>
      </w:pPr>
      <w:rPr>
        <w:rFonts w:hint="default"/>
        <w:lang w:val="tr-TR" w:eastAsia="tr-TR" w:bidi="tr-TR"/>
      </w:rPr>
    </w:lvl>
    <w:lvl w:ilvl="8" w:tplc="6EEA8B28">
      <w:numFmt w:val="bullet"/>
      <w:lvlText w:val="•"/>
      <w:lvlJc w:val="left"/>
      <w:pPr>
        <w:ind w:left="8302" w:hanging="361"/>
      </w:pPr>
      <w:rPr>
        <w:rFonts w:hint="default"/>
        <w:lang w:val="tr-TR" w:eastAsia="tr-TR" w:bidi="tr-TR"/>
      </w:rPr>
    </w:lvl>
  </w:abstractNum>
  <w:abstractNum w:abstractNumId="38" w15:restartNumberingAfterBreak="0">
    <w:nsid w:val="2BC27300"/>
    <w:multiLevelType w:val="hybridMultilevel"/>
    <w:tmpl w:val="37B44F44"/>
    <w:lvl w:ilvl="0" w:tplc="606C7FF8">
      <w:start w:val="1"/>
      <w:numFmt w:val="decimal"/>
      <w:lvlText w:val="%1."/>
      <w:lvlJc w:val="left"/>
      <w:pPr>
        <w:ind w:left="1553" w:hanging="348"/>
      </w:pPr>
      <w:rPr>
        <w:rFonts w:ascii="Times New Roman" w:eastAsia="Times New Roman" w:hAnsi="Times New Roman" w:cs="Times New Roman" w:hint="default"/>
        <w:spacing w:val="0"/>
        <w:w w:val="99"/>
        <w:sz w:val="20"/>
        <w:szCs w:val="20"/>
        <w:lang w:val="tr-TR" w:eastAsia="tr-TR" w:bidi="tr-TR"/>
      </w:rPr>
    </w:lvl>
    <w:lvl w:ilvl="1" w:tplc="B4D62A84">
      <w:numFmt w:val="bullet"/>
      <w:lvlText w:val="•"/>
      <w:lvlJc w:val="left"/>
      <w:pPr>
        <w:ind w:left="2468" w:hanging="348"/>
      </w:pPr>
      <w:rPr>
        <w:rFonts w:hint="default"/>
        <w:lang w:val="tr-TR" w:eastAsia="tr-TR" w:bidi="tr-TR"/>
      </w:rPr>
    </w:lvl>
    <w:lvl w:ilvl="2" w:tplc="995A8664">
      <w:numFmt w:val="bullet"/>
      <w:lvlText w:val="•"/>
      <w:lvlJc w:val="left"/>
      <w:pPr>
        <w:ind w:left="3377" w:hanging="348"/>
      </w:pPr>
      <w:rPr>
        <w:rFonts w:hint="default"/>
        <w:lang w:val="tr-TR" w:eastAsia="tr-TR" w:bidi="tr-TR"/>
      </w:rPr>
    </w:lvl>
    <w:lvl w:ilvl="3" w:tplc="3CBC83B2">
      <w:numFmt w:val="bullet"/>
      <w:lvlText w:val="•"/>
      <w:lvlJc w:val="left"/>
      <w:pPr>
        <w:ind w:left="4285" w:hanging="348"/>
      </w:pPr>
      <w:rPr>
        <w:rFonts w:hint="default"/>
        <w:lang w:val="tr-TR" w:eastAsia="tr-TR" w:bidi="tr-TR"/>
      </w:rPr>
    </w:lvl>
    <w:lvl w:ilvl="4" w:tplc="C1709546">
      <w:numFmt w:val="bullet"/>
      <w:lvlText w:val="•"/>
      <w:lvlJc w:val="left"/>
      <w:pPr>
        <w:ind w:left="5194" w:hanging="348"/>
      </w:pPr>
      <w:rPr>
        <w:rFonts w:hint="default"/>
        <w:lang w:val="tr-TR" w:eastAsia="tr-TR" w:bidi="tr-TR"/>
      </w:rPr>
    </w:lvl>
    <w:lvl w:ilvl="5" w:tplc="326CDDDA">
      <w:numFmt w:val="bullet"/>
      <w:lvlText w:val="•"/>
      <w:lvlJc w:val="left"/>
      <w:pPr>
        <w:ind w:left="6103" w:hanging="348"/>
      </w:pPr>
      <w:rPr>
        <w:rFonts w:hint="default"/>
        <w:lang w:val="tr-TR" w:eastAsia="tr-TR" w:bidi="tr-TR"/>
      </w:rPr>
    </w:lvl>
    <w:lvl w:ilvl="6" w:tplc="871CAE7E">
      <w:numFmt w:val="bullet"/>
      <w:lvlText w:val="•"/>
      <w:lvlJc w:val="left"/>
      <w:pPr>
        <w:ind w:left="7011" w:hanging="348"/>
      </w:pPr>
      <w:rPr>
        <w:rFonts w:hint="default"/>
        <w:lang w:val="tr-TR" w:eastAsia="tr-TR" w:bidi="tr-TR"/>
      </w:rPr>
    </w:lvl>
    <w:lvl w:ilvl="7" w:tplc="C73A727E">
      <w:numFmt w:val="bullet"/>
      <w:lvlText w:val="•"/>
      <w:lvlJc w:val="left"/>
      <w:pPr>
        <w:ind w:left="7920" w:hanging="348"/>
      </w:pPr>
      <w:rPr>
        <w:rFonts w:hint="default"/>
        <w:lang w:val="tr-TR" w:eastAsia="tr-TR" w:bidi="tr-TR"/>
      </w:rPr>
    </w:lvl>
    <w:lvl w:ilvl="8" w:tplc="C7583200">
      <w:numFmt w:val="bullet"/>
      <w:lvlText w:val="•"/>
      <w:lvlJc w:val="left"/>
      <w:pPr>
        <w:ind w:left="8829" w:hanging="348"/>
      </w:pPr>
      <w:rPr>
        <w:rFonts w:hint="default"/>
        <w:lang w:val="tr-TR" w:eastAsia="tr-TR" w:bidi="tr-TR"/>
      </w:rPr>
    </w:lvl>
  </w:abstractNum>
  <w:abstractNum w:abstractNumId="39" w15:restartNumberingAfterBreak="0">
    <w:nsid w:val="2BCB3D65"/>
    <w:multiLevelType w:val="hybridMultilevel"/>
    <w:tmpl w:val="02361638"/>
    <w:lvl w:ilvl="0" w:tplc="CBC84E78">
      <w:numFmt w:val="bullet"/>
      <w:lvlText w:val=""/>
      <w:lvlJc w:val="left"/>
      <w:pPr>
        <w:ind w:left="1033" w:hanging="361"/>
      </w:pPr>
      <w:rPr>
        <w:rFonts w:ascii="Symbol" w:eastAsia="Symbol" w:hAnsi="Symbol" w:cs="Symbol" w:hint="default"/>
        <w:w w:val="100"/>
        <w:sz w:val="22"/>
        <w:szCs w:val="22"/>
        <w:lang w:val="tr-TR" w:eastAsia="tr-TR" w:bidi="tr-TR"/>
      </w:rPr>
    </w:lvl>
    <w:lvl w:ilvl="1" w:tplc="C84811DC">
      <w:numFmt w:val="bullet"/>
      <w:lvlText w:val="•"/>
      <w:lvlJc w:val="left"/>
      <w:pPr>
        <w:ind w:left="1947" w:hanging="361"/>
      </w:pPr>
      <w:rPr>
        <w:rFonts w:hint="default"/>
        <w:lang w:val="tr-TR" w:eastAsia="tr-TR" w:bidi="tr-TR"/>
      </w:rPr>
    </w:lvl>
    <w:lvl w:ilvl="2" w:tplc="85E87AE6">
      <w:numFmt w:val="bullet"/>
      <w:lvlText w:val="•"/>
      <w:lvlJc w:val="left"/>
      <w:pPr>
        <w:ind w:left="2854" w:hanging="361"/>
      </w:pPr>
      <w:rPr>
        <w:rFonts w:hint="default"/>
        <w:lang w:val="tr-TR" w:eastAsia="tr-TR" w:bidi="tr-TR"/>
      </w:rPr>
    </w:lvl>
    <w:lvl w:ilvl="3" w:tplc="6D689602">
      <w:numFmt w:val="bullet"/>
      <w:lvlText w:val="•"/>
      <w:lvlJc w:val="left"/>
      <w:pPr>
        <w:ind w:left="3761" w:hanging="361"/>
      </w:pPr>
      <w:rPr>
        <w:rFonts w:hint="default"/>
        <w:lang w:val="tr-TR" w:eastAsia="tr-TR" w:bidi="tr-TR"/>
      </w:rPr>
    </w:lvl>
    <w:lvl w:ilvl="4" w:tplc="686EC4C2">
      <w:numFmt w:val="bullet"/>
      <w:lvlText w:val="•"/>
      <w:lvlJc w:val="left"/>
      <w:pPr>
        <w:ind w:left="4669" w:hanging="361"/>
      </w:pPr>
      <w:rPr>
        <w:rFonts w:hint="default"/>
        <w:lang w:val="tr-TR" w:eastAsia="tr-TR" w:bidi="tr-TR"/>
      </w:rPr>
    </w:lvl>
    <w:lvl w:ilvl="5" w:tplc="C05C26D8">
      <w:numFmt w:val="bullet"/>
      <w:lvlText w:val="•"/>
      <w:lvlJc w:val="left"/>
      <w:pPr>
        <w:ind w:left="5576" w:hanging="361"/>
      </w:pPr>
      <w:rPr>
        <w:rFonts w:hint="default"/>
        <w:lang w:val="tr-TR" w:eastAsia="tr-TR" w:bidi="tr-TR"/>
      </w:rPr>
    </w:lvl>
    <w:lvl w:ilvl="6" w:tplc="9698E70E">
      <w:numFmt w:val="bullet"/>
      <w:lvlText w:val="•"/>
      <w:lvlJc w:val="left"/>
      <w:pPr>
        <w:ind w:left="6483" w:hanging="361"/>
      </w:pPr>
      <w:rPr>
        <w:rFonts w:hint="default"/>
        <w:lang w:val="tr-TR" w:eastAsia="tr-TR" w:bidi="tr-TR"/>
      </w:rPr>
    </w:lvl>
    <w:lvl w:ilvl="7" w:tplc="B9A46020">
      <w:numFmt w:val="bullet"/>
      <w:lvlText w:val="•"/>
      <w:lvlJc w:val="left"/>
      <w:pPr>
        <w:ind w:left="7391" w:hanging="361"/>
      </w:pPr>
      <w:rPr>
        <w:rFonts w:hint="default"/>
        <w:lang w:val="tr-TR" w:eastAsia="tr-TR" w:bidi="tr-TR"/>
      </w:rPr>
    </w:lvl>
    <w:lvl w:ilvl="8" w:tplc="3A9E30D8">
      <w:numFmt w:val="bullet"/>
      <w:lvlText w:val="•"/>
      <w:lvlJc w:val="left"/>
      <w:pPr>
        <w:ind w:left="8298" w:hanging="361"/>
      </w:pPr>
      <w:rPr>
        <w:rFonts w:hint="default"/>
        <w:lang w:val="tr-TR" w:eastAsia="tr-TR" w:bidi="tr-TR"/>
      </w:rPr>
    </w:lvl>
  </w:abstractNum>
  <w:abstractNum w:abstractNumId="40" w15:restartNumberingAfterBreak="0">
    <w:nsid w:val="2CE2194E"/>
    <w:multiLevelType w:val="hybridMultilevel"/>
    <w:tmpl w:val="11F09004"/>
    <w:lvl w:ilvl="0" w:tplc="527CBF22">
      <w:numFmt w:val="bullet"/>
      <w:lvlText w:val=""/>
      <w:lvlJc w:val="left"/>
      <w:pPr>
        <w:ind w:left="943" w:hanging="361"/>
      </w:pPr>
      <w:rPr>
        <w:rFonts w:ascii="Symbol" w:eastAsia="Symbol" w:hAnsi="Symbol" w:cs="Symbol" w:hint="default"/>
        <w:w w:val="100"/>
        <w:sz w:val="22"/>
        <w:szCs w:val="22"/>
        <w:lang w:val="tr-TR" w:eastAsia="tr-TR" w:bidi="tr-TR"/>
      </w:rPr>
    </w:lvl>
    <w:lvl w:ilvl="1" w:tplc="13A4CFC2">
      <w:numFmt w:val="bullet"/>
      <w:lvlText w:val="•"/>
      <w:lvlJc w:val="left"/>
      <w:pPr>
        <w:ind w:left="1913" w:hanging="361"/>
      </w:pPr>
      <w:rPr>
        <w:rFonts w:hint="default"/>
        <w:lang w:val="tr-TR" w:eastAsia="tr-TR" w:bidi="tr-TR"/>
      </w:rPr>
    </w:lvl>
    <w:lvl w:ilvl="2" w:tplc="00425CBA">
      <w:numFmt w:val="bullet"/>
      <w:lvlText w:val="•"/>
      <w:lvlJc w:val="left"/>
      <w:pPr>
        <w:ind w:left="2886" w:hanging="361"/>
      </w:pPr>
      <w:rPr>
        <w:rFonts w:hint="default"/>
        <w:lang w:val="tr-TR" w:eastAsia="tr-TR" w:bidi="tr-TR"/>
      </w:rPr>
    </w:lvl>
    <w:lvl w:ilvl="3" w:tplc="A120ED22">
      <w:numFmt w:val="bullet"/>
      <w:lvlText w:val="•"/>
      <w:lvlJc w:val="left"/>
      <w:pPr>
        <w:ind w:left="3859" w:hanging="361"/>
      </w:pPr>
      <w:rPr>
        <w:rFonts w:hint="default"/>
        <w:lang w:val="tr-TR" w:eastAsia="tr-TR" w:bidi="tr-TR"/>
      </w:rPr>
    </w:lvl>
    <w:lvl w:ilvl="4" w:tplc="B0949CE6">
      <w:numFmt w:val="bullet"/>
      <w:lvlText w:val="•"/>
      <w:lvlJc w:val="left"/>
      <w:pPr>
        <w:ind w:left="4832" w:hanging="361"/>
      </w:pPr>
      <w:rPr>
        <w:rFonts w:hint="default"/>
        <w:lang w:val="tr-TR" w:eastAsia="tr-TR" w:bidi="tr-TR"/>
      </w:rPr>
    </w:lvl>
    <w:lvl w:ilvl="5" w:tplc="A894A41C">
      <w:numFmt w:val="bullet"/>
      <w:lvlText w:val="•"/>
      <w:lvlJc w:val="left"/>
      <w:pPr>
        <w:ind w:left="5805" w:hanging="361"/>
      </w:pPr>
      <w:rPr>
        <w:rFonts w:hint="default"/>
        <w:lang w:val="tr-TR" w:eastAsia="tr-TR" w:bidi="tr-TR"/>
      </w:rPr>
    </w:lvl>
    <w:lvl w:ilvl="6" w:tplc="6CE2946C">
      <w:numFmt w:val="bullet"/>
      <w:lvlText w:val="•"/>
      <w:lvlJc w:val="left"/>
      <w:pPr>
        <w:ind w:left="6778" w:hanging="361"/>
      </w:pPr>
      <w:rPr>
        <w:rFonts w:hint="default"/>
        <w:lang w:val="tr-TR" w:eastAsia="tr-TR" w:bidi="tr-TR"/>
      </w:rPr>
    </w:lvl>
    <w:lvl w:ilvl="7" w:tplc="99164D66">
      <w:numFmt w:val="bullet"/>
      <w:lvlText w:val="•"/>
      <w:lvlJc w:val="left"/>
      <w:pPr>
        <w:ind w:left="7751" w:hanging="361"/>
      </w:pPr>
      <w:rPr>
        <w:rFonts w:hint="default"/>
        <w:lang w:val="tr-TR" w:eastAsia="tr-TR" w:bidi="tr-TR"/>
      </w:rPr>
    </w:lvl>
    <w:lvl w:ilvl="8" w:tplc="953E0682">
      <w:numFmt w:val="bullet"/>
      <w:lvlText w:val="•"/>
      <w:lvlJc w:val="left"/>
      <w:pPr>
        <w:ind w:left="8724" w:hanging="361"/>
      </w:pPr>
      <w:rPr>
        <w:rFonts w:hint="default"/>
        <w:lang w:val="tr-TR" w:eastAsia="tr-TR" w:bidi="tr-TR"/>
      </w:rPr>
    </w:lvl>
  </w:abstractNum>
  <w:abstractNum w:abstractNumId="41" w15:restartNumberingAfterBreak="0">
    <w:nsid w:val="2D054714"/>
    <w:multiLevelType w:val="hybridMultilevel"/>
    <w:tmpl w:val="36E66712"/>
    <w:lvl w:ilvl="0" w:tplc="98EAC510">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8444B7AE">
      <w:numFmt w:val="bullet"/>
      <w:lvlText w:val="•"/>
      <w:lvlJc w:val="left"/>
      <w:pPr>
        <w:ind w:left="2690" w:hanging="360"/>
      </w:pPr>
      <w:rPr>
        <w:rFonts w:hint="default"/>
        <w:lang w:val="tr-TR" w:eastAsia="tr-TR" w:bidi="tr-TR"/>
      </w:rPr>
    </w:lvl>
    <w:lvl w:ilvl="2" w:tplc="313E6CB2">
      <w:numFmt w:val="bullet"/>
      <w:lvlText w:val="•"/>
      <w:lvlJc w:val="left"/>
      <w:pPr>
        <w:ind w:left="3621" w:hanging="360"/>
      </w:pPr>
      <w:rPr>
        <w:rFonts w:hint="default"/>
        <w:lang w:val="tr-TR" w:eastAsia="tr-TR" w:bidi="tr-TR"/>
      </w:rPr>
    </w:lvl>
    <w:lvl w:ilvl="3" w:tplc="8730A0FC">
      <w:numFmt w:val="bullet"/>
      <w:lvlText w:val="•"/>
      <w:lvlJc w:val="left"/>
      <w:pPr>
        <w:ind w:left="4551" w:hanging="360"/>
      </w:pPr>
      <w:rPr>
        <w:rFonts w:hint="default"/>
        <w:lang w:val="tr-TR" w:eastAsia="tr-TR" w:bidi="tr-TR"/>
      </w:rPr>
    </w:lvl>
    <w:lvl w:ilvl="4" w:tplc="4CA2563A">
      <w:numFmt w:val="bullet"/>
      <w:lvlText w:val="•"/>
      <w:lvlJc w:val="left"/>
      <w:pPr>
        <w:ind w:left="5482" w:hanging="360"/>
      </w:pPr>
      <w:rPr>
        <w:rFonts w:hint="default"/>
        <w:lang w:val="tr-TR" w:eastAsia="tr-TR" w:bidi="tr-TR"/>
      </w:rPr>
    </w:lvl>
    <w:lvl w:ilvl="5" w:tplc="695ECF06">
      <w:numFmt w:val="bullet"/>
      <w:lvlText w:val="•"/>
      <w:lvlJc w:val="left"/>
      <w:pPr>
        <w:ind w:left="6413" w:hanging="360"/>
      </w:pPr>
      <w:rPr>
        <w:rFonts w:hint="default"/>
        <w:lang w:val="tr-TR" w:eastAsia="tr-TR" w:bidi="tr-TR"/>
      </w:rPr>
    </w:lvl>
    <w:lvl w:ilvl="6" w:tplc="C56EC61A">
      <w:numFmt w:val="bullet"/>
      <w:lvlText w:val="•"/>
      <w:lvlJc w:val="left"/>
      <w:pPr>
        <w:ind w:left="7343" w:hanging="360"/>
      </w:pPr>
      <w:rPr>
        <w:rFonts w:hint="default"/>
        <w:lang w:val="tr-TR" w:eastAsia="tr-TR" w:bidi="tr-TR"/>
      </w:rPr>
    </w:lvl>
    <w:lvl w:ilvl="7" w:tplc="77DA4D2A">
      <w:numFmt w:val="bullet"/>
      <w:lvlText w:val="•"/>
      <w:lvlJc w:val="left"/>
      <w:pPr>
        <w:ind w:left="8274" w:hanging="360"/>
      </w:pPr>
      <w:rPr>
        <w:rFonts w:hint="default"/>
        <w:lang w:val="tr-TR" w:eastAsia="tr-TR" w:bidi="tr-TR"/>
      </w:rPr>
    </w:lvl>
    <w:lvl w:ilvl="8" w:tplc="C2222A14">
      <w:numFmt w:val="bullet"/>
      <w:lvlText w:val="•"/>
      <w:lvlJc w:val="left"/>
      <w:pPr>
        <w:ind w:left="9204" w:hanging="360"/>
      </w:pPr>
      <w:rPr>
        <w:rFonts w:hint="default"/>
        <w:lang w:val="tr-TR" w:eastAsia="tr-TR" w:bidi="tr-TR"/>
      </w:rPr>
    </w:lvl>
  </w:abstractNum>
  <w:abstractNum w:abstractNumId="42" w15:restartNumberingAfterBreak="0">
    <w:nsid w:val="2EEB356D"/>
    <w:multiLevelType w:val="hybridMultilevel"/>
    <w:tmpl w:val="93083756"/>
    <w:lvl w:ilvl="0" w:tplc="675A42BC">
      <w:start w:val="1"/>
      <w:numFmt w:val="decimal"/>
      <w:lvlText w:val="%1-"/>
      <w:lvlJc w:val="left"/>
      <w:pPr>
        <w:ind w:left="1234" w:hanging="360"/>
      </w:pPr>
      <w:rPr>
        <w:rFonts w:ascii="Times New Roman" w:eastAsia="Times New Roman" w:hAnsi="Times New Roman" w:cs="Times New Roman" w:hint="default"/>
        <w:spacing w:val="-20"/>
        <w:w w:val="99"/>
        <w:sz w:val="24"/>
        <w:szCs w:val="24"/>
        <w:lang w:val="tr-TR" w:eastAsia="tr-TR" w:bidi="tr-TR"/>
      </w:rPr>
    </w:lvl>
    <w:lvl w:ilvl="1" w:tplc="7F6E13E2">
      <w:numFmt w:val="bullet"/>
      <w:lvlText w:val="•"/>
      <w:lvlJc w:val="left"/>
      <w:pPr>
        <w:ind w:left="2222" w:hanging="360"/>
      </w:pPr>
      <w:rPr>
        <w:rFonts w:hint="default"/>
        <w:lang w:val="tr-TR" w:eastAsia="tr-TR" w:bidi="tr-TR"/>
      </w:rPr>
    </w:lvl>
    <w:lvl w:ilvl="2" w:tplc="44FA855A">
      <w:numFmt w:val="bullet"/>
      <w:lvlText w:val="•"/>
      <w:lvlJc w:val="left"/>
      <w:pPr>
        <w:ind w:left="3205" w:hanging="360"/>
      </w:pPr>
      <w:rPr>
        <w:rFonts w:hint="default"/>
        <w:lang w:val="tr-TR" w:eastAsia="tr-TR" w:bidi="tr-TR"/>
      </w:rPr>
    </w:lvl>
    <w:lvl w:ilvl="3" w:tplc="57C44F96">
      <w:numFmt w:val="bullet"/>
      <w:lvlText w:val="•"/>
      <w:lvlJc w:val="left"/>
      <w:pPr>
        <w:ind w:left="4187" w:hanging="360"/>
      </w:pPr>
      <w:rPr>
        <w:rFonts w:hint="default"/>
        <w:lang w:val="tr-TR" w:eastAsia="tr-TR" w:bidi="tr-TR"/>
      </w:rPr>
    </w:lvl>
    <w:lvl w:ilvl="4" w:tplc="8CC0022E">
      <w:numFmt w:val="bullet"/>
      <w:lvlText w:val="•"/>
      <w:lvlJc w:val="left"/>
      <w:pPr>
        <w:ind w:left="5170" w:hanging="360"/>
      </w:pPr>
      <w:rPr>
        <w:rFonts w:hint="default"/>
        <w:lang w:val="tr-TR" w:eastAsia="tr-TR" w:bidi="tr-TR"/>
      </w:rPr>
    </w:lvl>
    <w:lvl w:ilvl="5" w:tplc="FA9274D2">
      <w:numFmt w:val="bullet"/>
      <w:lvlText w:val="•"/>
      <w:lvlJc w:val="left"/>
      <w:pPr>
        <w:ind w:left="6153" w:hanging="360"/>
      </w:pPr>
      <w:rPr>
        <w:rFonts w:hint="default"/>
        <w:lang w:val="tr-TR" w:eastAsia="tr-TR" w:bidi="tr-TR"/>
      </w:rPr>
    </w:lvl>
    <w:lvl w:ilvl="6" w:tplc="14649186">
      <w:numFmt w:val="bullet"/>
      <w:lvlText w:val="•"/>
      <w:lvlJc w:val="left"/>
      <w:pPr>
        <w:ind w:left="7135" w:hanging="360"/>
      </w:pPr>
      <w:rPr>
        <w:rFonts w:hint="default"/>
        <w:lang w:val="tr-TR" w:eastAsia="tr-TR" w:bidi="tr-TR"/>
      </w:rPr>
    </w:lvl>
    <w:lvl w:ilvl="7" w:tplc="5B1EFDA4">
      <w:numFmt w:val="bullet"/>
      <w:lvlText w:val="•"/>
      <w:lvlJc w:val="left"/>
      <w:pPr>
        <w:ind w:left="8118" w:hanging="360"/>
      </w:pPr>
      <w:rPr>
        <w:rFonts w:hint="default"/>
        <w:lang w:val="tr-TR" w:eastAsia="tr-TR" w:bidi="tr-TR"/>
      </w:rPr>
    </w:lvl>
    <w:lvl w:ilvl="8" w:tplc="287EC1F2">
      <w:numFmt w:val="bullet"/>
      <w:lvlText w:val="•"/>
      <w:lvlJc w:val="left"/>
      <w:pPr>
        <w:ind w:left="9100" w:hanging="360"/>
      </w:pPr>
      <w:rPr>
        <w:rFonts w:hint="default"/>
        <w:lang w:val="tr-TR" w:eastAsia="tr-TR" w:bidi="tr-TR"/>
      </w:rPr>
    </w:lvl>
  </w:abstractNum>
  <w:abstractNum w:abstractNumId="43" w15:restartNumberingAfterBreak="0">
    <w:nsid w:val="2F3C497B"/>
    <w:multiLevelType w:val="hybridMultilevel"/>
    <w:tmpl w:val="8D823C2E"/>
    <w:lvl w:ilvl="0" w:tplc="2218346E">
      <w:numFmt w:val="bullet"/>
      <w:lvlText w:val=""/>
      <w:lvlJc w:val="left"/>
      <w:pPr>
        <w:ind w:left="1033" w:hanging="361"/>
      </w:pPr>
      <w:rPr>
        <w:rFonts w:ascii="Symbol" w:eastAsia="Symbol" w:hAnsi="Symbol" w:cs="Symbol" w:hint="default"/>
        <w:w w:val="100"/>
        <w:sz w:val="22"/>
        <w:szCs w:val="22"/>
        <w:lang w:val="tr-TR" w:eastAsia="tr-TR" w:bidi="tr-TR"/>
      </w:rPr>
    </w:lvl>
    <w:lvl w:ilvl="1" w:tplc="CF88334C">
      <w:numFmt w:val="bullet"/>
      <w:lvlText w:val="•"/>
      <w:lvlJc w:val="left"/>
      <w:pPr>
        <w:ind w:left="1942" w:hanging="361"/>
      </w:pPr>
      <w:rPr>
        <w:rFonts w:hint="default"/>
        <w:lang w:val="tr-TR" w:eastAsia="tr-TR" w:bidi="tr-TR"/>
      </w:rPr>
    </w:lvl>
    <w:lvl w:ilvl="2" w:tplc="60B0C48C">
      <w:numFmt w:val="bullet"/>
      <w:lvlText w:val="•"/>
      <w:lvlJc w:val="left"/>
      <w:pPr>
        <w:ind w:left="2845" w:hanging="361"/>
      </w:pPr>
      <w:rPr>
        <w:rFonts w:hint="default"/>
        <w:lang w:val="tr-TR" w:eastAsia="tr-TR" w:bidi="tr-TR"/>
      </w:rPr>
    </w:lvl>
    <w:lvl w:ilvl="3" w:tplc="D1FAE748">
      <w:numFmt w:val="bullet"/>
      <w:lvlText w:val="•"/>
      <w:lvlJc w:val="left"/>
      <w:pPr>
        <w:ind w:left="3748" w:hanging="361"/>
      </w:pPr>
      <w:rPr>
        <w:rFonts w:hint="default"/>
        <w:lang w:val="tr-TR" w:eastAsia="tr-TR" w:bidi="tr-TR"/>
      </w:rPr>
    </w:lvl>
    <w:lvl w:ilvl="4" w:tplc="77F2EFE0">
      <w:numFmt w:val="bullet"/>
      <w:lvlText w:val="•"/>
      <w:lvlJc w:val="left"/>
      <w:pPr>
        <w:ind w:left="4651" w:hanging="361"/>
      </w:pPr>
      <w:rPr>
        <w:rFonts w:hint="default"/>
        <w:lang w:val="tr-TR" w:eastAsia="tr-TR" w:bidi="tr-TR"/>
      </w:rPr>
    </w:lvl>
    <w:lvl w:ilvl="5" w:tplc="25BE4CB8">
      <w:numFmt w:val="bullet"/>
      <w:lvlText w:val="•"/>
      <w:lvlJc w:val="left"/>
      <w:pPr>
        <w:ind w:left="5554" w:hanging="361"/>
      </w:pPr>
      <w:rPr>
        <w:rFonts w:hint="default"/>
        <w:lang w:val="tr-TR" w:eastAsia="tr-TR" w:bidi="tr-TR"/>
      </w:rPr>
    </w:lvl>
    <w:lvl w:ilvl="6" w:tplc="830622E6">
      <w:numFmt w:val="bullet"/>
      <w:lvlText w:val="•"/>
      <w:lvlJc w:val="left"/>
      <w:pPr>
        <w:ind w:left="6457" w:hanging="361"/>
      </w:pPr>
      <w:rPr>
        <w:rFonts w:hint="default"/>
        <w:lang w:val="tr-TR" w:eastAsia="tr-TR" w:bidi="tr-TR"/>
      </w:rPr>
    </w:lvl>
    <w:lvl w:ilvl="7" w:tplc="12C8D11C">
      <w:numFmt w:val="bullet"/>
      <w:lvlText w:val="•"/>
      <w:lvlJc w:val="left"/>
      <w:pPr>
        <w:ind w:left="7360" w:hanging="361"/>
      </w:pPr>
      <w:rPr>
        <w:rFonts w:hint="default"/>
        <w:lang w:val="tr-TR" w:eastAsia="tr-TR" w:bidi="tr-TR"/>
      </w:rPr>
    </w:lvl>
    <w:lvl w:ilvl="8" w:tplc="AB66D788">
      <w:numFmt w:val="bullet"/>
      <w:lvlText w:val="•"/>
      <w:lvlJc w:val="left"/>
      <w:pPr>
        <w:ind w:left="8263" w:hanging="361"/>
      </w:pPr>
      <w:rPr>
        <w:rFonts w:hint="default"/>
        <w:lang w:val="tr-TR" w:eastAsia="tr-TR" w:bidi="tr-TR"/>
      </w:rPr>
    </w:lvl>
  </w:abstractNum>
  <w:abstractNum w:abstractNumId="44" w15:restartNumberingAfterBreak="0">
    <w:nsid w:val="30060A4B"/>
    <w:multiLevelType w:val="hybridMultilevel"/>
    <w:tmpl w:val="0DC81C54"/>
    <w:lvl w:ilvl="0" w:tplc="24729B4E">
      <w:numFmt w:val="bullet"/>
      <w:lvlText w:val=""/>
      <w:lvlJc w:val="left"/>
      <w:pPr>
        <w:ind w:left="889" w:hanging="361"/>
      </w:pPr>
      <w:rPr>
        <w:rFonts w:ascii="Symbol" w:eastAsia="Symbol" w:hAnsi="Symbol" w:cs="Symbol" w:hint="default"/>
        <w:w w:val="100"/>
        <w:sz w:val="22"/>
        <w:szCs w:val="22"/>
        <w:lang w:val="tr-TR" w:eastAsia="tr-TR" w:bidi="tr-TR"/>
      </w:rPr>
    </w:lvl>
    <w:lvl w:ilvl="1" w:tplc="7D188AF4">
      <w:numFmt w:val="bullet"/>
      <w:lvlText w:val="•"/>
      <w:lvlJc w:val="left"/>
      <w:pPr>
        <w:ind w:left="1798" w:hanging="361"/>
      </w:pPr>
      <w:rPr>
        <w:rFonts w:hint="default"/>
        <w:lang w:val="tr-TR" w:eastAsia="tr-TR" w:bidi="tr-TR"/>
      </w:rPr>
    </w:lvl>
    <w:lvl w:ilvl="2" w:tplc="4202D616">
      <w:numFmt w:val="bullet"/>
      <w:lvlText w:val="•"/>
      <w:lvlJc w:val="left"/>
      <w:pPr>
        <w:ind w:left="2716" w:hanging="361"/>
      </w:pPr>
      <w:rPr>
        <w:rFonts w:hint="default"/>
        <w:lang w:val="tr-TR" w:eastAsia="tr-TR" w:bidi="tr-TR"/>
      </w:rPr>
    </w:lvl>
    <w:lvl w:ilvl="3" w:tplc="AA24C52E">
      <w:numFmt w:val="bullet"/>
      <w:lvlText w:val="•"/>
      <w:lvlJc w:val="left"/>
      <w:pPr>
        <w:ind w:left="3634" w:hanging="361"/>
      </w:pPr>
      <w:rPr>
        <w:rFonts w:hint="default"/>
        <w:lang w:val="tr-TR" w:eastAsia="tr-TR" w:bidi="tr-TR"/>
      </w:rPr>
    </w:lvl>
    <w:lvl w:ilvl="4" w:tplc="14627B14">
      <w:numFmt w:val="bullet"/>
      <w:lvlText w:val="•"/>
      <w:lvlJc w:val="left"/>
      <w:pPr>
        <w:ind w:left="4552" w:hanging="361"/>
      </w:pPr>
      <w:rPr>
        <w:rFonts w:hint="default"/>
        <w:lang w:val="tr-TR" w:eastAsia="tr-TR" w:bidi="tr-TR"/>
      </w:rPr>
    </w:lvl>
    <w:lvl w:ilvl="5" w:tplc="41302F50">
      <w:numFmt w:val="bullet"/>
      <w:lvlText w:val="•"/>
      <w:lvlJc w:val="left"/>
      <w:pPr>
        <w:ind w:left="5470" w:hanging="361"/>
      </w:pPr>
      <w:rPr>
        <w:rFonts w:hint="default"/>
        <w:lang w:val="tr-TR" w:eastAsia="tr-TR" w:bidi="tr-TR"/>
      </w:rPr>
    </w:lvl>
    <w:lvl w:ilvl="6" w:tplc="7DCC93F0">
      <w:numFmt w:val="bullet"/>
      <w:lvlText w:val="•"/>
      <w:lvlJc w:val="left"/>
      <w:pPr>
        <w:ind w:left="6388" w:hanging="361"/>
      </w:pPr>
      <w:rPr>
        <w:rFonts w:hint="default"/>
        <w:lang w:val="tr-TR" w:eastAsia="tr-TR" w:bidi="tr-TR"/>
      </w:rPr>
    </w:lvl>
    <w:lvl w:ilvl="7" w:tplc="DD7EB270">
      <w:numFmt w:val="bullet"/>
      <w:lvlText w:val="•"/>
      <w:lvlJc w:val="left"/>
      <w:pPr>
        <w:ind w:left="7306" w:hanging="361"/>
      </w:pPr>
      <w:rPr>
        <w:rFonts w:hint="default"/>
        <w:lang w:val="tr-TR" w:eastAsia="tr-TR" w:bidi="tr-TR"/>
      </w:rPr>
    </w:lvl>
    <w:lvl w:ilvl="8" w:tplc="0E96D48E">
      <w:numFmt w:val="bullet"/>
      <w:lvlText w:val="•"/>
      <w:lvlJc w:val="left"/>
      <w:pPr>
        <w:ind w:left="8224" w:hanging="361"/>
      </w:pPr>
      <w:rPr>
        <w:rFonts w:hint="default"/>
        <w:lang w:val="tr-TR" w:eastAsia="tr-TR" w:bidi="tr-TR"/>
      </w:rPr>
    </w:lvl>
  </w:abstractNum>
  <w:abstractNum w:abstractNumId="45" w15:restartNumberingAfterBreak="0">
    <w:nsid w:val="303E0138"/>
    <w:multiLevelType w:val="hybridMultilevel"/>
    <w:tmpl w:val="C91AA2F8"/>
    <w:lvl w:ilvl="0" w:tplc="A790D00C">
      <w:numFmt w:val="bullet"/>
      <w:lvlText w:val=""/>
      <w:lvlJc w:val="left"/>
      <w:pPr>
        <w:ind w:left="892" w:hanging="361"/>
      </w:pPr>
      <w:rPr>
        <w:rFonts w:ascii="Symbol" w:eastAsia="Symbol" w:hAnsi="Symbol" w:cs="Symbol" w:hint="default"/>
        <w:w w:val="100"/>
        <w:sz w:val="22"/>
        <w:szCs w:val="22"/>
        <w:lang w:val="tr-TR" w:eastAsia="tr-TR" w:bidi="tr-TR"/>
      </w:rPr>
    </w:lvl>
    <w:lvl w:ilvl="1" w:tplc="0E66B5FE">
      <w:numFmt w:val="bullet"/>
      <w:lvlText w:val="•"/>
      <w:lvlJc w:val="left"/>
      <w:pPr>
        <w:ind w:left="1823" w:hanging="361"/>
      </w:pPr>
      <w:rPr>
        <w:rFonts w:hint="default"/>
        <w:lang w:val="tr-TR" w:eastAsia="tr-TR" w:bidi="tr-TR"/>
      </w:rPr>
    </w:lvl>
    <w:lvl w:ilvl="2" w:tplc="8898AFF0">
      <w:numFmt w:val="bullet"/>
      <w:lvlText w:val="•"/>
      <w:lvlJc w:val="left"/>
      <w:pPr>
        <w:ind w:left="2746" w:hanging="361"/>
      </w:pPr>
      <w:rPr>
        <w:rFonts w:hint="default"/>
        <w:lang w:val="tr-TR" w:eastAsia="tr-TR" w:bidi="tr-TR"/>
      </w:rPr>
    </w:lvl>
    <w:lvl w:ilvl="3" w:tplc="F7A65884">
      <w:numFmt w:val="bullet"/>
      <w:lvlText w:val="•"/>
      <w:lvlJc w:val="left"/>
      <w:pPr>
        <w:ind w:left="3670" w:hanging="361"/>
      </w:pPr>
      <w:rPr>
        <w:rFonts w:hint="default"/>
        <w:lang w:val="tr-TR" w:eastAsia="tr-TR" w:bidi="tr-TR"/>
      </w:rPr>
    </w:lvl>
    <w:lvl w:ilvl="4" w:tplc="2982A70C">
      <w:numFmt w:val="bullet"/>
      <w:lvlText w:val="•"/>
      <w:lvlJc w:val="left"/>
      <w:pPr>
        <w:ind w:left="4593" w:hanging="361"/>
      </w:pPr>
      <w:rPr>
        <w:rFonts w:hint="default"/>
        <w:lang w:val="tr-TR" w:eastAsia="tr-TR" w:bidi="tr-TR"/>
      </w:rPr>
    </w:lvl>
    <w:lvl w:ilvl="5" w:tplc="ED404054">
      <w:numFmt w:val="bullet"/>
      <w:lvlText w:val="•"/>
      <w:lvlJc w:val="left"/>
      <w:pPr>
        <w:ind w:left="5517" w:hanging="361"/>
      </w:pPr>
      <w:rPr>
        <w:rFonts w:hint="default"/>
        <w:lang w:val="tr-TR" w:eastAsia="tr-TR" w:bidi="tr-TR"/>
      </w:rPr>
    </w:lvl>
    <w:lvl w:ilvl="6" w:tplc="39A60018">
      <w:numFmt w:val="bullet"/>
      <w:lvlText w:val="•"/>
      <w:lvlJc w:val="left"/>
      <w:pPr>
        <w:ind w:left="6440" w:hanging="361"/>
      </w:pPr>
      <w:rPr>
        <w:rFonts w:hint="default"/>
        <w:lang w:val="tr-TR" w:eastAsia="tr-TR" w:bidi="tr-TR"/>
      </w:rPr>
    </w:lvl>
    <w:lvl w:ilvl="7" w:tplc="E51CEF7E">
      <w:numFmt w:val="bullet"/>
      <w:lvlText w:val="•"/>
      <w:lvlJc w:val="left"/>
      <w:pPr>
        <w:ind w:left="7363" w:hanging="361"/>
      </w:pPr>
      <w:rPr>
        <w:rFonts w:hint="default"/>
        <w:lang w:val="tr-TR" w:eastAsia="tr-TR" w:bidi="tr-TR"/>
      </w:rPr>
    </w:lvl>
    <w:lvl w:ilvl="8" w:tplc="6A1E64A4">
      <w:numFmt w:val="bullet"/>
      <w:lvlText w:val="•"/>
      <w:lvlJc w:val="left"/>
      <w:pPr>
        <w:ind w:left="8287" w:hanging="361"/>
      </w:pPr>
      <w:rPr>
        <w:rFonts w:hint="default"/>
        <w:lang w:val="tr-TR" w:eastAsia="tr-TR" w:bidi="tr-TR"/>
      </w:rPr>
    </w:lvl>
  </w:abstractNum>
  <w:abstractNum w:abstractNumId="46" w15:restartNumberingAfterBreak="0">
    <w:nsid w:val="30C07169"/>
    <w:multiLevelType w:val="hybridMultilevel"/>
    <w:tmpl w:val="4BA08FF6"/>
    <w:lvl w:ilvl="0" w:tplc="5B6CB046">
      <w:numFmt w:val="bullet"/>
      <w:lvlText w:val=""/>
      <w:lvlJc w:val="left"/>
      <w:pPr>
        <w:ind w:left="945" w:hanging="361"/>
      </w:pPr>
      <w:rPr>
        <w:rFonts w:ascii="Symbol" w:eastAsia="Symbol" w:hAnsi="Symbol" w:cs="Symbol" w:hint="default"/>
        <w:w w:val="100"/>
        <w:sz w:val="22"/>
        <w:szCs w:val="22"/>
        <w:lang w:val="tr-TR" w:eastAsia="tr-TR" w:bidi="tr-TR"/>
      </w:rPr>
    </w:lvl>
    <w:lvl w:ilvl="1" w:tplc="10328A94">
      <w:numFmt w:val="bullet"/>
      <w:lvlText w:val="•"/>
      <w:lvlJc w:val="left"/>
      <w:pPr>
        <w:ind w:left="1883" w:hanging="361"/>
      </w:pPr>
      <w:rPr>
        <w:rFonts w:hint="default"/>
        <w:lang w:val="tr-TR" w:eastAsia="tr-TR" w:bidi="tr-TR"/>
      </w:rPr>
    </w:lvl>
    <w:lvl w:ilvl="2" w:tplc="D0D030C6">
      <w:numFmt w:val="bullet"/>
      <w:lvlText w:val="•"/>
      <w:lvlJc w:val="left"/>
      <w:pPr>
        <w:ind w:left="2826" w:hanging="361"/>
      </w:pPr>
      <w:rPr>
        <w:rFonts w:hint="default"/>
        <w:lang w:val="tr-TR" w:eastAsia="tr-TR" w:bidi="tr-TR"/>
      </w:rPr>
    </w:lvl>
    <w:lvl w:ilvl="3" w:tplc="92DC767E">
      <w:numFmt w:val="bullet"/>
      <w:lvlText w:val="•"/>
      <w:lvlJc w:val="left"/>
      <w:pPr>
        <w:ind w:left="3769" w:hanging="361"/>
      </w:pPr>
      <w:rPr>
        <w:rFonts w:hint="default"/>
        <w:lang w:val="tr-TR" w:eastAsia="tr-TR" w:bidi="tr-TR"/>
      </w:rPr>
    </w:lvl>
    <w:lvl w:ilvl="4" w:tplc="31362B8E">
      <w:numFmt w:val="bullet"/>
      <w:lvlText w:val="•"/>
      <w:lvlJc w:val="left"/>
      <w:pPr>
        <w:ind w:left="4712" w:hanging="361"/>
      </w:pPr>
      <w:rPr>
        <w:rFonts w:hint="default"/>
        <w:lang w:val="tr-TR" w:eastAsia="tr-TR" w:bidi="tr-TR"/>
      </w:rPr>
    </w:lvl>
    <w:lvl w:ilvl="5" w:tplc="639E3A30">
      <w:numFmt w:val="bullet"/>
      <w:lvlText w:val="•"/>
      <w:lvlJc w:val="left"/>
      <w:pPr>
        <w:ind w:left="5655" w:hanging="361"/>
      </w:pPr>
      <w:rPr>
        <w:rFonts w:hint="default"/>
        <w:lang w:val="tr-TR" w:eastAsia="tr-TR" w:bidi="tr-TR"/>
      </w:rPr>
    </w:lvl>
    <w:lvl w:ilvl="6" w:tplc="A1B8A368">
      <w:numFmt w:val="bullet"/>
      <w:lvlText w:val="•"/>
      <w:lvlJc w:val="left"/>
      <w:pPr>
        <w:ind w:left="6598" w:hanging="361"/>
      </w:pPr>
      <w:rPr>
        <w:rFonts w:hint="default"/>
        <w:lang w:val="tr-TR" w:eastAsia="tr-TR" w:bidi="tr-TR"/>
      </w:rPr>
    </w:lvl>
    <w:lvl w:ilvl="7" w:tplc="43706F00">
      <w:numFmt w:val="bullet"/>
      <w:lvlText w:val="•"/>
      <w:lvlJc w:val="left"/>
      <w:pPr>
        <w:ind w:left="7541" w:hanging="361"/>
      </w:pPr>
      <w:rPr>
        <w:rFonts w:hint="default"/>
        <w:lang w:val="tr-TR" w:eastAsia="tr-TR" w:bidi="tr-TR"/>
      </w:rPr>
    </w:lvl>
    <w:lvl w:ilvl="8" w:tplc="D77404D2">
      <w:numFmt w:val="bullet"/>
      <w:lvlText w:val="•"/>
      <w:lvlJc w:val="left"/>
      <w:pPr>
        <w:ind w:left="8484" w:hanging="361"/>
      </w:pPr>
      <w:rPr>
        <w:rFonts w:hint="default"/>
        <w:lang w:val="tr-TR" w:eastAsia="tr-TR" w:bidi="tr-TR"/>
      </w:rPr>
    </w:lvl>
  </w:abstractNum>
  <w:abstractNum w:abstractNumId="47" w15:restartNumberingAfterBreak="0">
    <w:nsid w:val="31097211"/>
    <w:multiLevelType w:val="hybridMultilevel"/>
    <w:tmpl w:val="86B69688"/>
    <w:lvl w:ilvl="0" w:tplc="56FA0CC2">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AF00301A">
      <w:numFmt w:val="bullet"/>
      <w:lvlText w:val="•"/>
      <w:lvlJc w:val="left"/>
      <w:pPr>
        <w:ind w:left="2690" w:hanging="360"/>
      </w:pPr>
      <w:rPr>
        <w:rFonts w:hint="default"/>
        <w:lang w:val="tr-TR" w:eastAsia="tr-TR" w:bidi="tr-TR"/>
      </w:rPr>
    </w:lvl>
    <w:lvl w:ilvl="2" w:tplc="C0B680D8">
      <w:numFmt w:val="bullet"/>
      <w:lvlText w:val="•"/>
      <w:lvlJc w:val="left"/>
      <w:pPr>
        <w:ind w:left="3621" w:hanging="360"/>
      </w:pPr>
      <w:rPr>
        <w:rFonts w:hint="default"/>
        <w:lang w:val="tr-TR" w:eastAsia="tr-TR" w:bidi="tr-TR"/>
      </w:rPr>
    </w:lvl>
    <w:lvl w:ilvl="3" w:tplc="77FC801A">
      <w:numFmt w:val="bullet"/>
      <w:lvlText w:val="•"/>
      <w:lvlJc w:val="left"/>
      <w:pPr>
        <w:ind w:left="4551" w:hanging="360"/>
      </w:pPr>
      <w:rPr>
        <w:rFonts w:hint="default"/>
        <w:lang w:val="tr-TR" w:eastAsia="tr-TR" w:bidi="tr-TR"/>
      </w:rPr>
    </w:lvl>
    <w:lvl w:ilvl="4" w:tplc="E842E65C">
      <w:numFmt w:val="bullet"/>
      <w:lvlText w:val="•"/>
      <w:lvlJc w:val="left"/>
      <w:pPr>
        <w:ind w:left="5482" w:hanging="360"/>
      </w:pPr>
      <w:rPr>
        <w:rFonts w:hint="default"/>
        <w:lang w:val="tr-TR" w:eastAsia="tr-TR" w:bidi="tr-TR"/>
      </w:rPr>
    </w:lvl>
    <w:lvl w:ilvl="5" w:tplc="EAA8C25C">
      <w:numFmt w:val="bullet"/>
      <w:lvlText w:val="•"/>
      <w:lvlJc w:val="left"/>
      <w:pPr>
        <w:ind w:left="6413" w:hanging="360"/>
      </w:pPr>
      <w:rPr>
        <w:rFonts w:hint="default"/>
        <w:lang w:val="tr-TR" w:eastAsia="tr-TR" w:bidi="tr-TR"/>
      </w:rPr>
    </w:lvl>
    <w:lvl w:ilvl="6" w:tplc="FA123AB2">
      <w:numFmt w:val="bullet"/>
      <w:lvlText w:val="•"/>
      <w:lvlJc w:val="left"/>
      <w:pPr>
        <w:ind w:left="7343" w:hanging="360"/>
      </w:pPr>
      <w:rPr>
        <w:rFonts w:hint="default"/>
        <w:lang w:val="tr-TR" w:eastAsia="tr-TR" w:bidi="tr-TR"/>
      </w:rPr>
    </w:lvl>
    <w:lvl w:ilvl="7" w:tplc="3E0CB2A8">
      <w:numFmt w:val="bullet"/>
      <w:lvlText w:val="•"/>
      <w:lvlJc w:val="left"/>
      <w:pPr>
        <w:ind w:left="8274" w:hanging="360"/>
      </w:pPr>
      <w:rPr>
        <w:rFonts w:hint="default"/>
        <w:lang w:val="tr-TR" w:eastAsia="tr-TR" w:bidi="tr-TR"/>
      </w:rPr>
    </w:lvl>
    <w:lvl w:ilvl="8" w:tplc="72F83178">
      <w:numFmt w:val="bullet"/>
      <w:lvlText w:val="•"/>
      <w:lvlJc w:val="left"/>
      <w:pPr>
        <w:ind w:left="9204" w:hanging="360"/>
      </w:pPr>
      <w:rPr>
        <w:rFonts w:hint="default"/>
        <w:lang w:val="tr-TR" w:eastAsia="tr-TR" w:bidi="tr-TR"/>
      </w:rPr>
    </w:lvl>
  </w:abstractNum>
  <w:abstractNum w:abstractNumId="48" w15:restartNumberingAfterBreak="0">
    <w:nsid w:val="311F2812"/>
    <w:multiLevelType w:val="hybridMultilevel"/>
    <w:tmpl w:val="E4EA711E"/>
    <w:lvl w:ilvl="0" w:tplc="EDEC3476">
      <w:numFmt w:val="bullet"/>
      <w:lvlText w:val=""/>
      <w:lvlJc w:val="left"/>
      <w:pPr>
        <w:ind w:left="945" w:hanging="361"/>
      </w:pPr>
      <w:rPr>
        <w:rFonts w:ascii="Symbol" w:eastAsia="Symbol" w:hAnsi="Symbol" w:cs="Symbol" w:hint="default"/>
        <w:w w:val="100"/>
        <w:sz w:val="22"/>
        <w:szCs w:val="22"/>
        <w:lang w:val="tr-TR" w:eastAsia="tr-TR" w:bidi="tr-TR"/>
      </w:rPr>
    </w:lvl>
    <w:lvl w:ilvl="1" w:tplc="F09072C8">
      <w:numFmt w:val="bullet"/>
      <w:lvlText w:val="•"/>
      <w:lvlJc w:val="left"/>
      <w:pPr>
        <w:ind w:left="1850" w:hanging="361"/>
      </w:pPr>
      <w:rPr>
        <w:rFonts w:hint="default"/>
        <w:lang w:val="tr-TR" w:eastAsia="tr-TR" w:bidi="tr-TR"/>
      </w:rPr>
    </w:lvl>
    <w:lvl w:ilvl="2" w:tplc="C3C847CA">
      <w:numFmt w:val="bullet"/>
      <w:lvlText w:val="•"/>
      <w:lvlJc w:val="left"/>
      <w:pPr>
        <w:ind w:left="2761" w:hanging="361"/>
      </w:pPr>
      <w:rPr>
        <w:rFonts w:hint="default"/>
        <w:lang w:val="tr-TR" w:eastAsia="tr-TR" w:bidi="tr-TR"/>
      </w:rPr>
    </w:lvl>
    <w:lvl w:ilvl="3" w:tplc="724E8182">
      <w:numFmt w:val="bullet"/>
      <w:lvlText w:val="•"/>
      <w:lvlJc w:val="left"/>
      <w:pPr>
        <w:ind w:left="3672" w:hanging="361"/>
      </w:pPr>
      <w:rPr>
        <w:rFonts w:hint="default"/>
        <w:lang w:val="tr-TR" w:eastAsia="tr-TR" w:bidi="tr-TR"/>
      </w:rPr>
    </w:lvl>
    <w:lvl w:ilvl="4" w:tplc="C0482AB4">
      <w:numFmt w:val="bullet"/>
      <w:lvlText w:val="•"/>
      <w:lvlJc w:val="left"/>
      <w:pPr>
        <w:ind w:left="4583" w:hanging="361"/>
      </w:pPr>
      <w:rPr>
        <w:rFonts w:hint="default"/>
        <w:lang w:val="tr-TR" w:eastAsia="tr-TR" w:bidi="tr-TR"/>
      </w:rPr>
    </w:lvl>
    <w:lvl w:ilvl="5" w:tplc="81286DA2">
      <w:numFmt w:val="bullet"/>
      <w:lvlText w:val="•"/>
      <w:lvlJc w:val="left"/>
      <w:pPr>
        <w:ind w:left="5494" w:hanging="361"/>
      </w:pPr>
      <w:rPr>
        <w:rFonts w:hint="default"/>
        <w:lang w:val="tr-TR" w:eastAsia="tr-TR" w:bidi="tr-TR"/>
      </w:rPr>
    </w:lvl>
    <w:lvl w:ilvl="6" w:tplc="498E2984">
      <w:numFmt w:val="bullet"/>
      <w:lvlText w:val="•"/>
      <w:lvlJc w:val="left"/>
      <w:pPr>
        <w:ind w:left="6404" w:hanging="361"/>
      </w:pPr>
      <w:rPr>
        <w:rFonts w:hint="default"/>
        <w:lang w:val="tr-TR" w:eastAsia="tr-TR" w:bidi="tr-TR"/>
      </w:rPr>
    </w:lvl>
    <w:lvl w:ilvl="7" w:tplc="32DC913C">
      <w:numFmt w:val="bullet"/>
      <w:lvlText w:val="•"/>
      <w:lvlJc w:val="left"/>
      <w:pPr>
        <w:ind w:left="7315" w:hanging="361"/>
      </w:pPr>
      <w:rPr>
        <w:rFonts w:hint="default"/>
        <w:lang w:val="tr-TR" w:eastAsia="tr-TR" w:bidi="tr-TR"/>
      </w:rPr>
    </w:lvl>
    <w:lvl w:ilvl="8" w:tplc="568ED8A2">
      <w:numFmt w:val="bullet"/>
      <w:lvlText w:val="•"/>
      <w:lvlJc w:val="left"/>
      <w:pPr>
        <w:ind w:left="8226" w:hanging="361"/>
      </w:pPr>
      <w:rPr>
        <w:rFonts w:hint="default"/>
        <w:lang w:val="tr-TR" w:eastAsia="tr-TR" w:bidi="tr-TR"/>
      </w:rPr>
    </w:lvl>
  </w:abstractNum>
  <w:abstractNum w:abstractNumId="49" w15:restartNumberingAfterBreak="0">
    <w:nsid w:val="32F22AE5"/>
    <w:multiLevelType w:val="hybridMultilevel"/>
    <w:tmpl w:val="9D8EF25E"/>
    <w:lvl w:ilvl="0" w:tplc="962EEA3A">
      <w:numFmt w:val="bullet"/>
      <w:lvlText w:val=""/>
      <w:lvlJc w:val="left"/>
      <w:pPr>
        <w:ind w:left="945" w:hanging="361"/>
      </w:pPr>
      <w:rPr>
        <w:rFonts w:ascii="Symbol" w:eastAsia="Symbol" w:hAnsi="Symbol" w:cs="Symbol" w:hint="default"/>
        <w:w w:val="100"/>
        <w:sz w:val="22"/>
        <w:szCs w:val="22"/>
        <w:lang w:val="tr-TR" w:eastAsia="tr-TR" w:bidi="tr-TR"/>
      </w:rPr>
    </w:lvl>
    <w:lvl w:ilvl="1" w:tplc="7BBA222C">
      <w:numFmt w:val="bullet"/>
      <w:lvlText w:val="•"/>
      <w:lvlJc w:val="left"/>
      <w:pPr>
        <w:ind w:left="1852" w:hanging="361"/>
      </w:pPr>
      <w:rPr>
        <w:rFonts w:hint="default"/>
        <w:lang w:val="tr-TR" w:eastAsia="tr-TR" w:bidi="tr-TR"/>
      </w:rPr>
    </w:lvl>
    <w:lvl w:ilvl="2" w:tplc="5CF0CFE6">
      <w:numFmt w:val="bullet"/>
      <w:lvlText w:val="•"/>
      <w:lvlJc w:val="left"/>
      <w:pPr>
        <w:ind w:left="2765" w:hanging="361"/>
      </w:pPr>
      <w:rPr>
        <w:rFonts w:hint="default"/>
        <w:lang w:val="tr-TR" w:eastAsia="tr-TR" w:bidi="tr-TR"/>
      </w:rPr>
    </w:lvl>
    <w:lvl w:ilvl="3" w:tplc="5F50F404">
      <w:numFmt w:val="bullet"/>
      <w:lvlText w:val="•"/>
      <w:lvlJc w:val="left"/>
      <w:pPr>
        <w:ind w:left="3678" w:hanging="361"/>
      </w:pPr>
      <w:rPr>
        <w:rFonts w:hint="default"/>
        <w:lang w:val="tr-TR" w:eastAsia="tr-TR" w:bidi="tr-TR"/>
      </w:rPr>
    </w:lvl>
    <w:lvl w:ilvl="4" w:tplc="FA98386E">
      <w:numFmt w:val="bullet"/>
      <w:lvlText w:val="•"/>
      <w:lvlJc w:val="left"/>
      <w:pPr>
        <w:ind w:left="4590" w:hanging="361"/>
      </w:pPr>
      <w:rPr>
        <w:rFonts w:hint="default"/>
        <w:lang w:val="tr-TR" w:eastAsia="tr-TR" w:bidi="tr-TR"/>
      </w:rPr>
    </w:lvl>
    <w:lvl w:ilvl="5" w:tplc="33DC0BDC">
      <w:numFmt w:val="bullet"/>
      <w:lvlText w:val="•"/>
      <w:lvlJc w:val="left"/>
      <w:pPr>
        <w:ind w:left="5503" w:hanging="361"/>
      </w:pPr>
      <w:rPr>
        <w:rFonts w:hint="default"/>
        <w:lang w:val="tr-TR" w:eastAsia="tr-TR" w:bidi="tr-TR"/>
      </w:rPr>
    </w:lvl>
    <w:lvl w:ilvl="6" w:tplc="33804424">
      <w:numFmt w:val="bullet"/>
      <w:lvlText w:val="•"/>
      <w:lvlJc w:val="left"/>
      <w:pPr>
        <w:ind w:left="6416" w:hanging="361"/>
      </w:pPr>
      <w:rPr>
        <w:rFonts w:hint="default"/>
        <w:lang w:val="tr-TR" w:eastAsia="tr-TR" w:bidi="tr-TR"/>
      </w:rPr>
    </w:lvl>
    <w:lvl w:ilvl="7" w:tplc="9D80BBEE">
      <w:numFmt w:val="bullet"/>
      <w:lvlText w:val="•"/>
      <w:lvlJc w:val="left"/>
      <w:pPr>
        <w:ind w:left="7328" w:hanging="361"/>
      </w:pPr>
      <w:rPr>
        <w:rFonts w:hint="default"/>
        <w:lang w:val="tr-TR" w:eastAsia="tr-TR" w:bidi="tr-TR"/>
      </w:rPr>
    </w:lvl>
    <w:lvl w:ilvl="8" w:tplc="08EED1A2">
      <w:numFmt w:val="bullet"/>
      <w:lvlText w:val="•"/>
      <w:lvlJc w:val="left"/>
      <w:pPr>
        <w:ind w:left="8241" w:hanging="361"/>
      </w:pPr>
      <w:rPr>
        <w:rFonts w:hint="default"/>
        <w:lang w:val="tr-TR" w:eastAsia="tr-TR" w:bidi="tr-TR"/>
      </w:rPr>
    </w:lvl>
  </w:abstractNum>
  <w:abstractNum w:abstractNumId="50" w15:restartNumberingAfterBreak="0">
    <w:nsid w:val="34380059"/>
    <w:multiLevelType w:val="hybridMultilevel"/>
    <w:tmpl w:val="2DE0615E"/>
    <w:lvl w:ilvl="0" w:tplc="DA7EBAF8">
      <w:start w:val="5"/>
      <w:numFmt w:val="decimal"/>
      <w:lvlText w:val="%1-"/>
      <w:lvlJc w:val="left"/>
      <w:pPr>
        <w:ind w:left="811" w:hanging="272"/>
      </w:pPr>
      <w:rPr>
        <w:rFonts w:ascii="Trebuchet MS" w:eastAsia="Trebuchet MS" w:hAnsi="Trebuchet MS" w:cs="Trebuchet MS" w:hint="default"/>
        <w:w w:val="112"/>
        <w:sz w:val="22"/>
        <w:szCs w:val="22"/>
        <w:lang w:val="tr-TR" w:eastAsia="tr-TR" w:bidi="tr-TR"/>
      </w:rPr>
    </w:lvl>
    <w:lvl w:ilvl="1" w:tplc="4690650A">
      <w:numFmt w:val="bullet"/>
      <w:lvlText w:val="•"/>
      <w:lvlJc w:val="left"/>
      <w:pPr>
        <w:ind w:left="2387" w:hanging="272"/>
      </w:pPr>
      <w:rPr>
        <w:rFonts w:hint="default"/>
        <w:lang w:val="tr-TR" w:eastAsia="tr-TR" w:bidi="tr-TR"/>
      </w:rPr>
    </w:lvl>
    <w:lvl w:ilvl="2" w:tplc="BA025FF4">
      <w:numFmt w:val="bullet"/>
      <w:lvlText w:val="•"/>
      <w:lvlJc w:val="left"/>
      <w:pPr>
        <w:ind w:left="3955" w:hanging="272"/>
      </w:pPr>
      <w:rPr>
        <w:rFonts w:hint="default"/>
        <w:lang w:val="tr-TR" w:eastAsia="tr-TR" w:bidi="tr-TR"/>
      </w:rPr>
    </w:lvl>
    <w:lvl w:ilvl="3" w:tplc="8640C4AA">
      <w:numFmt w:val="bullet"/>
      <w:lvlText w:val="•"/>
      <w:lvlJc w:val="left"/>
      <w:pPr>
        <w:ind w:left="5523" w:hanging="272"/>
      </w:pPr>
      <w:rPr>
        <w:rFonts w:hint="default"/>
        <w:lang w:val="tr-TR" w:eastAsia="tr-TR" w:bidi="tr-TR"/>
      </w:rPr>
    </w:lvl>
    <w:lvl w:ilvl="4" w:tplc="3A8A2044">
      <w:numFmt w:val="bullet"/>
      <w:lvlText w:val="•"/>
      <w:lvlJc w:val="left"/>
      <w:pPr>
        <w:ind w:left="7091" w:hanging="272"/>
      </w:pPr>
      <w:rPr>
        <w:rFonts w:hint="default"/>
        <w:lang w:val="tr-TR" w:eastAsia="tr-TR" w:bidi="tr-TR"/>
      </w:rPr>
    </w:lvl>
    <w:lvl w:ilvl="5" w:tplc="2D1CD616">
      <w:numFmt w:val="bullet"/>
      <w:lvlText w:val="•"/>
      <w:lvlJc w:val="left"/>
      <w:pPr>
        <w:ind w:left="8659" w:hanging="272"/>
      </w:pPr>
      <w:rPr>
        <w:rFonts w:hint="default"/>
        <w:lang w:val="tr-TR" w:eastAsia="tr-TR" w:bidi="tr-TR"/>
      </w:rPr>
    </w:lvl>
    <w:lvl w:ilvl="6" w:tplc="93AEEE24">
      <w:numFmt w:val="bullet"/>
      <w:lvlText w:val="•"/>
      <w:lvlJc w:val="left"/>
      <w:pPr>
        <w:ind w:left="10227" w:hanging="272"/>
      </w:pPr>
      <w:rPr>
        <w:rFonts w:hint="default"/>
        <w:lang w:val="tr-TR" w:eastAsia="tr-TR" w:bidi="tr-TR"/>
      </w:rPr>
    </w:lvl>
    <w:lvl w:ilvl="7" w:tplc="619AD5CE">
      <w:numFmt w:val="bullet"/>
      <w:lvlText w:val="•"/>
      <w:lvlJc w:val="left"/>
      <w:pPr>
        <w:ind w:left="11794" w:hanging="272"/>
      </w:pPr>
      <w:rPr>
        <w:rFonts w:hint="default"/>
        <w:lang w:val="tr-TR" w:eastAsia="tr-TR" w:bidi="tr-TR"/>
      </w:rPr>
    </w:lvl>
    <w:lvl w:ilvl="8" w:tplc="01961DE8">
      <w:numFmt w:val="bullet"/>
      <w:lvlText w:val="•"/>
      <w:lvlJc w:val="left"/>
      <w:pPr>
        <w:ind w:left="13362" w:hanging="272"/>
      </w:pPr>
      <w:rPr>
        <w:rFonts w:hint="default"/>
        <w:lang w:val="tr-TR" w:eastAsia="tr-TR" w:bidi="tr-TR"/>
      </w:rPr>
    </w:lvl>
  </w:abstractNum>
  <w:abstractNum w:abstractNumId="51" w15:restartNumberingAfterBreak="0">
    <w:nsid w:val="34F301B6"/>
    <w:multiLevelType w:val="hybridMultilevel"/>
    <w:tmpl w:val="8F0A0AE0"/>
    <w:lvl w:ilvl="0" w:tplc="A2CE3894">
      <w:numFmt w:val="bullet"/>
      <w:lvlText w:val=""/>
      <w:lvlJc w:val="left"/>
      <w:pPr>
        <w:ind w:left="1033" w:hanging="361"/>
      </w:pPr>
      <w:rPr>
        <w:rFonts w:ascii="Symbol" w:eastAsia="Symbol" w:hAnsi="Symbol" w:cs="Symbol" w:hint="default"/>
        <w:w w:val="100"/>
        <w:sz w:val="22"/>
        <w:szCs w:val="22"/>
        <w:lang w:val="tr-TR" w:eastAsia="tr-TR" w:bidi="tr-TR"/>
      </w:rPr>
    </w:lvl>
    <w:lvl w:ilvl="1" w:tplc="D6EA5D24">
      <w:numFmt w:val="bullet"/>
      <w:lvlText w:val="•"/>
      <w:lvlJc w:val="left"/>
      <w:pPr>
        <w:ind w:left="1947" w:hanging="361"/>
      </w:pPr>
      <w:rPr>
        <w:rFonts w:hint="default"/>
        <w:lang w:val="tr-TR" w:eastAsia="tr-TR" w:bidi="tr-TR"/>
      </w:rPr>
    </w:lvl>
    <w:lvl w:ilvl="2" w:tplc="9CB2D7C8">
      <w:numFmt w:val="bullet"/>
      <w:lvlText w:val="•"/>
      <w:lvlJc w:val="left"/>
      <w:pPr>
        <w:ind w:left="2854" w:hanging="361"/>
      </w:pPr>
      <w:rPr>
        <w:rFonts w:hint="default"/>
        <w:lang w:val="tr-TR" w:eastAsia="tr-TR" w:bidi="tr-TR"/>
      </w:rPr>
    </w:lvl>
    <w:lvl w:ilvl="3" w:tplc="9FB0B174">
      <w:numFmt w:val="bullet"/>
      <w:lvlText w:val="•"/>
      <w:lvlJc w:val="left"/>
      <w:pPr>
        <w:ind w:left="3761" w:hanging="361"/>
      </w:pPr>
      <w:rPr>
        <w:rFonts w:hint="default"/>
        <w:lang w:val="tr-TR" w:eastAsia="tr-TR" w:bidi="tr-TR"/>
      </w:rPr>
    </w:lvl>
    <w:lvl w:ilvl="4" w:tplc="3D9862A4">
      <w:numFmt w:val="bullet"/>
      <w:lvlText w:val="•"/>
      <w:lvlJc w:val="left"/>
      <w:pPr>
        <w:ind w:left="4668" w:hanging="361"/>
      </w:pPr>
      <w:rPr>
        <w:rFonts w:hint="default"/>
        <w:lang w:val="tr-TR" w:eastAsia="tr-TR" w:bidi="tr-TR"/>
      </w:rPr>
    </w:lvl>
    <w:lvl w:ilvl="5" w:tplc="A4E093F6">
      <w:numFmt w:val="bullet"/>
      <w:lvlText w:val="•"/>
      <w:lvlJc w:val="left"/>
      <w:pPr>
        <w:ind w:left="5576" w:hanging="361"/>
      </w:pPr>
      <w:rPr>
        <w:rFonts w:hint="default"/>
        <w:lang w:val="tr-TR" w:eastAsia="tr-TR" w:bidi="tr-TR"/>
      </w:rPr>
    </w:lvl>
    <w:lvl w:ilvl="6" w:tplc="F050EA9E">
      <w:numFmt w:val="bullet"/>
      <w:lvlText w:val="•"/>
      <w:lvlJc w:val="left"/>
      <w:pPr>
        <w:ind w:left="6483" w:hanging="361"/>
      </w:pPr>
      <w:rPr>
        <w:rFonts w:hint="default"/>
        <w:lang w:val="tr-TR" w:eastAsia="tr-TR" w:bidi="tr-TR"/>
      </w:rPr>
    </w:lvl>
    <w:lvl w:ilvl="7" w:tplc="34506670">
      <w:numFmt w:val="bullet"/>
      <w:lvlText w:val="•"/>
      <w:lvlJc w:val="left"/>
      <w:pPr>
        <w:ind w:left="7390" w:hanging="361"/>
      </w:pPr>
      <w:rPr>
        <w:rFonts w:hint="default"/>
        <w:lang w:val="tr-TR" w:eastAsia="tr-TR" w:bidi="tr-TR"/>
      </w:rPr>
    </w:lvl>
    <w:lvl w:ilvl="8" w:tplc="58AADFF8">
      <w:numFmt w:val="bullet"/>
      <w:lvlText w:val="•"/>
      <w:lvlJc w:val="left"/>
      <w:pPr>
        <w:ind w:left="8297" w:hanging="361"/>
      </w:pPr>
      <w:rPr>
        <w:rFonts w:hint="default"/>
        <w:lang w:val="tr-TR" w:eastAsia="tr-TR" w:bidi="tr-TR"/>
      </w:rPr>
    </w:lvl>
  </w:abstractNum>
  <w:abstractNum w:abstractNumId="52" w15:restartNumberingAfterBreak="0">
    <w:nsid w:val="35943F15"/>
    <w:multiLevelType w:val="hybridMultilevel"/>
    <w:tmpl w:val="A4F6E786"/>
    <w:lvl w:ilvl="0" w:tplc="B420B8F6">
      <w:numFmt w:val="bullet"/>
      <w:lvlText w:val=""/>
      <w:lvlJc w:val="left"/>
      <w:pPr>
        <w:ind w:left="889" w:hanging="361"/>
      </w:pPr>
      <w:rPr>
        <w:rFonts w:ascii="Symbol" w:eastAsia="Symbol" w:hAnsi="Symbol" w:cs="Symbol" w:hint="default"/>
        <w:w w:val="100"/>
        <w:sz w:val="22"/>
        <w:szCs w:val="22"/>
        <w:lang w:val="tr-TR" w:eastAsia="tr-TR" w:bidi="tr-TR"/>
      </w:rPr>
    </w:lvl>
    <w:lvl w:ilvl="1" w:tplc="50AA12E2">
      <w:numFmt w:val="bullet"/>
      <w:lvlText w:val="•"/>
      <w:lvlJc w:val="left"/>
      <w:pPr>
        <w:ind w:left="1798" w:hanging="361"/>
      </w:pPr>
      <w:rPr>
        <w:rFonts w:hint="default"/>
        <w:lang w:val="tr-TR" w:eastAsia="tr-TR" w:bidi="tr-TR"/>
      </w:rPr>
    </w:lvl>
    <w:lvl w:ilvl="2" w:tplc="EEF61AC2">
      <w:numFmt w:val="bullet"/>
      <w:lvlText w:val="•"/>
      <w:lvlJc w:val="left"/>
      <w:pPr>
        <w:ind w:left="2716" w:hanging="361"/>
      </w:pPr>
      <w:rPr>
        <w:rFonts w:hint="default"/>
        <w:lang w:val="tr-TR" w:eastAsia="tr-TR" w:bidi="tr-TR"/>
      </w:rPr>
    </w:lvl>
    <w:lvl w:ilvl="3" w:tplc="E90E52C0">
      <w:numFmt w:val="bullet"/>
      <w:lvlText w:val="•"/>
      <w:lvlJc w:val="left"/>
      <w:pPr>
        <w:ind w:left="3634" w:hanging="361"/>
      </w:pPr>
      <w:rPr>
        <w:rFonts w:hint="default"/>
        <w:lang w:val="tr-TR" w:eastAsia="tr-TR" w:bidi="tr-TR"/>
      </w:rPr>
    </w:lvl>
    <w:lvl w:ilvl="4" w:tplc="1598C476">
      <w:numFmt w:val="bullet"/>
      <w:lvlText w:val="•"/>
      <w:lvlJc w:val="left"/>
      <w:pPr>
        <w:ind w:left="4552" w:hanging="361"/>
      </w:pPr>
      <w:rPr>
        <w:rFonts w:hint="default"/>
        <w:lang w:val="tr-TR" w:eastAsia="tr-TR" w:bidi="tr-TR"/>
      </w:rPr>
    </w:lvl>
    <w:lvl w:ilvl="5" w:tplc="8D9E8094">
      <w:numFmt w:val="bullet"/>
      <w:lvlText w:val="•"/>
      <w:lvlJc w:val="left"/>
      <w:pPr>
        <w:ind w:left="5470" w:hanging="361"/>
      </w:pPr>
      <w:rPr>
        <w:rFonts w:hint="default"/>
        <w:lang w:val="tr-TR" w:eastAsia="tr-TR" w:bidi="tr-TR"/>
      </w:rPr>
    </w:lvl>
    <w:lvl w:ilvl="6" w:tplc="45B6C992">
      <w:numFmt w:val="bullet"/>
      <w:lvlText w:val="•"/>
      <w:lvlJc w:val="left"/>
      <w:pPr>
        <w:ind w:left="6388" w:hanging="361"/>
      </w:pPr>
      <w:rPr>
        <w:rFonts w:hint="default"/>
        <w:lang w:val="tr-TR" w:eastAsia="tr-TR" w:bidi="tr-TR"/>
      </w:rPr>
    </w:lvl>
    <w:lvl w:ilvl="7" w:tplc="86C24542">
      <w:numFmt w:val="bullet"/>
      <w:lvlText w:val="•"/>
      <w:lvlJc w:val="left"/>
      <w:pPr>
        <w:ind w:left="7306" w:hanging="361"/>
      </w:pPr>
      <w:rPr>
        <w:rFonts w:hint="default"/>
        <w:lang w:val="tr-TR" w:eastAsia="tr-TR" w:bidi="tr-TR"/>
      </w:rPr>
    </w:lvl>
    <w:lvl w:ilvl="8" w:tplc="4C6EAD16">
      <w:numFmt w:val="bullet"/>
      <w:lvlText w:val="•"/>
      <w:lvlJc w:val="left"/>
      <w:pPr>
        <w:ind w:left="8224" w:hanging="361"/>
      </w:pPr>
      <w:rPr>
        <w:rFonts w:hint="default"/>
        <w:lang w:val="tr-TR" w:eastAsia="tr-TR" w:bidi="tr-TR"/>
      </w:rPr>
    </w:lvl>
  </w:abstractNum>
  <w:abstractNum w:abstractNumId="53" w15:restartNumberingAfterBreak="0">
    <w:nsid w:val="3651725A"/>
    <w:multiLevelType w:val="hybridMultilevel"/>
    <w:tmpl w:val="F06B85E1"/>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37172013"/>
    <w:multiLevelType w:val="hybridMultilevel"/>
    <w:tmpl w:val="71C4D3D6"/>
    <w:lvl w:ilvl="0" w:tplc="40743594">
      <w:numFmt w:val="bullet"/>
      <w:lvlText w:val=""/>
      <w:lvlJc w:val="left"/>
      <w:pPr>
        <w:ind w:left="943" w:hanging="361"/>
      </w:pPr>
      <w:rPr>
        <w:rFonts w:ascii="Symbol" w:eastAsia="Symbol" w:hAnsi="Symbol" w:cs="Symbol" w:hint="default"/>
        <w:w w:val="100"/>
        <w:sz w:val="22"/>
        <w:szCs w:val="22"/>
        <w:lang w:val="tr-TR" w:eastAsia="tr-TR" w:bidi="tr-TR"/>
      </w:rPr>
    </w:lvl>
    <w:lvl w:ilvl="1" w:tplc="D60C1048">
      <w:numFmt w:val="bullet"/>
      <w:lvlText w:val="•"/>
      <w:lvlJc w:val="left"/>
      <w:pPr>
        <w:ind w:left="1913" w:hanging="361"/>
      </w:pPr>
      <w:rPr>
        <w:rFonts w:hint="default"/>
        <w:lang w:val="tr-TR" w:eastAsia="tr-TR" w:bidi="tr-TR"/>
      </w:rPr>
    </w:lvl>
    <w:lvl w:ilvl="2" w:tplc="E766D198">
      <w:numFmt w:val="bullet"/>
      <w:lvlText w:val="•"/>
      <w:lvlJc w:val="left"/>
      <w:pPr>
        <w:ind w:left="2886" w:hanging="361"/>
      </w:pPr>
      <w:rPr>
        <w:rFonts w:hint="default"/>
        <w:lang w:val="tr-TR" w:eastAsia="tr-TR" w:bidi="tr-TR"/>
      </w:rPr>
    </w:lvl>
    <w:lvl w:ilvl="3" w:tplc="419C4E56">
      <w:numFmt w:val="bullet"/>
      <w:lvlText w:val="•"/>
      <w:lvlJc w:val="left"/>
      <w:pPr>
        <w:ind w:left="3859" w:hanging="361"/>
      </w:pPr>
      <w:rPr>
        <w:rFonts w:hint="default"/>
        <w:lang w:val="tr-TR" w:eastAsia="tr-TR" w:bidi="tr-TR"/>
      </w:rPr>
    </w:lvl>
    <w:lvl w:ilvl="4" w:tplc="935E034A">
      <w:numFmt w:val="bullet"/>
      <w:lvlText w:val="•"/>
      <w:lvlJc w:val="left"/>
      <w:pPr>
        <w:ind w:left="4832" w:hanging="361"/>
      </w:pPr>
      <w:rPr>
        <w:rFonts w:hint="default"/>
        <w:lang w:val="tr-TR" w:eastAsia="tr-TR" w:bidi="tr-TR"/>
      </w:rPr>
    </w:lvl>
    <w:lvl w:ilvl="5" w:tplc="B088F644">
      <w:numFmt w:val="bullet"/>
      <w:lvlText w:val="•"/>
      <w:lvlJc w:val="left"/>
      <w:pPr>
        <w:ind w:left="5805" w:hanging="361"/>
      </w:pPr>
      <w:rPr>
        <w:rFonts w:hint="default"/>
        <w:lang w:val="tr-TR" w:eastAsia="tr-TR" w:bidi="tr-TR"/>
      </w:rPr>
    </w:lvl>
    <w:lvl w:ilvl="6" w:tplc="2A00CA3A">
      <w:numFmt w:val="bullet"/>
      <w:lvlText w:val="•"/>
      <w:lvlJc w:val="left"/>
      <w:pPr>
        <w:ind w:left="6778" w:hanging="361"/>
      </w:pPr>
      <w:rPr>
        <w:rFonts w:hint="default"/>
        <w:lang w:val="tr-TR" w:eastAsia="tr-TR" w:bidi="tr-TR"/>
      </w:rPr>
    </w:lvl>
    <w:lvl w:ilvl="7" w:tplc="9B883AB0">
      <w:numFmt w:val="bullet"/>
      <w:lvlText w:val="•"/>
      <w:lvlJc w:val="left"/>
      <w:pPr>
        <w:ind w:left="7751" w:hanging="361"/>
      </w:pPr>
      <w:rPr>
        <w:rFonts w:hint="default"/>
        <w:lang w:val="tr-TR" w:eastAsia="tr-TR" w:bidi="tr-TR"/>
      </w:rPr>
    </w:lvl>
    <w:lvl w:ilvl="8" w:tplc="ED3229E8">
      <w:numFmt w:val="bullet"/>
      <w:lvlText w:val="•"/>
      <w:lvlJc w:val="left"/>
      <w:pPr>
        <w:ind w:left="8724" w:hanging="361"/>
      </w:pPr>
      <w:rPr>
        <w:rFonts w:hint="default"/>
        <w:lang w:val="tr-TR" w:eastAsia="tr-TR" w:bidi="tr-TR"/>
      </w:rPr>
    </w:lvl>
  </w:abstractNum>
  <w:abstractNum w:abstractNumId="55" w15:restartNumberingAfterBreak="0">
    <w:nsid w:val="37C252C1"/>
    <w:multiLevelType w:val="hybridMultilevel"/>
    <w:tmpl w:val="EC2E1F16"/>
    <w:lvl w:ilvl="0" w:tplc="00CC0874">
      <w:start w:val="1"/>
      <w:numFmt w:val="decimal"/>
      <w:lvlText w:val="%1."/>
      <w:lvlJc w:val="left"/>
      <w:pPr>
        <w:ind w:left="1553" w:hanging="348"/>
      </w:pPr>
      <w:rPr>
        <w:rFonts w:hint="default"/>
        <w:spacing w:val="0"/>
        <w:w w:val="99"/>
        <w:lang w:val="tr-TR" w:eastAsia="tr-TR" w:bidi="tr-TR"/>
      </w:rPr>
    </w:lvl>
    <w:lvl w:ilvl="1" w:tplc="9BF8FC42">
      <w:numFmt w:val="bullet"/>
      <w:lvlText w:val="•"/>
      <w:lvlJc w:val="left"/>
      <w:pPr>
        <w:ind w:left="2468" w:hanging="348"/>
      </w:pPr>
      <w:rPr>
        <w:rFonts w:hint="default"/>
        <w:lang w:val="tr-TR" w:eastAsia="tr-TR" w:bidi="tr-TR"/>
      </w:rPr>
    </w:lvl>
    <w:lvl w:ilvl="2" w:tplc="0FCC431A">
      <w:numFmt w:val="bullet"/>
      <w:lvlText w:val="•"/>
      <w:lvlJc w:val="left"/>
      <w:pPr>
        <w:ind w:left="3377" w:hanging="348"/>
      </w:pPr>
      <w:rPr>
        <w:rFonts w:hint="default"/>
        <w:lang w:val="tr-TR" w:eastAsia="tr-TR" w:bidi="tr-TR"/>
      </w:rPr>
    </w:lvl>
    <w:lvl w:ilvl="3" w:tplc="CA20CE28">
      <w:numFmt w:val="bullet"/>
      <w:lvlText w:val="•"/>
      <w:lvlJc w:val="left"/>
      <w:pPr>
        <w:ind w:left="4285" w:hanging="348"/>
      </w:pPr>
      <w:rPr>
        <w:rFonts w:hint="default"/>
        <w:lang w:val="tr-TR" w:eastAsia="tr-TR" w:bidi="tr-TR"/>
      </w:rPr>
    </w:lvl>
    <w:lvl w:ilvl="4" w:tplc="78CEDED2">
      <w:numFmt w:val="bullet"/>
      <w:lvlText w:val="•"/>
      <w:lvlJc w:val="left"/>
      <w:pPr>
        <w:ind w:left="5194" w:hanging="348"/>
      </w:pPr>
      <w:rPr>
        <w:rFonts w:hint="default"/>
        <w:lang w:val="tr-TR" w:eastAsia="tr-TR" w:bidi="tr-TR"/>
      </w:rPr>
    </w:lvl>
    <w:lvl w:ilvl="5" w:tplc="97E0F7FA">
      <w:numFmt w:val="bullet"/>
      <w:lvlText w:val="•"/>
      <w:lvlJc w:val="left"/>
      <w:pPr>
        <w:ind w:left="6103" w:hanging="348"/>
      </w:pPr>
      <w:rPr>
        <w:rFonts w:hint="default"/>
        <w:lang w:val="tr-TR" w:eastAsia="tr-TR" w:bidi="tr-TR"/>
      </w:rPr>
    </w:lvl>
    <w:lvl w:ilvl="6" w:tplc="E7D6A182">
      <w:numFmt w:val="bullet"/>
      <w:lvlText w:val="•"/>
      <w:lvlJc w:val="left"/>
      <w:pPr>
        <w:ind w:left="7011" w:hanging="348"/>
      </w:pPr>
      <w:rPr>
        <w:rFonts w:hint="default"/>
        <w:lang w:val="tr-TR" w:eastAsia="tr-TR" w:bidi="tr-TR"/>
      </w:rPr>
    </w:lvl>
    <w:lvl w:ilvl="7" w:tplc="7D2A199E">
      <w:numFmt w:val="bullet"/>
      <w:lvlText w:val="•"/>
      <w:lvlJc w:val="left"/>
      <w:pPr>
        <w:ind w:left="7920" w:hanging="348"/>
      </w:pPr>
      <w:rPr>
        <w:rFonts w:hint="default"/>
        <w:lang w:val="tr-TR" w:eastAsia="tr-TR" w:bidi="tr-TR"/>
      </w:rPr>
    </w:lvl>
    <w:lvl w:ilvl="8" w:tplc="213C6C6A">
      <w:numFmt w:val="bullet"/>
      <w:lvlText w:val="•"/>
      <w:lvlJc w:val="left"/>
      <w:pPr>
        <w:ind w:left="8829" w:hanging="348"/>
      </w:pPr>
      <w:rPr>
        <w:rFonts w:hint="default"/>
        <w:lang w:val="tr-TR" w:eastAsia="tr-TR" w:bidi="tr-TR"/>
      </w:rPr>
    </w:lvl>
  </w:abstractNum>
  <w:abstractNum w:abstractNumId="56" w15:restartNumberingAfterBreak="0">
    <w:nsid w:val="38F41F85"/>
    <w:multiLevelType w:val="hybridMultilevel"/>
    <w:tmpl w:val="BF48A6C4"/>
    <w:lvl w:ilvl="0" w:tplc="45C0558E">
      <w:numFmt w:val="bullet"/>
      <w:lvlText w:val=""/>
      <w:lvlJc w:val="left"/>
      <w:pPr>
        <w:ind w:left="1033" w:hanging="361"/>
      </w:pPr>
      <w:rPr>
        <w:rFonts w:ascii="Symbol" w:eastAsia="Symbol" w:hAnsi="Symbol" w:cs="Symbol" w:hint="default"/>
        <w:w w:val="100"/>
        <w:sz w:val="22"/>
        <w:szCs w:val="22"/>
        <w:lang w:val="tr-TR" w:eastAsia="tr-TR" w:bidi="tr-TR"/>
      </w:rPr>
    </w:lvl>
    <w:lvl w:ilvl="1" w:tplc="952E80D2">
      <w:numFmt w:val="bullet"/>
      <w:lvlText w:val="•"/>
      <w:lvlJc w:val="left"/>
      <w:pPr>
        <w:ind w:left="1947" w:hanging="361"/>
      </w:pPr>
      <w:rPr>
        <w:rFonts w:hint="default"/>
        <w:lang w:val="tr-TR" w:eastAsia="tr-TR" w:bidi="tr-TR"/>
      </w:rPr>
    </w:lvl>
    <w:lvl w:ilvl="2" w:tplc="7A94E09E">
      <w:numFmt w:val="bullet"/>
      <w:lvlText w:val="•"/>
      <w:lvlJc w:val="left"/>
      <w:pPr>
        <w:ind w:left="2854" w:hanging="361"/>
      </w:pPr>
      <w:rPr>
        <w:rFonts w:hint="default"/>
        <w:lang w:val="tr-TR" w:eastAsia="tr-TR" w:bidi="tr-TR"/>
      </w:rPr>
    </w:lvl>
    <w:lvl w:ilvl="3" w:tplc="A2FE68BC">
      <w:numFmt w:val="bullet"/>
      <w:lvlText w:val="•"/>
      <w:lvlJc w:val="left"/>
      <w:pPr>
        <w:ind w:left="3761" w:hanging="361"/>
      </w:pPr>
      <w:rPr>
        <w:rFonts w:hint="default"/>
        <w:lang w:val="tr-TR" w:eastAsia="tr-TR" w:bidi="tr-TR"/>
      </w:rPr>
    </w:lvl>
    <w:lvl w:ilvl="4" w:tplc="9562431E">
      <w:numFmt w:val="bullet"/>
      <w:lvlText w:val="•"/>
      <w:lvlJc w:val="left"/>
      <w:pPr>
        <w:ind w:left="4668" w:hanging="361"/>
      </w:pPr>
      <w:rPr>
        <w:rFonts w:hint="default"/>
        <w:lang w:val="tr-TR" w:eastAsia="tr-TR" w:bidi="tr-TR"/>
      </w:rPr>
    </w:lvl>
    <w:lvl w:ilvl="5" w:tplc="4D202314">
      <w:numFmt w:val="bullet"/>
      <w:lvlText w:val="•"/>
      <w:lvlJc w:val="left"/>
      <w:pPr>
        <w:ind w:left="5576" w:hanging="361"/>
      </w:pPr>
      <w:rPr>
        <w:rFonts w:hint="default"/>
        <w:lang w:val="tr-TR" w:eastAsia="tr-TR" w:bidi="tr-TR"/>
      </w:rPr>
    </w:lvl>
    <w:lvl w:ilvl="6" w:tplc="33F47312">
      <w:numFmt w:val="bullet"/>
      <w:lvlText w:val="•"/>
      <w:lvlJc w:val="left"/>
      <w:pPr>
        <w:ind w:left="6483" w:hanging="361"/>
      </w:pPr>
      <w:rPr>
        <w:rFonts w:hint="default"/>
        <w:lang w:val="tr-TR" w:eastAsia="tr-TR" w:bidi="tr-TR"/>
      </w:rPr>
    </w:lvl>
    <w:lvl w:ilvl="7" w:tplc="17707E04">
      <w:numFmt w:val="bullet"/>
      <w:lvlText w:val="•"/>
      <w:lvlJc w:val="left"/>
      <w:pPr>
        <w:ind w:left="7390" w:hanging="361"/>
      </w:pPr>
      <w:rPr>
        <w:rFonts w:hint="default"/>
        <w:lang w:val="tr-TR" w:eastAsia="tr-TR" w:bidi="tr-TR"/>
      </w:rPr>
    </w:lvl>
    <w:lvl w:ilvl="8" w:tplc="D6B0C3D6">
      <w:numFmt w:val="bullet"/>
      <w:lvlText w:val="•"/>
      <w:lvlJc w:val="left"/>
      <w:pPr>
        <w:ind w:left="8297" w:hanging="361"/>
      </w:pPr>
      <w:rPr>
        <w:rFonts w:hint="default"/>
        <w:lang w:val="tr-TR" w:eastAsia="tr-TR" w:bidi="tr-TR"/>
      </w:rPr>
    </w:lvl>
  </w:abstractNum>
  <w:abstractNum w:abstractNumId="57" w15:restartNumberingAfterBreak="0">
    <w:nsid w:val="3A5C2748"/>
    <w:multiLevelType w:val="hybridMultilevel"/>
    <w:tmpl w:val="78D4D170"/>
    <w:lvl w:ilvl="0" w:tplc="4B72ACC0">
      <w:start w:val="1"/>
      <w:numFmt w:val="decimal"/>
      <w:lvlText w:val="%1."/>
      <w:lvlJc w:val="left"/>
      <w:pPr>
        <w:ind w:left="1541" w:hanging="348"/>
      </w:pPr>
      <w:rPr>
        <w:rFonts w:ascii="Times New Roman" w:eastAsia="Times New Roman" w:hAnsi="Times New Roman" w:cs="Times New Roman" w:hint="default"/>
        <w:spacing w:val="0"/>
        <w:w w:val="99"/>
        <w:sz w:val="20"/>
        <w:szCs w:val="20"/>
        <w:lang w:val="tr-TR" w:eastAsia="tr-TR" w:bidi="tr-TR"/>
      </w:rPr>
    </w:lvl>
    <w:lvl w:ilvl="1" w:tplc="F4F87640">
      <w:numFmt w:val="bullet"/>
      <w:lvlText w:val="•"/>
      <w:lvlJc w:val="left"/>
      <w:pPr>
        <w:ind w:left="2450" w:hanging="348"/>
      </w:pPr>
      <w:rPr>
        <w:rFonts w:hint="default"/>
        <w:lang w:val="tr-TR" w:eastAsia="tr-TR" w:bidi="tr-TR"/>
      </w:rPr>
    </w:lvl>
    <w:lvl w:ilvl="2" w:tplc="ED1A8746">
      <w:numFmt w:val="bullet"/>
      <w:lvlText w:val="•"/>
      <w:lvlJc w:val="left"/>
      <w:pPr>
        <w:ind w:left="3361" w:hanging="348"/>
      </w:pPr>
      <w:rPr>
        <w:rFonts w:hint="default"/>
        <w:lang w:val="tr-TR" w:eastAsia="tr-TR" w:bidi="tr-TR"/>
      </w:rPr>
    </w:lvl>
    <w:lvl w:ilvl="3" w:tplc="0D302C5A">
      <w:numFmt w:val="bullet"/>
      <w:lvlText w:val="•"/>
      <w:lvlJc w:val="left"/>
      <w:pPr>
        <w:ind w:left="4271" w:hanging="348"/>
      </w:pPr>
      <w:rPr>
        <w:rFonts w:hint="default"/>
        <w:lang w:val="tr-TR" w:eastAsia="tr-TR" w:bidi="tr-TR"/>
      </w:rPr>
    </w:lvl>
    <w:lvl w:ilvl="4" w:tplc="FD846E3A">
      <w:numFmt w:val="bullet"/>
      <w:lvlText w:val="•"/>
      <w:lvlJc w:val="left"/>
      <w:pPr>
        <w:ind w:left="5182" w:hanging="348"/>
      </w:pPr>
      <w:rPr>
        <w:rFonts w:hint="default"/>
        <w:lang w:val="tr-TR" w:eastAsia="tr-TR" w:bidi="tr-TR"/>
      </w:rPr>
    </w:lvl>
    <w:lvl w:ilvl="5" w:tplc="38B60E58">
      <w:numFmt w:val="bullet"/>
      <w:lvlText w:val="•"/>
      <w:lvlJc w:val="left"/>
      <w:pPr>
        <w:ind w:left="6093" w:hanging="348"/>
      </w:pPr>
      <w:rPr>
        <w:rFonts w:hint="default"/>
        <w:lang w:val="tr-TR" w:eastAsia="tr-TR" w:bidi="tr-TR"/>
      </w:rPr>
    </w:lvl>
    <w:lvl w:ilvl="6" w:tplc="947A7E8A">
      <w:numFmt w:val="bullet"/>
      <w:lvlText w:val="•"/>
      <w:lvlJc w:val="left"/>
      <w:pPr>
        <w:ind w:left="7003" w:hanging="348"/>
      </w:pPr>
      <w:rPr>
        <w:rFonts w:hint="default"/>
        <w:lang w:val="tr-TR" w:eastAsia="tr-TR" w:bidi="tr-TR"/>
      </w:rPr>
    </w:lvl>
    <w:lvl w:ilvl="7" w:tplc="D0ACE022">
      <w:numFmt w:val="bullet"/>
      <w:lvlText w:val="•"/>
      <w:lvlJc w:val="left"/>
      <w:pPr>
        <w:ind w:left="7914" w:hanging="348"/>
      </w:pPr>
      <w:rPr>
        <w:rFonts w:hint="default"/>
        <w:lang w:val="tr-TR" w:eastAsia="tr-TR" w:bidi="tr-TR"/>
      </w:rPr>
    </w:lvl>
    <w:lvl w:ilvl="8" w:tplc="3B569D6A">
      <w:numFmt w:val="bullet"/>
      <w:lvlText w:val="•"/>
      <w:lvlJc w:val="left"/>
      <w:pPr>
        <w:ind w:left="8825" w:hanging="348"/>
      </w:pPr>
      <w:rPr>
        <w:rFonts w:hint="default"/>
        <w:lang w:val="tr-TR" w:eastAsia="tr-TR" w:bidi="tr-TR"/>
      </w:rPr>
    </w:lvl>
  </w:abstractNum>
  <w:abstractNum w:abstractNumId="58" w15:restartNumberingAfterBreak="0">
    <w:nsid w:val="3B265DA0"/>
    <w:multiLevelType w:val="hybridMultilevel"/>
    <w:tmpl w:val="3FE4813E"/>
    <w:lvl w:ilvl="0" w:tplc="B5E0E008">
      <w:numFmt w:val="bullet"/>
      <w:lvlText w:val=""/>
      <w:lvlJc w:val="left"/>
      <w:pPr>
        <w:ind w:left="945" w:hanging="360"/>
      </w:pPr>
      <w:rPr>
        <w:rFonts w:ascii="Symbol" w:eastAsia="Symbol" w:hAnsi="Symbol" w:cs="Symbol" w:hint="default"/>
        <w:w w:val="99"/>
        <w:sz w:val="20"/>
        <w:szCs w:val="20"/>
        <w:lang w:val="tr-TR" w:eastAsia="tr-TR" w:bidi="tr-TR"/>
      </w:rPr>
    </w:lvl>
    <w:lvl w:ilvl="1" w:tplc="19924E5C">
      <w:numFmt w:val="bullet"/>
      <w:lvlText w:val="•"/>
      <w:lvlJc w:val="left"/>
      <w:pPr>
        <w:ind w:left="1804" w:hanging="360"/>
      </w:pPr>
      <w:rPr>
        <w:rFonts w:hint="default"/>
        <w:lang w:val="tr-TR" w:eastAsia="tr-TR" w:bidi="tr-TR"/>
      </w:rPr>
    </w:lvl>
    <w:lvl w:ilvl="2" w:tplc="72A6AE4A">
      <w:numFmt w:val="bullet"/>
      <w:lvlText w:val="•"/>
      <w:lvlJc w:val="left"/>
      <w:pPr>
        <w:ind w:left="2668" w:hanging="360"/>
      </w:pPr>
      <w:rPr>
        <w:rFonts w:hint="default"/>
        <w:lang w:val="tr-TR" w:eastAsia="tr-TR" w:bidi="tr-TR"/>
      </w:rPr>
    </w:lvl>
    <w:lvl w:ilvl="3" w:tplc="DEAAA4DE">
      <w:numFmt w:val="bullet"/>
      <w:lvlText w:val="•"/>
      <w:lvlJc w:val="left"/>
      <w:pPr>
        <w:ind w:left="3532" w:hanging="360"/>
      </w:pPr>
      <w:rPr>
        <w:rFonts w:hint="default"/>
        <w:lang w:val="tr-TR" w:eastAsia="tr-TR" w:bidi="tr-TR"/>
      </w:rPr>
    </w:lvl>
    <w:lvl w:ilvl="4" w:tplc="6764CDA4">
      <w:numFmt w:val="bullet"/>
      <w:lvlText w:val="•"/>
      <w:lvlJc w:val="left"/>
      <w:pPr>
        <w:ind w:left="4396" w:hanging="360"/>
      </w:pPr>
      <w:rPr>
        <w:rFonts w:hint="default"/>
        <w:lang w:val="tr-TR" w:eastAsia="tr-TR" w:bidi="tr-TR"/>
      </w:rPr>
    </w:lvl>
    <w:lvl w:ilvl="5" w:tplc="869A4BE0">
      <w:numFmt w:val="bullet"/>
      <w:lvlText w:val="•"/>
      <w:lvlJc w:val="left"/>
      <w:pPr>
        <w:ind w:left="5260" w:hanging="360"/>
      </w:pPr>
      <w:rPr>
        <w:rFonts w:hint="default"/>
        <w:lang w:val="tr-TR" w:eastAsia="tr-TR" w:bidi="tr-TR"/>
      </w:rPr>
    </w:lvl>
    <w:lvl w:ilvl="6" w:tplc="608653A0">
      <w:numFmt w:val="bullet"/>
      <w:lvlText w:val="•"/>
      <w:lvlJc w:val="left"/>
      <w:pPr>
        <w:ind w:left="6124" w:hanging="360"/>
      </w:pPr>
      <w:rPr>
        <w:rFonts w:hint="default"/>
        <w:lang w:val="tr-TR" w:eastAsia="tr-TR" w:bidi="tr-TR"/>
      </w:rPr>
    </w:lvl>
    <w:lvl w:ilvl="7" w:tplc="9A1E0554">
      <w:numFmt w:val="bullet"/>
      <w:lvlText w:val="•"/>
      <w:lvlJc w:val="left"/>
      <w:pPr>
        <w:ind w:left="6988" w:hanging="360"/>
      </w:pPr>
      <w:rPr>
        <w:rFonts w:hint="default"/>
        <w:lang w:val="tr-TR" w:eastAsia="tr-TR" w:bidi="tr-TR"/>
      </w:rPr>
    </w:lvl>
    <w:lvl w:ilvl="8" w:tplc="B240B908">
      <w:numFmt w:val="bullet"/>
      <w:lvlText w:val="•"/>
      <w:lvlJc w:val="left"/>
      <w:pPr>
        <w:ind w:left="7852" w:hanging="360"/>
      </w:pPr>
      <w:rPr>
        <w:rFonts w:hint="default"/>
        <w:lang w:val="tr-TR" w:eastAsia="tr-TR" w:bidi="tr-TR"/>
      </w:rPr>
    </w:lvl>
  </w:abstractNum>
  <w:abstractNum w:abstractNumId="59" w15:restartNumberingAfterBreak="0">
    <w:nsid w:val="3CD746F0"/>
    <w:multiLevelType w:val="hybridMultilevel"/>
    <w:tmpl w:val="3CA046E8"/>
    <w:lvl w:ilvl="0" w:tplc="84C29780">
      <w:numFmt w:val="bullet"/>
      <w:lvlText w:val=""/>
      <w:lvlJc w:val="left"/>
      <w:pPr>
        <w:ind w:left="1033" w:hanging="361"/>
      </w:pPr>
      <w:rPr>
        <w:rFonts w:ascii="Symbol" w:eastAsia="Symbol" w:hAnsi="Symbol" w:cs="Symbol" w:hint="default"/>
        <w:w w:val="100"/>
        <w:sz w:val="22"/>
        <w:szCs w:val="22"/>
        <w:lang w:val="tr-TR" w:eastAsia="tr-TR" w:bidi="tr-TR"/>
      </w:rPr>
    </w:lvl>
    <w:lvl w:ilvl="1" w:tplc="A94659E8">
      <w:numFmt w:val="bullet"/>
      <w:lvlText w:val="•"/>
      <w:lvlJc w:val="left"/>
      <w:pPr>
        <w:ind w:left="1947" w:hanging="361"/>
      </w:pPr>
      <w:rPr>
        <w:rFonts w:hint="default"/>
        <w:lang w:val="tr-TR" w:eastAsia="tr-TR" w:bidi="tr-TR"/>
      </w:rPr>
    </w:lvl>
    <w:lvl w:ilvl="2" w:tplc="856E3DFE">
      <w:numFmt w:val="bullet"/>
      <w:lvlText w:val="•"/>
      <w:lvlJc w:val="left"/>
      <w:pPr>
        <w:ind w:left="2854" w:hanging="361"/>
      </w:pPr>
      <w:rPr>
        <w:rFonts w:hint="default"/>
        <w:lang w:val="tr-TR" w:eastAsia="tr-TR" w:bidi="tr-TR"/>
      </w:rPr>
    </w:lvl>
    <w:lvl w:ilvl="3" w:tplc="BA4A2B50">
      <w:numFmt w:val="bullet"/>
      <w:lvlText w:val="•"/>
      <w:lvlJc w:val="left"/>
      <w:pPr>
        <w:ind w:left="3761" w:hanging="361"/>
      </w:pPr>
      <w:rPr>
        <w:rFonts w:hint="default"/>
        <w:lang w:val="tr-TR" w:eastAsia="tr-TR" w:bidi="tr-TR"/>
      </w:rPr>
    </w:lvl>
    <w:lvl w:ilvl="4" w:tplc="E1A29CF4">
      <w:numFmt w:val="bullet"/>
      <w:lvlText w:val="•"/>
      <w:lvlJc w:val="left"/>
      <w:pPr>
        <w:ind w:left="4669" w:hanging="361"/>
      </w:pPr>
      <w:rPr>
        <w:rFonts w:hint="default"/>
        <w:lang w:val="tr-TR" w:eastAsia="tr-TR" w:bidi="tr-TR"/>
      </w:rPr>
    </w:lvl>
    <w:lvl w:ilvl="5" w:tplc="E8E0A0B2">
      <w:numFmt w:val="bullet"/>
      <w:lvlText w:val="•"/>
      <w:lvlJc w:val="left"/>
      <w:pPr>
        <w:ind w:left="5576" w:hanging="361"/>
      </w:pPr>
      <w:rPr>
        <w:rFonts w:hint="default"/>
        <w:lang w:val="tr-TR" w:eastAsia="tr-TR" w:bidi="tr-TR"/>
      </w:rPr>
    </w:lvl>
    <w:lvl w:ilvl="6" w:tplc="41BE60DA">
      <w:numFmt w:val="bullet"/>
      <w:lvlText w:val="•"/>
      <w:lvlJc w:val="left"/>
      <w:pPr>
        <w:ind w:left="6483" w:hanging="361"/>
      </w:pPr>
      <w:rPr>
        <w:rFonts w:hint="default"/>
        <w:lang w:val="tr-TR" w:eastAsia="tr-TR" w:bidi="tr-TR"/>
      </w:rPr>
    </w:lvl>
    <w:lvl w:ilvl="7" w:tplc="0636AB6E">
      <w:numFmt w:val="bullet"/>
      <w:lvlText w:val="•"/>
      <w:lvlJc w:val="left"/>
      <w:pPr>
        <w:ind w:left="7391" w:hanging="361"/>
      </w:pPr>
      <w:rPr>
        <w:rFonts w:hint="default"/>
        <w:lang w:val="tr-TR" w:eastAsia="tr-TR" w:bidi="tr-TR"/>
      </w:rPr>
    </w:lvl>
    <w:lvl w:ilvl="8" w:tplc="33A00CF0">
      <w:numFmt w:val="bullet"/>
      <w:lvlText w:val="•"/>
      <w:lvlJc w:val="left"/>
      <w:pPr>
        <w:ind w:left="8298" w:hanging="361"/>
      </w:pPr>
      <w:rPr>
        <w:rFonts w:hint="default"/>
        <w:lang w:val="tr-TR" w:eastAsia="tr-TR" w:bidi="tr-TR"/>
      </w:rPr>
    </w:lvl>
  </w:abstractNum>
  <w:abstractNum w:abstractNumId="60" w15:restartNumberingAfterBreak="0">
    <w:nsid w:val="3E2F4F99"/>
    <w:multiLevelType w:val="hybridMultilevel"/>
    <w:tmpl w:val="BBFEAC88"/>
    <w:lvl w:ilvl="0" w:tplc="719A8644">
      <w:numFmt w:val="bullet"/>
      <w:lvlText w:val=""/>
      <w:lvlJc w:val="left"/>
      <w:pPr>
        <w:ind w:left="1303" w:hanging="361"/>
      </w:pPr>
      <w:rPr>
        <w:rFonts w:ascii="Symbol" w:eastAsia="Symbol" w:hAnsi="Symbol" w:cs="Symbol" w:hint="default"/>
        <w:w w:val="100"/>
        <w:sz w:val="22"/>
        <w:szCs w:val="22"/>
        <w:lang w:val="tr-TR" w:eastAsia="tr-TR" w:bidi="tr-TR"/>
      </w:rPr>
    </w:lvl>
    <w:lvl w:ilvl="1" w:tplc="779C2FB6">
      <w:numFmt w:val="bullet"/>
      <w:lvlText w:val="•"/>
      <w:lvlJc w:val="left"/>
      <w:pPr>
        <w:ind w:left="2180" w:hanging="361"/>
      </w:pPr>
      <w:rPr>
        <w:rFonts w:hint="default"/>
        <w:lang w:val="tr-TR" w:eastAsia="tr-TR" w:bidi="tr-TR"/>
      </w:rPr>
    </w:lvl>
    <w:lvl w:ilvl="2" w:tplc="9F785E86">
      <w:numFmt w:val="bullet"/>
      <w:lvlText w:val="•"/>
      <w:lvlJc w:val="left"/>
      <w:pPr>
        <w:ind w:left="3060" w:hanging="361"/>
      </w:pPr>
      <w:rPr>
        <w:rFonts w:hint="default"/>
        <w:lang w:val="tr-TR" w:eastAsia="tr-TR" w:bidi="tr-TR"/>
      </w:rPr>
    </w:lvl>
    <w:lvl w:ilvl="3" w:tplc="D3807010">
      <w:numFmt w:val="bullet"/>
      <w:lvlText w:val="•"/>
      <w:lvlJc w:val="left"/>
      <w:pPr>
        <w:ind w:left="3940" w:hanging="361"/>
      </w:pPr>
      <w:rPr>
        <w:rFonts w:hint="default"/>
        <w:lang w:val="tr-TR" w:eastAsia="tr-TR" w:bidi="tr-TR"/>
      </w:rPr>
    </w:lvl>
    <w:lvl w:ilvl="4" w:tplc="76309902">
      <w:numFmt w:val="bullet"/>
      <w:lvlText w:val="•"/>
      <w:lvlJc w:val="left"/>
      <w:pPr>
        <w:ind w:left="4820" w:hanging="361"/>
      </w:pPr>
      <w:rPr>
        <w:rFonts w:hint="default"/>
        <w:lang w:val="tr-TR" w:eastAsia="tr-TR" w:bidi="tr-TR"/>
      </w:rPr>
    </w:lvl>
    <w:lvl w:ilvl="5" w:tplc="64800D4E">
      <w:numFmt w:val="bullet"/>
      <w:lvlText w:val="•"/>
      <w:lvlJc w:val="left"/>
      <w:pPr>
        <w:ind w:left="5701" w:hanging="361"/>
      </w:pPr>
      <w:rPr>
        <w:rFonts w:hint="default"/>
        <w:lang w:val="tr-TR" w:eastAsia="tr-TR" w:bidi="tr-TR"/>
      </w:rPr>
    </w:lvl>
    <w:lvl w:ilvl="6" w:tplc="AC0AAB90">
      <w:numFmt w:val="bullet"/>
      <w:lvlText w:val="•"/>
      <w:lvlJc w:val="left"/>
      <w:pPr>
        <w:ind w:left="6581" w:hanging="361"/>
      </w:pPr>
      <w:rPr>
        <w:rFonts w:hint="default"/>
        <w:lang w:val="tr-TR" w:eastAsia="tr-TR" w:bidi="tr-TR"/>
      </w:rPr>
    </w:lvl>
    <w:lvl w:ilvl="7" w:tplc="33943962">
      <w:numFmt w:val="bullet"/>
      <w:lvlText w:val="•"/>
      <w:lvlJc w:val="left"/>
      <w:pPr>
        <w:ind w:left="7461" w:hanging="361"/>
      </w:pPr>
      <w:rPr>
        <w:rFonts w:hint="default"/>
        <w:lang w:val="tr-TR" w:eastAsia="tr-TR" w:bidi="tr-TR"/>
      </w:rPr>
    </w:lvl>
    <w:lvl w:ilvl="8" w:tplc="DBC21C5A">
      <w:numFmt w:val="bullet"/>
      <w:lvlText w:val="•"/>
      <w:lvlJc w:val="left"/>
      <w:pPr>
        <w:ind w:left="8341" w:hanging="361"/>
      </w:pPr>
      <w:rPr>
        <w:rFonts w:hint="default"/>
        <w:lang w:val="tr-TR" w:eastAsia="tr-TR" w:bidi="tr-TR"/>
      </w:rPr>
    </w:lvl>
  </w:abstractNum>
  <w:abstractNum w:abstractNumId="61" w15:restartNumberingAfterBreak="0">
    <w:nsid w:val="3E7C6E54"/>
    <w:multiLevelType w:val="hybridMultilevel"/>
    <w:tmpl w:val="D278C504"/>
    <w:lvl w:ilvl="0" w:tplc="A4329E94">
      <w:numFmt w:val="bullet"/>
      <w:lvlText w:val=""/>
      <w:lvlJc w:val="left"/>
      <w:pPr>
        <w:ind w:left="890" w:hanging="361"/>
      </w:pPr>
      <w:rPr>
        <w:rFonts w:ascii="Symbol" w:eastAsia="Symbol" w:hAnsi="Symbol" w:cs="Symbol" w:hint="default"/>
        <w:w w:val="100"/>
        <w:sz w:val="22"/>
        <w:szCs w:val="22"/>
        <w:lang w:val="tr-TR" w:eastAsia="tr-TR" w:bidi="tr-TR"/>
      </w:rPr>
    </w:lvl>
    <w:lvl w:ilvl="1" w:tplc="20748E10">
      <w:numFmt w:val="bullet"/>
      <w:lvlText w:val="•"/>
      <w:lvlJc w:val="left"/>
      <w:pPr>
        <w:ind w:left="1783" w:hanging="361"/>
      </w:pPr>
      <w:rPr>
        <w:rFonts w:hint="default"/>
        <w:lang w:val="tr-TR" w:eastAsia="tr-TR" w:bidi="tr-TR"/>
      </w:rPr>
    </w:lvl>
    <w:lvl w:ilvl="2" w:tplc="9990BD34">
      <w:numFmt w:val="bullet"/>
      <w:lvlText w:val="•"/>
      <w:lvlJc w:val="left"/>
      <w:pPr>
        <w:ind w:left="2666" w:hanging="361"/>
      </w:pPr>
      <w:rPr>
        <w:rFonts w:hint="default"/>
        <w:lang w:val="tr-TR" w:eastAsia="tr-TR" w:bidi="tr-TR"/>
      </w:rPr>
    </w:lvl>
    <w:lvl w:ilvl="3" w:tplc="116A6918">
      <w:numFmt w:val="bullet"/>
      <w:lvlText w:val="•"/>
      <w:lvlJc w:val="left"/>
      <w:pPr>
        <w:ind w:left="3549" w:hanging="361"/>
      </w:pPr>
      <w:rPr>
        <w:rFonts w:hint="default"/>
        <w:lang w:val="tr-TR" w:eastAsia="tr-TR" w:bidi="tr-TR"/>
      </w:rPr>
    </w:lvl>
    <w:lvl w:ilvl="4" w:tplc="1762814E">
      <w:numFmt w:val="bullet"/>
      <w:lvlText w:val="•"/>
      <w:lvlJc w:val="left"/>
      <w:pPr>
        <w:ind w:left="4432" w:hanging="361"/>
      </w:pPr>
      <w:rPr>
        <w:rFonts w:hint="default"/>
        <w:lang w:val="tr-TR" w:eastAsia="tr-TR" w:bidi="tr-TR"/>
      </w:rPr>
    </w:lvl>
    <w:lvl w:ilvl="5" w:tplc="EDEC2B8E">
      <w:numFmt w:val="bullet"/>
      <w:lvlText w:val="•"/>
      <w:lvlJc w:val="left"/>
      <w:pPr>
        <w:ind w:left="5315" w:hanging="361"/>
      </w:pPr>
      <w:rPr>
        <w:rFonts w:hint="default"/>
        <w:lang w:val="tr-TR" w:eastAsia="tr-TR" w:bidi="tr-TR"/>
      </w:rPr>
    </w:lvl>
    <w:lvl w:ilvl="6" w:tplc="50729940">
      <w:numFmt w:val="bullet"/>
      <w:lvlText w:val="•"/>
      <w:lvlJc w:val="left"/>
      <w:pPr>
        <w:ind w:left="6198" w:hanging="361"/>
      </w:pPr>
      <w:rPr>
        <w:rFonts w:hint="default"/>
        <w:lang w:val="tr-TR" w:eastAsia="tr-TR" w:bidi="tr-TR"/>
      </w:rPr>
    </w:lvl>
    <w:lvl w:ilvl="7" w:tplc="AF748668">
      <w:numFmt w:val="bullet"/>
      <w:lvlText w:val="•"/>
      <w:lvlJc w:val="left"/>
      <w:pPr>
        <w:ind w:left="7081" w:hanging="361"/>
      </w:pPr>
      <w:rPr>
        <w:rFonts w:hint="default"/>
        <w:lang w:val="tr-TR" w:eastAsia="tr-TR" w:bidi="tr-TR"/>
      </w:rPr>
    </w:lvl>
    <w:lvl w:ilvl="8" w:tplc="C3DA132A">
      <w:numFmt w:val="bullet"/>
      <w:lvlText w:val="•"/>
      <w:lvlJc w:val="left"/>
      <w:pPr>
        <w:ind w:left="7964" w:hanging="361"/>
      </w:pPr>
      <w:rPr>
        <w:rFonts w:hint="default"/>
        <w:lang w:val="tr-TR" w:eastAsia="tr-TR" w:bidi="tr-TR"/>
      </w:rPr>
    </w:lvl>
  </w:abstractNum>
  <w:abstractNum w:abstractNumId="62" w15:restartNumberingAfterBreak="0">
    <w:nsid w:val="3EBC6F70"/>
    <w:multiLevelType w:val="hybridMultilevel"/>
    <w:tmpl w:val="F934DC48"/>
    <w:lvl w:ilvl="0" w:tplc="69C04D9C">
      <w:numFmt w:val="bullet"/>
      <w:lvlText w:val=""/>
      <w:lvlJc w:val="left"/>
      <w:pPr>
        <w:ind w:left="1033" w:hanging="361"/>
      </w:pPr>
      <w:rPr>
        <w:rFonts w:ascii="Symbol" w:eastAsia="Symbol" w:hAnsi="Symbol" w:cs="Symbol" w:hint="default"/>
        <w:w w:val="100"/>
        <w:sz w:val="22"/>
        <w:szCs w:val="22"/>
        <w:lang w:val="tr-TR" w:eastAsia="tr-TR" w:bidi="tr-TR"/>
      </w:rPr>
    </w:lvl>
    <w:lvl w:ilvl="1" w:tplc="C4F80296">
      <w:numFmt w:val="bullet"/>
      <w:lvlText w:val="•"/>
      <w:lvlJc w:val="left"/>
      <w:pPr>
        <w:ind w:left="1929" w:hanging="361"/>
      </w:pPr>
      <w:rPr>
        <w:rFonts w:hint="default"/>
        <w:lang w:val="tr-TR" w:eastAsia="tr-TR" w:bidi="tr-TR"/>
      </w:rPr>
    </w:lvl>
    <w:lvl w:ilvl="2" w:tplc="A07AF1CC">
      <w:numFmt w:val="bullet"/>
      <w:lvlText w:val="•"/>
      <w:lvlJc w:val="left"/>
      <w:pPr>
        <w:ind w:left="2818" w:hanging="361"/>
      </w:pPr>
      <w:rPr>
        <w:rFonts w:hint="default"/>
        <w:lang w:val="tr-TR" w:eastAsia="tr-TR" w:bidi="tr-TR"/>
      </w:rPr>
    </w:lvl>
    <w:lvl w:ilvl="3" w:tplc="AF283F7A">
      <w:numFmt w:val="bullet"/>
      <w:lvlText w:val="•"/>
      <w:lvlJc w:val="left"/>
      <w:pPr>
        <w:ind w:left="3707" w:hanging="361"/>
      </w:pPr>
      <w:rPr>
        <w:rFonts w:hint="default"/>
        <w:lang w:val="tr-TR" w:eastAsia="tr-TR" w:bidi="tr-TR"/>
      </w:rPr>
    </w:lvl>
    <w:lvl w:ilvl="4" w:tplc="9D7E8042">
      <w:numFmt w:val="bullet"/>
      <w:lvlText w:val="•"/>
      <w:lvlJc w:val="left"/>
      <w:pPr>
        <w:ind w:left="4596" w:hanging="361"/>
      </w:pPr>
      <w:rPr>
        <w:rFonts w:hint="default"/>
        <w:lang w:val="tr-TR" w:eastAsia="tr-TR" w:bidi="tr-TR"/>
      </w:rPr>
    </w:lvl>
    <w:lvl w:ilvl="5" w:tplc="CD06F83C">
      <w:numFmt w:val="bullet"/>
      <w:lvlText w:val="•"/>
      <w:lvlJc w:val="left"/>
      <w:pPr>
        <w:ind w:left="5485" w:hanging="361"/>
      </w:pPr>
      <w:rPr>
        <w:rFonts w:hint="default"/>
        <w:lang w:val="tr-TR" w:eastAsia="tr-TR" w:bidi="tr-TR"/>
      </w:rPr>
    </w:lvl>
    <w:lvl w:ilvl="6" w:tplc="AF5852C0">
      <w:numFmt w:val="bullet"/>
      <w:lvlText w:val="•"/>
      <w:lvlJc w:val="left"/>
      <w:pPr>
        <w:ind w:left="6374" w:hanging="361"/>
      </w:pPr>
      <w:rPr>
        <w:rFonts w:hint="default"/>
        <w:lang w:val="tr-TR" w:eastAsia="tr-TR" w:bidi="tr-TR"/>
      </w:rPr>
    </w:lvl>
    <w:lvl w:ilvl="7" w:tplc="27BE10A2">
      <w:numFmt w:val="bullet"/>
      <w:lvlText w:val="•"/>
      <w:lvlJc w:val="left"/>
      <w:pPr>
        <w:ind w:left="7263" w:hanging="361"/>
      </w:pPr>
      <w:rPr>
        <w:rFonts w:hint="default"/>
        <w:lang w:val="tr-TR" w:eastAsia="tr-TR" w:bidi="tr-TR"/>
      </w:rPr>
    </w:lvl>
    <w:lvl w:ilvl="8" w:tplc="633A0BA0">
      <w:numFmt w:val="bullet"/>
      <w:lvlText w:val="•"/>
      <w:lvlJc w:val="left"/>
      <w:pPr>
        <w:ind w:left="8152" w:hanging="361"/>
      </w:pPr>
      <w:rPr>
        <w:rFonts w:hint="default"/>
        <w:lang w:val="tr-TR" w:eastAsia="tr-TR" w:bidi="tr-TR"/>
      </w:rPr>
    </w:lvl>
  </w:abstractNum>
  <w:abstractNum w:abstractNumId="63" w15:restartNumberingAfterBreak="0">
    <w:nsid w:val="3F6B31A1"/>
    <w:multiLevelType w:val="hybridMultilevel"/>
    <w:tmpl w:val="682E4A1E"/>
    <w:lvl w:ilvl="0" w:tplc="D3C49546">
      <w:numFmt w:val="bullet"/>
      <w:lvlText w:val=""/>
      <w:lvlJc w:val="left"/>
      <w:pPr>
        <w:ind w:left="945" w:hanging="361"/>
      </w:pPr>
      <w:rPr>
        <w:rFonts w:ascii="Symbol" w:eastAsia="Symbol" w:hAnsi="Symbol" w:cs="Symbol" w:hint="default"/>
        <w:w w:val="100"/>
        <w:sz w:val="22"/>
        <w:szCs w:val="22"/>
        <w:lang w:val="tr-TR" w:eastAsia="tr-TR" w:bidi="tr-TR"/>
      </w:rPr>
    </w:lvl>
    <w:lvl w:ilvl="1" w:tplc="30324430">
      <w:numFmt w:val="bullet"/>
      <w:lvlText w:val="•"/>
      <w:lvlJc w:val="left"/>
      <w:pPr>
        <w:ind w:left="1856" w:hanging="361"/>
      </w:pPr>
      <w:rPr>
        <w:rFonts w:hint="default"/>
        <w:lang w:val="tr-TR" w:eastAsia="tr-TR" w:bidi="tr-TR"/>
      </w:rPr>
    </w:lvl>
    <w:lvl w:ilvl="2" w:tplc="61DCAD4E">
      <w:numFmt w:val="bullet"/>
      <w:lvlText w:val="•"/>
      <w:lvlJc w:val="left"/>
      <w:pPr>
        <w:ind w:left="2772" w:hanging="361"/>
      </w:pPr>
      <w:rPr>
        <w:rFonts w:hint="default"/>
        <w:lang w:val="tr-TR" w:eastAsia="tr-TR" w:bidi="tr-TR"/>
      </w:rPr>
    </w:lvl>
    <w:lvl w:ilvl="3" w:tplc="24289590">
      <w:numFmt w:val="bullet"/>
      <w:lvlText w:val="•"/>
      <w:lvlJc w:val="left"/>
      <w:pPr>
        <w:ind w:left="3688" w:hanging="361"/>
      </w:pPr>
      <w:rPr>
        <w:rFonts w:hint="default"/>
        <w:lang w:val="tr-TR" w:eastAsia="tr-TR" w:bidi="tr-TR"/>
      </w:rPr>
    </w:lvl>
    <w:lvl w:ilvl="4" w:tplc="3642F5B2">
      <w:numFmt w:val="bullet"/>
      <w:lvlText w:val="•"/>
      <w:lvlJc w:val="left"/>
      <w:pPr>
        <w:ind w:left="4604" w:hanging="361"/>
      </w:pPr>
      <w:rPr>
        <w:rFonts w:hint="default"/>
        <w:lang w:val="tr-TR" w:eastAsia="tr-TR" w:bidi="tr-TR"/>
      </w:rPr>
    </w:lvl>
    <w:lvl w:ilvl="5" w:tplc="5BF2AE2A">
      <w:numFmt w:val="bullet"/>
      <w:lvlText w:val="•"/>
      <w:lvlJc w:val="left"/>
      <w:pPr>
        <w:ind w:left="5520" w:hanging="361"/>
      </w:pPr>
      <w:rPr>
        <w:rFonts w:hint="default"/>
        <w:lang w:val="tr-TR" w:eastAsia="tr-TR" w:bidi="tr-TR"/>
      </w:rPr>
    </w:lvl>
    <w:lvl w:ilvl="6" w:tplc="FDAEC5D8">
      <w:numFmt w:val="bullet"/>
      <w:lvlText w:val="•"/>
      <w:lvlJc w:val="left"/>
      <w:pPr>
        <w:ind w:left="6436" w:hanging="361"/>
      </w:pPr>
      <w:rPr>
        <w:rFonts w:hint="default"/>
        <w:lang w:val="tr-TR" w:eastAsia="tr-TR" w:bidi="tr-TR"/>
      </w:rPr>
    </w:lvl>
    <w:lvl w:ilvl="7" w:tplc="8454E9BA">
      <w:numFmt w:val="bullet"/>
      <w:lvlText w:val="•"/>
      <w:lvlJc w:val="left"/>
      <w:pPr>
        <w:ind w:left="7352" w:hanging="361"/>
      </w:pPr>
      <w:rPr>
        <w:rFonts w:hint="default"/>
        <w:lang w:val="tr-TR" w:eastAsia="tr-TR" w:bidi="tr-TR"/>
      </w:rPr>
    </w:lvl>
    <w:lvl w:ilvl="8" w:tplc="2188E030">
      <w:numFmt w:val="bullet"/>
      <w:lvlText w:val="•"/>
      <w:lvlJc w:val="left"/>
      <w:pPr>
        <w:ind w:left="8268" w:hanging="361"/>
      </w:pPr>
      <w:rPr>
        <w:rFonts w:hint="default"/>
        <w:lang w:val="tr-TR" w:eastAsia="tr-TR" w:bidi="tr-TR"/>
      </w:rPr>
    </w:lvl>
  </w:abstractNum>
  <w:abstractNum w:abstractNumId="64" w15:restartNumberingAfterBreak="0">
    <w:nsid w:val="40BB7822"/>
    <w:multiLevelType w:val="hybridMultilevel"/>
    <w:tmpl w:val="F9501374"/>
    <w:lvl w:ilvl="0" w:tplc="CBE6F65A">
      <w:numFmt w:val="bullet"/>
      <w:lvlText w:val=""/>
      <w:lvlJc w:val="left"/>
      <w:pPr>
        <w:ind w:left="945" w:hanging="361"/>
      </w:pPr>
      <w:rPr>
        <w:rFonts w:ascii="Symbol" w:eastAsia="Symbol" w:hAnsi="Symbol" w:cs="Symbol" w:hint="default"/>
        <w:w w:val="100"/>
        <w:sz w:val="22"/>
        <w:szCs w:val="22"/>
        <w:lang w:val="tr-TR" w:eastAsia="tr-TR" w:bidi="tr-TR"/>
      </w:rPr>
    </w:lvl>
    <w:lvl w:ilvl="1" w:tplc="87A43FD8">
      <w:numFmt w:val="bullet"/>
      <w:lvlText w:val="•"/>
      <w:lvlJc w:val="left"/>
      <w:pPr>
        <w:ind w:left="1859" w:hanging="361"/>
      </w:pPr>
      <w:rPr>
        <w:rFonts w:hint="default"/>
        <w:lang w:val="tr-TR" w:eastAsia="tr-TR" w:bidi="tr-TR"/>
      </w:rPr>
    </w:lvl>
    <w:lvl w:ilvl="2" w:tplc="A67EA582">
      <w:numFmt w:val="bullet"/>
      <w:lvlText w:val="•"/>
      <w:lvlJc w:val="left"/>
      <w:pPr>
        <w:ind w:left="2778" w:hanging="361"/>
      </w:pPr>
      <w:rPr>
        <w:rFonts w:hint="default"/>
        <w:lang w:val="tr-TR" w:eastAsia="tr-TR" w:bidi="tr-TR"/>
      </w:rPr>
    </w:lvl>
    <w:lvl w:ilvl="3" w:tplc="00925184">
      <w:numFmt w:val="bullet"/>
      <w:lvlText w:val="•"/>
      <w:lvlJc w:val="left"/>
      <w:pPr>
        <w:ind w:left="3698" w:hanging="361"/>
      </w:pPr>
      <w:rPr>
        <w:rFonts w:hint="default"/>
        <w:lang w:val="tr-TR" w:eastAsia="tr-TR" w:bidi="tr-TR"/>
      </w:rPr>
    </w:lvl>
    <w:lvl w:ilvl="4" w:tplc="A4107848">
      <w:numFmt w:val="bullet"/>
      <w:lvlText w:val="•"/>
      <w:lvlJc w:val="left"/>
      <w:pPr>
        <w:ind w:left="4617" w:hanging="361"/>
      </w:pPr>
      <w:rPr>
        <w:rFonts w:hint="default"/>
        <w:lang w:val="tr-TR" w:eastAsia="tr-TR" w:bidi="tr-TR"/>
      </w:rPr>
    </w:lvl>
    <w:lvl w:ilvl="5" w:tplc="FE269B4E">
      <w:numFmt w:val="bullet"/>
      <w:lvlText w:val="•"/>
      <w:lvlJc w:val="left"/>
      <w:pPr>
        <w:ind w:left="5537" w:hanging="361"/>
      </w:pPr>
      <w:rPr>
        <w:rFonts w:hint="default"/>
        <w:lang w:val="tr-TR" w:eastAsia="tr-TR" w:bidi="tr-TR"/>
      </w:rPr>
    </w:lvl>
    <w:lvl w:ilvl="6" w:tplc="9CB0893A">
      <w:numFmt w:val="bullet"/>
      <w:lvlText w:val="•"/>
      <w:lvlJc w:val="left"/>
      <w:pPr>
        <w:ind w:left="6456" w:hanging="361"/>
      </w:pPr>
      <w:rPr>
        <w:rFonts w:hint="default"/>
        <w:lang w:val="tr-TR" w:eastAsia="tr-TR" w:bidi="tr-TR"/>
      </w:rPr>
    </w:lvl>
    <w:lvl w:ilvl="7" w:tplc="1FCE874A">
      <w:numFmt w:val="bullet"/>
      <w:lvlText w:val="•"/>
      <w:lvlJc w:val="left"/>
      <w:pPr>
        <w:ind w:left="7375" w:hanging="361"/>
      </w:pPr>
      <w:rPr>
        <w:rFonts w:hint="default"/>
        <w:lang w:val="tr-TR" w:eastAsia="tr-TR" w:bidi="tr-TR"/>
      </w:rPr>
    </w:lvl>
    <w:lvl w:ilvl="8" w:tplc="ABAC6FCA">
      <w:numFmt w:val="bullet"/>
      <w:lvlText w:val="•"/>
      <w:lvlJc w:val="left"/>
      <w:pPr>
        <w:ind w:left="8295" w:hanging="361"/>
      </w:pPr>
      <w:rPr>
        <w:rFonts w:hint="default"/>
        <w:lang w:val="tr-TR" w:eastAsia="tr-TR" w:bidi="tr-TR"/>
      </w:rPr>
    </w:lvl>
  </w:abstractNum>
  <w:abstractNum w:abstractNumId="65" w15:restartNumberingAfterBreak="0">
    <w:nsid w:val="434456E3"/>
    <w:multiLevelType w:val="hybridMultilevel"/>
    <w:tmpl w:val="236436A8"/>
    <w:lvl w:ilvl="0" w:tplc="50289112">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F1BEC480">
      <w:numFmt w:val="bullet"/>
      <w:lvlText w:val="•"/>
      <w:lvlJc w:val="left"/>
      <w:pPr>
        <w:ind w:left="2690" w:hanging="360"/>
      </w:pPr>
      <w:rPr>
        <w:rFonts w:hint="default"/>
        <w:lang w:val="tr-TR" w:eastAsia="tr-TR" w:bidi="tr-TR"/>
      </w:rPr>
    </w:lvl>
    <w:lvl w:ilvl="2" w:tplc="FB440C4E">
      <w:numFmt w:val="bullet"/>
      <w:lvlText w:val="•"/>
      <w:lvlJc w:val="left"/>
      <w:pPr>
        <w:ind w:left="3621" w:hanging="360"/>
      </w:pPr>
      <w:rPr>
        <w:rFonts w:hint="default"/>
        <w:lang w:val="tr-TR" w:eastAsia="tr-TR" w:bidi="tr-TR"/>
      </w:rPr>
    </w:lvl>
    <w:lvl w:ilvl="3" w:tplc="5D76E63C">
      <w:numFmt w:val="bullet"/>
      <w:lvlText w:val="•"/>
      <w:lvlJc w:val="left"/>
      <w:pPr>
        <w:ind w:left="4551" w:hanging="360"/>
      </w:pPr>
      <w:rPr>
        <w:rFonts w:hint="default"/>
        <w:lang w:val="tr-TR" w:eastAsia="tr-TR" w:bidi="tr-TR"/>
      </w:rPr>
    </w:lvl>
    <w:lvl w:ilvl="4" w:tplc="3EE4FE8A">
      <w:numFmt w:val="bullet"/>
      <w:lvlText w:val="•"/>
      <w:lvlJc w:val="left"/>
      <w:pPr>
        <w:ind w:left="5482" w:hanging="360"/>
      </w:pPr>
      <w:rPr>
        <w:rFonts w:hint="default"/>
        <w:lang w:val="tr-TR" w:eastAsia="tr-TR" w:bidi="tr-TR"/>
      </w:rPr>
    </w:lvl>
    <w:lvl w:ilvl="5" w:tplc="8124E768">
      <w:numFmt w:val="bullet"/>
      <w:lvlText w:val="•"/>
      <w:lvlJc w:val="left"/>
      <w:pPr>
        <w:ind w:left="6413" w:hanging="360"/>
      </w:pPr>
      <w:rPr>
        <w:rFonts w:hint="default"/>
        <w:lang w:val="tr-TR" w:eastAsia="tr-TR" w:bidi="tr-TR"/>
      </w:rPr>
    </w:lvl>
    <w:lvl w:ilvl="6" w:tplc="2B04954C">
      <w:numFmt w:val="bullet"/>
      <w:lvlText w:val="•"/>
      <w:lvlJc w:val="left"/>
      <w:pPr>
        <w:ind w:left="7343" w:hanging="360"/>
      </w:pPr>
      <w:rPr>
        <w:rFonts w:hint="default"/>
        <w:lang w:val="tr-TR" w:eastAsia="tr-TR" w:bidi="tr-TR"/>
      </w:rPr>
    </w:lvl>
    <w:lvl w:ilvl="7" w:tplc="0352D1DA">
      <w:numFmt w:val="bullet"/>
      <w:lvlText w:val="•"/>
      <w:lvlJc w:val="left"/>
      <w:pPr>
        <w:ind w:left="8274" w:hanging="360"/>
      </w:pPr>
      <w:rPr>
        <w:rFonts w:hint="default"/>
        <w:lang w:val="tr-TR" w:eastAsia="tr-TR" w:bidi="tr-TR"/>
      </w:rPr>
    </w:lvl>
    <w:lvl w:ilvl="8" w:tplc="42367B02">
      <w:numFmt w:val="bullet"/>
      <w:lvlText w:val="•"/>
      <w:lvlJc w:val="left"/>
      <w:pPr>
        <w:ind w:left="9204" w:hanging="360"/>
      </w:pPr>
      <w:rPr>
        <w:rFonts w:hint="default"/>
        <w:lang w:val="tr-TR" w:eastAsia="tr-TR" w:bidi="tr-TR"/>
      </w:rPr>
    </w:lvl>
  </w:abstractNum>
  <w:abstractNum w:abstractNumId="66" w15:restartNumberingAfterBreak="0">
    <w:nsid w:val="448E43AF"/>
    <w:multiLevelType w:val="hybridMultilevel"/>
    <w:tmpl w:val="C276B70A"/>
    <w:lvl w:ilvl="0" w:tplc="812007B6">
      <w:start w:val="1"/>
      <w:numFmt w:val="decimal"/>
      <w:lvlText w:val="%1."/>
      <w:lvlJc w:val="left"/>
      <w:pPr>
        <w:ind w:left="1541" w:hanging="348"/>
      </w:pPr>
      <w:rPr>
        <w:rFonts w:ascii="Times New Roman" w:eastAsia="Times New Roman" w:hAnsi="Times New Roman" w:cs="Times New Roman" w:hint="default"/>
        <w:spacing w:val="0"/>
        <w:w w:val="99"/>
        <w:sz w:val="20"/>
        <w:szCs w:val="20"/>
        <w:lang w:val="tr-TR" w:eastAsia="tr-TR" w:bidi="tr-TR"/>
      </w:rPr>
    </w:lvl>
    <w:lvl w:ilvl="1" w:tplc="167E2EA4">
      <w:numFmt w:val="bullet"/>
      <w:lvlText w:val="•"/>
      <w:lvlJc w:val="left"/>
      <w:pPr>
        <w:ind w:left="2450" w:hanging="348"/>
      </w:pPr>
      <w:rPr>
        <w:rFonts w:hint="default"/>
        <w:lang w:val="tr-TR" w:eastAsia="tr-TR" w:bidi="tr-TR"/>
      </w:rPr>
    </w:lvl>
    <w:lvl w:ilvl="2" w:tplc="A4E094B2">
      <w:numFmt w:val="bullet"/>
      <w:lvlText w:val="•"/>
      <w:lvlJc w:val="left"/>
      <w:pPr>
        <w:ind w:left="3361" w:hanging="348"/>
      </w:pPr>
      <w:rPr>
        <w:rFonts w:hint="default"/>
        <w:lang w:val="tr-TR" w:eastAsia="tr-TR" w:bidi="tr-TR"/>
      </w:rPr>
    </w:lvl>
    <w:lvl w:ilvl="3" w:tplc="0F404F84">
      <w:numFmt w:val="bullet"/>
      <w:lvlText w:val="•"/>
      <w:lvlJc w:val="left"/>
      <w:pPr>
        <w:ind w:left="4271" w:hanging="348"/>
      </w:pPr>
      <w:rPr>
        <w:rFonts w:hint="default"/>
        <w:lang w:val="tr-TR" w:eastAsia="tr-TR" w:bidi="tr-TR"/>
      </w:rPr>
    </w:lvl>
    <w:lvl w:ilvl="4" w:tplc="02665F98">
      <w:numFmt w:val="bullet"/>
      <w:lvlText w:val="•"/>
      <w:lvlJc w:val="left"/>
      <w:pPr>
        <w:ind w:left="5182" w:hanging="348"/>
      </w:pPr>
      <w:rPr>
        <w:rFonts w:hint="default"/>
        <w:lang w:val="tr-TR" w:eastAsia="tr-TR" w:bidi="tr-TR"/>
      </w:rPr>
    </w:lvl>
    <w:lvl w:ilvl="5" w:tplc="B4DCEAEE">
      <w:numFmt w:val="bullet"/>
      <w:lvlText w:val="•"/>
      <w:lvlJc w:val="left"/>
      <w:pPr>
        <w:ind w:left="6093" w:hanging="348"/>
      </w:pPr>
      <w:rPr>
        <w:rFonts w:hint="default"/>
        <w:lang w:val="tr-TR" w:eastAsia="tr-TR" w:bidi="tr-TR"/>
      </w:rPr>
    </w:lvl>
    <w:lvl w:ilvl="6" w:tplc="3620CD44">
      <w:numFmt w:val="bullet"/>
      <w:lvlText w:val="•"/>
      <w:lvlJc w:val="left"/>
      <w:pPr>
        <w:ind w:left="7003" w:hanging="348"/>
      </w:pPr>
      <w:rPr>
        <w:rFonts w:hint="default"/>
        <w:lang w:val="tr-TR" w:eastAsia="tr-TR" w:bidi="tr-TR"/>
      </w:rPr>
    </w:lvl>
    <w:lvl w:ilvl="7" w:tplc="506CD570">
      <w:numFmt w:val="bullet"/>
      <w:lvlText w:val="•"/>
      <w:lvlJc w:val="left"/>
      <w:pPr>
        <w:ind w:left="7914" w:hanging="348"/>
      </w:pPr>
      <w:rPr>
        <w:rFonts w:hint="default"/>
        <w:lang w:val="tr-TR" w:eastAsia="tr-TR" w:bidi="tr-TR"/>
      </w:rPr>
    </w:lvl>
    <w:lvl w:ilvl="8" w:tplc="A1420424">
      <w:numFmt w:val="bullet"/>
      <w:lvlText w:val="•"/>
      <w:lvlJc w:val="left"/>
      <w:pPr>
        <w:ind w:left="8825" w:hanging="348"/>
      </w:pPr>
      <w:rPr>
        <w:rFonts w:hint="default"/>
        <w:lang w:val="tr-TR" w:eastAsia="tr-TR" w:bidi="tr-TR"/>
      </w:rPr>
    </w:lvl>
  </w:abstractNum>
  <w:abstractNum w:abstractNumId="67" w15:restartNumberingAfterBreak="0">
    <w:nsid w:val="44A77F57"/>
    <w:multiLevelType w:val="hybridMultilevel"/>
    <w:tmpl w:val="26201BB0"/>
    <w:lvl w:ilvl="0" w:tplc="71BC93D2">
      <w:start w:val="1"/>
      <w:numFmt w:val="decimal"/>
      <w:lvlText w:val="%1."/>
      <w:lvlJc w:val="left"/>
      <w:pPr>
        <w:ind w:left="1553" w:hanging="348"/>
      </w:pPr>
      <w:rPr>
        <w:rFonts w:hint="default"/>
        <w:spacing w:val="0"/>
        <w:w w:val="99"/>
        <w:lang w:val="tr-TR" w:eastAsia="tr-TR" w:bidi="tr-TR"/>
      </w:rPr>
    </w:lvl>
    <w:lvl w:ilvl="1" w:tplc="4942CD8E">
      <w:numFmt w:val="bullet"/>
      <w:lvlText w:val="•"/>
      <w:lvlJc w:val="left"/>
      <w:pPr>
        <w:ind w:left="2468" w:hanging="348"/>
      </w:pPr>
      <w:rPr>
        <w:rFonts w:hint="default"/>
        <w:lang w:val="tr-TR" w:eastAsia="tr-TR" w:bidi="tr-TR"/>
      </w:rPr>
    </w:lvl>
    <w:lvl w:ilvl="2" w:tplc="47F6F86C">
      <w:numFmt w:val="bullet"/>
      <w:lvlText w:val="•"/>
      <w:lvlJc w:val="left"/>
      <w:pPr>
        <w:ind w:left="3377" w:hanging="348"/>
      </w:pPr>
      <w:rPr>
        <w:rFonts w:hint="default"/>
        <w:lang w:val="tr-TR" w:eastAsia="tr-TR" w:bidi="tr-TR"/>
      </w:rPr>
    </w:lvl>
    <w:lvl w:ilvl="3" w:tplc="F9F83922">
      <w:numFmt w:val="bullet"/>
      <w:lvlText w:val="•"/>
      <w:lvlJc w:val="left"/>
      <w:pPr>
        <w:ind w:left="4285" w:hanging="348"/>
      </w:pPr>
      <w:rPr>
        <w:rFonts w:hint="default"/>
        <w:lang w:val="tr-TR" w:eastAsia="tr-TR" w:bidi="tr-TR"/>
      </w:rPr>
    </w:lvl>
    <w:lvl w:ilvl="4" w:tplc="24EE3BC0">
      <w:numFmt w:val="bullet"/>
      <w:lvlText w:val="•"/>
      <w:lvlJc w:val="left"/>
      <w:pPr>
        <w:ind w:left="5194" w:hanging="348"/>
      </w:pPr>
      <w:rPr>
        <w:rFonts w:hint="default"/>
        <w:lang w:val="tr-TR" w:eastAsia="tr-TR" w:bidi="tr-TR"/>
      </w:rPr>
    </w:lvl>
    <w:lvl w:ilvl="5" w:tplc="9A86A7E0">
      <w:numFmt w:val="bullet"/>
      <w:lvlText w:val="•"/>
      <w:lvlJc w:val="left"/>
      <w:pPr>
        <w:ind w:left="6103" w:hanging="348"/>
      </w:pPr>
      <w:rPr>
        <w:rFonts w:hint="default"/>
        <w:lang w:val="tr-TR" w:eastAsia="tr-TR" w:bidi="tr-TR"/>
      </w:rPr>
    </w:lvl>
    <w:lvl w:ilvl="6" w:tplc="E03266CC">
      <w:numFmt w:val="bullet"/>
      <w:lvlText w:val="•"/>
      <w:lvlJc w:val="left"/>
      <w:pPr>
        <w:ind w:left="7011" w:hanging="348"/>
      </w:pPr>
      <w:rPr>
        <w:rFonts w:hint="default"/>
        <w:lang w:val="tr-TR" w:eastAsia="tr-TR" w:bidi="tr-TR"/>
      </w:rPr>
    </w:lvl>
    <w:lvl w:ilvl="7" w:tplc="199243D0">
      <w:numFmt w:val="bullet"/>
      <w:lvlText w:val="•"/>
      <w:lvlJc w:val="left"/>
      <w:pPr>
        <w:ind w:left="7920" w:hanging="348"/>
      </w:pPr>
      <w:rPr>
        <w:rFonts w:hint="default"/>
        <w:lang w:val="tr-TR" w:eastAsia="tr-TR" w:bidi="tr-TR"/>
      </w:rPr>
    </w:lvl>
    <w:lvl w:ilvl="8" w:tplc="091E0672">
      <w:numFmt w:val="bullet"/>
      <w:lvlText w:val="•"/>
      <w:lvlJc w:val="left"/>
      <w:pPr>
        <w:ind w:left="8829" w:hanging="348"/>
      </w:pPr>
      <w:rPr>
        <w:rFonts w:hint="default"/>
        <w:lang w:val="tr-TR" w:eastAsia="tr-TR" w:bidi="tr-TR"/>
      </w:rPr>
    </w:lvl>
  </w:abstractNum>
  <w:abstractNum w:abstractNumId="68" w15:restartNumberingAfterBreak="0">
    <w:nsid w:val="45231CE6"/>
    <w:multiLevelType w:val="hybridMultilevel"/>
    <w:tmpl w:val="D694691A"/>
    <w:lvl w:ilvl="0" w:tplc="78282B84">
      <w:numFmt w:val="bullet"/>
      <w:lvlText w:val=""/>
      <w:lvlJc w:val="left"/>
      <w:pPr>
        <w:ind w:left="2038" w:hanging="360"/>
      </w:pPr>
      <w:rPr>
        <w:rFonts w:ascii="Symbol" w:eastAsia="Symbol" w:hAnsi="Symbol" w:cs="Symbol" w:hint="default"/>
        <w:w w:val="100"/>
        <w:sz w:val="24"/>
        <w:szCs w:val="24"/>
        <w:lang w:val="tr-TR" w:eastAsia="tr-TR" w:bidi="tr-TR"/>
      </w:rPr>
    </w:lvl>
    <w:lvl w:ilvl="1" w:tplc="DDC6A360">
      <w:numFmt w:val="bullet"/>
      <w:lvlText w:val=""/>
      <w:lvlJc w:val="left"/>
      <w:pPr>
        <w:ind w:left="2758" w:hanging="360"/>
      </w:pPr>
      <w:rPr>
        <w:rFonts w:ascii="Wingdings" w:eastAsia="Wingdings" w:hAnsi="Wingdings" w:cs="Wingdings" w:hint="default"/>
        <w:color w:val="4471C4"/>
        <w:w w:val="100"/>
        <w:sz w:val="24"/>
        <w:szCs w:val="24"/>
        <w:lang w:val="tr-TR" w:eastAsia="tr-TR" w:bidi="tr-TR"/>
      </w:rPr>
    </w:lvl>
    <w:lvl w:ilvl="2" w:tplc="43D843C0">
      <w:numFmt w:val="bullet"/>
      <w:lvlText w:val="•"/>
      <w:lvlJc w:val="left"/>
      <w:pPr>
        <w:ind w:left="3656" w:hanging="360"/>
      </w:pPr>
      <w:rPr>
        <w:rFonts w:hint="default"/>
        <w:lang w:val="tr-TR" w:eastAsia="tr-TR" w:bidi="tr-TR"/>
      </w:rPr>
    </w:lvl>
    <w:lvl w:ilvl="3" w:tplc="9754EBC2">
      <w:numFmt w:val="bullet"/>
      <w:lvlText w:val="•"/>
      <w:lvlJc w:val="left"/>
      <w:pPr>
        <w:ind w:left="4552" w:hanging="360"/>
      </w:pPr>
      <w:rPr>
        <w:rFonts w:hint="default"/>
        <w:lang w:val="tr-TR" w:eastAsia="tr-TR" w:bidi="tr-TR"/>
      </w:rPr>
    </w:lvl>
    <w:lvl w:ilvl="4" w:tplc="F2D464C2">
      <w:numFmt w:val="bullet"/>
      <w:lvlText w:val="•"/>
      <w:lvlJc w:val="left"/>
      <w:pPr>
        <w:ind w:left="5448" w:hanging="360"/>
      </w:pPr>
      <w:rPr>
        <w:rFonts w:hint="default"/>
        <w:lang w:val="tr-TR" w:eastAsia="tr-TR" w:bidi="tr-TR"/>
      </w:rPr>
    </w:lvl>
    <w:lvl w:ilvl="5" w:tplc="E5D484A2">
      <w:numFmt w:val="bullet"/>
      <w:lvlText w:val="•"/>
      <w:lvlJc w:val="left"/>
      <w:pPr>
        <w:ind w:left="6345" w:hanging="360"/>
      </w:pPr>
      <w:rPr>
        <w:rFonts w:hint="default"/>
        <w:lang w:val="tr-TR" w:eastAsia="tr-TR" w:bidi="tr-TR"/>
      </w:rPr>
    </w:lvl>
    <w:lvl w:ilvl="6" w:tplc="A5D8FA4C">
      <w:numFmt w:val="bullet"/>
      <w:lvlText w:val="•"/>
      <w:lvlJc w:val="left"/>
      <w:pPr>
        <w:ind w:left="7241" w:hanging="360"/>
      </w:pPr>
      <w:rPr>
        <w:rFonts w:hint="default"/>
        <w:lang w:val="tr-TR" w:eastAsia="tr-TR" w:bidi="tr-TR"/>
      </w:rPr>
    </w:lvl>
    <w:lvl w:ilvl="7" w:tplc="DEAE404A">
      <w:numFmt w:val="bullet"/>
      <w:lvlText w:val="•"/>
      <w:lvlJc w:val="left"/>
      <w:pPr>
        <w:ind w:left="8137" w:hanging="360"/>
      </w:pPr>
      <w:rPr>
        <w:rFonts w:hint="default"/>
        <w:lang w:val="tr-TR" w:eastAsia="tr-TR" w:bidi="tr-TR"/>
      </w:rPr>
    </w:lvl>
    <w:lvl w:ilvl="8" w:tplc="A3929438">
      <w:numFmt w:val="bullet"/>
      <w:lvlText w:val="•"/>
      <w:lvlJc w:val="left"/>
      <w:pPr>
        <w:ind w:left="9033" w:hanging="360"/>
      </w:pPr>
      <w:rPr>
        <w:rFonts w:hint="default"/>
        <w:lang w:val="tr-TR" w:eastAsia="tr-TR" w:bidi="tr-TR"/>
      </w:rPr>
    </w:lvl>
  </w:abstractNum>
  <w:abstractNum w:abstractNumId="69" w15:restartNumberingAfterBreak="0">
    <w:nsid w:val="479D2632"/>
    <w:multiLevelType w:val="multilevel"/>
    <w:tmpl w:val="65085CAE"/>
    <w:lvl w:ilvl="0">
      <w:start w:val="1"/>
      <w:numFmt w:val="upperLetter"/>
      <w:lvlText w:val="%1."/>
      <w:lvlJc w:val="left"/>
      <w:pPr>
        <w:ind w:left="1223" w:hanging="391"/>
      </w:pPr>
      <w:rPr>
        <w:rFonts w:ascii="Times New Roman" w:eastAsia="Times New Roman" w:hAnsi="Times New Roman" w:cs="Times New Roman" w:hint="default"/>
        <w:b/>
        <w:bCs/>
        <w:color w:val="2D75B5"/>
        <w:spacing w:val="-1"/>
        <w:w w:val="99"/>
        <w:sz w:val="32"/>
        <w:szCs w:val="32"/>
        <w:lang w:val="tr-TR" w:eastAsia="tr-TR" w:bidi="tr-TR"/>
      </w:rPr>
    </w:lvl>
    <w:lvl w:ilvl="1">
      <w:start w:val="1"/>
      <w:numFmt w:val="decimal"/>
      <w:lvlText w:val="%1.%2."/>
      <w:lvlJc w:val="left"/>
      <w:pPr>
        <w:ind w:left="1305" w:hanging="473"/>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541" w:hanging="348"/>
      </w:pPr>
      <w:rPr>
        <w:rFonts w:hint="default"/>
        <w:w w:val="100"/>
        <w:lang w:val="tr-TR" w:eastAsia="tr-TR" w:bidi="tr-TR"/>
      </w:rPr>
    </w:lvl>
    <w:lvl w:ilvl="3">
      <w:numFmt w:val="bullet"/>
      <w:lvlText w:val="•"/>
      <w:lvlJc w:val="left"/>
      <w:pPr>
        <w:ind w:left="1540" w:hanging="348"/>
      </w:pPr>
      <w:rPr>
        <w:rFonts w:hint="default"/>
        <w:lang w:val="tr-TR" w:eastAsia="tr-TR" w:bidi="tr-TR"/>
      </w:rPr>
    </w:lvl>
    <w:lvl w:ilvl="4">
      <w:numFmt w:val="bullet"/>
      <w:lvlText w:val="•"/>
      <w:lvlJc w:val="left"/>
      <w:pPr>
        <w:ind w:left="1560" w:hanging="348"/>
      </w:pPr>
      <w:rPr>
        <w:rFonts w:hint="default"/>
        <w:lang w:val="tr-TR" w:eastAsia="tr-TR" w:bidi="tr-TR"/>
      </w:rPr>
    </w:lvl>
    <w:lvl w:ilvl="5">
      <w:numFmt w:val="bullet"/>
      <w:lvlText w:val="•"/>
      <w:lvlJc w:val="left"/>
      <w:pPr>
        <w:ind w:left="3074" w:hanging="348"/>
      </w:pPr>
      <w:rPr>
        <w:rFonts w:hint="default"/>
        <w:lang w:val="tr-TR" w:eastAsia="tr-TR" w:bidi="tr-TR"/>
      </w:rPr>
    </w:lvl>
    <w:lvl w:ilvl="6">
      <w:numFmt w:val="bullet"/>
      <w:lvlText w:val="•"/>
      <w:lvlJc w:val="left"/>
      <w:pPr>
        <w:ind w:left="4588" w:hanging="348"/>
      </w:pPr>
      <w:rPr>
        <w:rFonts w:hint="default"/>
        <w:lang w:val="tr-TR" w:eastAsia="tr-TR" w:bidi="tr-TR"/>
      </w:rPr>
    </w:lvl>
    <w:lvl w:ilvl="7">
      <w:numFmt w:val="bullet"/>
      <w:lvlText w:val="•"/>
      <w:lvlJc w:val="left"/>
      <w:pPr>
        <w:ind w:left="6103" w:hanging="348"/>
      </w:pPr>
      <w:rPr>
        <w:rFonts w:hint="default"/>
        <w:lang w:val="tr-TR" w:eastAsia="tr-TR" w:bidi="tr-TR"/>
      </w:rPr>
    </w:lvl>
    <w:lvl w:ilvl="8">
      <w:numFmt w:val="bullet"/>
      <w:lvlText w:val="•"/>
      <w:lvlJc w:val="left"/>
      <w:pPr>
        <w:ind w:left="7617" w:hanging="348"/>
      </w:pPr>
      <w:rPr>
        <w:rFonts w:hint="default"/>
        <w:lang w:val="tr-TR" w:eastAsia="tr-TR" w:bidi="tr-TR"/>
      </w:rPr>
    </w:lvl>
  </w:abstractNum>
  <w:abstractNum w:abstractNumId="70" w15:restartNumberingAfterBreak="0">
    <w:nsid w:val="47BA5DFE"/>
    <w:multiLevelType w:val="hybridMultilevel"/>
    <w:tmpl w:val="5E00C4AC"/>
    <w:lvl w:ilvl="0" w:tplc="83CEF264">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8DA46F40">
      <w:numFmt w:val="bullet"/>
      <w:lvlText w:val="•"/>
      <w:lvlJc w:val="left"/>
      <w:pPr>
        <w:ind w:left="2690" w:hanging="360"/>
      </w:pPr>
      <w:rPr>
        <w:rFonts w:hint="default"/>
        <w:lang w:val="tr-TR" w:eastAsia="tr-TR" w:bidi="tr-TR"/>
      </w:rPr>
    </w:lvl>
    <w:lvl w:ilvl="2" w:tplc="81FAEA90">
      <w:numFmt w:val="bullet"/>
      <w:lvlText w:val="•"/>
      <w:lvlJc w:val="left"/>
      <w:pPr>
        <w:ind w:left="3621" w:hanging="360"/>
      </w:pPr>
      <w:rPr>
        <w:rFonts w:hint="default"/>
        <w:lang w:val="tr-TR" w:eastAsia="tr-TR" w:bidi="tr-TR"/>
      </w:rPr>
    </w:lvl>
    <w:lvl w:ilvl="3" w:tplc="1B2605E4">
      <w:numFmt w:val="bullet"/>
      <w:lvlText w:val="•"/>
      <w:lvlJc w:val="left"/>
      <w:pPr>
        <w:ind w:left="4551" w:hanging="360"/>
      </w:pPr>
      <w:rPr>
        <w:rFonts w:hint="default"/>
        <w:lang w:val="tr-TR" w:eastAsia="tr-TR" w:bidi="tr-TR"/>
      </w:rPr>
    </w:lvl>
    <w:lvl w:ilvl="4" w:tplc="6246AA8E">
      <w:numFmt w:val="bullet"/>
      <w:lvlText w:val="•"/>
      <w:lvlJc w:val="left"/>
      <w:pPr>
        <w:ind w:left="5482" w:hanging="360"/>
      </w:pPr>
      <w:rPr>
        <w:rFonts w:hint="default"/>
        <w:lang w:val="tr-TR" w:eastAsia="tr-TR" w:bidi="tr-TR"/>
      </w:rPr>
    </w:lvl>
    <w:lvl w:ilvl="5" w:tplc="9AAEACD0">
      <w:numFmt w:val="bullet"/>
      <w:lvlText w:val="•"/>
      <w:lvlJc w:val="left"/>
      <w:pPr>
        <w:ind w:left="6413" w:hanging="360"/>
      </w:pPr>
      <w:rPr>
        <w:rFonts w:hint="default"/>
        <w:lang w:val="tr-TR" w:eastAsia="tr-TR" w:bidi="tr-TR"/>
      </w:rPr>
    </w:lvl>
    <w:lvl w:ilvl="6" w:tplc="221ABD86">
      <w:numFmt w:val="bullet"/>
      <w:lvlText w:val="•"/>
      <w:lvlJc w:val="left"/>
      <w:pPr>
        <w:ind w:left="7343" w:hanging="360"/>
      </w:pPr>
      <w:rPr>
        <w:rFonts w:hint="default"/>
        <w:lang w:val="tr-TR" w:eastAsia="tr-TR" w:bidi="tr-TR"/>
      </w:rPr>
    </w:lvl>
    <w:lvl w:ilvl="7" w:tplc="68BED7EC">
      <w:numFmt w:val="bullet"/>
      <w:lvlText w:val="•"/>
      <w:lvlJc w:val="left"/>
      <w:pPr>
        <w:ind w:left="8274" w:hanging="360"/>
      </w:pPr>
      <w:rPr>
        <w:rFonts w:hint="default"/>
        <w:lang w:val="tr-TR" w:eastAsia="tr-TR" w:bidi="tr-TR"/>
      </w:rPr>
    </w:lvl>
    <w:lvl w:ilvl="8" w:tplc="26782358">
      <w:numFmt w:val="bullet"/>
      <w:lvlText w:val="•"/>
      <w:lvlJc w:val="left"/>
      <w:pPr>
        <w:ind w:left="9204" w:hanging="360"/>
      </w:pPr>
      <w:rPr>
        <w:rFonts w:hint="default"/>
        <w:lang w:val="tr-TR" w:eastAsia="tr-TR" w:bidi="tr-TR"/>
      </w:rPr>
    </w:lvl>
  </w:abstractNum>
  <w:abstractNum w:abstractNumId="71" w15:restartNumberingAfterBreak="0">
    <w:nsid w:val="48936221"/>
    <w:multiLevelType w:val="hybridMultilevel"/>
    <w:tmpl w:val="9F585B18"/>
    <w:lvl w:ilvl="0" w:tplc="257EA200">
      <w:start w:val="1"/>
      <w:numFmt w:val="decimal"/>
      <w:lvlText w:val="%1."/>
      <w:lvlJc w:val="left"/>
      <w:pPr>
        <w:ind w:left="1541" w:hanging="348"/>
      </w:pPr>
      <w:rPr>
        <w:rFonts w:hint="default"/>
        <w:spacing w:val="0"/>
        <w:w w:val="99"/>
        <w:lang w:val="tr-TR" w:eastAsia="tr-TR" w:bidi="tr-TR"/>
      </w:rPr>
    </w:lvl>
    <w:lvl w:ilvl="1" w:tplc="4AE831D8">
      <w:numFmt w:val="bullet"/>
      <w:lvlText w:val="•"/>
      <w:lvlJc w:val="left"/>
      <w:pPr>
        <w:ind w:left="2450" w:hanging="348"/>
      </w:pPr>
      <w:rPr>
        <w:rFonts w:hint="default"/>
        <w:lang w:val="tr-TR" w:eastAsia="tr-TR" w:bidi="tr-TR"/>
      </w:rPr>
    </w:lvl>
    <w:lvl w:ilvl="2" w:tplc="A496834E">
      <w:numFmt w:val="bullet"/>
      <w:lvlText w:val="•"/>
      <w:lvlJc w:val="left"/>
      <w:pPr>
        <w:ind w:left="3361" w:hanging="348"/>
      </w:pPr>
      <w:rPr>
        <w:rFonts w:hint="default"/>
        <w:lang w:val="tr-TR" w:eastAsia="tr-TR" w:bidi="tr-TR"/>
      </w:rPr>
    </w:lvl>
    <w:lvl w:ilvl="3" w:tplc="D2EAF10A">
      <w:numFmt w:val="bullet"/>
      <w:lvlText w:val="•"/>
      <w:lvlJc w:val="left"/>
      <w:pPr>
        <w:ind w:left="4271" w:hanging="348"/>
      </w:pPr>
      <w:rPr>
        <w:rFonts w:hint="default"/>
        <w:lang w:val="tr-TR" w:eastAsia="tr-TR" w:bidi="tr-TR"/>
      </w:rPr>
    </w:lvl>
    <w:lvl w:ilvl="4" w:tplc="BCB627EA">
      <w:numFmt w:val="bullet"/>
      <w:lvlText w:val="•"/>
      <w:lvlJc w:val="left"/>
      <w:pPr>
        <w:ind w:left="5182" w:hanging="348"/>
      </w:pPr>
      <w:rPr>
        <w:rFonts w:hint="default"/>
        <w:lang w:val="tr-TR" w:eastAsia="tr-TR" w:bidi="tr-TR"/>
      </w:rPr>
    </w:lvl>
    <w:lvl w:ilvl="5" w:tplc="981E633A">
      <w:numFmt w:val="bullet"/>
      <w:lvlText w:val="•"/>
      <w:lvlJc w:val="left"/>
      <w:pPr>
        <w:ind w:left="6093" w:hanging="348"/>
      </w:pPr>
      <w:rPr>
        <w:rFonts w:hint="default"/>
        <w:lang w:val="tr-TR" w:eastAsia="tr-TR" w:bidi="tr-TR"/>
      </w:rPr>
    </w:lvl>
    <w:lvl w:ilvl="6" w:tplc="3368760A">
      <w:numFmt w:val="bullet"/>
      <w:lvlText w:val="•"/>
      <w:lvlJc w:val="left"/>
      <w:pPr>
        <w:ind w:left="7003" w:hanging="348"/>
      </w:pPr>
      <w:rPr>
        <w:rFonts w:hint="default"/>
        <w:lang w:val="tr-TR" w:eastAsia="tr-TR" w:bidi="tr-TR"/>
      </w:rPr>
    </w:lvl>
    <w:lvl w:ilvl="7" w:tplc="E7322602">
      <w:numFmt w:val="bullet"/>
      <w:lvlText w:val="•"/>
      <w:lvlJc w:val="left"/>
      <w:pPr>
        <w:ind w:left="7914" w:hanging="348"/>
      </w:pPr>
      <w:rPr>
        <w:rFonts w:hint="default"/>
        <w:lang w:val="tr-TR" w:eastAsia="tr-TR" w:bidi="tr-TR"/>
      </w:rPr>
    </w:lvl>
    <w:lvl w:ilvl="8" w:tplc="6F6AD99A">
      <w:numFmt w:val="bullet"/>
      <w:lvlText w:val="•"/>
      <w:lvlJc w:val="left"/>
      <w:pPr>
        <w:ind w:left="8825" w:hanging="348"/>
      </w:pPr>
      <w:rPr>
        <w:rFonts w:hint="default"/>
        <w:lang w:val="tr-TR" w:eastAsia="tr-TR" w:bidi="tr-TR"/>
      </w:rPr>
    </w:lvl>
  </w:abstractNum>
  <w:abstractNum w:abstractNumId="72" w15:restartNumberingAfterBreak="0">
    <w:nsid w:val="49284F1C"/>
    <w:multiLevelType w:val="hybridMultilevel"/>
    <w:tmpl w:val="62A25940"/>
    <w:lvl w:ilvl="0" w:tplc="6A42BE84">
      <w:numFmt w:val="bullet"/>
      <w:lvlText w:val=""/>
      <w:lvlJc w:val="left"/>
      <w:pPr>
        <w:ind w:left="1033" w:hanging="361"/>
      </w:pPr>
      <w:rPr>
        <w:rFonts w:ascii="Symbol" w:eastAsia="Symbol" w:hAnsi="Symbol" w:cs="Symbol" w:hint="default"/>
        <w:w w:val="100"/>
        <w:sz w:val="22"/>
        <w:szCs w:val="22"/>
        <w:lang w:val="tr-TR" w:eastAsia="tr-TR" w:bidi="tr-TR"/>
      </w:rPr>
    </w:lvl>
    <w:lvl w:ilvl="1" w:tplc="82CE7AFC">
      <w:numFmt w:val="bullet"/>
      <w:lvlText w:val="•"/>
      <w:lvlJc w:val="left"/>
      <w:pPr>
        <w:ind w:left="1947" w:hanging="361"/>
      </w:pPr>
      <w:rPr>
        <w:rFonts w:hint="default"/>
        <w:lang w:val="tr-TR" w:eastAsia="tr-TR" w:bidi="tr-TR"/>
      </w:rPr>
    </w:lvl>
    <w:lvl w:ilvl="2" w:tplc="81449024">
      <w:numFmt w:val="bullet"/>
      <w:lvlText w:val="•"/>
      <w:lvlJc w:val="left"/>
      <w:pPr>
        <w:ind w:left="2854" w:hanging="361"/>
      </w:pPr>
      <w:rPr>
        <w:rFonts w:hint="default"/>
        <w:lang w:val="tr-TR" w:eastAsia="tr-TR" w:bidi="tr-TR"/>
      </w:rPr>
    </w:lvl>
    <w:lvl w:ilvl="3" w:tplc="25D8596A">
      <w:numFmt w:val="bullet"/>
      <w:lvlText w:val="•"/>
      <w:lvlJc w:val="left"/>
      <w:pPr>
        <w:ind w:left="3761" w:hanging="361"/>
      </w:pPr>
      <w:rPr>
        <w:rFonts w:hint="default"/>
        <w:lang w:val="tr-TR" w:eastAsia="tr-TR" w:bidi="tr-TR"/>
      </w:rPr>
    </w:lvl>
    <w:lvl w:ilvl="4" w:tplc="88AEF436">
      <w:numFmt w:val="bullet"/>
      <w:lvlText w:val="•"/>
      <w:lvlJc w:val="left"/>
      <w:pPr>
        <w:ind w:left="4669" w:hanging="361"/>
      </w:pPr>
      <w:rPr>
        <w:rFonts w:hint="default"/>
        <w:lang w:val="tr-TR" w:eastAsia="tr-TR" w:bidi="tr-TR"/>
      </w:rPr>
    </w:lvl>
    <w:lvl w:ilvl="5" w:tplc="5DD29C74">
      <w:numFmt w:val="bullet"/>
      <w:lvlText w:val="•"/>
      <w:lvlJc w:val="left"/>
      <w:pPr>
        <w:ind w:left="5576" w:hanging="361"/>
      </w:pPr>
      <w:rPr>
        <w:rFonts w:hint="default"/>
        <w:lang w:val="tr-TR" w:eastAsia="tr-TR" w:bidi="tr-TR"/>
      </w:rPr>
    </w:lvl>
    <w:lvl w:ilvl="6" w:tplc="8230CF60">
      <w:numFmt w:val="bullet"/>
      <w:lvlText w:val="•"/>
      <w:lvlJc w:val="left"/>
      <w:pPr>
        <w:ind w:left="6483" w:hanging="361"/>
      </w:pPr>
      <w:rPr>
        <w:rFonts w:hint="default"/>
        <w:lang w:val="tr-TR" w:eastAsia="tr-TR" w:bidi="tr-TR"/>
      </w:rPr>
    </w:lvl>
    <w:lvl w:ilvl="7" w:tplc="2EEEA79C">
      <w:numFmt w:val="bullet"/>
      <w:lvlText w:val="•"/>
      <w:lvlJc w:val="left"/>
      <w:pPr>
        <w:ind w:left="7391" w:hanging="361"/>
      </w:pPr>
      <w:rPr>
        <w:rFonts w:hint="default"/>
        <w:lang w:val="tr-TR" w:eastAsia="tr-TR" w:bidi="tr-TR"/>
      </w:rPr>
    </w:lvl>
    <w:lvl w:ilvl="8" w:tplc="C02ABFC4">
      <w:numFmt w:val="bullet"/>
      <w:lvlText w:val="•"/>
      <w:lvlJc w:val="left"/>
      <w:pPr>
        <w:ind w:left="8298" w:hanging="361"/>
      </w:pPr>
      <w:rPr>
        <w:rFonts w:hint="default"/>
        <w:lang w:val="tr-TR" w:eastAsia="tr-TR" w:bidi="tr-TR"/>
      </w:rPr>
    </w:lvl>
  </w:abstractNum>
  <w:abstractNum w:abstractNumId="73" w15:restartNumberingAfterBreak="0">
    <w:nsid w:val="498F42F5"/>
    <w:multiLevelType w:val="hybridMultilevel"/>
    <w:tmpl w:val="D14E258C"/>
    <w:lvl w:ilvl="0" w:tplc="D236FCB8">
      <w:start w:val="1"/>
      <w:numFmt w:val="decimal"/>
      <w:lvlText w:val="%1."/>
      <w:lvlJc w:val="left"/>
      <w:pPr>
        <w:ind w:left="540" w:hanging="226"/>
      </w:pPr>
      <w:rPr>
        <w:rFonts w:ascii="Trebuchet MS" w:eastAsia="Trebuchet MS" w:hAnsi="Trebuchet MS" w:cs="Trebuchet MS" w:hint="default"/>
        <w:spacing w:val="-1"/>
        <w:w w:val="63"/>
        <w:sz w:val="22"/>
        <w:szCs w:val="22"/>
        <w:u w:val="single" w:color="000000"/>
        <w:lang w:val="tr-TR" w:eastAsia="tr-TR" w:bidi="tr-TR"/>
      </w:rPr>
    </w:lvl>
    <w:lvl w:ilvl="1" w:tplc="B26ED638">
      <w:numFmt w:val="bullet"/>
      <w:lvlText w:val="•"/>
      <w:lvlJc w:val="left"/>
      <w:pPr>
        <w:ind w:left="2135" w:hanging="226"/>
      </w:pPr>
      <w:rPr>
        <w:rFonts w:hint="default"/>
        <w:lang w:val="tr-TR" w:eastAsia="tr-TR" w:bidi="tr-TR"/>
      </w:rPr>
    </w:lvl>
    <w:lvl w:ilvl="2" w:tplc="A39E54BA">
      <w:numFmt w:val="bullet"/>
      <w:lvlText w:val="•"/>
      <w:lvlJc w:val="left"/>
      <w:pPr>
        <w:ind w:left="3731" w:hanging="226"/>
      </w:pPr>
      <w:rPr>
        <w:rFonts w:hint="default"/>
        <w:lang w:val="tr-TR" w:eastAsia="tr-TR" w:bidi="tr-TR"/>
      </w:rPr>
    </w:lvl>
    <w:lvl w:ilvl="3" w:tplc="DED64AF6">
      <w:numFmt w:val="bullet"/>
      <w:lvlText w:val="•"/>
      <w:lvlJc w:val="left"/>
      <w:pPr>
        <w:ind w:left="5327" w:hanging="226"/>
      </w:pPr>
      <w:rPr>
        <w:rFonts w:hint="default"/>
        <w:lang w:val="tr-TR" w:eastAsia="tr-TR" w:bidi="tr-TR"/>
      </w:rPr>
    </w:lvl>
    <w:lvl w:ilvl="4" w:tplc="3B047138">
      <w:numFmt w:val="bullet"/>
      <w:lvlText w:val="•"/>
      <w:lvlJc w:val="left"/>
      <w:pPr>
        <w:ind w:left="6923" w:hanging="226"/>
      </w:pPr>
      <w:rPr>
        <w:rFonts w:hint="default"/>
        <w:lang w:val="tr-TR" w:eastAsia="tr-TR" w:bidi="tr-TR"/>
      </w:rPr>
    </w:lvl>
    <w:lvl w:ilvl="5" w:tplc="ED768A98">
      <w:numFmt w:val="bullet"/>
      <w:lvlText w:val="•"/>
      <w:lvlJc w:val="left"/>
      <w:pPr>
        <w:ind w:left="8519" w:hanging="226"/>
      </w:pPr>
      <w:rPr>
        <w:rFonts w:hint="default"/>
        <w:lang w:val="tr-TR" w:eastAsia="tr-TR" w:bidi="tr-TR"/>
      </w:rPr>
    </w:lvl>
    <w:lvl w:ilvl="6" w:tplc="72208F02">
      <w:numFmt w:val="bullet"/>
      <w:lvlText w:val="•"/>
      <w:lvlJc w:val="left"/>
      <w:pPr>
        <w:ind w:left="10115" w:hanging="226"/>
      </w:pPr>
      <w:rPr>
        <w:rFonts w:hint="default"/>
        <w:lang w:val="tr-TR" w:eastAsia="tr-TR" w:bidi="tr-TR"/>
      </w:rPr>
    </w:lvl>
    <w:lvl w:ilvl="7" w:tplc="E87ED7D0">
      <w:numFmt w:val="bullet"/>
      <w:lvlText w:val="•"/>
      <w:lvlJc w:val="left"/>
      <w:pPr>
        <w:ind w:left="11710" w:hanging="226"/>
      </w:pPr>
      <w:rPr>
        <w:rFonts w:hint="default"/>
        <w:lang w:val="tr-TR" w:eastAsia="tr-TR" w:bidi="tr-TR"/>
      </w:rPr>
    </w:lvl>
    <w:lvl w:ilvl="8" w:tplc="0180C318">
      <w:numFmt w:val="bullet"/>
      <w:lvlText w:val="•"/>
      <w:lvlJc w:val="left"/>
      <w:pPr>
        <w:ind w:left="13306" w:hanging="226"/>
      </w:pPr>
      <w:rPr>
        <w:rFonts w:hint="default"/>
        <w:lang w:val="tr-TR" w:eastAsia="tr-TR" w:bidi="tr-TR"/>
      </w:rPr>
    </w:lvl>
  </w:abstractNum>
  <w:abstractNum w:abstractNumId="74" w15:restartNumberingAfterBreak="0">
    <w:nsid w:val="4A415203"/>
    <w:multiLevelType w:val="hybridMultilevel"/>
    <w:tmpl w:val="FE2EE41A"/>
    <w:lvl w:ilvl="0" w:tplc="3D0AFCE6">
      <w:start w:val="1"/>
      <w:numFmt w:val="decimal"/>
      <w:lvlText w:val="%1."/>
      <w:lvlJc w:val="left"/>
      <w:pPr>
        <w:ind w:left="1754" w:hanging="360"/>
      </w:pPr>
      <w:rPr>
        <w:rFonts w:ascii="Times New Roman" w:eastAsia="Times New Roman" w:hAnsi="Times New Roman" w:cs="Times New Roman" w:hint="default"/>
        <w:spacing w:val="-26"/>
        <w:w w:val="100"/>
        <w:sz w:val="22"/>
        <w:szCs w:val="22"/>
        <w:lang w:val="tr-TR" w:eastAsia="tr-TR" w:bidi="tr-TR"/>
      </w:rPr>
    </w:lvl>
    <w:lvl w:ilvl="1" w:tplc="C2BE72DA">
      <w:numFmt w:val="bullet"/>
      <w:lvlText w:val="•"/>
      <w:lvlJc w:val="left"/>
      <w:pPr>
        <w:ind w:left="2690" w:hanging="360"/>
      </w:pPr>
      <w:rPr>
        <w:rFonts w:hint="default"/>
        <w:lang w:val="tr-TR" w:eastAsia="tr-TR" w:bidi="tr-TR"/>
      </w:rPr>
    </w:lvl>
    <w:lvl w:ilvl="2" w:tplc="9B14FF20">
      <w:numFmt w:val="bullet"/>
      <w:lvlText w:val="•"/>
      <w:lvlJc w:val="left"/>
      <w:pPr>
        <w:ind w:left="3621" w:hanging="360"/>
      </w:pPr>
      <w:rPr>
        <w:rFonts w:hint="default"/>
        <w:lang w:val="tr-TR" w:eastAsia="tr-TR" w:bidi="tr-TR"/>
      </w:rPr>
    </w:lvl>
    <w:lvl w:ilvl="3" w:tplc="20666D20">
      <w:numFmt w:val="bullet"/>
      <w:lvlText w:val="•"/>
      <w:lvlJc w:val="left"/>
      <w:pPr>
        <w:ind w:left="4551" w:hanging="360"/>
      </w:pPr>
      <w:rPr>
        <w:rFonts w:hint="default"/>
        <w:lang w:val="tr-TR" w:eastAsia="tr-TR" w:bidi="tr-TR"/>
      </w:rPr>
    </w:lvl>
    <w:lvl w:ilvl="4" w:tplc="D292CE54">
      <w:numFmt w:val="bullet"/>
      <w:lvlText w:val="•"/>
      <w:lvlJc w:val="left"/>
      <w:pPr>
        <w:ind w:left="5482" w:hanging="360"/>
      </w:pPr>
      <w:rPr>
        <w:rFonts w:hint="default"/>
        <w:lang w:val="tr-TR" w:eastAsia="tr-TR" w:bidi="tr-TR"/>
      </w:rPr>
    </w:lvl>
    <w:lvl w:ilvl="5" w:tplc="E520C11E">
      <w:numFmt w:val="bullet"/>
      <w:lvlText w:val="•"/>
      <w:lvlJc w:val="left"/>
      <w:pPr>
        <w:ind w:left="6413" w:hanging="360"/>
      </w:pPr>
      <w:rPr>
        <w:rFonts w:hint="default"/>
        <w:lang w:val="tr-TR" w:eastAsia="tr-TR" w:bidi="tr-TR"/>
      </w:rPr>
    </w:lvl>
    <w:lvl w:ilvl="6" w:tplc="1604D4A4">
      <w:numFmt w:val="bullet"/>
      <w:lvlText w:val="•"/>
      <w:lvlJc w:val="left"/>
      <w:pPr>
        <w:ind w:left="7343" w:hanging="360"/>
      </w:pPr>
      <w:rPr>
        <w:rFonts w:hint="default"/>
        <w:lang w:val="tr-TR" w:eastAsia="tr-TR" w:bidi="tr-TR"/>
      </w:rPr>
    </w:lvl>
    <w:lvl w:ilvl="7" w:tplc="3C028A86">
      <w:numFmt w:val="bullet"/>
      <w:lvlText w:val="•"/>
      <w:lvlJc w:val="left"/>
      <w:pPr>
        <w:ind w:left="8274" w:hanging="360"/>
      </w:pPr>
      <w:rPr>
        <w:rFonts w:hint="default"/>
        <w:lang w:val="tr-TR" w:eastAsia="tr-TR" w:bidi="tr-TR"/>
      </w:rPr>
    </w:lvl>
    <w:lvl w:ilvl="8" w:tplc="BA921522">
      <w:numFmt w:val="bullet"/>
      <w:lvlText w:val="•"/>
      <w:lvlJc w:val="left"/>
      <w:pPr>
        <w:ind w:left="9204" w:hanging="360"/>
      </w:pPr>
      <w:rPr>
        <w:rFonts w:hint="default"/>
        <w:lang w:val="tr-TR" w:eastAsia="tr-TR" w:bidi="tr-TR"/>
      </w:rPr>
    </w:lvl>
  </w:abstractNum>
  <w:abstractNum w:abstractNumId="75" w15:restartNumberingAfterBreak="0">
    <w:nsid w:val="4A817DF7"/>
    <w:multiLevelType w:val="hybridMultilevel"/>
    <w:tmpl w:val="761C6D26"/>
    <w:lvl w:ilvl="0" w:tplc="DCDEB2CE">
      <w:numFmt w:val="bullet"/>
      <w:lvlText w:val=""/>
      <w:lvlJc w:val="left"/>
      <w:pPr>
        <w:ind w:left="943" w:hanging="361"/>
      </w:pPr>
      <w:rPr>
        <w:rFonts w:ascii="Symbol" w:eastAsia="Symbol" w:hAnsi="Symbol" w:cs="Symbol" w:hint="default"/>
        <w:w w:val="100"/>
        <w:sz w:val="22"/>
        <w:szCs w:val="22"/>
        <w:lang w:val="tr-TR" w:eastAsia="tr-TR" w:bidi="tr-TR"/>
      </w:rPr>
    </w:lvl>
    <w:lvl w:ilvl="1" w:tplc="FF12F3A8">
      <w:numFmt w:val="bullet"/>
      <w:lvlText w:val="•"/>
      <w:lvlJc w:val="left"/>
      <w:pPr>
        <w:ind w:left="1859" w:hanging="361"/>
      </w:pPr>
      <w:rPr>
        <w:rFonts w:hint="default"/>
        <w:lang w:val="tr-TR" w:eastAsia="tr-TR" w:bidi="tr-TR"/>
      </w:rPr>
    </w:lvl>
    <w:lvl w:ilvl="2" w:tplc="36523F14">
      <w:numFmt w:val="bullet"/>
      <w:lvlText w:val="•"/>
      <w:lvlJc w:val="left"/>
      <w:pPr>
        <w:ind w:left="2779" w:hanging="361"/>
      </w:pPr>
      <w:rPr>
        <w:rFonts w:hint="default"/>
        <w:lang w:val="tr-TR" w:eastAsia="tr-TR" w:bidi="tr-TR"/>
      </w:rPr>
    </w:lvl>
    <w:lvl w:ilvl="3" w:tplc="46E66B48">
      <w:numFmt w:val="bullet"/>
      <w:lvlText w:val="•"/>
      <w:lvlJc w:val="left"/>
      <w:pPr>
        <w:ind w:left="3699" w:hanging="361"/>
      </w:pPr>
      <w:rPr>
        <w:rFonts w:hint="default"/>
        <w:lang w:val="tr-TR" w:eastAsia="tr-TR" w:bidi="tr-TR"/>
      </w:rPr>
    </w:lvl>
    <w:lvl w:ilvl="4" w:tplc="25B8818E">
      <w:numFmt w:val="bullet"/>
      <w:lvlText w:val="•"/>
      <w:lvlJc w:val="left"/>
      <w:pPr>
        <w:ind w:left="4619" w:hanging="361"/>
      </w:pPr>
      <w:rPr>
        <w:rFonts w:hint="default"/>
        <w:lang w:val="tr-TR" w:eastAsia="tr-TR" w:bidi="tr-TR"/>
      </w:rPr>
    </w:lvl>
    <w:lvl w:ilvl="5" w:tplc="B100DF02">
      <w:numFmt w:val="bullet"/>
      <w:lvlText w:val="•"/>
      <w:lvlJc w:val="left"/>
      <w:pPr>
        <w:ind w:left="5539" w:hanging="361"/>
      </w:pPr>
      <w:rPr>
        <w:rFonts w:hint="default"/>
        <w:lang w:val="tr-TR" w:eastAsia="tr-TR" w:bidi="tr-TR"/>
      </w:rPr>
    </w:lvl>
    <w:lvl w:ilvl="6" w:tplc="EF3C70FA">
      <w:numFmt w:val="bullet"/>
      <w:lvlText w:val="•"/>
      <w:lvlJc w:val="left"/>
      <w:pPr>
        <w:ind w:left="6459" w:hanging="361"/>
      </w:pPr>
      <w:rPr>
        <w:rFonts w:hint="default"/>
        <w:lang w:val="tr-TR" w:eastAsia="tr-TR" w:bidi="tr-TR"/>
      </w:rPr>
    </w:lvl>
    <w:lvl w:ilvl="7" w:tplc="81307CC2">
      <w:numFmt w:val="bullet"/>
      <w:lvlText w:val="•"/>
      <w:lvlJc w:val="left"/>
      <w:pPr>
        <w:ind w:left="7379" w:hanging="361"/>
      </w:pPr>
      <w:rPr>
        <w:rFonts w:hint="default"/>
        <w:lang w:val="tr-TR" w:eastAsia="tr-TR" w:bidi="tr-TR"/>
      </w:rPr>
    </w:lvl>
    <w:lvl w:ilvl="8" w:tplc="B69CEFDC">
      <w:numFmt w:val="bullet"/>
      <w:lvlText w:val="•"/>
      <w:lvlJc w:val="left"/>
      <w:pPr>
        <w:ind w:left="8299" w:hanging="361"/>
      </w:pPr>
      <w:rPr>
        <w:rFonts w:hint="default"/>
        <w:lang w:val="tr-TR" w:eastAsia="tr-TR" w:bidi="tr-TR"/>
      </w:rPr>
    </w:lvl>
  </w:abstractNum>
  <w:abstractNum w:abstractNumId="76" w15:restartNumberingAfterBreak="0">
    <w:nsid w:val="4AFA2584"/>
    <w:multiLevelType w:val="hybridMultilevel"/>
    <w:tmpl w:val="7CC418E0"/>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4C20202C"/>
    <w:multiLevelType w:val="hybridMultilevel"/>
    <w:tmpl w:val="F672FB24"/>
    <w:lvl w:ilvl="0" w:tplc="45D43CA4">
      <w:start w:val="1"/>
      <w:numFmt w:val="decimal"/>
      <w:lvlText w:val="%1."/>
      <w:lvlJc w:val="left"/>
      <w:pPr>
        <w:ind w:left="1754" w:hanging="360"/>
      </w:pPr>
      <w:rPr>
        <w:rFonts w:ascii="Times New Roman" w:eastAsia="Times New Roman" w:hAnsi="Times New Roman" w:cs="Times New Roman" w:hint="default"/>
        <w:spacing w:val="-26"/>
        <w:w w:val="100"/>
        <w:sz w:val="22"/>
        <w:szCs w:val="22"/>
        <w:lang w:val="tr-TR" w:eastAsia="tr-TR" w:bidi="tr-TR"/>
      </w:rPr>
    </w:lvl>
    <w:lvl w:ilvl="1" w:tplc="CAE42382">
      <w:numFmt w:val="bullet"/>
      <w:lvlText w:val="•"/>
      <w:lvlJc w:val="left"/>
      <w:pPr>
        <w:ind w:left="2690" w:hanging="360"/>
      </w:pPr>
      <w:rPr>
        <w:rFonts w:hint="default"/>
        <w:lang w:val="tr-TR" w:eastAsia="tr-TR" w:bidi="tr-TR"/>
      </w:rPr>
    </w:lvl>
    <w:lvl w:ilvl="2" w:tplc="8032867C">
      <w:numFmt w:val="bullet"/>
      <w:lvlText w:val="•"/>
      <w:lvlJc w:val="left"/>
      <w:pPr>
        <w:ind w:left="3621" w:hanging="360"/>
      </w:pPr>
      <w:rPr>
        <w:rFonts w:hint="default"/>
        <w:lang w:val="tr-TR" w:eastAsia="tr-TR" w:bidi="tr-TR"/>
      </w:rPr>
    </w:lvl>
    <w:lvl w:ilvl="3" w:tplc="D6EE1B7C">
      <w:numFmt w:val="bullet"/>
      <w:lvlText w:val="•"/>
      <w:lvlJc w:val="left"/>
      <w:pPr>
        <w:ind w:left="4551" w:hanging="360"/>
      </w:pPr>
      <w:rPr>
        <w:rFonts w:hint="default"/>
        <w:lang w:val="tr-TR" w:eastAsia="tr-TR" w:bidi="tr-TR"/>
      </w:rPr>
    </w:lvl>
    <w:lvl w:ilvl="4" w:tplc="ECFC1C08">
      <w:numFmt w:val="bullet"/>
      <w:lvlText w:val="•"/>
      <w:lvlJc w:val="left"/>
      <w:pPr>
        <w:ind w:left="5482" w:hanging="360"/>
      </w:pPr>
      <w:rPr>
        <w:rFonts w:hint="default"/>
        <w:lang w:val="tr-TR" w:eastAsia="tr-TR" w:bidi="tr-TR"/>
      </w:rPr>
    </w:lvl>
    <w:lvl w:ilvl="5" w:tplc="AE6CFB08">
      <w:numFmt w:val="bullet"/>
      <w:lvlText w:val="•"/>
      <w:lvlJc w:val="left"/>
      <w:pPr>
        <w:ind w:left="6413" w:hanging="360"/>
      </w:pPr>
      <w:rPr>
        <w:rFonts w:hint="default"/>
        <w:lang w:val="tr-TR" w:eastAsia="tr-TR" w:bidi="tr-TR"/>
      </w:rPr>
    </w:lvl>
    <w:lvl w:ilvl="6" w:tplc="FB860288">
      <w:numFmt w:val="bullet"/>
      <w:lvlText w:val="•"/>
      <w:lvlJc w:val="left"/>
      <w:pPr>
        <w:ind w:left="7343" w:hanging="360"/>
      </w:pPr>
      <w:rPr>
        <w:rFonts w:hint="default"/>
        <w:lang w:val="tr-TR" w:eastAsia="tr-TR" w:bidi="tr-TR"/>
      </w:rPr>
    </w:lvl>
    <w:lvl w:ilvl="7" w:tplc="560095DC">
      <w:numFmt w:val="bullet"/>
      <w:lvlText w:val="•"/>
      <w:lvlJc w:val="left"/>
      <w:pPr>
        <w:ind w:left="8274" w:hanging="360"/>
      </w:pPr>
      <w:rPr>
        <w:rFonts w:hint="default"/>
        <w:lang w:val="tr-TR" w:eastAsia="tr-TR" w:bidi="tr-TR"/>
      </w:rPr>
    </w:lvl>
    <w:lvl w:ilvl="8" w:tplc="815AF942">
      <w:numFmt w:val="bullet"/>
      <w:lvlText w:val="•"/>
      <w:lvlJc w:val="left"/>
      <w:pPr>
        <w:ind w:left="9204" w:hanging="360"/>
      </w:pPr>
      <w:rPr>
        <w:rFonts w:hint="default"/>
        <w:lang w:val="tr-TR" w:eastAsia="tr-TR" w:bidi="tr-TR"/>
      </w:rPr>
    </w:lvl>
  </w:abstractNum>
  <w:abstractNum w:abstractNumId="78" w15:restartNumberingAfterBreak="0">
    <w:nsid w:val="4C8C5604"/>
    <w:multiLevelType w:val="hybridMultilevel"/>
    <w:tmpl w:val="62AA7C98"/>
    <w:lvl w:ilvl="0" w:tplc="77A092F4">
      <w:start w:val="7"/>
      <w:numFmt w:val="decimal"/>
      <w:lvlText w:val="%1-"/>
      <w:lvlJc w:val="left"/>
      <w:pPr>
        <w:ind w:left="539" w:hanging="262"/>
      </w:pPr>
      <w:rPr>
        <w:rFonts w:ascii="Trebuchet MS" w:eastAsia="Trebuchet MS" w:hAnsi="Trebuchet MS" w:cs="Trebuchet MS" w:hint="default"/>
        <w:spacing w:val="-1"/>
        <w:w w:val="104"/>
        <w:sz w:val="22"/>
        <w:szCs w:val="22"/>
        <w:lang w:val="tr-TR" w:eastAsia="tr-TR" w:bidi="tr-TR"/>
      </w:rPr>
    </w:lvl>
    <w:lvl w:ilvl="1" w:tplc="1EB45C4A">
      <w:numFmt w:val="bullet"/>
      <w:lvlText w:val=""/>
      <w:lvlJc w:val="left"/>
      <w:pPr>
        <w:ind w:left="1260" w:hanging="360"/>
      </w:pPr>
      <w:rPr>
        <w:rFonts w:ascii="Symbol" w:eastAsia="Symbol" w:hAnsi="Symbol" w:cs="Symbol" w:hint="default"/>
        <w:w w:val="100"/>
        <w:sz w:val="24"/>
        <w:szCs w:val="24"/>
        <w:lang w:val="tr-TR" w:eastAsia="tr-TR" w:bidi="tr-TR"/>
      </w:rPr>
    </w:lvl>
    <w:lvl w:ilvl="2" w:tplc="EDC2AAEC">
      <w:numFmt w:val="bullet"/>
      <w:lvlText w:val="•"/>
      <w:lvlJc w:val="left"/>
      <w:pPr>
        <w:ind w:left="2953" w:hanging="360"/>
      </w:pPr>
      <w:rPr>
        <w:rFonts w:hint="default"/>
        <w:lang w:val="tr-TR" w:eastAsia="tr-TR" w:bidi="tr-TR"/>
      </w:rPr>
    </w:lvl>
    <w:lvl w:ilvl="3" w:tplc="A1BEA014">
      <w:numFmt w:val="bullet"/>
      <w:lvlText w:val="•"/>
      <w:lvlJc w:val="left"/>
      <w:pPr>
        <w:ind w:left="4646" w:hanging="360"/>
      </w:pPr>
      <w:rPr>
        <w:rFonts w:hint="default"/>
        <w:lang w:val="tr-TR" w:eastAsia="tr-TR" w:bidi="tr-TR"/>
      </w:rPr>
    </w:lvl>
    <w:lvl w:ilvl="4" w:tplc="A0D80676">
      <w:numFmt w:val="bullet"/>
      <w:lvlText w:val="•"/>
      <w:lvlJc w:val="left"/>
      <w:pPr>
        <w:ind w:left="6339" w:hanging="360"/>
      </w:pPr>
      <w:rPr>
        <w:rFonts w:hint="default"/>
        <w:lang w:val="tr-TR" w:eastAsia="tr-TR" w:bidi="tr-TR"/>
      </w:rPr>
    </w:lvl>
    <w:lvl w:ilvl="5" w:tplc="33F25668">
      <w:numFmt w:val="bullet"/>
      <w:lvlText w:val="•"/>
      <w:lvlJc w:val="left"/>
      <w:pPr>
        <w:ind w:left="8032" w:hanging="360"/>
      </w:pPr>
      <w:rPr>
        <w:rFonts w:hint="default"/>
        <w:lang w:val="tr-TR" w:eastAsia="tr-TR" w:bidi="tr-TR"/>
      </w:rPr>
    </w:lvl>
    <w:lvl w:ilvl="6" w:tplc="31724364">
      <w:numFmt w:val="bullet"/>
      <w:lvlText w:val="•"/>
      <w:lvlJc w:val="left"/>
      <w:pPr>
        <w:ind w:left="9725" w:hanging="360"/>
      </w:pPr>
      <w:rPr>
        <w:rFonts w:hint="default"/>
        <w:lang w:val="tr-TR" w:eastAsia="tr-TR" w:bidi="tr-TR"/>
      </w:rPr>
    </w:lvl>
    <w:lvl w:ilvl="7" w:tplc="C9545132">
      <w:numFmt w:val="bullet"/>
      <w:lvlText w:val="•"/>
      <w:lvlJc w:val="left"/>
      <w:pPr>
        <w:ind w:left="11418" w:hanging="360"/>
      </w:pPr>
      <w:rPr>
        <w:rFonts w:hint="default"/>
        <w:lang w:val="tr-TR" w:eastAsia="tr-TR" w:bidi="tr-TR"/>
      </w:rPr>
    </w:lvl>
    <w:lvl w:ilvl="8" w:tplc="7D7EA9E2">
      <w:numFmt w:val="bullet"/>
      <w:lvlText w:val="•"/>
      <w:lvlJc w:val="left"/>
      <w:pPr>
        <w:ind w:left="13112" w:hanging="360"/>
      </w:pPr>
      <w:rPr>
        <w:rFonts w:hint="default"/>
        <w:lang w:val="tr-TR" w:eastAsia="tr-TR" w:bidi="tr-TR"/>
      </w:rPr>
    </w:lvl>
  </w:abstractNum>
  <w:abstractNum w:abstractNumId="79" w15:restartNumberingAfterBreak="0">
    <w:nsid w:val="4EBC49CE"/>
    <w:multiLevelType w:val="hybridMultilevel"/>
    <w:tmpl w:val="65A85282"/>
    <w:lvl w:ilvl="0" w:tplc="C05C395E">
      <w:start w:val="1"/>
      <w:numFmt w:val="decimal"/>
      <w:lvlText w:val="%1."/>
      <w:lvlJc w:val="left"/>
      <w:pPr>
        <w:ind w:left="1754" w:hanging="360"/>
      </w:pPr>
      <w:rPr>
        <w:rFonts w:ascii="Times New Roman" w:eastAsia="Times New Roman" w:hAnsi="Times New Roman" w:cs="Times New Roman" w:hint="default"/>
        <w:spacing w:val="-27"/>
        <w:w w:val="100"/>
        <w:sz w:val="22"/>
        <w:szCs w:val="22"/>
        <w:lang w:val="tr-TR" w:eastAsia="tr-TR" w:bidi="tr-TR"/>
      </w:rPr>
    </w:lvl>
    <w:lvl w:ilvl="1" w:tplc="4C387DAA">
      <w:numFmt w:val="bullet"/>
      <w:lvlText w:val="•"/>
      <w:lvlJc w:val="left"/>
      <w:pPr>
        <w:ind w:left="2690" w:hanging="360"/>
      </w:pPr>
      <w:rPr>
        <w:rFonts w:hint="default"/>
        <w:lang w:val="tr-TR" w:eastAsia="tr-TR" w:bidi="tr-TR"/>
      </w:rPr>
    </w:lvl>
    <w:lvl w:ilvl="2" w:tplc="6DFCD7A8">
      <w:numFmt w:val="bullet"/>
      <w:lvlText w:val="•"/>
      <w:lvlJc w:val="left"/>
      <w:pPr>
        <w:ind w:left="3621" w:hanging="360"/>
      </w:pPr>
      <w:rPr>
        <w:rFonts w:hint="default"/>
        <w:lang w:val="tr-TR" w:eastAsia="tr-TR" w:bidi="tr-TR"/>
      </w:rPr>
    </w:lvl>
    <w:lvl w:ilvl="3" w:tplc="D3B42A96">
      <w:numFmt w:val="bullet"/>
      <w:lvlText w:val="•"/>
      <w:lvlJc w:val="left"/>
      <w:pPr>
        <w:ind w:left="4551" w:hanging="360"/>
      </w:pPr>
      <w:rPr>
        <w:rFonts w:hint="default"/>
        <w:lang w:val="tr-TR" w:eastAsia="tr-TR" w:bidi="tr-TR"/>
      </w:rPr>
    </w:lvl>
    <w:lvl w:ilvl="4" w:tplc="4A68E93E">
      <w:numFmt w:val="bullet"/>
      <w:lvlText w:val="•"/>
      <w:lvlJc w:val="left"/>
      <w:pPr>
        <w:ind w:left="5482" w:hanging="360"/>
      </w:pPr>
      <w:rPr>
        <w:rFonts w:hint="default"/>
        <w:lang w:val="tr-TR" w:eastAsia="tr-TR" w:bidi="tr-TR"/>
      </w:rPr>
    </w:lvl>
    <w:lvl w:ilvl="5" w:tplc="9604BE7C">
      <w:numFmt w:val="bullet"/>
      <w:lvlText w:val="•"/>
      <w:lvlJc w:val="left"/>
      <w:pPr>
        <w:ind w:left="6413" w:hanging="360"/>
      </w:pPr>
      <w:rPr>
        <w:rFonts w:hint="default"/>
        <w:lang w:val="tr-TR" w:eastAsia="tr-TR" w:bidi="tr-TR"/>
      </w:rPr>
    </w:lvl>
    <w:lvl w:ilvl="6" w:tplc="201E810A">
      <w:numFmt w:val="bullet"/>
      <w:lvlText w:val="•"/>
      <w:lvlJc w:val="left"/>
      <w:pPr>
        <w:ind w:left="7343" w:hanging="360"/>
      </w:pPr>
      <w:rPr>
        <w:rFonts w:hint="default"/>
        <w:lang w:val="tr-TR" w:eastAsia="tr-TR" w:bidi="tr-TR"/>
      </w:rPr>
    </w:lvl>
    <w:lvl w:ilvl="7" w:tplc="D6BC8B9A">
      <w:numFmt w:val="bullet"/>
      <w:lvlText w:val="•"/>
      <w:lvlJc w:val="left"/>
      <w:pPr>
        <w:ind w:left="8274" w:hanging="360"/>
      </w:pPr>
      <w:rPr>
        <w:rFonts w:hint="default"/>
        <w:lang w:val="tr-TR" w:eastAsia="tr-TR" w:bidi="tr-TR"/>
      </w:rPr>
    </w:lvl>
    <w:lvl w:ilvl="8" w:tplc="3D1EFC3E">
      <w:numFmt w:val="bullet"/>
      <w:lvlText w:val="•"/>
      <w:lvlJc w:val="left"/>
      <w:pPr>
        <w:ind w:left="9204" w:hanging="360"/>
      </w:pPr>
      <w:rPr>
        <w:rFonts w:hint="default"/>
        <w:lang w:val="tr-TR" w:eastAsia="tr-TR" w:bidi="tr-TR"/>
      </w:rPr>
    </w:lvl>
  </w:abstractNum>
  <w:abstractNum w:abstractNumId="80" w15:restartNumberingAfterBreak="0">
    <w:nsid w:val="513B0470"/>
    <w:multiLevelType w:val="hybridMultilevel"/>
    <w:tmpl w:val="F60E28A8"/>
    <w:lvl w:ilvl="0" w:tplc="0394AF46">
      <w:numFmt w:val="bullet"/>
      <w:lvlText w:val=""/>
      <w:lvlJc w:val="left"/>
      <w:pPr>
        <w:ind w:left="1033" w:hanging="361"/>
      </w:pPr>
      <w:rPr>
        <w:rFonts w:ascii="Symbol" w:eastAsia="Symbol" w:hAnsi="Symbol" w:cs="Symbol" w:hint="default"/>
        <w:w w:val="100"/>
        <w:sz w:val="22"/>
        <w:szCs w:val="22"/>
        <w:lang w:val="tr-TR" w:eastAsia="tr-TR" w:bidi="tr-TR"/>
      </w:rPr>
    </w:lvl>
    <w:lvl w:ilvl="1" w:tplc="BD04DFCC">
      <w:numFmt w:val="bullet"/>
      <w:lvlText w:val="•"/>
      <w:lvlJc w:val="left"/>
      <w:pPr>
        <w:ind w:left="1947" w:hanging="361"/>
      </w:pPr>
      <w:rPr>
        <w:rFonts w:hint="default"/>
        <w:lang w:val="tr-TR" w:eastAsia="tr-TR" w:bidi="tr-TR"/>
      </w:rPr>
    </w:lvl>
    <w:lvl w:ilvl="2" w:tplc="395029FA">
      <w:numFmt w:val="bullet"/>
      <w:lvlText w:val="•"/>
      <w:lvlJc w:val="left"/>
      <w:pPr>
        <w:ind w:left="2855" w:hanging="361"/>
      </w:pPr>
      <w:rPr>
        <w:rFonts w:hint="default"/>
        <w:lang w:val="tr-TR" w:eastAsia="tr-TR" w:bidi="tr-TR"/>
      </w:rPr>
    </w:lvl>
    <w:lvl w:ilvl="3" w:tplc="E2E0551A">
      <w:numFmt w:val="bullet"/>
      <w:lvlText w:val="•"/>
      <w:lvlJc w:val="left"/>
      <w:pPr>
        <w:ind w:left="3762" w:hanging="361"/>
      </w:pPr>
      <w:rPr>
        <w:rFonts w:hint="default"/>
        <w:lang w:val="tr-TR" w:eastAsia="tr-TR" w:bidi="tr-TR"/>
      </w:rPr>
    </w:lvl>
    <w:lvl w:ilvl="4" w:tplc="1930A1FC">
      <w:numFmt w:val="bullet"/>
      <w:lvlText w:val="•"/>
      <w:lvlJc w:val="left"/>
      <w:pPr>
        <w:ind w:left="4670" w:hanging="361"/>
      </w:pPr>
      <w:rPr>
        <w:rFonts w:hint="default"/>
        <w:lang w:val="tr-TR" w:eastAsia="tr-TR" w:bidi="tr-TR"/>
      </w:rPr>
    </w:lvl>
    <w:lvl w:ilvl="5" w:tplc="C504D5E0">
      <w:numFmt w:val="bullet"/>
      <w:lvlText w:val="•"/>
      <w:lvlJc w:val="left"/>
      <w:pPr>
        <w:ind w:left="5578" w:hanging="361"/>
      </w:pPr>
      <w:rPr>
        <w:rFonts w:hint="default"/>
        <w:lang w:val="tr-TR" w:eastAsia="tr-TR" w:bidi="tr-TR"/>
      </w:rPr>
    </w:lvl>
    <w:lvl w:ilvl="6" w:tplc="76504808">
      <w:numFmt w:val="bullet"/>
      <w:lvlText w:val="•"/>
      <w:lvlJc w:val="left"/>
      <w:pPr>
        <w:ind w:left="6485" w:hanging="361"/>
      </w:pPr>
      <w:rPr>
        <w:rFonts w:hint="default"/>
        <w:lang w:val="tr-TR" w:eastAsia="tr-TR" w:bidi="tr-TR"/>
      </w:rPr>
    </w:lvl>
    <w:lvl w:ilvl="7" w:tplc="BA3E4DB4">
      <w:numFmt w:val="bullet"/>
      <w:lvlText w:val="•"/>
      <w:lvlJc w:val="left"/>
      <w:pPr>
        <w:ind w:left="7393" w:hanging="361"/>
      </w:pPr>
      <w:rPr>
        <w:rFonts w:hint="default"/>
        <w:lang w:val="tr-TR" w:eastAsia="tr-TR" w:bidi="tr-TR"/>
      </w:rPr>
    </w:lvl>
    <w:lvl w:ilvl="8" w:tplc="6A20B656">
      <w:numFmt w:val="bullet"/>
      <w:lvlText w:val="•"/>
      <w:lvlJc w:val="left"/>
      <w:pPr>
        <w:ind w:left="8300" w:hanging="361"/>
      </w:pPr>
      <w:rPr>
        <w:rFonts w:hint="default"/>
        <w:lang w:val="tr-TR" w:eastAsia="tr-TR" w:bidi="tr-TR"/>
      </w:rPr>
    </w:lvl>
  </w:abstractNum>
  <w:abstractNum w:abstractNumId="81" w15:restartNumberingAfterBreak="0">
    <w:nsid w:val="54980231"/>
    <w:multiLevelType w:val="hybridMultilevel"/>
    <w:tmpl w:val="96E0A150"/>
    <w:lvl w:ilvl="0" w:tplc="2384C12A">
      <w:numFmt w:val="bullet"/>
      <w:lvlText w:val=""/>
      <w:lvlJc w:val="left"/>
      <w:pPr>
        <w:ind w:left="1032" w:hanging="361"/>
      </w:pPr>
      <w:rPr>
        <w:rFonts w:ascii="Symbol" w:eastAsia="Symbol" w:hAnsi="Symbol" w:cs="Symbol" w:hint="default"/>
        <w:w w:val="100"/>
        <w:sz w:val="22"/>
        <w:szCs w:val="22"/>
        <w:lang w:val="tr-TR" w:eastAsia="tr-TR" w:bidi="tr-TR"/>
      </w:rPr>
    </w:lvl>
    <w:lvl w:ilvl="1" w:tplc="E2FA4F34">
      <w:numFmt w:val="bullet"/>
      <w:lvlText w:val="•"/>
      <w:lvlJc w:val="left"/>
      <w:pPr>
        <w:ind w:left="1909" w:hanging="361"/>
      </w:pPr>
      <w:rPr>
        <w:rFonts w:hint="default"/>
        <w:lang w:val="tr-TR" w:eastAsia="tr-TR" w:bidi="tr-TR"/>
      </w:rPr>
    </w:lvl>
    <w:lvl w:ilvl="2" w:tplc="EDEC36BE">
      <w:numFmt w:val="bullet"/>
      <w:lvlText w:val="•"/>
      <w:lvlJc w:val="left"/>
      <w:pPr>
        <w:ind w:left="2778" w:hanging="361"/>
      </w:pPr>
      <w:rPr>
        <w:rFonts w:hint="default"/>
        <w:lang w:val="tr-TR" w:eastAsia="tr-TR" w:bidi="tr-TR"/>
      </w:rPr>
    </w:lvl>
    <w:lvl w:ilvl="3" w:tplc="73E24282">
      <w:numFmt w:val="bullet"/>
      <w:lvlText w:val="•"/>
      <w:lvlJc w:val="left"/>
      <w:pPr>
        <w:ind w:left="3647" w:hanging="361"/>
      </w:pPr>
      <w:rPr>
        <w:rFonts w:hint="default"/>
        <w:lang w:val="tr-TR" w:eastAsia="tr-TR" w:bidi="tr-TR"/>
      </w:rPr>
    </w:lvl>
    <w:lvl w:ilvl="4" w:tplc="DB5CF3E0">
      <w:numFmt w:val="bullet"/>
      <w:lvlText w:val="•"/>
      <w:lvlJc w:val="left"/>
      <w:pPr>
        <w:ind w:left="4516" w:hanging="361"/>
      </w:pPr>
      <w:rPr>
        <w:rFonts w:hint="default"/>
        <w:lang w:val="tr-TR" w:eastAsia="tr-TR" w:bidi="tr-TR"/>
      </w:rPr>
    </w:lvl>
    <w:lvl w:ilvl="5" w:tplc="8E1AED58">
      <w:numFmt w:val="bullet"/>
      <w:lvlText w:val="•"/>
      <w:lvlJc w:val="left"/>
      <w:pPr>
        <w:ind w:left="5385" w:hanging="361"/>
      </w:pPr>
      <w:rPr>
        <w:rFonts w:hint="default"/>
        <w:lang w:val="tr-TR" w:eastAsia="tr-TR" w:bidi="tr-TR"/>
      </w:rPr>
    </w:lvl>
    <w:lvl w:ilvl="6" w:tplc="117AD5B4">
      <w:numFmt w:val="bullet"/>
      <w:lvlText w:val="•"/>
      <w:lvlJc w:val="left"/>
      <w:pPr>
        <w:ind w:left="6254" w:hanging="361"/>
      </w:pPr>
      <w:rPr>
        <w:rFonts w:hint="default"/>
        <w:lang w:val="tr-TR" w:eastAsia="tr-TR" w:bidi="tr-TR"/>
      </w:rPr>
    </w:lvl>
    <w:lvl w:ilvl="7" w:tplc="E790074E">
      <w:numFmt w:val="bullet"/>
      <w:lvlText w:val="•"/>
      <w:lvlJc w:val="left"/>
      <w:pPr>
        <w:ind w:left="7123" w:hanging="361"/>
      </w:pPr>
      <w:rPr>
        <w:rFonts w:hint="default"/>
        <w:lang w:val="tr-TR" w:eastAsia="tr-TR" w:bidi="tr-TR"/>
      </w:rPr>
    </w:lvl>
    <w:lvl w:ilvl="8" w:tplc="A57AE70E">
      <w:numFmt w:val="bullet"/>
      <w:lvlText w:val="•"/>
      <w:lvlJc w:val="left"/>
      <w:pPr>
        <w:ind w:left="7992" w:hanging="361"/>
      </w:pPr>
      <w:rPr>
        <w:rFonts w:hint="default"/>
        <w:lang w:val="tr-TR" w:eastAsia="tr-TR" w:bidi="tr-TR"/>
      </w:rPr>
    </w:lvl>
  </w:abstractNum>
  <w:abstractNum w:abstractNumId="82" w15:restartNumberingAfterBreak="0">
    <w:nsid w:val="55B1327B"/>
    <w:multiLevelType w:val="hybridMultilevel"/>
    <w:tmpl w:val="BCEC626A"/>
    <w:lvl w:ilvl="0" w:tplc="1B38A0FA">
      <w:numFmt w:val="bullet"/>
      <w:lvlText w:val=""/>
      <w:lvlJc w:val="left"/>
      <w:pPr>
        <w:ind w:left="1033" w:hanging="361"/>
      </w:pPr>
      <w:rPr>
        <w:rFonts w:ascii="Symbol" w:eastAsia="Symbol" w:hAnsi="Symbol" w:cs="Symbol" w:hint="default"/>
        <w:w w:val="100"/>
        <w:sz w:val="22"/>
        <w:szCs w:val="22"/>
        <w:lang w:val="tr-TR" w:eastAsia="tr-TR" w:bidi="tr-TR"/>
      </w:rPr>
    </w:lvl>
    <w:lvl w:ilvl="1" w:tplc="FFA633EA">
      <w:numFmt w:val="bullet"/>
      <w:lvlText w:val="•"/>
      <w:lvlJc w:val="left"/>
      <w:pPr>
        <w:ind w:left="1947" w:hanging="361"/>
      </w:pPr>
      <w:rPr>
        <w:rFonts w:hint="default"/>
        <w:lang w:val="tr-TR" w:eastAsia="tr-TR" w:bidi="tr-TR"/>
      </w:rPr>
    </w:lvl>
    <w:lvl w:ilvl="2" w:tplc="2210272A">
      <w:numFmt w:val="bullet"/>
      <w:lvlText w:val="•"/>
      <w:lvlJc w:val="left"/>
      <w:pPr>
        <w:ind w:left="2855" w:hanging="361"/>
      </w:pPr>
      <w:rPr>
        <w:rFonts w:hint="default"/>
        <w:lang w:val="tr-TR" w:eastAsia="tr-TR" w:bidi="tr-TR"/>
      </w:rPr>
    </w:lvl>
    <w:lvl w:ilvl="3" w:tplc="E2C402E2">
      <w:numFmt w:val="bullet"/>
      <w:lvlText w:val="•"/>
      <w:lvlJc w:val="left"/>
      <w:pPr>
        <w:ind w:left="3762" w:hanging="361"/>
      </w:pPr>
      <w:rPr>
        <w:rFonts w:hint="default"/>
        <w:lang w:val="tr-TR" w:eastAsia="tr-TR" w:bidi="tr-TR"/>
      </w:rPr>
    </w:lvl>
    <w:lvl w:ilvl="4" w:tplc="ECFC1D10">
      <w:numFmt w:val="bullet"/>
      <w:lvlText w:val="•"/>
      <w:lvlJc w:val="left"/>
      <w:pPr>
        <w:ind w:left="4670" w:hanging="361"/>
      </w:pPr>
      <w:rPr>
        <w:rFonts w:hint="default"/>
        <w:lang w:val="tr-TR" w:eastAsia="tr-TR" w:bidi="tr-TR"/>
      </w:rPr>
    </w:lvl>
    <w:lvl w:ilvl="5" w:tplc="67440E6E">
      <w:numFmt w:val="bullet"/>
      <w:lvlText w:val="•"/>
      <w:lvlJc w:val="left"/>
      <w:pPr>
        <w:ind w:left="5578" w:hanging="361"/>
      </w:pPr>
      <w:rPr>
        <w:rFonts w:hint="default"/>
        <w:lang w:val="tr-TR" w:eastAsia="tr-TR" w:bidi="tr-TR"/>
      </w:rPr>
    </w:lvl>
    <w:lvl w:ilvl="6" w:tplc="0ADE43FA">
      <w:numFmt w:val="bullet"/>
      <w:lvlText w:val="•"/>
      <w:lvlJc w:val="left"/>
      <w:pPr>
        <w:ind w:left="6485" w:hanging="361"/>
      </w:pPr>
      <w:rPr>
        <w:rFonts w:hint="default"/>
        <w:lang w:val="tr-TR" w:eastAsia="tr-TR" w:bidi="tr-TR"/>
      </w:rPr>
    </w:lvl>
    <w:lvl w:ilvl="7" w:tplc="503687D8">
      <w:numFmt w:val="bullet"/>
      <w:lvlText w:val="•"/>
      <w:lvlJc w:val="left"/>
      <w:pPr>
        <w:ind w:left="7393" w:hanging="361"/>
      </w:pPr>
      <w:rPr>
        <w:rFonts w:hint="default"/>
        <w:lang w:val="tr-TR" w:eastAsia="tr-TR" w:bidi="tr-TR"/>
      </w:rPr>
    </w:lvl>
    <w:lvl w:ilvl="8" w:tplc="04E88C6A">
      <w:numFmt w:val="bullet"/>
      <w:lvlText w:val="•"/>
      <w:lvlJc w:val="left"/>
      <w:pPr>
        <w:ind w:left="8300" w:hanging="361"/>
      </w:pPr>
      <w:rPr>
        <w:rFonts w:hint="default"/>
        <w:lang w:val="tr-TR" w:eastAsia="tr-TR" w:bidi="tr-TR"/>
      </w:rPr>
    </w:lvl>
  </w:abstractNum>
  <w:abstractNum w:abstractNumId="83" w15:restartNumberingAfterBreak="0">
    <w:nsid w:val="59316922"/>
    <w:multiLevelType w:val="hybridMultilevel"/>
    <w:tmpl w:val="F7FACA3E"/>
    <w:lvl w:ilvl="0" w:tplc="2C2C080A">
      <w:numFmt w:val="bullet"/>
      <w:lvlText w:val=""/>
      <w:lvlJc w:val="left"/>
      <w:pPr>
        <w:ind w:left="1031" w:hanging="361"/>
      </w:pPr>
      <w:rPr>
        <w:rFonts w:ascii="Symbol" w:eastAsia="Symbol" w:hAnsi="Symbol" w:cs="Symbol" w:hint="default"/>
        <w:w w:val="100"/>
        <w:sz w:val="22"/>
        <w:szCs w:val="22"/>
        <w:lang w:val="tr-TR" w:eastAsia="tr-TR" w:bidi="tr-TR"/>
      </w:rPr>
    </w:lvl>
    <w:lvl w:ilvl="1" w:tplc="D360841E">
      <w:numFmt w:val="bullet"/>
      <w:lvlText w:val="•"/>
      <w:lvlJc w:val="left"/>
      <w:pPr>
        <w:ind w:left="1955" w:hanging="361"/>
      </w:pPr>
      <w:rPr>
        <w:rFonts w:hint="default"/>
        <w:lang w:val="tr-TR" w:eastAsia="tr-TR" w:bidi="tr-TR"/>
      </w:rPr>
    </w:lvl>
    <w:lvl w:ilvl="2" w:tplc="00ECD740">
      <w:numFmt w:val="bullet"/>
      <w:lvlText w:val="•"/>
      <w:lvlJc w:val="left"/>
      <w:pPr>
        <w:ind w:left="2871" w:hanging="361"/>
      </w:pPr>
      <w:rPr>
        <w:rFonts w:hint="default"/>
        <w:lang w:val="tr-TR" w:eastAsia="tr-TR" w:bidi="tr-TR"/>
      </w:rPr>
    </w:lvl>
    <w:lvl w:ilvl="3" w:tplc="47DC43E0">
      <w:numFmt w:val="bullet"/>
      <w:lvlText w:val="•"/>
      <w:lvlJc w:val="left"/>
      <w:pPr>
        <w:ind w:left="3787" w:hanging="361"/>
      </w:pPr>
      <w:rPr>
        <w:rFonts w:hint="default"/>
        <w:lang w:val="tr-TR" w:eastAsia="tr-TR" w:bidi="tr-TR"/>
      </w:rPr>
    </w:lvl>
    <w:lvl w:ilvl="4" w:tplc="65F26416">
      <w:numFmt w:val="bullet"/>
      <w:lvlText w:val="•"/>
      <w:lvlJc w:val="left"/>
      <w:pPr>
        <w:ind w:left="4702" w:hanging="361"/>
      </w:pPr>
      <w:rPr>
        <w:rFonts w:hint="default"/>
        <w:lang w:val="tr-TR" w:eastAsia="tr-TR" w:bidi="tr-TR"/>
      </w:rPr>
    </w:lvl>
    <w:lvl w:ilvl="5" w:tplc="268E7E16">
      <w:numFmt w:val="bullet"/>
      <w:lvlText w:val="•"/>
      <w:lvlJc w:val="left"/>
      <w:pPr>
        <w:ind w:left="5618" w:hanging="361"/>
      </w:pPr>
      <w:rPr>
        <w:rFonts w:hint="default"/>
        <w:lang w:val="tr-TR" w:eastAsia="tr-TR" w:bidi="tr-TR"/>
      </w:rPr>
    </w:lvl>
    <w:lvl w:ilvl="6" w:tplc="ADFE6652">
      <w:numFmt w:val="bullet"/>
      <w:lvlText w:val="•"/>
      <w:lvlJc w:val="left"/>
      <w:pPr>
        <w:ind w:left="6534" w:hanging="361"/>
      </w:pPr>
      <w:rPr>
        <w:rFonts w:hint="default"/>
        <w:lang w:val="tr-TR" w:eastAsia="tr-TR" w:bidi="tr-TR"/>
      </w:rPr>
    </w:lvl>
    <w:lvl w:ilvl="7" w:tplc="B3181050">
      <w:numFmt w:val="bullet"/>
      <w:lvlText w:val="•"/>
      <w:lvlJc w:val="left"/>
      <w:pPr>
        <w:ind w:left="7449" w:hanging="361"/>
      </w:pPr>
      <w:rPr>
        <w:rFonts w:hint="default"/>
        <w:lang w:val="tr-TR" w:eastAsia="tr-TR" w:bidi="tr-TR"/>
      </w:rPr>
    </w:lvl>
    <w:lvl w:ilvl="8" w:tplc="282A432A">
      <w:numFmt w:val="bullet"/>
      <w:lvlText w:val="•"/>
      <w:lvlJc w:val="left"/>
      <w:pPr>
        <w:ind w:left="8365" w:hanging="361"/>
      </w:pPr>
      <w:rPr>
        <w:rFonts w:hint="default"/>
        <w:lang w:val="tr-TR" w:eastAsia="tr-TR" w:bidi="tr-TR"/>
      </w:rPr>
    </w:lvl>
  </w:abstractNum>
  <w:abstractNum w:abstractNumId="84" w15:restartNumberingAfterBreak="0">
    <w:nsid w:val="5B2139DA"/>
    <w:multiLevelType w:val="hybridMultilevel"/>
    <w:tmpl w:val="21D8E54A"/>
    <w:lvl w:ilvl="0" w:tplc="CF08EA8C">
      <w:start w:val="1"/>
      <w:numFmt w:val="decimal"/>
      <w:lvlText w:val="%1."/>
      <w:lvlJc w:val="left"/>
      <w:pPr>
        <w:ind w:left="1560" w:hanging="245"/>
      </w:pPr>
      <w:rPr>
        <w:rFonts w:ascii="Trebuchet MS" w:eastAsia="Trebuchet MS" w:hAnsi="Trebuchet MS" w:cs="Trebuchet MS" w:hint="default"/>
        <w:w w:val="63"/>
        <w:sz w:val="24"/>
        <w:szCs w:val="24"/>
        <w:lang w:val="tr-TR" w:eastAsia="tr-TR" w:bidi="tr-TR"/>
      </w:rPr>
    </w:lvl>
    <w:lvl w:ilvl="1" w:tplc="7F625290">
      <w:start w:val="1"/>
      <w:numFmt w:val="upperLetter"/>
      <w:lvlText w:val="%2."/>
      <w:lvlJc w:val="left"/>
      <w:pPr>
        <w:ind w:left="2036" w:hanging="360"/>
      </w:pPr>
      <w:rPr>
        <w:rFonts w:ascii="Trebuchet MS" w:eastAsia="Trebuchet MS" w:hAnsi="Trebuchet MS" w:cs="Trebuchet MS" w:hint="default"/>
        <w:color w:val="2E5395"/>
        <w:w w:val="90"/>
        <w:sz w:val="24"/>
        <w:szCs w:val="24"/>
        <w:lang w:val="tr-TR" w:eastAsia="tr-TR" w:bidi="tr-TR"/>
      </w:rPr>
    </w:lvl>
    <w:lvl w:ilvl="2" w:tplc="B262F97A">
      <w:numFmt w:val="bullet"/>
      <w:lvlText w:val="•"/>
      <w:lvlJc w:val="left"/>
      <w:pPr>
        <w:ind w:left="3016" w:hanging="360"/>
      </w:pPr>
      <w:rPr>
        <w:rFonts w:hint="default"/>
        <w:lang w:val="tr-TR" w:eastAsia="tr-TR" w:bidi="tr-TR"/>
      </w:rPr>
    </w:lvl>
    <w:lvl w:ilvl="3" w:tplc="8846561E">
      <w:numFmt w:val="bullet"/>
      <w:lvlText w:val="•"/>
      <w:lvlJc w:val="left"/>
      <w:pPr>
        <w:ind w:left="3992" w:hanging="360"/>
      </w:pPr>
      <w:rPr>
        <w:rFonts w:hint="default"/>
        <w:lang w:val="tr-TR" w:eastAsia="tr-TR" w:bidi="tr-TR"/>
      </w:rPr>
    </w:lvl>
    <w:lvl w:ilvl="4" w:tplc="55481420">
      <w:numFmt w:val="bullet"/>
      <w:lvlText w:val="•"/>
      <w:lvlJc w:val="left"/>
      <w:pPr>
        <w:ind w:left="4968" w:hanging="360"/>
      </w:pPr>
      <w:rPr>
        <w:rFonts w:hint="default"/>
        <w:lang w:val="tr-TR" w:eastAsia="tr-TR" w:bidi="tr-TR"/>
      </w:rPr>
    </w:lvl>
    <w:lvl w:ilvl="5" w:tplc="71A41D36">
      <w:numFmt w:val="bullet"/>
      <w:lvlText w:val="•"/>
      <w:lvlJc w:val="left"/>
      <w:pPr>
        <w:ind w:left="5945" w:hanging="360"/>
      </w:pPr>
      <w:rPr>
        <w:rFonts w:hint="default"/>
        <w:lang w:val="tr-TR" w:eastAsia="tr-TR" w:bidi="tr-TR"/>
      </w:rPr>
    </w:lvl>
    <w:lvl w:ilvl="6" w:tplc="29B09E60">
      <w:numFmt w:val="bullet"/>
      <w:lvlText w:val="•"/>
      <w:lvlJc w:val="left"/>
      <w:pPr>
        <w:ind w:left="6921" w:hanging="360"/>
      </w:pPr>
      <w:rPr>
        <w:rFonts w:hint="default"/>
        <w:lang w:val="tr-TR" w:eastAsia="tr-TR" w:bidi="tr-TR"/>
      </w:rPr>
    </w:lvl>
    <w:lvl w:ilvl="7" w:tplc="6846E094">
      <w:numFmt w:val="bullet"/>
      <w:lvlText w:val="•"/>
      <w:lvlJc w:val="left"/>
      <w:pPr>
        <w:ind w:left="7897" w:hanging="360"/>
      </w:pPr>
      <w:rPr>
        <w:rFonts w:hint="default"/>
        <w:lang w:val="tr-TR" w:eastAsia="tr-TR" w:bidi="tr-TR"/>
      </w:rPr>
    </w:lvl>
    <w:lvl w:ilvl="8" w:tplc="4A1A4F9C">
      <w:numFmt w:val="bullet"/>
      <w:lvlText w:val="•"/>
      <w:lvlJc w:val="left"/>
      <w:pPr>
        <w:ind w:left="8873" w:hanging="360"/>
      </w:pPr>
      <w:rPr>
        <w:rFonts w:hint="default"/>
        <w:lang w:val="tr-TR" w:eastAsia="tr-TR" w:bidi="tr-TR"/>
      </w:rPr>
    </w:lvl>
  </w:abstractNum>
  <w:abstractNum w:abstractNumId="85" w15:restartNumberingAfterBreak="0">
    <w:nsid w:val="5B9F1FB7"/>
    <w:multiLevelType w:val="hybridMultilevel"/>
    <w:tmpl w:val="CC820CCA"/>
    <w:lvl w:ilvl="0" w:tplc="EE3AA74C">
      <w:numFmt w:val="bullet"/>
      <w:lvlText w:val=""/>
      <w:lvlJc w:val="left"/>
      <w:pPr>
        <w:ind w:left="889" w:hanging="361"/>
      </w:pPr>
      <w:rPr>
        <w:rFonts w:ascii="Symbol" w:eastAsia="Symbol" w:hAnsi="Symbol" w:cs="Symbol" w:hint="default"/>
        <w:w w:val="100"/>
        <w:sz w:val="22"/>
        <w:szCs w:val="22"/>
        <w:lang w:val="tr-TR" w:eastAsia="tr-TR" w:bidi="tr-TR"/>
      </w:rPr>
    </w:lvl>
    <w:lvl w:ilvl="1" w:tplc="83D86ACA">
      <w:numFmt w:val="bullet"/>
      <w:lvlText w:val="•"/>
      <w:lvlJc w:val="left"/>
      <w:pPr>
        <w:ind w:left="1797" w:hanging="361"/>
      </w:pPr>
      <w:rPr>
        <w:rFonts w:hint="default"/>
        <w:lang w:val="tr-TR" w:eastAsia="tr-TR" w:bidi="tr-TR"/>
      </w:rPr>
    </w:lvl>
    <w:lvl w:ilvl="2" w:tplc="1DE6708A">
      <w:numFmt w:val="bullet"/>
      <w:lvlText w:val="•"/>
      <w:lvlJc w:val="left"/>
      <w:pPr>
        <w:ind w:left="2715" w:hanging="361"/>
      </w:pPr>
      <w:rPr>
        <w:rFonts w:hint="default"/>
        <w:lang w:val="tr-TR" w:eastAsia="tr-TR" w:bidi="tr-TR"/>
      </w:rPr>
    </w:lvl>
    <w:lvl w:ilvl="3" w:tplc="D9BEF91A">
      <w:numFmt w:val="bullet"/>
      <w:lvlText w:val="•"/>
      <w:lvlJc w:val="left"/>
      <w:pPr>
        <w:ind w:left="3632" w:hanging="361"/>
      </w:pPr>
      <w:rPr>
        <w:rFonts w:hint="default"/>
        <w:lang w:val="tr-TR" w:eastAsia="tr-TR" w:bidi="tr-TR"/>
      </w:rPr>
    </w:lvl>
    <w:lvl w:ilvl="4" w:tplc="F45AB032">
      <w:numFmt w:val="bullet"/>
      <w:lvlText w:val="•"/>
      <w:lvlJc w:val="left"/>
      <w:pPr>
        <w:ind w:left="4550" w:hanging="361"/>
      </w:pPr>
      <w:rPr>
        <w:rFonts w:hint="default"/>
        <w:lang w:val="tr-TR" w:eastAsia="tr-TR" w:bidi="tr-TR"/>
      </w:rPr>
    </w:lvl>
    <w:lvl w:ilvl="5" w:tplc="F1E22B7E">
      <w:numFmt w:val="bullet"/>
      <w:lvlText w:val="•"/>
      <w:lvlJc w:val="left"/>
      <w:pPr>
        <w:ind w:left="5468" w:hanging="361"/>
      </w:pPr>
      <w:rPr>
        <w:rFonts w:hint="default"/>
        <w:lang w:val="tr-TR" w:eastAsia="tr-TR" w:bidi="tr-TR"/>
      </w:rPr>
    </w:lvl>
    <w:lvl w:ilvl="6" w:tplc="EF8673C6">
      <w:numFmt w:val="bullet"/>
      <w:lvlText w:val="•"/>
      <w:lvlJc w:val="left"/>
      <w:pPr>
        <w:ind w:left="6385" w:hanging="361"/>
      </w:pPr>
      <w:rPr>
        <w:rFonts w:hint="default"/>
        <w:lang w:val="tr-TR" w:eastAsia="tr-TR" w:bidi="tr-TR"/>
      </w:rPr>
    </w:lvl>
    <w:lvl w:ilvl="7" w:tplc="F4B2D3EC">
      <w:numFmt w:val="bullet"/>
      <w:lvlText w:val="•"/>
      <w:lvlJc w:val="left"/>
      <w:pPr>
        <w:ind w:left="7303" w:hanging="361"/>
      </w:pPr>
      <w:rPr>
        <w:rFonts w:hint="default"/>
        <w:lang w:val="tr-TR" w:eastAsia="tr-TR" w:bidi="tr-TR"/>
      </w:rPr>
    </w:lvl>
    <w:lvl w:ilvl="8" w:tplc="B6882A94">
      <w:numFmt w:val="bullet"/>
      <w:lvlText w:val="•"/>
      <w:lvlJc w:val="left"/>
      <w:pPr>
        <w:ind w:left="8220" w:hanging="361"/>
      </w:pPr>
      <w:rPr>
        <w:rFonts w:hint="default"/>
        <w:lang w:val="tr-TR" w:eastAsia="tr-TR" w:bidi="tr-TR"/>
      </w:rPr>
    </w:lvl>
  </w:abstractNum>
  <w:abstractNum w:abstractNumId="86" w15:restartNumberingAfterBreak="0">
    <w:nsid w:val="5EC15998"/>
    <w:multiLevelType w:val="multilevel"/>
    <w:tmpl w:val="0D0E2E2A"/>
    <w:lvl w:ilvl="0">
      <w:start w:val="4"/>
      <w:numFmt w:val="upperLetter"/>
      <w:lvlText w:val="%1"/>
      <w:lvlJc w:val="left"/>
      <w:pPr>
        <w:ind w:left="1423" w:hanging="473"/>
      </w:pPr>
      <w:rPr>
        <w:rFonts w:hint="default"/>
        <w:lang w:val="tr-TR" w:eastAsia="tr-TR" w:bidi="tr-TR"/>
      </w:rPr>
    </w:lvl>
    <w:lvl w:ilvl="1">
      <w:start w:val="3"/>
      <w:numFmt w:val="decimal"/>
      <w:lvlText w:val="%1.%2."/>
      <w:lvlJc w:val="left"/>
      <w:pPr>
        <w:ind w:left="1423" w:hanging="473"/>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553" w:hanging="348"/>
      </w:pPr>
      <w:rPr>
        <w:rFonts w:ascii="Times New Roman" w:eastAsia="Times New Roman" w:hAnsi="Times New Roman" w:cs="Times New Roman" w:hint="default"/>
        <w:w w:val="100"/>
        <w:sz w:val="22"/>
        <w:szCs w:val="22"/>
        <w:lang w:val="tr-TR" w:eastAsia="tr-TR" w:bidi="tr-TR"/>
      </w:rPr>
    </w:lvl>
    <w:lvl w:ilvl="3">
      <w:numFmt w:val="bullet"/>
      <w:lvlText w:val="•"/>
      <w:lvlJc w:val="left"/>
      <w:pPr>
        <w:ind w:left="3579" w:hanging="348"/>
      </w:pPr>
      <w:rPr>
        <w:rFonts w:hint="default"/>
        <w:lang w:val="tr-TR" w:eastAsia="tr-TR" w:bidi="tr-TR"/>
      </w:rPr>
    </w:lvl>
    <w:lvl w:ilvl="4">
      <w:numFmt w:val="bullet"/>
      <w:lvlText w:val="•"/>
      <w:lvlJc w:val="left"/>
      <w:pPr>
        <w:ind w:left="4588" w:hanging="348"/>
      </w:pPr>
      <w:rPr>
        <w:rFonts w:hint="default"/>
        <w:lang w:val="tr-TR" w:eastAsia="tr-TR" w:bidi="tr-TR"/>
      </w:rPr>
    </w:lvl>
    <w:lvl w:ilvl="5">
      <w:numFmt w:val="bullet"/>
      <w:lvlText w:val="•"/>
      <w:lvlJc w:val="left"/>
      <w:pPr>
        <w:ind w:left="5598" w:hanging="348"/>
      </w:pPr>
      <w:rPr>
        <w:rFonts w:hint="default"/>
        <w:lang w:val="tr-TR" w:eastAsia="tr-TR" w:bidi="tr-TR"/>
      </w:rPr>
    </w:lvl>
    <w:lvl w:ilvl="6">
      <w:numFmt w:val="bullet"/>
      <w:lvlText w:val="•"/>
      <w:lvlJc w:val="left"/>
      <w:pPr>
        <w:ind w:left="6608" w:hanging="348"/>
      </w:pPr>
      <w:rPr>
        <w:rFonts w:hint="default"/>
        <w:lang w:val="tr-TR" w:eastAsia="tr-TR" w:bidi="tr-TR"/>
      </w:rPr>
    </w:lvl>
    <w:lvl w:ilvl="7">
      <w:numFmt w:val="bullet"/>
      <w:lvlText w:val="•"/>
      <w:lvlJc w:val="left"/>
      <w:pPr>
        <w:ind w:left="7617" w:hanging="348"/>
      </w:pPr>
      <w:rPr>
        <w:rFonts w:hint="default"/>
        <w:lang w:val="tr-TR" w:eastAsia="tr-TR" w:bidi="tr-TR"/>
      </w:rPr>
    </w:lvl>
    <w:lvl w:ilvl="8">
      <w:numFmt w:val="bullet"/>
      <w:lvlText w:val="•"/>
      <w:lvlJc w:val="left"/>
      <w:pPr>
        <w:ind w:left="8627" w:hanging="348"/>
      </w:pPr>
      <w:rPr>
        <w:rFonts w:hint="default"/>
        <w:lang w:val="tr-TR" w:eastAsia="tr-TR" w:bidi="tr-TR"/>
      </w:rPr>
    </w:lvl>
  </w:abstractNum>
  <w:abstractNum w:abstractNumId="87" w15:restartNumberingAfterBreak="0">
    <w:nsid w:val="620D512C"/>
    <w:multiLevelType w:val="hybridMultilevel"/>
    <w:tmpl w:val="8C0AD91C"/>
    <w:lvl w:ilvl="0" w:tplc="BE0E9A0C">
      <w:numFmt w:val="bullet"/>
      <w:lvlText w:val=""/>
      <w:lvlJc w:val="left"/>
      <w:pPr>
        <w:ind w:left="945" w:hanging="361"/>
      </w:pPr>
      <w:rPr>
        <w:rFonts w:ascii="Symbol" w:eastAsia="Symbol" w:hAnsi="Symbol" w:cs="Symbol" w:hint="default"/>
        <w:w w:val="100"/>
        <w:sz w:val="22"/>
        <w:szCs w:val="22"/>
        <w:lang w:val="tr-TR" w:eastAsia="tr-TR" w:bidi="tr-TR"/>
      </w:rPr>
    </w:lvl>
    <w:lvl w:ilvl="1" w:tplc="2E8E7772">
      <w:numFmt w:val="bullet"/>
      <w:lvlText w:val="•"/>
      <w:lvlJc w:val="left"/>
      <w:pPr>
        <w:ind w:left="1860" w:hanging="361"/>
      </w:pPr>
      <w:rPr>
        <w:rFonts w:hint="default"/>
        <w:lang w:val="tr-TR" w:eastAsia="tr-TR" w:bidi="tr-TR"/>
      </w:rPr>
    </w:lvl>
    <w:lvl w:ilvl="2" w:tplc="BD2A7CE8">
      <w:numFmt w:val="bullet"/>
      <w:lvlText w:val="•"/>
      <w:lvlJc w:val="left"/>
      <w:pPr>
        <w:ind w:left="2780" w:hanging="361"/>
      </w:pPr>
      <w:rPr>
        <w:rFonts w:hint="default"/>
        <w:lang w:val="tr-TR" w:eastAsia="tr-TR" w:bidi="tr-TR"/>
      </w:rPr>
    </w:lvl>
    <w:lvl w:ilvl="3" w:tplc="69A07CA4">
      <w:numFmt w:val="bullet"/>
      <w:lvlText w:val="•"/>
      <w:lvlJc w:val="left"/>
      <w:pPr>
        <w:ind w:left="3700" w:hanging="361"/>
      </w:pPr>
      <w:rPr>
        <w:rFonts w:hint="default"/>
        <w:lang w:val="tr-TR" w:eastAsia="tr-TR" w:bidi="tr-TR"/>
      </w:rPr>
    </w:lvl>
    <w:lvl w:ilvl="4" w:tplc="24E60956">
      <w:numFmt w:val="bullet"/>
      <w:lvlText w:val="•"/>
      <w:lvlJc w:val="left"/>
      <w:pPr>
        <w:ind w:left="4620" w:hanging="361"/>
      </w:pPr>
      <w:rPr>
        <w:rFonts w:hint="default"/>
        <w:lang w:val="tr-TR" w:eastAsia="tr-TR" w:bidi="tr-TR"/>
      </w:rPr>
    </w:lvl>
    <w:lvl w:ilvl="5" w:tplc="9A66AB10">
      <w:numFmt w:val="bullet"/>
      <w:lvlText w:val="•"/>
      <w:lvlJc w:val="left"/>
      <w:pPr>
        <w:ind w:left="5540" w:hanging="361"/>
      </w:pPr>
      <w:rPr>
        <w:rFonts w:hint="default"/>
        <w:lang w:val="tr-TR" w:eastAsia="tr-TR" w:bidi="tr-TR"/>
      </w:rPr>
    </w:lvl>
    <w:lvl w:ilvl="6" w:tplc="F15037FA">
      <w:numFmt w:val="bullet"/>
      <w:lvlText w:val="•"/>
      <w:lvlJc w:val="left"/>
      <w:pPr>
        <w:ind w:left="6460" w:hanging="361"/>
      </w:pPr>
      <w:rPr>
        <w:rFonts w:hint="default"/>
        <w:lang w:val="tr-TR" w:eastAsia="tr-TR" w:bidi="tr-TR"/>
      </w:rPr>
    </w:lvl>
    <w:lvl w:ilvl="7" w:tplc="DCA2E0DE">
      <w:numFmt w:val="bullet"/>
      <w:lvlText w:val="•"/>
      <w:lvlJc w:val="left"/>
      <w:pPr>
        <w:ind w:left="7380" w:hanging="361"/>
      </w:pPr>
      <w:rPr>
        <w:rFonts w:hint="default"/>
        <w:lang w:val="tr-TR" w:eastAsia="tr-TR" w:bidi="tr-TR"/>
      </w:rPr>
    </w:lvl>
    <w:lvl w:ilvl="8" w:tplc="310CF56E">
      <w:numFmt w:val="bullet"/>
      <w:lvlText w:val="•"/>
      <w:lvlJc w:val="left"/>
      <w:pPr>
        <w:ind w:left="8300" w:hanging="361"/>
      </w:pPr>
      <w:rPr>
        <w:rFonts w:hint="default"/>
        <w:lang w:val="tr-TR" w:eastAsia="tr-TR" w:bidi="tr-TR"/>
      </w:rPr>
    </w:lvl>
  </w:abstractNum>
  <w:abstractNum w:abstractNumId="88" w15:restartNumberingAfterBreak="0">
    <w:nsid w:val="64B00BB9"/>
    <w:multiLevelType w:val="multilevel"/>
    <w:tmpl w:val="4904736C"/>
    <w:lvl w:ilvl="0">
      <w:start w:val="4"/>
      <w:numFmt w:val="upperLetter"/>
      <w:lvlText w:val="%1"/>
      <w:lvlJc w:val="left"/>
      <w:pPr>
        <w:ind w:left="1565" w:hanging="414"/>
      </w:pPr>
      <w:rPr>
        <w:rFonts w:hint="default"/>
        <w:lang w:val="tr-TR" w:eastAsia="tr-TR" w:bidi="tr-TR"/>
      </w:rPr>
    </w:lvl>
    <w:lvl w:ilvl="1">
      <w:start w:val="2"/>
      <w:numFmt w:val="decimal"/>
      <w:lvlText w:val="%1.%2"/>
      <w:lvlJc w:val="left"/>
      <w:pPr>
        <w:ind w:left="1565" w:hanging="414"/>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754" w:hanging="360"/>
      </w:pPr>
      <w:rPr>
        <w:rFonts w:ascii="Times New Roman" w:eastAsia="Times New Roman" w:hAnsi="Times New Roman" w:cs="Times New Roman" w:hint="default"/>
        <w:spacing w:val="-26"/>
        <w:w w:val="100"/>
        <w:sz w:val="22"/>
        <w:szCs w:val="22"/>
        <w:lang w:val="tr-TR" w:eastAsia="tr-TR" w:bidi="tr-TR"/>
      </w:rPr>
    </w:lvl>
    <w:lvl w:ilvl="3">
      <w:numFmt w:val="bullet"/>
      <w:lvlText w:val="•"/>
      <w:lvlJc w:val="left"/>
      <w:pPr>
        <w:ind w:left="3828" w:hanging="360"/>
      </w:pPr>
      <w:rPr>
        <w:rFonts w:hint="default"/>
        <w:lang w:val="tr-TR" w:eastAsia="tr-TR" w:bidi="tr-TR"/>
      </w:rPr>
    </w:lvl>
    <w:lvl w:ilvl="4">
      <w:numFmt w:val="bullet"/>
      <w:lvlText w:val="•"/>
      <w:lvlJc w:val="left"/>
      <w:pPr>
        <w:ind w:left="4862" w:hanging="360"/>
      </w:pPr>
      <w:rPr>
        <w:rFonts w:hint="default"/>
        <w:lang w:val="tr-TR" w:eastAsia="tr-TR" w:bidi="tr-TR"/>
      </w:rPr>
    </w:lvl>
    <w:lvl w:ilvl="5">
      <w:numFmt w:val="bullet"/>
      <w:lvlText w:val="•"/>
      <w:lvlJc w:val="left"/>
      <w:pPr>
        <w:ind w:left="5896" w:hanging="360"/>
      </w:pPr>
      <w:rPr>
        <w:rFonts w:hint="default"/>
        <w:lang w:val="tr-TR" w:eastAsia="tr-TR" w:bidi="tr-TR"/>
      </w:rPr>
    </w:lvl>
    <w:lvl w:ilvl="6">
      <w:numFmt w:val="bullet"/>
      <w:lvlText w:val="•"/>
      <w:lvlJc w:val="left"/>
      <w:pPr>
        <w:ind w:left="6930" w:hanging="360"/>
      </w:pPr>
      <w:rPr>
        <w:rFonts w:hint="default"/>
        <w:lang w:val="tr-TR" w:eastAsia="tr-TR" w:bidi="tr-TR"/>
      </w:rPr>
    </w:lvl>
    <w:lvl w:ilvl="7">
      <w:numFmt w:val="bullet"/>
      <w:lvlText w:val="•"/>
      <w:lvlJc w:val="left"/>
      <w:pPr>
        <w:ind w:left="7964" w:hanging="360"/>
      </w:pPr>
      <w:rPr>
        <w:rFonts w:hint="default"/>
        <w:lang w:val="tr-TR" w:eastAsia="tr-TR" w:bidi="tr-TR"/>
      </w:rPr>
    </w:lvl>
    <w:lvl w:ilvl="8">
      <w:numFmt w:val="bullet"/>
      <w:lvlText w:val="•"/>
      <w:lvlJc w:val="left"/>
      <w:pPr>
        <w:ind w:left="8998" w:hanging="360"/>
      </w:pPr>
      <w:rPr>
        <w:rFonts w:hint="default"/>
        <w:lang w:val="tr-TR" w:eastAsia="tr-TR" w:bidi="tr-TR"/>
      </w:rPr>
    </w:lvl>
  </w:abstractNum>
  <w:abstractNum w:abstractNumId="89" w15:restartNumberingAfterBreak="0">
    <w:nsid w:val="663953CC"/>
    <w:multiLevelType w:val="multilevel"/>
    <w:tmpl w:val="7C6CDD04"/>
    <w:lvl w:ilvl="0">
      <w:start w:val="4"/>
      <w:numFmt w:val="upperLetter"/>
      <w:lvlText w:val="%1"/>
      <w:lvlJc w:val="left"/>
      <w:pPr>
        <w:ind w:left="1625" w:hanging="473"/>
      </w:pPr>
      <w:rPr>
        <w:rFonts w:hint="default"/>
        <w:lang w:val="tr-TR" w:eastAsia="tr-TR" w:bidi="tr-TR"/>
      </w:rPr>
    </w:lvl>
    <w:lvl w:ilvl="1">
      <w:start w:val="3"/>
      <w:numFmt w:val="decimal"/>
      <w:lvlText w:val="%1.%2."/>
      <w:lvlJc w:val="left"/>
      <w:pPr>
        <w:ind w:left="1625" w:hanging="473"/>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754" w:hanging="360"/>
      </w:pPr>
      <w:rPr>
        <w:rFonts w:ascii="Times New Roman" w:eastAsia="Times New Roman" w:hAnsi="Times New Roman" w:cs="Times New Roman" w:hint="default"/>
        <w:spacing w:val="-26"/>
        <w:w w:val="100"/>
        <w:sz w:val="22"/>
        <w:szCs w:val="22"/>
        <w:lang w:val="tr-TR" w:eastAsia="tr-TR" w:bidi="tr-TR"/>
      </w:rPr>
    </w:lvl>
    <w:lvl w:ilvl="3">
      <w:numFmt w:val="bullet"/>
      <w:lvlText w:val="•"/>
      <w:lvlJc w:val="left"/>
      <w:pPr>
        <w:ind w:left="3828" w:hanging="360"/>
      </w:pPr>
      <w:rPr>
        <w:rFonts w:hint="default"/>
        <w:lang w:val="tr-TR" w:eastAsia="tr-TR" w:bidi="tr-TR"/>
      </w:rPr>
    </w:lvl>
    <w:lvl w:ilvl="4">
      <w:numFmt w:val="bullet"/>
      <w:lvlText w:val="•"/>
      <w:lvlJc w:val="left"/>
      <w:pPr>
        <w:ind w:left="4862" w:hanging="360"/>
      </w:pPr>
      <w:rPr>
        <w:rFonts w:hint="default"/>
        <w:lang w:val="tr-TR" w:eastAsia="tr-TR" w:bidi="tr-TR"/>
      </w:rPr>
    </w:lvl>
    <w:lvl w:ilvl="5">
      <w:numFmt w:val="bullet"/>
      <w:lvlText w:val="•"/>
      <w:lvlJc w:val="left"/>
      <w:pPr>
        <w:ind w:left="5896" w:hanging="360"/>
      </w:pPr>
      <w:rPr>
        <w:rFonts w:hint="default"/>
        <w:lang w:val="tr-TR" w:eastAsia="tr-TR" w:bidi="tr-TR"/>
      </w:rPr>
    </w:lvl>
    <w:lvl w:ilvl="6">
      <w:numFmt w:val="bullet"/>
      <w:lvlText w:val="•"/>
      <w:lvlJc w:val="left"/>
      <w:pPr>
        <w:ind w:left="6930" w:hanging="360"/>
      </w:pPr>
      <w:rPr>
        <w:rFonts w:hint="default"/>
        <w:lang w:val="tr-TR" w:eastAsia="tr-TR" w:bidi="tr-TR"/>
      </w:rPr>
    </w:lvl>
    <w:lvl w:ilvl="7">
      <w:numFmt w:val="bullet"/>
      <w:lvlText w:val="•"/>
      <w:lvlJc w:val="left"/>
      <w:pPr>
        <w:ind w:left="7964" w:hanging="360"/>
      </w:pPr>
      <w:rPr>
        <w:rFonts w:hint="default"/>
        <w:lang w:val="tr-TR" w:eastAsia="tr-TR" w:bidi="tr-TR"/>
      </w:rPr>
    </w:lvl>
    <w:lvl w:ilvl="8">
      <w:numFmt w:val="bullet"/>
      <w:lvlText w:val="•"/>
      <w:lvlJc w:val="left"/>
      <w:pPr>
        <w:ind w:left="8998" w:hanging="360"/>
      </w:pPr>
      <w:rPr>
        <w:rFonts w:hint="default"/>
        <w:lang w:val="tr-TR" w:eastAsia="tr-TR" w:bidi="tr-TR"/>
      </w:rPr>
    </w:lvl>
  </w:abstractNum>
  <w:abstractNum w:abstractNumId="90" w15:restartNumberingAfterBreak="0">
    <w:nsid w:val="695822EA"/>
    <w:multiLevelType w:val="hybridMultilevel"/>
    <w:tmpl w:val="34A275C0"/>
    <w:lvl w:ilvl="0" w:tplc="A3D6FC5E">
      <w:numFmt w:val="bullet"/>
      <w:lvlText w:val=""/>
      <w:lvlJc w:val="left"/>
      <w:pPr>
        <w:ind w:left="895" w:hanging="361"/>
      </w:pPr>
      <w:rPr>
        <w:rFonts w:ascii="Symbol" w:eastAsia="Symbol" w:hAnsi="Symbol" w:cs="Symbol" w:hint="default"/>
        <w:w w:val="100"/>
        <w:sz w:val="22"/>
        <w:szCs w:val="22"/>
        <w:lang w:val="tr-TR" w:eastAsia="tr-TR" w:bidi="tr-TR"/>
      </w:rPr>
    </w:lvl>
    <w:lvl w:ilvl="1" w:tplc="341EAA9A">
      <w:numFmt w:val="bullet"/>
      <w:lvlText w:val="•"/>
      <w:lvlJc w:val="left"/>
      <w:pPr>
        <w:ind w:left="1816" w:hanging="361"/>
      </w:pPr>
      <w:rPr>
        <w:rFonts w:hint="default"/>
        <w:lang w:val="tr-TR" w:eastAsia="tr-TR" w:bidi="tr-TR"/>
      </w:rPr>
    </w:lvl>
    <w:lvl w:ilvl="2" w:tplc="616CF0F2">
      <w:numFmt w:val="bullet"/>
      <w:lvlText w:val="•"/>
      <w:lvlJc w:val="left"/>
      <w:pPr>
        <w:ind w:left="2732" w:hanging="361"/>
      </w:pPr>
      <w:rPr>
        <w:rFonts w:hint="default"/>
        <w:lang w:val="tr-TR" w:eastAsia="tr-TR" w:bidi="tr-TR"/>
      </w:rPr>
    </w:lvl>
    <w:lvl w:ilvl="3" w:tplc="338A8294">
      <w:numFmt w:val="bullet"/>
      <w:lvlText w:val="•"/>
      <w:lvlJc w:val="left"/>
      <w:pPr>
        <w:ind w:left="3648" w:hanging="361"/>
      </w:pPr>
      <w:rPr>
        <w:rFonts w:hint="default"/>
        <w:lang w:val="tr-TR" w:eastAsia="tr-TR" w:bidi="tr-TR"/>
      </w:rPr>
    </w:lvl>
    <w:lvl w:ilvl="4" w:tplc="D8B66872">
      <w:numFmt w:val="bullet"/>
      <w:lvlText w:val="•"/>
      <w:lvlJc w:val="left"/>
      <w:pPr>
        <w:ind w:left="4565" w:hanging="361"/>
      </w:pPr>
      <w:rPr>
        <w:rFonts w:hint="default"/>
        <w:lang w:val="tr-TR" w:eastAsia="tr-TR" w:bidi="tr-TR"/>
      </w:rPr>
    </w:lvl>
    <w:lvl w:ilvl="5" w:tplc="5A98DFCA">
      <w:numFmt w:val="bullet"/>
      <w:lvlText w:val="•"/>
      <w:lvlJc w:val="left"/>
      <w:pPr>
        <w:ind w:left="5481" w:hanging="361"/>
      </w:pPr>
      <w:rPr>
        <w:rFonts w:hint="default"/>
        <w:lang w:val="tr-TR" w:eastAsia="tr-TR" w:bidi="tr-TR"/>
      </w:rPr>
    </w:lvl>
    <w:lvl w:ilvl="6" w:tplc="D8048C82">
      <w:numFmt w:val="bullet"/>
      <w:lvlText w:val="•"/>
      <w:lvlJc w:val="left"/>
      <w:pPr>
        <w:ind w:left="6397" w:hanging="361"/>
      </w:pPr>
      <w:rPr>
        <w:rFonts w:hint="default"/>
        <w:lang w:val="tr-TR" w:eastAsia="tr-TR" w:bidi="tr-TR"/>
      </w:rPr>
    </w:lvl>
    <w:lvl w:ilvl="7" w:tplc="BFA0D432">
      <w:numFmt w:val="bullet"/>
      <w:lvlText w:val="•"/>
      <w:lvlJc w:val="left"/>
      <w:pPr>
        <w:ind w:left="7314" w:hanging="361"/>
      </w:pPr>
      <w:rPr>
        <w:rFonts w:hint="default"/>
        <w:lang w:val="tr-TR" w:eastAsia="tr-TR" w:bidi="tr-TR"/>
      </w:rPr>
    </w:lvl>
    <w:lvl w:ilvl="8" w:tplc="3A2E4E70">
      <w:numFmt w:val="bullet"/>
      <w:lvlText w:val="•"/>
      <w:lvlJc w:val="left"/>
      <w:pPr>
        <w:ind w:left="8230" w:hanging="361"/>
      </w:pPr>
      <w:rPr>
        <w:rFonts w:hint="default"/>
        <w:lang w:val="tr-TR" w:eastAsia="tr-TR" w:bidi="tr-TR"/>
      </w:rPr>
    </w:lvl>
  </w:abstractNum>
  <w:abstractNum w:abstractNumId="91" w15:restartNumberingAfterBreak="0">
    <w:nsid w:val="6B9F0B47"/>
    <w:multiLevelType w:val="hybridMultilevel"/>
    <w:tmpl w:val="A7062EFE"/>
    <w:lvl w:ilvl="0" w:tplc="44027352">
      <w:start w:val="1"/>
      <w:numFmt w:val="decimal"/>
      <w:lvlText w:val="%1-"/>
      <w:lvlJc w:val="left"/>
      <w:pPr>
        <w:ind w:left="1234" w:hanging="360"/>
      </w:pPr>
      <w:rPr>
        <w:rFonts w:ascii="Times New Roman" w:eastAsia="Times New Roman" w:hAnsi="Times New Roman" w:cs="Times New Roman" w:hint="default"/>
        <w:spacing w:val="-20"/>
        <w:w w:val="99"/>
        <w:sz w:val="24"/>
        <w:szCs w:val="24"/>
        <w:lang w:val="tr-TR" w:eastAsia="tr-TR" w:bidi="tr-TR"/>
      </w:rPr>
    </w:lvl>
    <w:lvl w:ilvl="1" w:tplc="9B5824CA">
      <w:numFmt w:val="bullet"/>
      <w:lvlText w:val="•"/>
      <w:lvlJc w:val="left"/>
      <w:pPr>
        <w:ind w:left="2222" w:hanging="360"/>
      </w:pPr>
      <w:rPr>
        <w:rFonts w:hint="default"/>
        <w:lang w:val="tr-TR" w:eastAsia="tr-TR" w:bidi="tr-TR"/>
      </w:rPr>
    </w:lvl>
    <w:lvl w:ilvl="2" w:tplc="A9966F2A">
      <w:numFmt w:val="bullet"/>
      <w:lvlText w:val="•"/>
      <w:lvlJc w:val="left"/>
      <w:pPr>
        <w:ind w:left="3205" w:hanging="360"/>
      </w:pPr>
      <w:rPr>
        <w:rFonts w:hint="default"/>
        <w:lang w:val="tr-TR" w:eastAsia="tr-TR" w:bidi="tr-TR"/>
      </w:rPr>
    </w:lvl>
    <w:lvl w:ilvl="3" w:tplc="24B82184">
      <w:numFmt w:val="bullet"/>
      <w:lvlText w:val="•"/>
      <w:lvlJc w:val="left"/>
      <w:pPr>
        <w:ind w:left="4187" w:hanging="360"/>
      </w:pPr>
      <w:rPr>
        <w:rFonts w:hint="default"/>
        <w:lang w:val="tr-TR" w:eastAsia="tr-TR" w:bidi="tr-TR"/>
      </w:rPr>
    </w:lvl>
    <w:lvl w:ilvl="4" w:tplc="0CE4E540">
      <w:numFmt w:val="bullet"/>
      <w:lvlText w:val="•"/>
      <w:lvlJc w:val="left"/>
      <w:pPr>
        <w:ind w:left="5170" w:hanging="360"/>
      </w:pPr>
      <w:rPr>
        <w:rFonts w:hint="default"/>
        <w:lang w:val="tr-TR" w:eastAsia="tr-TR" w:bidi="tr-TR"/>
      </w:rPr>
    </w:lvl>
    <w:lvl w:ilvl="5" w:tplc="85405EE6">
      <w:numFmt w:val="bullet"/>
      <w:lvlText w:val="•"/>
      <w:lvlJc w:val="left"/>
      <w:pPr>
        <w:ind w:left="6153" w:hanging="360"/>
      </w:pPr>
      <w:rPr>
        <w:rFonts w:hint="default"/>
        <w:lang w:val="tr-TR" w:eastAsia="tr-TR" w:bidi="tr-TR"/>
      </w:rPr>
    </w:lvl>
    <w:lvl w:ilvl="6" w:tplc="058620FA">
      <w:numFmt w:val="bullet"/>
      <w:lvlText w:val="•"/>
      <w:lvlJc w:val="left"/>
      <w:pPr>
        <w:ind w:left="7135" w:hanging="360"/>
      </w:pPr>
      <w:rPr>
        <w:rFonts w:hint="default"/>
        <w:lang w:val="tr-TR" w:eastAsia="tr-TR" w:bidi="tr-TR"/>
      </w:rPr>
    </w:lvl>
    <w:lvl w:ilvl="7" w:tplc="8D94DFB8">
      <w:numFmt w:val="bullet"/>
      <w:lvlText w:val="•"/>
      <w:lvlJc w:val="left"/>
      <w:pPr>
        <w:ind w:left="8118" w:hanging="360"/>
      </w:pPr>
      <w:rPr>
        <w:rFonts w:hint="default"/>
        <w:lang w:val="tr-TR" w:eastAsia="tr-TR" w:bidi="tr-TR"/>
      </w:rPr>
    </w:lvl>
    <w:lvl w:ilvl="8" w:tplc="17A2F9F4">
      <w:numFmt w:val="bullet"/>
      <w:lvlText w:val="•"/>
      <w:lvlJc w:val="left"/>
      <w:pPr>
        <w:ind w:left="9100" w:hanging="360"/>
      </w:pPr>
      <w:rPr>
        <w:rFonts w:hint="default"/>
        <w:lang w:val="tr-TR" w:eastAsia="tr-TR" w:bidi="tr-TR"/>
      </w:rPr>
    </w:lvl>
  </w:abstractNum>
  <w:abstractNum w:abstractNumId="92" w15:restartNumberingAfterBreak="0">
    <w:nsid w:val="6C25E21F"/>
    <w:multiLevelType w:val="hybridMultilevel"/>
    <w:tmpl w:val="E45872D8"/>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6D2B468C"/>
    <w:multiLevelType w:val="hybridMultilevel"/>
    <w:tmpl w:val="69706256"/>
    <w:lvl w:ilvl="0" w:tplc="D1962300">
      <w:numFmt w:val="bullet"/>
      <w:lvlText w:val=""/>
      <w:lvlJc w:val="left"/>
      <w:pPr>
        <w:ind w:left="1034" w:hanging="361"/>
      </w:pPr>
      <w:rPr>
        <w:rFonts w:ascii="Symbol" w:eastAsia="Symbol" w:hAnsi="Symbol" w:cs="Symbol" w:hint="default"/>
        <w:w w:val="100"/>
        <w:sz w:val="22"/>
        <w:szCs w:val="22"/>
        <w:lang w:val="tr-TR" w:eastAsia="tr-TR" w:bidi="tr-TR"/>
      </w:rPr>
    </w:lvl>
    <w:lvl w:ilvl="1" w:tplc="1610BDFE">
      <w:numFmt w:val="bullet"/>
      <w:lvlText w:val="•"/>
      <w:lvlJc w:val="left"/>
      <w:pPr>
        <w:ind w:left="1921" w:hanging="361"/>
      </w:pPr>
      <w:rPr>
        <w:rFonts w:hint="default"/>
        <w:lang w:val="tr-TR" w:eastAsia="tr-TR" w:bidi="tr-TR"/>
      </w:rPr>
    </w:lvl>
    <w:lvl w:ilvl="2" w:tplc="5B5EB466">
      <w:numFmt w:val="bullet"/>
      <w:lvlText w:val="•"/>
      <w:lvlJc w:val="left"/>
      <w:pPr>
        <w:ind w:left="2803" w:hanging="361"/>
      </w:pPr>
      <w:rPr>
        <w:rFonts w:hint="default"/>
        <w:lang w:val="tr-TR" w:eastAsia="tr-TR" w:bidi="tr-TR"/>
      </w:rPr>
    </w:lvl>
    <w:lvl w:ilvl="3" w:tplc="2A0C95D2">
      <w:numFmt w:val="bullet"/>
      <w:lvlText w:val="•"/>
      <w:lvlJc w:val="left"/>
      <w:pPr>
        <w:ind w:left="3684" w:hanging="361"/>
      </w:pPr>
      <w:rPr>
        <w:rFonts w:hint="default"/>
        <w:lang w:val="tr-TR" w:eastAsia="tr-TR" w:bidi="tr-TR"/>
      </w:rPr>
    </w:lvl>
    <w:lvl w:ilvl="4" w:tplc="FD80A888">
      <w:numFmt w:val="bullet"/>
      <w:lvlText w:val="•"/>
      <w:lvlJc w:val="left"/>
      <w:pPr>
        <w:ind w:left="4566" w:hanging="361"/>
      </w:pPr>
      <w:rPr>
        <w:rFonts w:hint="default"/>
        <w:lang w:val="tr-TR" w:eastAsia="tr-TR" w:bidi="tr-TR"/>
      </w:rPr>
    </w:lvl>
    <w:lvl w:ilvl="5" w:tplc="EBACEE7C">
      <w:numFmt w:val="bullet"/>
      <w:lvlText w:val="•"/>
      <w:lvlJc w:val="left"/>
      <w:pPr>
        <w:ind w:left="5447" w:hanging="361"/>
      </w:pPr>
      <w:rPr>
        <w:rFonts w:hint="default"/>
        <w:lang w:val="tr-TR" w:eastAsia="tr-TR" w:bidi="tr-TR"/>
      </w:rPr>
    </w:lvl>
    <w:lvl w:ilvl="6" w:tplc="BA587482">
      <w:numFmt w:val="bullet"/>
      <w:lvlText w:val="•"/>
      <w:lvlJc w:val="left"/>
      <w:pPr>
        <w:ind w:left="6329" w:hanging="361"/>
      </w:pPr>
      <w:rPr>
        <w:rFonts w:hint="default"/>
        <w:lang w:val="tr-TR" w:eastAsia="tr-TR" w:bidi="tr-TR"/>
      </w:rPr>
    </w:lvl>
    <w:lvl w:ilvl="7" w:tplc="1E18CD8E">
      <w:numFmt w:val="bullet"/>
      <w:lvlText w:val="•"/>
      <w:lvlJc w:val="left"/>
      <w:pPr>
        <w:ind w:left="7210" w:hanging="361"/>
      </w:pPr>
      <w:rPr>
        <w:rFonts w:hint="default"/>
        <w:lang w:val="tr-TR" w:eastAsia="tr-TR" w:bidi="tr-TR"/>
      </w:rPr>
    </w:lvl>
    <w:lvl w:ilvl="8" w:tplc="7DC8D6DC">
      <w:numFmt w:val="bullet"/>
      <w:lvlText w:val="•"/>
      <w:lvlJc w:val="left"/>
      <w:pPr>
        <w:ind w:left="8092" w:hanging="361"/>
      </w:pPr>
      <w:rPr>
        <w:rFonts w:hint="default"/>
        <w:lang w:val="tr-TR" w:eastAsia="tr-TR" w:bidi="tr-TR"/>
      </w:rPr>
    </w:lvl>
  </w:abstractNum>
  <w:abstractNum w:abstractNumId="94" w15:restartNumberingAfterBreak="0">
    <w:nsid w:val="6EE646DD"/>
    <w:multiLevelType w:val="hybridMultilevel"/>
    <w:tmpl w:val="BED20EAE"/>
    <w:lvl w:ilvl="0" w:tplc="7F74EFEE">
      <w:start w:val="1"/>
      <w:numFmt w:val="decimal"/>
      <w:lvlText w:val="%1."/>
      <w:lvlJc w:val="left"/>
      <w:pPr>
        <w:ind w:left="1553" w:hanging="348"/>
      </w:pPr>
      <w:rPr>
        <w:rFonts w:hint="default"/>
        <w:spacing w:val="0"/>
        <w:w w:val="99"/>
        <w:lang w:val="tr-TR" w:eastAsia="tr-TR" w:bidi="tr-TR"/>
      </w:rPr>
    </w:lvl>
    <w:lvl w:ilvl="1" w:tplc="47D6629E">
      <w:numFmt w:val="bullet"/>
      <w:lvlText w:val="•"/>
      <w:lvlJc w:val="left"/>
      <w:pPr>
        <w:ind w:left="2468" w:hanging="348"/>
      </w:pPr>
      <w:rPr>
        <w:rFonts w:hint="default"/>
        <w:lang w:val="tr-TR" w:eastAsia="tr-TR" w:bidi="tr-TR"/>
      </w:rPr>
    </w:lvl>
    <w:lvl w:ilvl="2" w:tplc="D5FCA624">
      <w:numFmt w:val="bullet"/>
      <w:lvlText w:val="•"/>
      <w:lvlJc w:val="left"/>
      <w:pPr>
        <w:ind w:left="3377" w:hanging="348"/>
      </w:pPr>
      <w:rPr>
        <w:rFonts w:hint="default"/>
        <w:lang w:val="tr-TR" w:eastAsia="tr-TR" w:bidi="tr-TR"/>
      </w:rPr>
    </w:lvl>
    <w:lvl w:ilvl="3" w:tplc="55DA18A8">
      <w:numFmt w:val="bullet"/>
      <w:lvlText w:val="•"/>
      <w:lvlJc w:val="left"/>
      <w:pPr>
        <w:ind w:left="4285" w:hanging="348"/>
      </w:pPr>
      <w:rPr>
        <w:rFonts w:hint="default"/>
        <w:lang w:val="tr-TR" w:eastAsia="tr-TR" w:bidi="tr-TR"/>
      </w:rPr>
    </w:lvl>
    <w:lvl w:ilvl="4" w:tplc="5A721D12">
      <w:numFmt w:val="bullet"/>
      <w:lvlText w:val="•"/>
      <w:lvlJc w:val="left"/>
      <w:pPr>
        <w:ind w:left="5194" w:hanging="348"/>
      </w:pPr>
      <w:rPr>
        <w:rFonts w:hint="default"/>
        <w:lang w:val="tr-TR" w:eastAsia="tr-TR" w:bidi="tr-TR"/>
      </w:rPr>
    </w:lvl>
    <w:lvl w:ilvl="5" w:tplc="B9847268">
      <w:numFmt w:val="bullet"/>
      <w:lvlText w:val="•"/>
      <w:lvlJc w:val="left"/>
      <w:pPr>
        <w:ind w:left="6103" w:hanging="348"/>
      </w:pPr>
      <w:rPr>
        <w:rFonts w:hint="default"/>
        <w:lang w:val="tr-TR" w:eastAsia="tr-TR" w:bidi="tr-TR"/>
      </w:rPr>
    </w:lvl>
    <w:lvl w:ilvl="6" w:tplc="9822E118">
      <w:numFmt w:val="bullet"/>
      <w:lvlText w:val="•"/>
      <w:lvlJc w:val="left"/>
      <w:pPr>
        <w:ind w:left="7011" w:hanging="348"/>
      </w:pPr>
      <w:rPr>
        <w:rFonts w:hint="default"/>
        <w:lang w:val="tr-TR" w:eastAsia="tr-TR" w:bidi="tr-TR"/>
      </w:rPr>
    </w:lvl>
    <w:lvl w:ilvl="7" w:tplc="FB907DDA">
      <w:numFmt w:val="bullet"/>
      <w:lvlText w:val="•"/>
      <w:lvlJc w:val="left"/>
      <w:pPr>
        <w:ind w:left="7920" w:hanging="348"/>
      </w:pPr>
      <w:rPr>
        <w:rFonts w:hint="default"/>
        <w:lang w:val="tr-TR" w:eastAsia="tr-TR" w:bidi="tr-TR"/>
      </w:rPr>
    </w:lvl>
    <w:lvl w:ilvl="8" w:tplc="BB484F10">
      <w:numFmt w:val="bullet"/>
      <w:lvlText w:val="•"/>
      <w:lvlJc w:val="left"/>
      <w:pPr>
        <w:ind w:left="8829" w:hanging="348"/>
      </w:pPr>
      <w:rPr>
        <w:rFonts w:hint="default"/>
        <w:lang w:val="tr-TR" w:eastAsia="tr-TR" w:bidi="tr-TR"/>
      </w:rPr>
    </w:lvl>
  </w:abstractNum>
  <w:abstractNum w:abstractNumId="95" w15:restartNumberingAfterBreak="0">
    <w:nsid w:val="6F51375C"/>
    <w:multiLevelType w:val="hybridMultilevel"/>
    <w:tmpl w:val="1012BF34"/>
    <w:lvl w:ilvl="0" w:tplc="C256CF22">
      <w:numFmt w:val="bullet"/>
      <w:lvlText w:val=""/>
      <w:lvlJc w:val="left"/>
      <w:pPr>
        <w:ind w:left="1033" w:hanging="361"/>
      </w:pPr>
      <w:rPr>
        <w:rFonts w:ascii="Symbol" w:eastAsia="Symbol" w:hAnsi="Symbol" w:cs="Symbol" w:hint="default"/>
        <w:w w:val="100"/>
        <w:sz w:val="22"/>
        <w:szCs w:val="22"/>
        <w:lang w:val="tr-TR" w:eastAsia="tr-TR" w:bidi="tr-TR"/>
      </w:rPr>
    </w:lvl>
    <w:lvl w:ilvl="1" w:tplc="ECBA20E2">
      <w:numFmt w:val="bullet"/>
      <w:lvlText w:val="•"/>
      <w:lvlJc w:val="left"/>
      <w:pPr>
        <w:ind w:left="1947" w:hanging="361"/>
      </w:pPr>
      <w:rPr>
        <w:rFonts w:hint="default"/>
        <w:lang w:val="tr-TR" w:eastAsia="tr-TR" w:bidi="tr-TR"/>
      </w:rPr>
    </w:lvl>
    <w:lvl w:ilvl="2" w:tplc="C2B89322">
      <w:numFmt w:val="bullet"/>
      <w:lvlText w:val="•"/>
      <w:lvlJc w:val="left"/>
      <w:pPr>
        <w:ind w:left="2854" w:hanging="361"/>
      </w:pPr>
      <w:rPr>
        <w:rFonts w:hint="default"/>
        <w:lang w:val="tr-TR" w:eastAsia="tr-TR" w:bidi="tr-TR"/>
      </w:rPr>
    </w:lvl>
    <w:lvl w:ilvl="3" w:tplc="21982F32">
      <w:numFmt w:val="bullet"/>
      <w:lvlText w:val="•"/>
      <w:lvlJc w:val="left"/>
      <w:pPr>
        <w:ind w:left="3761" w:hanging="361"/>
      </w:pPr>
      <w:rPr>
        <w:rFonts w:hint="default"/>
        <w:lang w:val="tr-TR" w:eastAsia="tr-TR" w:bidi="tr-TR"/>
      </w:rPr>
    </w:lvl>
    <w:lvl w:ilvl="4" w:tplc="E97E1784">
      <w:numFmt w:val="bullet"/>
      <w:lvlText w:val="•"/>
      <w:lvlJc w:val="left"/>
      <w:pPr>
        <w:ind w:left="4668" w:hanging="361"/>
      </w:pPr>
      <w:rPr>
        <w:rFonts w:hint="default"/>
        <w:lang w:val="tr-TR" w:eastAsia="tr-TR" w:bidi="tr-TR"/>
      </w:rPr>
    </w:lvl>
    <w:lvl w:ilvl="5" w:tplc="A4DE8486">
      <w:numFmt w:val="bullet"/>
      <w:lvlText w:val="•"/>
      <w:lvlJc w:val="left"/>
      <w:pPr>
        <w:ind w:left="5576" w:hanging="361"/>
      </w:pPr>
      <w:rPr>
        <w:rFonts w:hint="default"/>
        <w:lang w:val="tr-TR" w:eastAsia="tr-TR" w:bidi="tr-TR"/>
      </w:rPr>
    </w:lvl>
    <w:lvl w:ilvl="6" w:tplc="AA8E8756">
      <w:numFmt w:val="bullet"/>
      <w:lvlText w:val="•"/>
      <w:lvlJc w:val="left"/>
      <w:pPr>
        <w:ind w:left="6483" w:hanging="361"/>
      </w:pPr>
      <w:rPr>
        <w:rFonts w:hint="default"/>
        <w:lang w:val="tr-TR" w:eastAsia="tr-TR" w:bidi="tr-TR"/>
      </w:rPr>
    </w:lvl>
    <w:lvl w:ilvl="7" w:tplc="7C3A5F2C">
      <w:numFmt w:val="bullet"/>
      <w:lvlText w:val="•"/>
      <w:lvlJc w:val="left"/>
      <w:pPr>
        <w:ind w:left="7390" w:hanging="361"/>
      </w:pPr>
      <w:rPr>
        <w:rFonts w:hint="default"/>
        <w:lang w:val="tr-TR" w:eastAsia="tr-TR" w:bidi="tr-TR"/>
      </w:rPr>
    </w:lvl>
    <w:lvl w:ilvl="8" w:tplc="7486D114">
      <w:numFmt w:val="bullet"/>
      <w:lvlText w:val="•"/>
      <w:lvlJc w:val="left"/>
      <w:pPr>
        <w:ind w:left="8297" w:hanging="361"/>
      </w:pPr>
      <w:rPr>
        <w:rFonts w:hint="default"/>
        <w:lang w:val="tr-TR" w:eastAsia="tr-TR" w:bidi="tr-TR"/>
      </w:rPr>
    </w:lvl>
  </w:abstractNum>
  <w:abstractNum w:abstractNumId="96" w15:restartNumberingAfterBreak="0">
    <w:nsid w:val="70832CD3"/>
    <w:multiLevelType w:val="multilevel"/>
    <w:tmpl w:val="962CA3D0"/>
    <w:lvl w:ilvl="0">
      <w:start w:val="4"/>
      <w:numFmt w:val="upperLetter"/>
      <w:lvlText w:val="%1"/>
      <w:lvlJc w:val="left"/>
      <w:pPr>
        <w:ind w:left="1363" w:hanging="414"/>
      </w:pPr>
      <w:rPr>
        <w:rFonts w:hint="default"/>
        <w:lang w:val="tr-TR" w:eastAsia="tr-TR" w:bidi="tr-TR"/>
      </w:rPr>
    </w:lvl>
    <w:lvl w:ilvl="1">
      <w:start w:val="2"/>
      <w:numFmt w:val="decimal"/>
      <w:lvlText w:val="%1.%2"/>
      <w:lvlJc w:val="left"/>
      <w:pPr>
        <w:ind w:left="1363" w:hanging="414"/>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553" w:hanging="348"/>
      </w:pPr>
      <w:rPr>
        <w:rFonts w:ascii="Times New Roman" w:eastAsia="Times New Roman" w:hAnsi="Times New Roman" w:cs="Times New Roman" w:hint="default"/>
        <w:w w:val="100"/>
        <w:sz w:val="22"/>
        <w:szCs w:val="22"/>
        <w:lang w:val="tr-TR" w:eastAsia="tr-TR" w:bidi="tr-TR"/>
      </w:rPr>
    </w:lvl>
    <w:lvl w:ilvl="3">
      <w:numFmt w:val="bullet"/>
      <w:lvlText w:val="•"/>
      <w:lvlJc w:val="left"/>
      <w:pPr>
        <w:ind w:left="3579" w:hanging="348"/>
      </w:pPr>
      <w:rPr>
        <w:rFonts w:hint="default"/>
        <w:lang w:val="tr-TR" w:eastAsia="tr-TR" w:bidi="tr-TR"/>
      </w:rPr>
    </w:lvl>
    <w:lvl w:ilvl="4">
      <w:numFmt w:val="bullet"/>
      <w:lvlText w:val="•"/>
      <w:lvlJc w:val="left"/>
      <w:pPr>
        <w:ind w:left="4588" w:hanging="348"/>
      </w:pPr>
      <w:rPr>
        <w:rFonts w:hint="default"/>
        <w:lang w:val="tr-TR" w:eastAsia="tr-TR" w:bidi="tr-TR"/>
      </w:rPr>
    </w:lvl>
    <w:lvl w:ilvl="5">
      <w:numFmt w:val="bullet"/>
      <w:lvlText w:val="•"/>
      <w:lvlJc w:val="left"/>
      <w:pPr>
        <w:ind w:left="5598" w:hanging="348"/>
      </w:pPr>
      <w:rPr>
        <w:rFonts w:hint="default"/>
        <w:lang w:val="tr-TR" w:eastAsia="tr-TR" w:bidi="tr-TR"/>
      </w:rPr>
    </w:lvl>
    <w:lvl w:ilvl="6">
      <w:numFmt w:val="bullet"/>
      <w:lvlText w:val="•"/>
      <w:lvlJc w:val="left"/>
      <w:pPr>
        <w:ind w:left="6608" w:hanging="348"/>
      </w:pPr>
      <w:rPr>
        <w:rFonts w:hint="default"/>
        <w:lang w:val="tr-TR" w:eastAsia="tr-TR" w:bidi="tr-TR"/>
      </w:rPr>
    </w:lvl>
    <w:lvl w:ilvl="7">
      <w:numFmt w:val="bullet"/>
      <w:lvlText w:val="•"/>
      <w:lvlJc w:val="left"/>
      <w:pPr>
        <w:ind w:left="7617" w:hanging="348"/>
      </w:pPr>
      <w:rPr>
        <w:rFonts w:hint="default"/>
        <w:lang w:val="tr-TR" w:eastAsia="tr-TR" w:bidi="tr-TR"/>
      </w:rPr>
    </w:lvl>
    <w:lvl w:ilvl="8">
      <w:numFmt w:val="bullet"/>
      <w:lvlText w:val="•"/>
      <w:lvlJc w:val="left"/>
      <w:pPr>
        <w:ind w:left="8627" w:hanging="348"/>
      </w:pPr>
      <w:rPr>
        <w:rFonts w:hint="default"/>
        <w:lang w:val="tr-TR" w:eastAsia="tr-TR" w:bidi="tr-TR"/>
      </w:rPr>
    </w:lvl>
  </w:abstractNum>
  <w:abstractNum w:abstractNumId="97" w15:restartNumberingAfterBreak="0">
    <w:nsid w:val="70DC099B"/>
    <w:multiLevelType w:val="hybridMultilevel"/>
    <w:tmpl w:val="6D9A13DA"/>
    <w:lvl w:ilvl="0" w:tplc="05225EDC">
      <w:numFmt w:val="bullet"/>
      <w:lvlText w:val=""/>
      <w:lvlJc w:val="left"/>
      <w:pPr>
        <w:ind w:left="894" w:hanging="361"/>
      </w:pPr>
      <w:rPr>
        <w:rFonts w:ascii="Symbol" w:eastAsia="Symbol" w:hAnsi="Symbol" w:cs="Symbol" w:hint="default"/>
        <w:w w:val="100"/>
        <w:sz w:val="22"/>
        <w:szCs w:val="22"/>
        <w:lang w:val="tr-TR" w:eastAsia="tr-TR" w:bidi="tr-TR"/>
      </w:rPr>
    </w:lvl>
    <w:lvl w:ilvl="1" w:tplc="961092AE">
      <w:numFmt w:val="bullet"/>
      <w:lvlText w:val="•"/>
      <w:lvlJc w:val="left"/>
      <w:pPr>
        <w:ind w:left="1829" w:hanging="361"/>
      </w:pPr>
      <w:rPr>
        <w:rFonts w:hint="default"/>
        <w:lang w:val="tr-TR" w:eastAsia="tr-TR" w:bidi="tr-TR"/>
      </w:rPr>
    </w:lvl>
    <w:lvl w:ilvl="2" w:tplc="982C3648">
      <w:numFmt w:val="bullet"/>
      <w:lvlText w:val="•"/>
      <w:lvlJc w:val="left"/>
      <w:pPr>
        <w:ind w:left="2759" w:hanging="361"/>
      </w:pPr>
      <w:rPr>
        <w:rFonts w:hint="default"/>
        <w:lang w:val="tr-TR" w:eastAsia="tr-TR" w:bidi="tr-TR"/>
      </w:rPr>
    </w:lvl>
    <w:lvl w:ilvl="3" w:tplc="AFF856DE">
      <w:numFmt w:val="bullet"/>
      <w:lvlText w:val="•"/>
      <w:lvlJc w:val="left"/>
      <w:pPr>
        <w:ind w:left="3688" w:hanging="361"/>
      </w:pPr>
      <w:rPr>
        <w:rFonts w:hint="default"/>
        <w:lang w:val="tr-TR" w:eastAsia="tr-TR" w:bidi="tr-TR"/>
      </w:rPr>
    </w:lvl>
    <w:lvl w:ilvl="4" w:tplc="FEE2BCEC">
      <w:numFmt w:val="bullet"/>
      <w:lvlText w:val="•"/>
      <w:lvlJc w:val="left"/>
      <w:pPr>
        <w:ind w:left="4618" w:hanging="361"/>
      </w:pPr>
      <w:rPr>
        <w:rFonts w:hint="default"/>
        <w:lang w:val="tr-TR" w:eastAsia="tr-TR" w:bidi="tr-TR"/>
      </w:rPr>
    </w:lvl>
    <w:lvl w:ilvl="5" w:tplc="4046418A">
      <w:numFmt w:val="bullet"/>
      <w:lvlText w:val="•"/>
      <w:lvlJc w:val="left"/>
      <w:pPr>
        <w:ind w:left="5547" w:hanging="361"/>
      </w:pPr>
      <w:rPr>
        <w:rFonts w:hint="default"/>
        <w:lang w:val="tr-TR" w:eastAsia="tr-TR" w:bidi="tr-TR"/>
      </w:rPr>
    </w:lvl>
    <w:lvl w:ilvl="6" w:tplc="C7F22B58">
      <w:numFmt w:val="bullet"/>
      <w:lvlText w:val="•"/>
      <w:lvlJc w:val="left"/>
      <w:pPr>
        <w:ind w:left="6477" w:hanging="361"/>
      </w:pPr>
      <w:rPr>
        <w:rFonts w:hint="default"/>
        <w:lang w:val="tr-TR" w:eastAsia="tr-TR" w:bidi="tr-TR"/>
      </w:rPr>
    </w:lvl>
    <w:lvl w:ilvl="7" w:tplc="4488A95E">
      <w:numFmt w:val="bullet"/>
      <w:lvlText w:val="•"/>
      <w:lvlJc w:val="left"/>
      <w:pPr>
        <w:ind w:left="7406" w:hanging="361"/>
      </w:pPr>
      <w:rPr>
        <w:rFonts w:hint="default"/>
        <w:lang w:val="tr-TR" w:eastAsia="tr-TR" w:bidi="tr-TR"/>
      </w:rPr>
    </w:lvl>
    <w:lvl w:ilvl="8" w:tplc="23AAA4B6">
      <w:numFmt w:val="bullet"/>
      <w:lvlText w:val="•"/>
      <w:lvlJc w:val="left"/>
      <w:pPr>
        <w:ind w:left="8336" w:hanging="361"/>
      </w:pPr>
      <w:rPr>
        <w:rFonts w:hint="default"/>
        <w:lang w:val="tr-TR" w:eastAsia="tr-TR" w:bidi="tr-TR"/>
      </w:rPr>
    </w:lvl>
  </w:abstractNum>
  <w:abstractNum w:abstractNumId="98" w15:restartNumberingAfterBreak="0">
    <w:nsid w:val="717149F0"/>
    <w:multiLevelType w:val="hybridMultilevel"/>
    <w:tmpl w:val="A58EA4DA"/>
    <w:lvl w:ilvl="0" w:tplc="B0A67F64">
      <w:numFmt w:val="bullet"/>
      <w:lvlText w:val=""/>
      <w:lvlJc w:val="left"/>
      <w:pPr>
        <w:ind w:left="1031" w:hanging="361"/>
      </w:pPr>
      <w:rPr>
        <w:rFonts w:ascii="Symbol" w:eastAsia="Symbol" w:hAnsi="Symbol" w:cs="Symbol" w:hint="default"/>
        <w:w w:val="100"/>
        <w:sz w:val="22"/>
        <w:szCs w:val="22"/>
        <w:lang w:val="tr-TR" w:eastAsia="tr-TR" w:bidi="tr-TR"/>
      </w:rPr>
    </w:lvl>
    <w:lvl w:ilvl="1" w:tplc="B5B0A846">
      <w:numFmt w:val="bullet"/>
      <w:lvlText w:val="•"/>
      <w:lvlJc w:val="left"/>
      <w:pPr>
        <w:ind w:left="1941" w:hanging="361"/>
      </w:pPr>
      <w:rPr>
        <w:rFonts w:hint="default"/>
        <w:lang w:val="tr-TR" w:eastAsia="tr-TR" w:bidi="tr-TR"/>
      </w:rPr>
    </w:lvl>
    <w:lvl w:ilvl="2" w:tplc="1F0A26C4">
      <w:numFmt w:val="bullet"/>
      <w:lvlText w:val="•"/>
      <w:lvlJc w:val="left"/>
      <w:pPr>
        <w:ind w:left="2843" w:hanging="361"/>
      </w:pPr>
      <w:rPr>
        <w:rFonts w:hint="default"/>
        <w:lang w:val="tr-TR" w:eastAsia="tr-TR" w:bidi="tr-TR"/>
      </w:rPr>
    </w:lvl>
    <w:lvl w:ilvl="3" w:tplc="A296FDA6">
      <w:numFmt w:val="bullet"/>
      <w:lvlText w:val="•"/>
      <w:lvlJc w:val="left"/>
      <w:pPr>
        <w:ind w:left="3744" w:hanging="361"/>
      </w:pPr>
      <w:rPr>
        <w:rFonts w:hint="default"/>
        <w:lang w:val="tr-TR" w:eastAsia="tr-TR" w:bidi="tr-TR"/>
      </w:rPr>
    </w:lvl>
    <w:lvl w:ilvl="4" w:tplc="6F9AE84A">
      <w:numFmt w:val="bullet"/>
      <w:lvlText w:val="•"/>
      <w:lvlJc w:val="left"/>
      <w:pPr>
        <w:ind w:left="4646" w:hanging="361"/>
      </w:pPr>
      <w:rPr>
        <w:rFonts w:hint="default"/>
        <w:lang w:val="tr-TR" w:eastAsia="tr-TR" w:bidi="tr-TR"/>
      </w:rPr>
    </w:lvl>
    <w:lvl w:ilvl="5" w:tplc="13B212C2">
      <w:numFmt w:val="bullet"/>
      <w:lvlText w:val="•"/>
      <w:lvlJc w:val="left"/>
      <w:pPr>
        <w:ind w:left="5548" w:hanging="361"/>
      </w:pPr>
      <w:rPr>
        <w:rFonts w:hint="default"/>
        <w:lang w:val="tr-TR" w:eastAsia="tr-TR" w:bidi="tr-TR"/>
      </w:rPr>
    </w:lvl>
    <w:lvl w:ilvl="6" w:tplc="19C06072">
      <w:numFmt w:val="bullet"/>
      <w:lvlText w:val="•"/>
      <w:lvlJc w:val="left"/>
      <w:pPr>
        <w:ind w:left="6449" w:hanging="361"/>
      </w:pPr>
      <w:rPr>
        <w:rFonts w:hint="default"/>
        <w:lang w:val="tr-TR" w:eastAsia="tr-TR" w:bidi="tr-TR"/>
      </w:rPr>
    </w:lvl>
    <w:lvl w:ilvl="7" w:tplc="5BD8E3A6">
      <w:numFmt w:val="bullet"/>
      <w:lvlText w:val="•"/>
      <w:lvlJc w:val="left"/>
      <w:pPr>
        <w:ind w:left="7351" w:hanging="361"/>
      </w:pPr>
      <w:rPr>
        <w:rFonts w:hint="default"/>
        <w:lang w:val="tr-TR" w:eastAsia="tr-TR" w:bidi="tr-TR"/>
      </w:rPr>
    </w:lvl>
    <w:lvl w:ilvl="8" w:tplc="037E6F88">
      <w:numFmt w:val="bullet"/>
      <w:lvlText w:val="•"/>
      <w:lvlJc w:val="left"/>
      <w:pPr>
        <w:ind w:left="8252" w:hanging="361"/>
      </w:pPr>
      <w:rPr>
        <w:rFonts w:hint="default"/>
        <w:lang w:val="tr-TR" w:eastAsia="tr-TR" w:bidi="tr-TR"/>
      </w:rPr>
    </w:lvl>
  </w:abstractNum>
  <w:abstractNum w:abstractNumId="99" w15:restartNumberingAfterBreak="0">
    <w:nsid w:val="73D91A43"/>
    <w:multiLevelType w:val="hybridMultilevel"/>
    <w:tmpl w:val="53A2E874"/>
    <w:lvl w:ilvl="0" w:tplc="574C83EE">
      <w:numFmt w:val="bullet"/>
      <w:lvlText w:val=""/>
      <w:lvlJc w:val="left"/>
      <w:pPr>
        <w:ind w:left="1034" w:hanging="361"/>
      </w:pPr>
      <w:rPr>
        <w:rFonts w:ascii="Symbol" w:eastAsia="Symbol" w:hAnsi="Symbol" w:cs="Symbol" w:hint="default"/>
        <w:w w:val="100"/>
        <w:sz w:val="22"/>
        <w:szCs w:val="22"/>
        <w:lang w:val="tr-TR" w:eastAsia="tr-TR" w:bidi="tr-TR"/>
      </w:rPr>
    </w:lvl>
    <w:lvl w:ilvl="1" w:tplc="CEE49B1A">
      <w:numFmt w:val="bullet"/>
      <w:lvlText w:val="•"/>
      <w:lvlJc w:val="left"/>
      <w:pPr>
        <w:ind w:left="1993" w:hanging="361"/>
      </w:pPr>
      <w:rPr>
        <w:rFonts w:hint="default"/>
        <w:lang w:val="tr-TR" w:eastAsia="tr-TR" w:bidi="tr-TR"/>
      </w:rPr>
    </w:lvl>
    <w:lvl w:ilvl="2" w:tplc="BBC4D6AE">
      <w:numFmt w:val="bullet"/>
      <w:lvlText w:val="•"/>
      <w:lvlJc w:val="left"/>
      <w:pPr>
        <w:ind w:left="2947" w:hanging="361"/>
      </w:pPr>
      <w:rPr>
        <w:rFonts w:hint="default"/>
        <w:lang w:val="tr-TR" w:eastAsia="tr-TR" w:bidi="tr-TR"/>
      </w:rPr>
    </w:lvl>
    <w:lvl w:ilvl="3" w:tplc="4F3ADB68">
      <w:numFmt w:val="bullet"/>
      <w:lvlText w:val="•"/>
      <w:lvlJc w:val="left"/>
      <w:pPr>
        <w:ind w:left="3900" w:hanging="361"/>
      </w:pPr>
      <w:rPr>
        <w:rFonts w:hint="default"/>
        <w:lang w:val="tr-TR" w:eastAsia="tr-TR" w:bidi="tr-TR"/>
      </w:rPr>
    </w:lvl>
    <w:lvl w:ilvl="4" w:tplc="DFDC8262">
      <w:numFmt w:val="bullet"/>
      <w:lvlText w:val="•"/>
      <w:lvlJc w:val="left"/>
      <w:pPr>
        <w:ind w:left="4854" w:hanging="361"/>
      </w:pPr>
      <w:rPr>
        <w:rFonts w:hint="default"/>
        <w:lang w:val="tr-TR" w:eastAsia="tr-TR" w:bidi="tr-TR"/>
      </w:rPr>
    </w:lvl>
    <w:lvl w:ilvl="5" w:tplc="589E1A38">
      <w:numFmt w:val="bullet"/>
      <w:lvlText w:val="•"/>
      <w:lvlJc w:val="left"/>
      <w:pPr>
        <w:ind w:left="5807" w:hanging="361"/>
      </w:pPr>
      <w:rPr>
        <w:rFonts w:hint="default"/>
        <w:lang w:val="tr-TR" w:eastAsia="tr-TR" w:bidi="tr-TR"/>
      </w:rPr>
    </w:lvl>
    <w:lvl w:ilvl="6" w:tplc="4BD0EF0E">
      <w:numFmt w:val="bullet"/>
      <w:lvlText w:val="•"/>
      <w:lvlJc w:val="left"/>
      <w:pPr>
        <w:ind w:left="6761" w:hanging="361"/>
      </w:pPr>
      <w:rPr>
        <w:rFonts w:hint="default"/>
        <w:lang w:val="tr-TR" w:eastAsia="tr-TR" w:bidi="tr-TR"/>
      </w:rPr>
    </w:lvl>
    <w:lvl w:ilvl="7" w:tplc="9932A34C">
      <w:numFmt w:val="bullet"/>
      <w:lvlText w:val="•"/>
      <w:lvlJc w:val="left"/>
      <w:pPr>
        <w:ind w:left="7714" w:hanging="361"/>
      </w:pPr>
      <w:rPr>
        <w:rFonts w:hint="default"/>
        <w:lang w:val="tr-TR" w:eastAsia="tr-TR" w:bidi="tr-TR"/>
      </w:rPr>
    </w:lvl>
    <w:lvl w:ilvl="8" w:tplc="43DE2A26">
      <w:numFmt w:val="bullet"/>
      <w:lvlText w:val="•"/>
      <w:lvlJc w:val="left"/>
      <w:pPr>
        <w:ind w:left="8668" w:hanging="361"/>
      </w:pPr>
      <w:rPr>
        <w:rFonts w:hint="default"/>
        <w:lang w:val="tr-TR" w:eastAsia="tr-TR" w:bidi="tr-TR"/>
      </w:rPr>
    </w:lvl>
  </w:abstractNum>
  <w:abstractNum w:abstractNumId="100" w15:restartNumberingAfterBreak="0">
    <w:nsid w:val="73DB7208"/>
    <w:multiLevelType w:val="hybridMultilevel"/>
    <w:tmpl w:val="E11CA4BC"/>
    <w:lvl w:ilvl="0" w:tplc="5A1A0798">
      <w:start w:val="13"/>
      <w:numFmt w:val="decimal"/>
      <w:lvlText w:val="%1-"/>
      <w:lvlJc w:val="left"/>
      <w:pPr>
        <w:ind w:left="938" w:hanging="399"/>
      </w:pPr>
      <w:rPr>
        <w:rFonts w:ascii="Trebuchet MS" w:eastAsia="Trebuchet MS" w:hAnsi="Trebuchet MS" w:cs="Trebuchet MS" w:hint="default"/>
        <w:spacing w:val="-1"/>
        <w:w w:val="108"/>
        <w:sz w:val="22"/>
        <w:szCs w:val="22"/>
        <w:lang w:val="tr-TR" w:eastAsia="tr-TR" w:bidi="tr-TR"/>
      </w:rPr>
    </w:lvl>
    <w:lvl w:ilvl="1" w:tplc="BA8C332C">
      <w:numFmt w:val="bullet"/>
      <w:lvlText w:val="•"/>
      <w:lvlJc w:val="left"/>
      <w:pPr>
        <w:ind w:left="2495" w:hanging="399"/>
      </w:pPr>
      <w:rPr>
        <w:rFonts w:hint="default"/>
        <w:lang w:val="tr-TR" w:eastAsia="tr-TR" w:bidi="tr-TR"/>
      </w:rPr>
    </w:lvl>
    <w:lvl w:ilvl="2" w:tplc="9B408AB8">
      <w:numFmt w:val="bullet"/>
      <w:lvlText w:val="•"/>
      <w:lvlJc w:val="left"/>
      <w:pPr>
        <w:ind w:left="4051" w:hanging="399"/>
      </w:pPr>
      <w:rPr>
        <w:rFonts w:hint="default"/>
        <w:lang w:val="tr-TR" w:eastAsia="tr-TR" w:bidi="tr-TR"/>
      </w:rPr>
    </w:lvl>
    <w:lvl w:ilvl="3" w:tplc="3510FE42">
      <w:numFmt w:val="bullet"/>
      <w:lvlText w:val="•"/>
      <w:lvlJc w:val="left"/>
      <w:pPr>
        <w:ind w:left="5607" w:hanging="399"/>
      </w:pPr>
      <w:rPr>
        <w:rFonts w:hint="default"/>
        <w:lang w:val="tr-TR" w:eastAsia="tr-TR" w:bidi="tr-TR"/>
      </w:rPr>
    </w:lvl>
    <w:lvl w:ilvl="4" w:tplc="B4165D00">
      <w:numFmt w:val="bullet"/>
      <w:lvlText w:val="•"/>
      <w:lvlJc w:val="left"/>
      <w:pPr>
        <w:ind w:left="7163" w:hanging="399"/>
      </w:pPr>
      <w:rPr>
        <w:rFonts w:hint="default"/>
        <w:lang w:val="tr-TR" w:eastAsia="tr-TR" w:bidi="tr-TR"/>
      </w:rPr>
    </w:lvl>
    <w:lvl w:ilvl="5" w:tplc="3D4AA156">
      <w:numFmt w:val="bullet"/>
      <w:lvlText w:val="•"/>
      <w:lvlJc w:val="left"/>
      <w:pPr>
        <w:ind w:left="8719" w:hanging="399"/>
      </w:pPr>
      <w:rPr>
        <w:rFonts w:hint="default"/>
        <w:lang w:val="tr-TR" w:eastAsia="tr-TR" w:bidi="tr-TR"/>
      </w:rPr>
    </w:lvl>
    <w:lvl w:ilvl="6" w:tplc="FD205E00">
      <w:numFmt w:val="bullet"/>
      <w:lvlText w:val="•"/>
      <w:lvlJc w:val="left"/>
      <w:pPr>
        <w:ind w:left="10275" w:hanging="399"/>
      </w:pPr>
      <w:rPr>
        <w:rFonts w:hint="default"/>
        <w:lang w:val="tr-TR" w:eastAsia="tr-TR" w:bidi="tr-TR"/>
      </w:rPr>
    </w:lvl>
    <w:lvl w:ilvl="7" w:tplc="B82E3E10">
      <w:numFmt w:val="bullet"/>
      <w:lvlText w:val="•"/>
      <w:lvlJc w:val="left"/>
      <w:pPr>
        <w:ind w:left="11830" w:hanging="399"/>
      </w:pPr>
      <w:rPr>
        <w:rFonts w:hint="default"/>
        <w:lang w:val="tr-TR" w:eastAsia="tr-TR" w:bidi="tr-TR"/>
      </w:rPr>
    </w:lvl>
    <w:lvl w:ilvl="8" w:tplc="3BF0DEAE">
      <w:numFmt w:val="bullet"/>
      <w:lvlText w:val="•"/>
      <w:lvlJc w:val="left"/>
      <w:pPr>
        <w:ind w:left="13386" w:hanging="399"/>
      </w:pPr>
      <w:rPr>
        <w:rFonts w:hint="default"/>
        <w:lang w:val="tr-TR" w:eastAsia="tr-TR" w:bidi="tr-TR"/>
      </w:rPr>
    </w:lvl>
  </w:abstractNum>
  <w:abstractNum w:abstractNumId="101" w15:restartNumberingAfterBreak="0">
    <w:nsid w:val="7B385B26"/>
    <w:multiLevelType w:val="hybridMultilevel"/>
    <w:tmpl w:val="0388E29A"/>
    <w:lvl w:ilvl="0" w:tplc="E31C4DF4">
      <w:numFmt w:val="bullet"/>
      <w:lvlText w:val=""/>
      <w:lvlJc w:val="left"/>
      <w:pPr>
        <w:ind w:left="892" w:hanging="361"/>
      </w:pPr>
      <w:rPr>
        <w:rFonts w:ascii="Symbol" w:eastAsia="Symbol" w:hAnsi="Symbol" w:cs="Symbol" w:hint="default"/>
        <w:w w:val="100"/>
        <w:sz w:val="22"/>
        <w:szCs w:val="22"/>
        <w:lang w:val="tr-TR" w:eastAsia="tr-TR" w:bidi="tr-TR"/>
      </w:rPr>
    </w:lvl>
    <w:lvl w:ilvl="1" w:tplc="DC8226AC">
      <w:numFmt w:val="bullet"/>
      <w:lvlText w:val="•"/>
      <w:lvlJc w:val="left"/>
      <w:pPr>
        <w:ind w:left="1844" w:hanging="361"/>
      </w:pPr>
      <w:rPr>
        <w:rFonts w:hint="default"/>
        <w:lang w:val="tr-TR" w:eastAsia="tr-TR" w:bidi="tr-TR"/>
      </w:rPr>
    </w:lvl>
    <w:lvl w:ilvl="2" w:tplc="1048DD84">
      <w:numFmt w:val="bullet"/>
      <w:lvlText w:val="•"/>
      <w:lvlJc w:val="left"/>
      <w:pPr>
        <w:ind w:left="2788" w:hanging="361"/>
      </w:pPr>
      <w:rPr>
        <w:rFonts w:hint="default"/>
        <w:lang w:val="tr-TR" w:eastAsia="tr-TR" w:bidi="tr-TR"/>
      </w:rPr>
    </w:lvl>
    <w:lvl w:ilvl="3" w:tplc="CA42DDAC">
      <w:numFmt w:val="bullet"/>
      <w:lvlText w:val="•"/>
      <w:lvlJc w:val="left"/>
      <w:pPr>
        <w:ind w:left="3732" w:hanging="361"/>
      </w:pPr>
      <w:rPr>
        <w:rFonts w:hint="default"/>
        <w:lang w:val="tr-TR" w:eastAsia="tr-TR" w:bidi="tr-TR"/>
      </w:rPr>
    </w:lvl>
    <w:lvl w:ilvl="4" w:tplc="CFD843C8">
      <w:numFmt w:val="bullet"/>
      <w:lvlText w:val="•"/>
      <w:lvlJc w:val="left"/>
      <w:pPr>
        <w:ind w:left="4676" w:hanging="361"/>
      </w:pPr>
      <w:rPr>
        <w:rFonts w:hint="default"/>
        <w:lang w:val="tr-TR" w:eastAsia="tr-TR" w:bidi="tr-TR"/>
      </w:rPr>
    </w:lvl>
    <w:lvl w:ilvl="5" w:tplc="BFA2633C">
      <w:numFmt w:val="bullet"/>
      <w:lvlText w:val="•"/>
      <w:lvlJc w:val="left"/>
      <w:pPr>
        <w:ind w:left="5620" w:hanging="361"/>
      </w:pPr>
      <w:rPr>
        <w:rFonts w:hint="default"/>
        <w:lang w:val="tr-TR" w:eastAsia="tr-TR" w:bidi="tr-TR"/>
      </w:rPr>
    </w:lvl>
    <w:lvl w:ilvl="6" w:tplc="8026A6CA">
      <w:numFmt w:val="bullet"/>
      <w:lvlText w:val="•"/>
      <w:lvlJc w:val="left"/>
      <w:pPr>
        <w:ind w:left="6564" w:hanging="361"/>
      </w:pPr>
      <w:rPr>
        <w:rFonts w:hint="default"/>
        <w:lang w:val="tr-TR" w:eastAsia="tr-TR" w:bidi="tr-TR"/>
      </w:rPr>
    </w:lvl>
    <w:lvl w:ilvl="7" w:tplc="3D80D7C2">
      <w:numFmt w:val="bullet"/>
      <w:lvlText w:val="•"/>
      <w:lvlJc w:val="left"/>
      <w:pPr>
        <w:ind w:left="7508" w:hanging="361"/>
      </w:pPr>
      <w:rPr>
        <w:rFonts w:hint="default"/>
        <w:lang w:val="tr-TR" w:eastAsia="tr-TR" w:bidi="tr-TR"/>
      </w:rPr>
    </w:lvl>
    <w:lvl w:ilvl="8" w:tplc="B34CE76E">
      <w:numFmt w:val="bullet"/>
      <w:lvlText w:val="•"/>
      <w:lvlJc w:val="left"/>
      <w:pPr>
        <w:ind w:left="8452" w:hanging="361"/>
      </w:pPr>
      <w:rPr>
        <w:rFonts w:hint="default"/>
        <w:lang w:val="tr-TR" w:eastAsia="tr-TR" w:bidi="tr-TR"/>
      </w:rPr>
    </w:lvl>
  </w:abstractNum>
  <w:abstractNum w:abstractNumId="102" w15:restartNumberingAfterBreak="0">
    <w:nsid w:val="7BF71529"/>
    <w:multiLevelType w:val="hybridMultilevel"/>
    <w:tmpl w:val="18280DFE"/>
    <w:lvl w:ilvl="0" w:tplc="1FC2B2A6">
      <w:numFmt w:val="bullet"/>
      <w:lvlText w:val=""/>
      <w:lvlJc w:val="left"/>
      <w:pPr>
        <w:ind w:left="1303" w:hanging="361"/>
      </w:pPr>
      <w:rPr>
        <w:rFonts w:ascii="Symbol" w:eastAsia="Symbol" w:hAnsi="Symbol" w:cs="Symbol" w:hint="default"/>
        <w:w w:val="100"/>
        <w:sz w:val="22"/>
        <w:szCs w:val="22"/>
        <w:lang w:val="tr-TR" w:eastAsia="tr-TR" w:bidi="tr-TR"/>
      </w:rPr>
    </w:lvl>
    <w:lvl w:ilvl="1" w:tplc="1F066B4E">
      <w:numFmt w:val="bullet"/>
      <w:lvlText w:val="•"/>
      <w:lvlJc w:val="left"/>
      <w:pPr>
        <w:ind w:left="2180" w:hanging="361"/>
      </w:pPr>
      <w:rPr>
        <w:rFonts w:hint="default"/>
        <w:lang w:val="tr-TR" w:eastAsia="tr-TR" w:bidi="tr-TR"/>
      </w:rPr>
    </w:lvl>
    <w:lvl w:ilvl="2" w:tplc="2A2C1CBE">
      <w:numFmt w:val="bullet"/>
      <w:lvlText w:val="•"/>
      <w:lvlJc w:val="left"/>
      <w:pPr>
        <w:ind w:left="3060" w:hanging="361"/>
      </w:pPr>
      <w:rPr>
        <w:rFonts w:hint="default"/>
        <w:lang w:val="tr-TR" w:eastAsia="tr-TR" w:bidi="tr-TR"/>
      </w:rPr>
    </w:lvl>
    <w:lvl w:ilvl="3" w:tplc="08BC6534">
      <w:numFmt w:val="bullet"/>
      <w:lvlText w:val="•"/>
      <w:lvlJc w:val="left"/>
      <w:pPr>
        <w:ind w:left="3940" w:hanging="361"/>
      </w:pPr>
      <w:rPr>
        <w:rFonts w:hint="default"/>
        <w:lang w:val="tr-TR" w:eastAsia="tr-TR" w:bidi="tr-TR"/>
      </w:rPr>
    </w:lvl>
    <w:lvl w:ilvl="4" w:tplc="E3CA50AA">
      <w:numFmt w:val="bullet"/>
      <w:lvlText w:val="•"/>
      <w:lvlJc w:val="left"/>
      <w:pPr>
        <w:ind w:left="4820" w:hanging="361"/>
      </w:pPr>
      <w:rPr>
        <w:rFonts w:hint="default"/>
        <w:lang w:val="tr-TR" w:eastAsia="tr-TR" w:bidi="tr-TR"/>
      </w:rPr>
    </w:lvl>
    <w:lvl w:ilvl="5" w:tplc="F964330E">
      <w:numFmt w:val="bullet"/>
      <w:lvlText w:val="•"/>
      <w:lvlJc w:val="left"/>
      <w:pPr>
        <w:ind w:left="5701" w:hanging="361"/>
      </w:pPr>
      <w:rPr>
        <w:rFonts w:hint="default"/>
        <w:lang w:val="tr-TR" w:eastAsia="tr-TR" w:bidi="tr-TR"/>
      </w:rPr>
    </w:lvl>
    <w:lvl w:ilvl="6" w:tplc="0F243228">
      <w:numFmt w:val="bullet"/>
      <w:lvlText w:val="•"/>
      <w:lvlJc w:val="left"/>
      <w:pPr>
        <w:ind w:left="6581" w:hanging="361"/>
      </w:pPr>
      <w:rPr>
        <w:rFonts w:hint="default"/>
        <w:lang w:val="tr-TR" w:eastAsia="tr-TR" w:bidi="tr-TR"/>
      </w:rPr>
    </w:lvl>
    <w:lvl w:ilvl="7" w:tplc="7578DA40">
      <w:numFmt w:val="bullet"/>
      <w:lvlText w:val="•"/>
      <w:lvlJc w:val="left"/>
      <w:pPr>
        <w:ind w:left="7461" w:hanging="361"/>
      </w:pPr>
      <w:rPr>
        <w:rFonts w:hint="default"/>
        <w:lang w:val="tr-TR" w:eastAsia="tr-TR" w:bidi="tr-TR"/>
      </w:rPr>
    </w:lvl>
    <w:lvl w:ilvl="8" w:tplc="69E27C7C">
      <w:numFmt w:val="bullet"/>
      <w:lvlText w:val="•"/>
      <w:lvlJc w:val="left"/>
      <w:pPr>
        <w:ind w:left="8341" w:hanging="361"/>
      </w:pPr>
      <w:rPr>
        <w:rFonts w:hint="default"/>
        <w:lang w:val="tr-TR" w:eastAsia="tr-TR" w:bidi="tr-TR"/>
      </w:rPr>
    </w:lvl>
  </w:abstractNum>
  <w:abstractNum w:abstractNumId="103" w15:restartNumberingAfterBreak="0">
    <w:nsid w:val="7E84559E"/>
    <w:multiLevelType w:val="hybridMultilevel"/>
    <w:tmpl w:val="CF98972E"/>
    <w:lvl w:ilvl="0" w:tplc="2A9286EA">
      <w:numFmt w:val="bullet"/>
      <w:lvlText w:val=""/>
      <w:lvlJc w:val="left"/>
      <w:pPr>
        <w:ind w:left="945" w:hanging="360"/>
      </w:pPr>
      <w:rPr>
        <w:rFonts w:hint="default"/>
        <w:w w:val="99"/>
        <w:lang w:val="tr-TR" w:eastAsia="tr-TR" w:bidi="tr-TR"/>
      </w:rPr>
    </w:lvl>
    <w:lvl w:ilvl="1" w:tplc="29CCBC3E">
      <w:numFmt w:val="bullet"/>
      <w:lvlText w:val="•"/>
      <w:lvlJc w:val="left"/>
      <w:pPr>
        <w:ind w:left="1846" w:hanging="360"/>
      </w:pPr>
      <w:rPr>
        <w:rFonts w:hint="default"/>
        <w:lang w:val="tr-TR" w:eastAsia="tr-TR" w:bidi="tr-TR"/>
      </w:rPr>
    </w:lvl>
    <w:lvl w:ilvl="2" w:tplc="4C24880E">
      <w:numFmt w:val="bullet"/>
      <w:lvlText w:val="•"/>
      <w:lvlJc w:val="left"/>
      <w:pPr>
        <w:ind w:left="2752" w:hanging="360"/>
      </w:pPr>
      <w:rPr>
        <w:rFonts w:hint="default"/>
        <w:lang w:val="tr-TR" w:eastAsia="tr-TR" w:bidi="tr-TR"/>
      </w:rPr>
    </w:lvl>
    <w:lvl w:ilvl="3" w:tplc="1E9815D0">
      <w:numFmt w:val="bullet"/>
      <w:lvlText w:val="•"/>
      <w:lvlJc w:val="left"/>
      <w:pPr>
        <w:ind w:left="3658" w:hanging="360"/>
      </w:pPr>
      <w:rPr>
        <w:rFonts w:hint="default"/>
        <w:lang w:val="tr-TR" w:eastAsia="tr-TR" w:bidi="tr-TR"/>
      </w:rPr>
    </w:lvl>
    <w:lvl w:ilvl="4" w:tplc="123CF9B8">
      <w:numFmt w:val="bullet"/>
      <w:lvlText w:val="•"/>
      <w:lvlJc w:val="left"/>
      <w:pPr>
        <w:ind w:left="4565" w:hanging="360"/>
      </w:pPr>
      <w:rPr>
        <w:rFonts w:hint="default"/>
        <w:lang w:val="tr-TR" w:eastAsia="tr-TR" w:bidi="tr-TR"/>
      </w:rPr>
    </w:lvl>
    <w:lvl w:ilvl="5" w:tplc="92FA0D86">
      <w:numFmt w:val="bullet"/>
      <w:lvlText w:val="•"/>
      <w:lvlJc w:val="left"/>
      <w:pPr>
        <w:ind w:left="5471" w:hanging="360"/>
      </w:pPr>
      <w:rPr>
        <w:rFonts w:hint="default"/>
        <w:lang w:val="tr-TR" w:eastAsia="tr-TR" w:bidi="tr-TR"/>
      </w:rPr>
    </w:lvl>
    <w:lvl w:ilvl="6" w:tplc="24ECB7E2">
      <w:numFmt w:val="bullet"/>
      <w:lvlText w:val="•"/>
      <w:lvlJc w:val="left"/>
      <w:pPr>
        <w:ind w:left="6377" w:hanging="360"/>
      </w:pPr>
      <w:rPr>
        <w:rFonts w:hint="default"/>
        <w:lang w:val="tr-TR" w:eastAsia="tr-TR" w:bidi="tr-TR"/>
      </w:rPr>
    </w:lvl>
    <w:lvl w:ilvl="7" w:tplc="EB9E9614">
      <w:numFmt w:val="bullet"/>
      <w:lvlText w:val="•"/>
      <w:lvlJc w:val="left"/>
      <w:pPr>
        <w:ind w:left="7284" w:hanging="360"/>
      </w:pPr>
      <w:rPr>
        <w:rFonts w:hint="default"/>
        <w:lang w:val="tr-TR" w:eastAsia="tr-TR" w:bidi="tr-TR"/>
      </w:rPr>
    </w:lvl>
    <w:lvl w:ilvl="8" w:tplc="17CC2F2E">
      <w:numFmt w:val="bullet"/>
      <w:lvlText w:val="•"/>
      <w:lvlJc w:val="left"/>
      <w:pPr>
        <w:ind w:left="8190" w:hanging="360"/>
      </w:pPr>
      <w:rPr>
        <w:rFonts w:hint="default"/>
        <w:lang w:val="tr-TR" w:eastAsia="tr-TR" w:bidi="tr-TR"/>
      </w:rPr>
    </w:lvl>
  </w:abstractNum>
  <w:abstractNum w:abstractNumId="104" w15:restartNumberingAfterBreak="0">
    <w:nsid w:val="7EC649AA"/>
    <w:multiLevelType w:val="hybridMultilevel"/>
    <w:tmpl w:val="721E44FE"/>
    <w:lvl w:ilvl="0" w:tplc="110EB2D6">
      <w:numFmt w:val="bullet"/>
      <w:lvlText w:val=""/>
      <w:lvlJc w:val="left"/>
      <w:pPr>
        <w:ind w:left="895" w:hanging="361"/>
      </w:pPr>
      <w:rPr>
        <w:rFonts w:ascii="Symbol" w:eastAsia="Symbol" w:hAnsi="Symbol" w:cs="Symbol" w:hint="default"/>
        <w:w w:val="100"/>
        <w:sz w:val="22"/>
        <w:szCs w:val="22"/>
        <w:lang w:val="tr-TR" w:eastAsia="tr-TR" w:bidi="tr-TR"/>
      </w:rPr>
    </w:lvl>
    <w:lvl w:ilvl="1" w:tplc="43DC9C76">
      <w:numFmt w:val="bullet"/>
      <w:lvlText w:val="•"/>
      <w:lvlJc w:val="left"/>
      <w:pPr>
        <w:ind w:left="1816" w:hanging="361"/>
      </w:pPr>
      <w:rPr>
        <w:rFonts w:hint="default"/>
        <w:lang w:val="tr-TR" w:eastAsia="tr-TR" w:bidi="tr-TR"/>
      </w:rPr>
    </w:lvl>
    <w:lvl w:ilvl="2" w:tplc="0AB2AC2A">
      <w:numFmt w:val="bullet"/>
      <w:lvlText w:val="•"/>
      <w:lvlJc w:val="left"/>
      <w:pPr>
        <w:ind w:left="2732" w:hanging="361"/>
      </w:pPr>
      <w:rPr>
        <w:rFonts w:hint="default"/>
        <w:lang w:val="tr-TR" w:eastAsia="tr-TR" w:bidi="tr-TR"/>
      </w:rPr>
    </w:lvl>
    <w:lvl w:ilvl="3" w:tplc="3666444E">
      <w:numFmt w:val="bullet"/>
      <w:lvlText w:val="•"/>
      <w:lvlJc w:val="left"/>
      <w:pPr>
        <w:ind w:left="3648" w:hanging="361"/>
      </w:pPr>
      <w:rPr>
        <w:rFonts w:hint="default"/>
        <w:lang w:val="tr-TR" w:eastAsia="tr-TR" w:bidi="tr-TR"/>
      </w:rPr>
    </w:lvl>
    <w:lvl w:ilvl="4" w:tplc="D33A0114">
      <w:numFmt w:val="bullet"/>
      <w:lvlText w:val="•"/>
      <w:lvlJc w:val="left"/>
      <w:pPr>
        <w:ind w:left="4565" w:hanging="361"/>
      </w:pPr>
      <w:rPr>
        <w:rFonts w:hint="default"/>
        <w:lang w:val="tr-TR" w:eastAsia="tr-TR" w:bidi="tr-TR"/>
      </w:rPr>
    </w:lvl>
    <w:lvl w:ilvl="5" w:tplc="93BE8A8E">
      <w:numFmt w:val="bullet"/>
      <w:lvlText w:val="•"/>
      <w:lvlJc w:val="left"/>
      <w:pPr>
        <w:ind w:left="5481" w:hanging="361"/>
      </w:pPr>
      <w:rPr>
        <w:rFonts w:hint="default"/>
        <w:lang w:val="tr-TR" w:eastAsia="tr-TR" w:bidi="tr-TR"/>
      </w:rPr>
    </w:lvl>
    <w:lvl w:ilvl="6" w:tplc="FD289DE0">
      <w:numFmt w:val="bullet"/>
      <w:lvlText w:val="•"/>
      <w:lvlJc w:val="left"/>
      <w:pPr>
        <w:ind w:left="6397" w:hanging="361"/>
      </w:pPr>
      <w:rPr>
        <w:rFonts w:hint="default"/>
        <w:lang w:val="tr-TR" w:eastAsia="tr-TR" w:bidi="tr-TR"/>
      </w:rPr>
    </w:lvl>
    <w:lvl w:ilvl="7" w:tplc="47002636">
      <w:numFmt w:val="bullet"/>
      <w:lvlText w:val="•"/>
      <w:lvlJc w:val="left"/>
      <w:pPr>
        <w:ind w:left="7314" w:hanging="361"/>
      </w:pPr>
      <w:rPr>
        <w:rFonts w:hint="default"/>
        <w:lang w:val="tr-TR" w:eastAsia="tr-TR" w:bidi="tr-TR"/>
      </w:rPr>
    </w:lvl>
    <w:lvl w:ilvl="8" w:tplc="64D4B7DC">
      <w:numFmt w:val="bullet"/>
      <w:lvlText w:val="•"/>
      <w:lvlJc w:val="left"/>
      <w:pPr>
        <w:ind w:left="8230" w:hanging="361"/>
      </w:pPr>
      <w:rPr>
        <w:rFonts w:hint="default"/>
        <w:lang w:val="tr-TR" w:eastAsia="tr-TR" w:bidi="tr-TR"/>
      </w:rPr>
    </w:lvl>
  </w:abstractNum>
  <w:num w:numId="1">
    <w:abstractNumId w:val="86"/>
  </w:num>
  <w:num w:numId="2">
    <w:abstractNumId w:val="96"/>
  </w:num>
  <w:num w:numId="3">
    <w:abstractNumId w:val="30"/>
  </w:num>
  <w:num w:numId="4">
    <w:abstractNumId w:val="94"/>
  </w:num>
  <w:num w:numId="5">
    <w:abstractNumId w:val="71"/>
  </w:num>
  <w:num w:numId="6">
    <w:abstractNumId w:val="57"/>
  </w:num>
  <w:num w:numId="7">
    <w:abstractNumId w:val="55"/>
  </w:num>
  <w:num w:numId="8">
    <w:abstractNumId w:val="66"/>
  </w:num>
  <w:num w:numId="9">
    <w:abstractNumId w:val="32"/>
  </w:num>
  <w:num w:numId="10">
    <w:abstractNumId w:val="36"/>
  </w:num>
  <w:num w:numId="11">
    <w:abstractNumId w:val="38"/>
  </w:num>
  <w:num w:numId="12">
    <w:abstractNumId w:val="67"/>
  </w:num>
  <w:num w:numId="13">
    <w:abstractNumId w:val="69"/>
  </w:num>
  <w:num w:numId="14">
    <w:abstractNumId w:val="78"/>
  </w:num>
  <w:num w:numId="15">
    <w:abstractNumId w:val="100"/>
  </w:num>
  <w:num w:numId="16">
    <w:abstractNumId w:val="50"/>
  </w:num>
  <w:num w:numId="17">
    <w:abstractNumId w:val="73"/>
  </w:num>
  <w:num w:numId="18">
    <w:abstractNumId w:val="12"/>
  </w:num>
  <w:num w:numId="19">
    <w:abstractNumId w:val="17"/>
  </w:num>
  <w:num w:numId="20">
    <w:abstractNumId w:val="34"/>
  </w:num>
  <w:num w:numId="21">
    <w:abstractNumId w:val="61"/>
  </w:num>
  <w:num w:numId="22">
    <w:abstractNumId w:val="81"/>
  </w:num>
  <w:num w:numId="23">
    <w:abstractNumId w:val="83"/>
  </w:num>
  <w:num w:numId="24">
    <w:abstractNumId w:val="22"/>
  </w:num>
  <w:num w:numId="25">
    <w:abstractNumId w:val="93"/>
  </w:num>
  <w:num w:numId="26">
    <w:abstractNumId w:val="52"/>
  </w:num>
  <w:num w:numId="27">
    <w:abstractNumId w:val="85"/>
  </w:num>
  <w:num w:numId="28">
    <w:abstractNumId w:val="98"/>
  </w:num>
  <w:num w:numId="29">
    <w:abstractNumId w:val="21"/>
  </w:num>
  <w:num w:numId="30">
    <w:abstractNumId w:val="29"/>
  </w:num>
  <w:num w:numId="31">
    <w:abstractNumId w:val="33"/>
  </w:num>
  <w:num w:numId="32">
    <w:abstractNumId w:val="25"/>
  </w:num>
  <w:num w:numId="33">
    <w:abstractNumId w:val="18"/>
  </w:num>
  <w:num w:numId="34">
    <w:abstractNumId w:val="59"/>
  </w:num>
  <w:num w:numId="35">
    <w:abstractNumId w:val="72"/>
  </w:num>
  <w:num w:numId="36">
    <w:abstractNumId w:val="39"/>
  </w:num>
  <w:num w:numId="37">
    <w:abstractNumId w:val="35"/>
  </w:num>
  <w:num w:numId="38">
    <w:abstractNumId w:val="23"/>
  </w:num>
  <w:num w:numId="39">
    <w:abstractNumId w:val="51"/>
  </w:num>
  <w:num w:numId="40">
    <w:abstractNumId w:val="95"/>
  </w:num>
  <w:num w:numId="41">
    <w:abstractNumId w:val="56"/>
  </w:num>
  <w:num w:numId="42">
    <w:abstractNumId w:val="44"/>
  </w:num>
  <w:num w:numId="43">
    <w:abstractNumId w:val="99"/>
  </w:num>
  <w:num w:numId="44">
    <w:abstractNumId w:val="37"/>
  </w:num>
  <w:num w:numId="45">
    <w:abstractNumId w:val="101"/>
  </w:num>
  <w:num w:numId="46">
    <w:abstractNumId w:val="19"/>
  </w:num>
  <w:num w:numId="47">
    <w:abstractNumId w:val="97"/>
  </w:num>
  <w:num w:numId="48">
    <w:abstractNumId w:val="43"/>
  </w:num>
  <w:num w:numId="49">
    <w:abstractNumId w:val="20"/>
  </w:num>
  <w:num w:numId="50">
    <w:abstractNumId w:val="80"/>
  </w:num>
  <w:num w:numId="51">
    <w:abstractNumId w:val="82"/>
  </w:num>
  <w:num w:numId="52">
    <w:abstractNumId w:val="24"/>
  </w:num>
  <w:num w:numId="53">
    <w:abstractNumId w:val="60"/>
  </w:num>
  <w:num w:numId="54">
    <w:abstractNumId w:val="102"/>
  </w:num>
  <w:num w:numId="55">
    <w:abstractNumId w:val="13"/>
  </w:num>
  <w:num w:numId="56">
    <w:abstractNumId w:val="58"/>
  </w:num>
  <w:num w:numId="57">
    <w:abstractNumId w:val="7"/>
  </w:num>
  <w:num w:numId="58">
    <w:abstractNumId w:val="48"/>
  </w:num>
  <w:num w:numId="59">
    <w:abstractNumId w:val="49"/>
  </w:num>
  <w:num w:numId="60">
    <w:abstractNumId w:val="87"/>
  </w:num>
  <w:num w:numId="61">
    <w:abstractNumId w:val="14"/>
  </w:num>
  <w:num w:numId="62">
    <w:abstractNumId w:val="63"/>
  </w:num>
  <w:num w:numId="63">
    <w:abstractNumId w:val="26"/>
  </w:num>
  <w:num w:numId="64">
    <w:abstractNumId w:val="40"/>
  </w:num>
  <w:num w:numId="65">
    <w:abstractNumId w:val="15"/>
  </w:num>
  <w:num w:numId="66">
    <w:abstractNumId w:val="54"/>
  </w:num>
  <w:num w:numId="67">
    <w:abstractNumId w:val="104"/>
  </w:num>
  <w:num w:numId="68">
    <w:abstractNumId w:val="11"/>
  </w:num>
  <w:num w:numId="69">
    <w:abstractNumId w:val="90"/>
  </w:num>
  <w:num w:numId="70">
    <w:abstractNumId w:val="62"/>
  </w:num>
  <w:num w:numId="71">
    <w:abstractNumId w:val="27"/>
  </w:num>
  <w:num w:numId="72">
    <w:abstractNumId w:val="8"/>
  </w:num>
  <w:num w:numId="73">
    <w:abstractNumId w:val="75"/>
  </w:num>
  <w:num w:numId="74">
    <w:abstractNumId w:val="45"/>
  </w:num>
  <w:num w:numId="75">
    <w:abstractNumId w:val="64"/>
  </w:num>
  <w:num w:numId="76">
    <w:abstractNumId w:val="103"/>
  </w:num>
  <w:num w:numId="77">
    <w:abstractNumId w:val="46"/>
  </w:num>
  <w:num w:numId="78">
    <w:abstractNumId w:val="31"/>
  </w:num>
  <w:num w:numId="79">
    <w:abstractNumId w:val="84"/>
  </w:num>
  <w:num w:numId="80">
    <w:abstractNumId w:val="68"/>
  </w:num>
  <w:num w:numId="81">
    <w:abstractNumId w:val="89"/>
  </w:num>
  <w:num w:numId="82">
    <w:abstractNumId w:val="88"/>
  </w:num>
  <w:num w:numId="83">
    <w:abstractNumId w:val="79"/>
  </w:num>
  <w:num w:numId="84">
    <w:abstractNumId w:val="77"/>
  </w:num>
  <w:num w:numId="85">
    <w:abstractNumId w:val="9"/>
  </w:num>
  <w:num w:numId="86">
    <w:abstractNumId w:val="47"/>
  </w:num>
  <w:num w:numId="87">
    <w:abstractNumId w:val="41"/>
  </w:num>
  <w:num w:numId="88">
    <w:abstractNumId w:val="65"/>
  </w:num>
  <w:num w:numId="89">
    <w:abstractNumId w:val="74"/>
  </w:num>
  <w:num w:numId="90">
    <w:abstractNumId w:val="10"/>
  </w:num>
  <w:num w:numId="91">
    <w:abstractNumId w:val="70"/>
  </w:num>
  <w:num w:numId="92">
    <w:abstractNumId w:val="28"/>
  </w:num>
  <w:num w:numId="93">
    <w:abstractNumId w:val="16"/>
  </w:num>
  <w:num w:numId="94">
    <w:abstractNumId w:val="42"/>
  </w:num>
  <w:num w:numId="95">
    <w:abstractNumId w:val="91"/>
  </w:num>
  <w:num w:numId="96">
    <w:abstractNumId w:val="6"/>
  </w:num>
  <w:num w:numId="97">
    <w:abstractNumId w:val="92"/>
  </w:num>
  <w:num w:numId="98">
    <w:abstractNumId w:val="2"/>
  </w:num>
  <w:num w:numId="99">
    <w:abstractNumId w:val="5"/>
  </w:num>
  <w:num w:numId="100">
    <w:abstractNumId w:val="1"/>
  </w:num>
  <w:num w:numId="101">
    <w:abstractNumId w:val="4"/>
  </w:num>
  <w:num w:numId="102">
    <w:abstractNumId w:val="76"/>
  </w:num>
  <w:num w:numId="103">
    <w:abstractNumId w:val="0"/>
  </w:num>
  <w:num w:numId="104">
    <w:abstractNumId w:val="53"/>
  </w:num>
  <w:num w:numId="105">
    <w:abstractNumId w:val="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90D65"/>
    <w:rsid w:val="00001CC6"/>
    <w:rsid w:val="00046122"/>
    <w:rsid w:val="0004737A"/>
    <w:rsid w:val="0008416B"/>
    <w:rsid w:val="000D2AAB"/>
    <w:rsid w:val="00180213"/>
    <w:rsid w:val="00285C28"/>
    <w:rsid w:val="0039702D"/>
    <w:rsid w:val="004540C3"/>
    <w:rsid w:val="0049559A"/>
    <w:rsid w:val="004B7FEA"/>
    <w:rsid w:val="004D121F"/>
    <w:rsid w:val="004E01DA"/>
    <w:rsid w:val="00551B50"/>
    <w:rsid w:val="00557EB8"/>
    <w:rsid w:val="005F5CA2"/>
    <w:rsid w:val="006732CD"/>
    <w:rsid w:val="006750F6"/>
    <w:rsid w:val="0069768C"/>
    <w:rsid w:val="006C1772"/>
    <w:rsid w:val="006C56BD"/>
    <w:rsid w:val="00754467"/>
    <w:rsid w:val="00831244"/>
    <w:rsid w:val="008321AB"/>
    <w:rsid w:val="0089074C"/>
    <w:rsid w:val="008C1CE4"/>
    <w:rsid w:val="009750E6"/>
    <w:rsid w:val="00A44C39"/>
    <w:rsid w:val="00A72F15"/>
    <w:rsid w:val="00A7569A"/>
    <w:rsid w:val="00A968D4"/>
    <w:rsid w:val="00AA2D3B"/>
    <w:rsid w:val="00B15FDA"/>
    <w:rsid w:val="00B40D29"/>
    <w:rsid w:val="00B86982"/>
    <w:rsid w:val="00B960EC"/>
    <w:rsid w:val="00C1229C"/>
    <w:rsid w:val="00C220EA"/>
    <w:rsid w:val="00C90D65"/>
    <w:rsid w:val="00CD064F"/>
    <w:rsid w:val="00CD2A0F"/>
    <w:rsid w:val="00CF3E8B"/>
    <w:rsid w:val="00CF5802"/>
    <w:rsid w:val="00D50EFF"/>
    <w:rsid w:val="00DB776C"/>
    <w:rsid w:val="00DC57F6"/>
    <w:rsid w:val="00E55106"/>
    <w:rsid w:val="00E723E3"/>
    <w:rsid w:val="00E87BDE"/>
    <w:rsid w:val="00FB1D8E"/>
    <w:rsid w:val="00FD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5271B"/>
  <w15:docId w15:val="{FC1525C2-259D-44C4-8006-E144ABA2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ind w:left="1424"/>
      <w:outlineLvl w:val="0"/>
    </w:pPr>
    <w:rPr>
      <w:rFonts w:ascii="Times New Roman" w:eastAsia="Times New Roman" w:hAnsi="Times New Roman" w:cs="Times New Roman"/>
      <w:b/>
      <w:bCs/>
      <w:sz w:val="32"/>
      <w:szCs w:val="32"/>
    </w:rPr>
  </w:style>
  <w:style w:type="paragraph" w:styleId="Balk2">
    <w:name w:val="heading 2"/>
    <w:basedOn w:val="Normal"/>
    <w:uiPriority w:val="1"/>
    <w:qFormat/>
    <w:pPr>
      <w:ind w:left="1316"/>
      <w:outlineLvl w:val="1"/>
    </w:pPr>
    <w:rPr>
      <w:rFonts w:ascii="Trebuchet MS" w:eastAsia="Trebuchet MS" w:hAnsi="Trebuchet MS" w:cs="Trebuchet MS"/>
      <w:sz w:val="32"/>
      <w:szCs w:val="32"/>
    </w:rPr>
  </w:style>
  <w:style w:type="paragraph" w:styleId="Balk3">
    <w:name w:val="heading 3"/>
    <w:basedOn w:val="Normal"/>
    <w:uiPriority w:val="1"/>
    <w:qFormat/>
    <w:pPr>
      <w:ind w:left="1423"/>
      <w:outlineLvl w:val="2"/>
    </w:pPr>
    <w:rPr>
      <w:rFonts w:ascii="Times New Roman" w:eastAsia="Times New Roman" w:hAnsi="Times New Roman" w:cs="Times New Roman"/>
      <w:b/>
      <w:bCs/>
      <w:sz w:val="24"/>
      <w:szCs w:val="24"/>
    </w:rPr>
  </w:style>
  <w:style w:type="paragraph" w:styleId="Balk4">
    <w:name w:val="heading 4"/>
    <w:basedOn w:val="Normal"/>
    <w:uiPriority w:val="1"/>
    <w:qFormat/>
    <w:pPr>
      <w:outlineLvl w:val="3"/>
    </w:pPr>
    <w:rPr>
      <w:rFonts w:ascii="Trebuchet MS" w:eastAsia="Trebuchet MS" w:hAnsi="Trebuchet MS" w:cs="Trebuchet MS"/>
      <w:sz w:val="24"/>
      <w:szCs w:val="24"/>
    </w:rPr>
  </w:style>
  <w:style w:type="paragraph" w:styleId="Balk5">
    <w:name w:val="heading 5"/>
    <w:basedOn w:val="Normal"/>
    <w:uiPriority w:val="1"/>
    <w:qFormat/>
    <w:pPr>
      <w:spacing w:before="170"/>
      <w:ind w:left="1754"/>
      <w:outlineLvl w:val="4"/>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8"/>
      <w:ind w:left="1656"/>
    </w:pPr>
    <w:rPr>
      <w:rFonts w:ascii="Trebuchet MS" w:eastAsia="Trebuchet MS" w:hAnsi="Trebuchet MS" w:cs="Trebuchet MS"/>
    </w:rPr>
  </w:style>
  <w:style w:type="paragraph" w:styleId="T2">
    <w:name w:val="toc 2"/>
    <w:basedOn w:val="Normal"/>
    <w:uiPriority w:val="1"/>
    <w:qFormat/>
    <w:pPr>
      <w:spacing w:before="139"/>
      <w:ind w:left="1664"/>
    </w:pPr>
    <w:rPr>
      <w:rFonts w:ascii="Trebuchet MS" w:eastAsia="Trebuchet MS" w:hAnsi="Trebuchet MS" w:cs="Trebuchet MS"/>
    </w:rPr>
  </w:style>
  <w:style w:type="paragraph" w:styleId="T3">
    <w:name w:val="toc 3"/>
    <w:basedOn w:val="Normal"/>
    <w:uiPriority w:val="1"/>
    <w:qFormat/>
    <w:pPr>
      <w:spacing w:before="138"/>
      <w:ind w:left="1875"/>
    </w:pPr>
    <w:rPr>
      <w:rFonts w:ascii="Trebuchet MS" w:eastAsia="Trebuchet MS" w:hAnsi="Trebuchet MS" w:cs="Trebuchet MS"/>
    </w:rPr>
  </w:style>
  <w:style w:type="paragraph" w:styleId="T4">
    <w:name w:val="toc 4"/>
    <w:basedOn w:val="Normal"/>
    <w:uiPriority w:val="1"/>
    <w:qFormat/>
    <w:pPr>
      <w:spacing w:before="135"/>
      <w:ind w:left="1901"/>
    </w:pPr>
    <w:rPr>
      <w:rFonts w:ascii="Trebuchet MS" w:eastAsia="Trebuchet MS" w:hAnsi="Trebuchet MS" w:cs="Trebuchet MS"/>
    </w:rPr>
  </w:style>
  <w:style w:type="paragraph" w:styleId="GvdeMetni">
    <w:name w:val="Body Text"/>
    <w:basedOn w:val="Normal"/>
    <w:uiPriority w:val="1"/>
    <w:qFormat/>
    <w:rPr>
      <w:rFonts w:ascii="Times New Roman" w:eastAsia="Times New Roman" w:hAnsi="Times New Roman" w:cs="Times New Roman"/>
    </w:rPr>
  </w:style>
  <w:style w:type="paragraph" w:styleId="ListeParagraf">
    <w:name w:val="List Paragraph"/>
    <w:basedOn w:val="Normal"/>
    <w:uiPriority w:val="1"/>
    <w:qFormat/>
    <w:pPr>
      <w:ind w:left="1753"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C56BD"/>
    <w:pPr>
      <w:tabs>
        <w:tab w:val="center" w:pos="4703"/>
        <w:tab w:val="right" w:pos="9406"/>
      </w:tabs>
    </w:pPr>
  </w:style>
  <w:style w:type="character" w:customStyle="1" w:styleId="stBilgiChar">
    <w:name w:val="Üst Bilgi Char"/>
    <w:basedOn w:val="VarsaylanParagrafYazTipi"/>
    <w:link w:val="stBilgi"/>
    <w:uiPriority w:val="99"/>
    <w:rsid w:val="006C56BD"/>
    <w:rPr>
      <w:rFonts w:ascii="Calibri" w:eastAsia="Calibri" w:hAnsi="Calibri" w:cs="Calibri"/>
      <w:lang w:val="tr-TR" w:eastAsia="tr-TR" w:bidi="tr-TR"/>
    </w:rPr>
  </w:style>
  <w:style w:type="paragraph" w:styleId="AltBilgi">
    <w:name w:val="footer"/>
    <w:basedOn w:val="Normal"/>
    <w:link w:val="AltBilgiChar"/>
    <w:uiPriority w:val="99"/>
    <w:unhideWhenUsed/>
    <w:rsid w:val="006C56BD"/>
    <w:pPr>
      <w:tabs>
        <w:tab w:val="center" w:pos="4703"/>
        <w:tab w:val="right" w:pos="9406"/>
      </w:tabs>
    </w:pPr>
  </w:style>
  <w:style w:type="character" w:customStyle="1" w:styleId="AltBilgiChar">
    <w:name w:val="Alt Bilgi Char"/>
    <w:basedOn w:val="VarsaylanParagrafYazTipi"/>
    <w:link w:val="AltBilgi"/>
    <w:uiPriority w:val="99"/>
    <w:rsid w:val="006C56BD"/>
    <w:rPr>
      <w:rFonts w:ascii="Calibri" w:eastAsia="Calibri" w:hAnsi="Calibri" w:cs="Calibri"/>
      <w:lang w:val="tr-TR" w:eastAsia="tr-TR" w:bidi="tr-TR"/>
    </w:rPr>
  </w:style>
  <w:style w:type="paragraph" w:customStyle="1" w:styleId="Default">
    <w:name w:val="Default"/>
    <w:rsid w:val="0008416B"/>
    <w:pPr>
      <w:widowControl/>
      <w:adjustRightInd w:val="0"/>
    </w:pPr>
    <w:rPr>
      <w:rFonts w:ascii="Times New Roman" w:hAnsi="Times New Roman" w:cs="Times New Roman"/>
      <w:color w:val="000000"/>
      <w:sz w:val="24"/>
      <w:szCs w:val="24"/>
      <w:lang w:val="tr-TR"/>
    </w:rPr>
  </w:style>
  <w:style w:type="paragraph" w:styleId="NormalWeb">
    <w:name w:val="Normal (Web)"/>
    <w:basedOn w:val="Normal"/>
    <w:uiPriority w:val="99"/>
    <w:semiHidden/>
    <w:unhideWhenUsed/>
    <w:rsid w:val="0008416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Gl">
    <w:name w:val="Strong"/>
    <w:basedOn w:val="VarsaylanParagrafYazTipi"/>
    <w:uiPriority w:val="22"/>
    <w:qFormat/>
    <w:rsid w:val="0008416B"/>
    <w:rPr>
      <w:b/>
      <w:bCs/>
    </w:rPr>
  </w:style>
  <w:style w:type="character" w:styleId="Kpr">
    <w:name w:val="Hyperlink"/>
    <w:basedOn w:val="VarsaylanParagrafYazTipi"/>
    <w:uiPriority w:val="99"/>
    <w:unhideWhenUsed/>
    <w:rsid w:val="005F5C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10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kapedia.ohu.edu.tr/cv/sibelodaba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kapedia.ohu.edu.tr/cv/munevverhilaldurume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kapedia.ohu.edu.tr/cv/mevlutnoya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oys.ohu.edu.tr/login/canva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18</Pages>
  <Words>7101</Words>
  <Characters>40480</Characters>
  <Application>Microsoft Office Word</Application>
  <DocSecurity>0</DocSecurity>
  <Lines>337</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2021 Yılı Kurum İç Değerlendirme Raporu</dc:subject>
  <dc:creator>enVision Document &amp; Workflow Management System</dc:creator>
  <cp:lastModifiedBy>Bölüm Sekreterlik CY</cp:lastModifiedBy>
  <cp:revision>36</cp:revision>
  <dcterms:created xsi:type="dcterms:W3CDTF">2022-01-25T05:31:00Z</dcterms:created>
  <dcterms:modified xsi:type="dcterms:W3CDTF">2024-11-27T06:45:00Z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Aspose Ltd.</vt:lpwstr>
  </property>
  <property fmtid="{D5CDD505-2E9C-101B-9397-08002B2CF9AE}" pid="4" name="LastSaved">
    <vt:filetime>2022-01-25T00:00:00Z</vt:filetime>
  </property>
</Properties>
</file>