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5E89" w14:textId="77777777" w:rsidR="000F6023" w:rsidRPr="00F3264D" w:rsidRDefault="000F6023">
      <w:pPr>
        <w:widowControl w:val="0"/>
        <w:spacing w:before="120" w:after="0" w:line="240" w:lineRule="auto"/>
        <w:ind w:left="118" w:right="63" w:hanging="118"/>
        <w:jc w:val="both"/>
        <w:rPr>
          <w:rFonts w:ascii="Times New Roman" w:eastAsia="Times New Roman" w:hAnsi="Times New Roman" w:cs="Times New Roman"/>
          <w:color w:val="2E75B5"/>
          <w:sz w:val="32"/>
          <w:szCs w:val="32"/>
        </w:rPr>
      </w:pPr>
      <w:bookmarkStart w:id="0" w:name="_gjdgxs" w:colFirst="0" w:colLast="0"/>
      <w:bookmarkEnd w:id="0"/>
    </w:p>
    <w:p w14:paraId="2B3C5E8A" w14:textId="77777777" w:rsidR="000F6023" w:rsidRPr="0082199E" w:rsidRDefault="001D06F2">
      <w:pPr>
        <w:widowControl w:val="0"/>
        <w:spacing w:before="120" w:after="0" w:line="240" w:lineRule="auto"/>
        <w:ind w:left="118" w:right="63" w:hanging="118"/>
        <w:jc w:val="center"/>
        <w:rPr>
          <w:rFonts w:ascii="Times New Roman" w:eastAsia="Times New Roman" w:hAnsi="Times New Roman" w:cs="Times New Roman"/>
          <w:b/>
          <w:color w:val="2E75B5"/>
          <w:sz w:val="32"/>
          <w:szCs w:val="32"/>
        </w:rPr>
      </w:pPr>
      <w:r w:rsidRPr="0082199E">
        <w:rPr>
          <w:rFonts w:ascii="Times New Roman" w:hAnsi="Times New Roman" w:cs="Times New Roman"/>
          <w:noProof/>
        </w:rPr>
        <w:drawing>
          <wp:inline distT="0" distB="0" distL="0" distR="0" wp14:anchorId="2B3C5FDA" wp14:editId="2B3C5FDB">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5"/>
                    <a:srcRect/>
                    <a:stretch>
                      <a:fillRect/>
                    </a:stretch>
                  </pic:blipFill>
                  <pic:spPr>
                    <a:xfrm>
                      <a:off x="0" y="0"/>
                      <a:ext cx="1549699" cy="1424723"/>
                    </a:xfrm>
                    <a:prstGeom prst="rect">
                      <a:avLst/>
                    </a:prstGeom>
                    <a:ln/>
                  </pic:spPr>
                </pic:pic>
              </a:graphicData>
            </a:graphic>
          </wp:inline>
        </w:drawing>
      </w:r>
    </w:p>
    <w:p w14:paraId="2B3C5E8B"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8C"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8D" w14:textId="77777777" w:rsidR="000F6023" w:rsidRPr="0082199E" w:rsidRDefault="001D06F2">
      <w:pPr>
        <w:widowControl w:val="0"/>
        <w:spacing w:before="120" w:after="0" w:line="240" w:lineRule="auto"/>
        <w:ind w:left="119" w:right="62" w:hanging="119"/>
        <w:jc w:val="center"/>
        <w:rPr>
          <w:rFonts w:ascii="Times New Roman" w:eastAsia="Times New Roman" w:hAnsi="Times New Roman" w:cs="Times New Roman"/>
          <w:b/>
          <w:color w:val="0D0D0D"/>
          <w:sz w:val="32"/>
          <w:szCs w:val="32"/>
        </w:rPr>
      </w:pPr>
      <w:r w:rsidRPr="0082199E">
        <w:rPr>
          <w:rFonts w:ascii="Times New Roman" w:eastAsia="Times New Roman" w:hAnsi="Times New Roman" w:cs="Times New Roman"/>
          <w:b/>
          <w:color w:val="0D0D0D"/>
          <w:sz w:val="32"/>
          <w:szCs w:val="32"/>
        </w:rPr>
        <w:t>ÖZ DEĞERLENDİRME RAPORU</w:t>
      </w:r>
    </w:p>
    <w:p w14:paraId="2B3C5E8E" w14:textId="77777777" w:rsidR="000F6023" w:rsidRPr="0082199E" w:rsidRDefault="000F6023">
      <w:pPr>
        <w:widowControl w:val="0"/>
        <w:spacing w:before="120" w:after="0" w:line="240" w:lineRule="auto"/>
        <w:ind w:left="119" w:right="62" w:hanging="119"/>
        <w:jc w:val="center"/>
        <w:rPr>
          <w:rFonts w:ascii="Times New Roman" w:eastAsia="Times New Roman" w:hAnsi="Times New Roman" w:cs="Times New Roman"/>
          <w:b/>
          <w:color w:val="0D0D0D"/>
          <w:sz w:val="32"/>
          <w:szCs w:val="32"/>
        </w:rPr>
      </w:pPr>
    </w:p>
    <w:p w14:paraId="2B3C5E8F"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0"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1" w14:textId="6162CEE0" w:rsidR="000F6023" w:rsidRPr="0082199E" w:rsidRDefault="00412A41">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w:t>
      </w:r>
      <w:r w:rsidR="00AC2B5E">
        <w:rPr>
          <w:rFonts w:ascii="Times New Roman" w:eastAsia="Times New Roman" w:hAnsi="Times New Roman" w:cs="Times New Roman"/>
          <w:b/>
          <w:color w:val="0D0D0D"/>
          <w:sz w:val="32"/>
          <w:szCs w:val="32"/>
        </w:rPr>
        <w:t>İKTİSAT</w:t>
      </w:r>
      <w:r w:rsidR="001D06F2" w:rsidRPr="0082199E">
        <w:rPr>
          <w:rFonts w:ascii="Times New Roman" w:eastAsia="Times New Roman" w:hAnsi="Times New Roman" w:cs="Times New Roman"/>
          <w:b/>
          <w:color w:val="0D0D0D"/>
          <w:sz w:val="32"/>
          <w:szCs w:val="32"/>
        </w:rPr>
        <w:t>]</w:t>
      </w:r>
    </w:p>
    <w:p w14:paraId="2B3C5E92"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3"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4"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5" w14:textId="77777777" w:rsidR="000F6023" w:rsidRPr="0082199E" w:rsidRDefault="00412A41">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[NİĞDE ÖMER HALİSDEMİR ÜNİVERSİTESİ</w:t>
      </w:r>
      <w:r w:rsidR="001D06F2" w:rsidRPr="0082199E">
        <w:rPr>
          <w:rFonts w:ascii="Times New Roman" w:eastAsia="Times New Roman" w:hAnsi="Times New Roman" w:cs="Times New Roman"/>
          <w:b/>
          <w:color w:val="0D0D0D"/>
          <w:sz w:val="32"/>
          <w:szCs w:val="32"/>
        </w:rPr>
        <w:t>]</w:t>
      </w:r>
    </w:p>
    <w:p w14:paraId="2B3C5E96"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7" w14:textId="77777777" w:rsidR="000F6023" w:rsidRPr="0082199E" w:rsidRDefault="000F6023">
      <w:pPr>
        <w:jc w:val="center"/>
        <w:rPr>
          <w:rFonts w:ascii="Times New Roman" w:eastAsia="Times New Roman" w:hAnsi="Times New Roman" w:cs="Times New Roman"/>
          <w:b/>
          <w:color w:val="0D0D0D"/>
          <w:sz w:val="32"/>
          <w:szCs w:val="32"/>
        </w:rPr>
      </w:pPr>
    </w:p>
    <w:p w14:paraId="2B3C5E98" w14:textId="77777777" w:rsidR="000F6023" w:rsidRPr="0082199E" w:rsidRDefault="000F6023">
      <w:pPr>
        <w:rPr>
          <w:rFonts w:ascii="Times New Roman" w:eastAsia="Times New Roman" w:hAnsi="Times New Roman" w:cs="Times New Roman"/>
          <w:b/>
          <w:color w:val="0D0D0D"/>
          <w:sz w:val="32"/>
          <w:szCs w:val="32"/>
        </w:rPr>
      </w:pPr>
    </w:p>
    <w:p w14:paraId="2B3C5E99" w14:textId="77777777" w:rsidR="000F6023" w:rsidRPr="0082199E" w:rsidRDefault="000F6023">
      <w:pPr>
        <w:rPr>
          <w:rFonts w:ascii="Times New Roman" w:eastAsia="Times New Roman" w:hAnsi="Times New Roman" w:cs="Times New Roman"/>
          <w:b/>
          <w:color w:val="0D0D0D"/>
          <w:sz w:val="32"/>
          <w:szCs w:val="32"/>
        </w:rPr>
      </w:pPr>
    </w:p>
    <w:p w14:paraId="2B3C5E9A" w14:textId="77777777" w:rsidR="000F6023" w:rsidRPr="0082199E" w:rsidRDefault="000F6023">
      <w:pPr>
        <w:jc w:val="center"/>
        <w:rPr>
          <w:rFonts w:ascii="Times New Roman" w:eastAsia="Times New Roman" w:hAnsi="Times New Roman" w:cs="Times New Roman"/>
          <w:b/>
          <w:color w:val="0D0D0D"/>
          <w:sz w:val="32"/>
          <w:szCs w:val="32"/>
        </w:rPr>
      </w:pPr>
    </w:p>
    <w:p w14:paraId="2B3C5E9B" w14:textId="77777777" w:rsidR="000F6023" w:rsidRPr="0082199E" w:rsidRDefault="000F6023">
      <w:pPr>
        <w:jc w:val="center"/>
        <w:rPr>
          <w:rFonts w:ascii="Times New Roman" w:eastAsia="Times New Roman" w:hAnsi="Times New Roman" w:cs="Times New Roman"/>
          <w:b/>
          <w:color w:val="0D0D0D"/>
          <w:sz w:val="32"/>
          <w:szCs w:val="32"/>
        </w:rPr>
      </w:pPr>
    </w:p>
    <w:p w14:paraId="2B3C5E9C" w14:textId="77777777" w:rsidR="000F6023" w:rsidRPr="0082199E" w:rsidRDefault="000F6023">
      <w:pPr>
        <w:jc w:val="center"/>
        <w:rPr>
          <w:rFonts w:ascii="Times New Roman" w:eastAsia="Times New Roman" w:hAnsi="Times New Roman" w:cs="Times New Roman"/>
          <w:b/>
          <w:color w:val="0D0D0D"/>
          <w:sz w:val="32"/>
          <w:szCs w:val="32"/>
        </w:rPr>
      </w:pPr>
    </w:p>
    <w:p w14:paraId="2B3C5E9D" w14:textId="77E1A866" w:rsidR="000F6023" w:rsidRPr="0082199E" w:rsidRDefault="00742343">
      <w:pPr>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w:t>
      </w:r>
      <w:r w:rsidR="008D6206">
        <w:rPr>
          <w:rFonts w:ascii="Times New Roman" w:eastAsia="Times New Roman" w:hAnsi="Times New Roman" w:cs="Times New Roman"/>
          <w:b/>
          <w:color w:val="0D0D0D"/>
          <w:sz w:val="32"/>
          <w:szCs w:val="32"/>
        </w:rPr>
        <w:t>22</w:t>
      </w:r>
      <w:r>
        <w:rPr>
          <w:rFonts w:ascii="Times New Roman" w:eastAsia="Times New Roman" w:hAnsi="Times New Roman" w:cs="Times New Roman"/>
          <w:b/>
          <w:color w:val="0D0D0D"/>
          <w:sz w:val="32"/>
          <w:szCs w:val="32"/>
        </w:rPr>
        <w:t>.0</w:t>
      </w:r>
      <w:r w:rsidR="008D6206">
        <w:rPr>
          <w:rFonts w:ascii="Times New Roman" w:eastAsia="Times New Roman" w:hAnsi="Times New Roman" w:cs="Times New Roman"/>
          <w:b/>
          <w:color w:val="0D0D0D"/>
          <w:sz w:val="32"/>
          <w:szCs w:val="32"/>
        </w:rPr>
        <w:t>1</w:t>
      </w:r>
      <w:r>
        <w:rPr>
          <w:rFonts w:ascii="Times New Roman" w:eastAsia="Times New Roman" w:hAnsi="Times New Roman" w:cs="Times New Roman"/>
          <w:b/>
          <w:color w:val="0D0D0D"/>
          <w:sz w:val="32"/>
          <w:szCs w:val="32"/>
        </w:rPr>
        <w:t>.202</w:t>
      </w:r>
      <w:r w:rsidR="00C359D9">
        <w:rPr>
          <w:rFonts w:ascii="Times New Roman" w:eastAsia="Times New Roman" w:hAnsi="Times New Roman" w:cs="Times New Roman"/>
          <w:b/>
          <w:color w:val="0D0D0D"/>
          <w:sz w:val="32"/>
          <w:szCs w:val="32"/>
        </w:rPr>
        <w:t>4</w:t>
      </w:r>
      <w:r w:rsidR="001D06F2" w:rsidRPr="0082199E">
        <w:rPr>
          <w:rFonts w:ascii="Times New Roman" w:eastAsia="Times New Roman" w:hAnsi="Times New Roman" w:cs="Times New Roman"/>
          <w:b/>
          <w:color w:val="0D0D0D"/>
          <w:sz w:val="32"/>
          <w:szCs w:val="32"/>
        </w:rPr>
        <w:t xml:space="preserve">] </w:t>
      </w:r>
    </w:p>
    <w:p w14:paraId="2B3C5E9E" w14:textId="77777777" w:rsidR="000F6023" w:rsidRPr="0082199E" w:rsidRDefault="001D06F2">
      <w:pPr>
        <w:rPr>
          <w:rFonts w:ascii="Times New Roman" w:eastAsia="Times New Roman" w:hAnsi="Times New Roman" w:cs="Times New Roman"/>
          <w:b/>
          <w:color w:val="0D0D0D"/>
          <w:sz w:val="32"/>
          <w:szCs w:val="32"/>
        </w:rPr>
      </w:pPr>
      <w:r w:rsidRPr="0082199E">
        <w:rPr>
          <w:rFonts w:ascii="Times New Roman" w:hAnsi="Times New Roman" w:cs="Times New Roman"/>
        </w:rPr>
        <w:br w:type="page"/>
      </w:r>
    </w:p>
    <w:p w14:paraId="2B3C5E9F" w14:textId="77777777" w:rsidR="000F6023" w:rsidRPr="0082199E" w:rsidRDefault="001D06F2">
      <w:pPr>
        <w:rPr>
          <w:rFonts w:ascii="Times New Roman" w:eastAsia="Times New Roman" w:hAnsi="Times New Roman" w:cs="Times New Roman"/>
          <w:b/>
          <w:color w:val="0D0D0D"/>
          <w:sz w:val="32"/>
          <w:szCs w:val="32"/>
        </w:rPr>
      </w:pPr>
      <w:r w:rsidRPr="0082199E">
        <w:rPr>
          <w:rFonts w:ascii="Times New Roman" w:eastAsia="Times New Roman" w:hAnsi="Times New Roman" w:cs="Times New Roman"/>
          <w:b/>
          <w:color w:val="2E75B5"/>
          <w:sz w:val="32"/>
          <w:szCs w:val="32"/>
        </w:rPr>
        <w:lastRenderedPageBreak/>
        <w:t>A. GENEL BİLGİLER</w:t>
      </w:r>
    </w:p>
    <w:p w14:paraId="2B3C5EA0" w14:textId="77777777" w:rsidR="000F6023" w:rsidRPr="0082199E" w:rsidRDefault="001D06F2">
      <w:pPr>
        <w:spacing w:before="160"/>
        <w:ind w:left="119" w:hanging="119"/>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A.1. İletişim Bilgileri</w:t>
      </w:r>
    </w:p>
    <w:p w14:paraId="2B3C5EA1" w14:textId="77777777" w:rsidR="000F6023" w:rsidRPr="0082199E" w:rsidRDefault="000F6023">
      <w:pPr>
        <w:ind w:left="118" w:hanging="118"/>
        <w:rPr>
          <w:rFonts w:ascii="Times New Roman" w:eastAsia="Times New Roman" w:hAnsi="Times New Roman" w:cs="Times New Roman"/>
          <w:b/>
          <w:sz w:val="24"/>
          <w:szCs w:val="24"/>
        </w:rPr>
      </w:pPr>
    </w:p>
    <w:p w14:paraId="2B3C5EA2" w14:textId="77777777" w:rsidR="000F6023" w:rsidRPr="0082199E" w:rsidRDefault="001D06F2">
      <w:pPr>
        <w:ind w:left="118" w:hanging="118"/>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A.2. Birimdeki Programlar Hakkında Bilgi, Kısa Tarihçe ve Değişiklikler</w:t>
      </w:r>
    </w:p>
    <w:p w14:paraId="2B3C5EA3" w14:textId="77777777" w:rsidR="000F6023" w:rsidRPr="0082199E" w:rsidRDefault="000F6023">
      <w:pPr>
        <w:ind w:left="118" w:hanging="118"/>
        <w:jc w:val="both"/>
        <w:rPr>
          <w:rFonts w:ascii="Times New Roman" w:eastAsia="Times New Roman" w:hAnsi="Times New Roman" w:cs="Times New Roman"/>
          <w:b/>
          <w:sz w:val="24"/>
          <w:szCs w:val="24"/>
        </w:rPr>
      </w:pPr>
    </w:p>
    <w:p w14:paraId="2B3C5EA4" w14:textId="77777777"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1. Birimdeki Programlar</w:t>
      </w:r>
    </w:p>
    <w:tbl>
      <w:tblPr>
        <w:tblStyle w:val="a"/>
        <w:tblW w:w="8984" w:type="dxa"/>
        <w:jc w:val="center"/>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0F6023" w:rsidRPr="0082199E" w14:paraId="2B3C5EA9" w14:textId="77777777">
        <w:trPr>
          <w:jc w:val="center"/>
        </w:trPr>
        <w:tc>
          <w:tcPr>
            <w:tcW w:w="2472" w:type="dxa"/>
          </w:tcPr>
          <w:p w14:paraId="2B3C5EA5" w14:textId="77777777" w:rsidR="000F6023" w:rsidRPr="0082199E" w:rsidRDefault="001D06F2">
            <w:pPr>
              <w:rPr>
                <w:b/>
              </w:rPr>
            </w:pPr>
            <w:r w:rsidRPr="0082199E">
              <w:rPr>
                <w:b/>
              </w:rPr>
              <w:t>Programın Adı</w:t>
            </w:r>
          </w:p>
        </w:tc>
        <w:tc>
          <w:tcPr>
            <w:tcW w:w="2626" w:type="dxa"/>
          </w:tcPr>
          <w:p w14:paraId="2B3C5EA6" w14:textId="77777777" w:rsidR="000F6023" w:rsidRPr="0082199E" w:rsidRDefault="001D06F2">
            <w:pPr>
              <w:rPr>
                <w:b/>
              </w:rPr>
            </w:pPr>
            <w:r w:rsidRPr="0082199E">
              <w:rPr>
                <w:b/>
              </w:rPr>
              <w:t>Türü (Normal /</w:t>
            </w:r>
            <w:r w:rsidRPr="0082199E">
              <w:rPr>
                <w:b/>
              </w:rPr>
              <w:br/>
              <w:t>II. Öğretim; Eğitim Dili vs.)</w:t>
            </w:r>
          </w:p>
        </w:tc>
        <w:tc>
          <w:tcPr>
            <w:tcW w:w="2055" w:type="dxa"/>
          </w:tcPr>
          <w:p w14:paraId="2B3C5EA7" w14:textId="77777777" w:rsidR="000F6023" w:rsidRPr="0082199E" w:rsidRDefault="001D06F2">
            <w:pPr>
              <w:rPr>
                <w:b/>
              </w:rPr>
            </w:pPr>
            <w:r w:rsidRPr="0082199E">
              <w:rPr>
                <w:b/>
              </w:rPr>
              <w:t>Programın Süresi</w:t>
            </w:r>
          </w:p>
        </w:tc>
        <w:tc>
          <w:tcPr>
            <w:tcW w:w="1831" w:type="dxa"/>
          </w:tcPr>
          <w:p w14:paraId="2B3C5EA8" w14:textId="77777777" w:rsidR="000F6023" w:rsidRPr="0082199E" w:rsidRDefault="001D06F2">
            <w:pPr>
              <w:rPr>
                <w:b/>
              </w:rPr>
            </w:pPr>
            <w:r w:rsidRPr="0082199E">
              <w:rPr>
                <w:b/>
              </w:rPr>
              <w:t>Kayıtlı Öğrenci Sayısı</w:t>
            </w:r>
          </w:p>
        </w:tc>
      </w:tr>
      <w:tr w:rsidR="00412A41" w:rsidRPr="0082199E" w14:paraId="2B3C5EAF" w14:textId="77777777" w:rsidTr="00472021">
        <w:trPr>
          <w:jc w:val="center"/>
        </w:trPr>
        <w:tc>
          <w:tcPr>
            <w:tcW w:w="2472" w:type="dxa"/>
            <w:vAlign w:val="top"/>
          </w:tcPr>
          <w:p w14:paraId="2B3C5EAA" w14:textId="791034D9" w:rsidR="00412A41" w:rsidRPr="00DF7650" w:rsidRDefault="00AC2B5E" w:rsidP="00AC2B5E">
            <w:pPr>
              <w:jc w:val="left"/>
            </w:pPr>
            <w:r>
              <w:t xml:space="preserve">              İktisat Bölümü</w:t>
            </w:r>
          </w:p>
        </w:tc>
        <w:tc>
          <w:tcPr>
            <w:tcW w:w="2626" w:type="dxa"/>
            <w:vAlign w:val="top"/>
          </w:tcPr>
          <w:p w14:paraId="2B3C5EAB" w14:textId="77777777" w:rsidR="00412A41" w:rsidRDefault="00412A41" w:rsidP="00745505">
            <w:r w:rsidRPr="00DF7650">
              <w:t>Normal Öğretim</w:t>
            </w:r>
          </w:p>
          <w:p w14:paraId="2B3C5EAC" w14:textId="77777777" w:rsidR="00412A41" w:rsidRPr="00DF7650" w:rsidRDefault="00412A41" w:rsidP="00745505">
            <w:r>
              <w:t>(Türkçe)</w:t>
            </w:r>
          </w:p>
        </w:tc>
        <w:tc>
          <w:tcPr>
            <w:tcW w:w="2055" w:type="dxa"/>
            <w:vAlign w:val="top"/>
          </w:tcPr>
          <w:p w14:paraId="2B3C5EAD" w14:textId="77777777" w:rsidR="00412A41" w:rsidRPr="00DF7650" w:rsidRDefault="00412A41" w:rsidP="00745505">
            <w:r w:rsidRPr="00DF7650">
              <w:t>4 yıl</w:t>
            </w:r>
          </w:p>
        </w:tc>
        <w:tc>
          <w:tcPr>
            <w:tcW w:w="1831" w:type="dxa"/>
            <w:vAlign w:val="top"/>
          </w:tcPr>
          <w:p w14:paraId="2B3C5EAE" w14:textId="3F887FD2" w:rsidR="00412A41" w:rsidRPr="00DF7650" w:rsidRDefault="00AC2B5E" w:rsidP="00745505">
            <w:r>
              <w:t>249</w:t>
            </w:r>
          </w:p>
        </w:tc>
      </w:tr>
    </w:tbl>
    <w:p w14:paraId="2B3C5EB0" w14:textId="77777777" w:rsidR="000F6023" w:rsidRPr="0082199E" w:rsidRDefault="000F6023">
      <w:pPr>
        <w:rPr>
          <w:rFonts w:ascii="Times New Roman" w:hAnsi="Times New Roman" w:cs="Times New Roman"/>
        </w:rPr>
      </w:pPr>
    </w:p>
    <w:p w14:paraId="2B3C5EB1"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B. LİDERLİK, YÖNETİM VE KALİTE </w:t>
      </w:r>
    </w:p>
    <w:p w14:paraId="2B3C5EB2" w14:textId="77777777" w:rsidR="000F6023" w:rsidRPr="0082199E" w:rsidRDefault="001D06F2">
      <w:pPr>
        <w:widowControl w:val="0"/>
        <w:spacing w:after="0" w:line="240" w:lineRule="auto"/>
        <w:ind w:right="63"/>
        <w:jc w:val="both"/>
        <w:rPr>
          <w:rFonts w:ascii="Times New Roman" w:eastAsia="Times New Roman" w:hAnsi="Times New Roman" w:cs="Times New Roman"/>
          <w:b/>
          <w:sz w:val="24"/>
          <w:szCs w:val="24"/>
        </w:rPr>
      </w:pPr>
      <w:r w:rsidRPr="0082199E">
        <w:rPr>
          <w:rFonts w:ascii="Times New Roman" w:eastAsia="Times New Roman" w:hAnsi="Times New Roman" w:cs="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82199E">
        <w:rPr>
          <w:rFonts w:ascii="Times New Roman" w:hAnsi="Times New Roman" w:cs="Times New Roman"/>
        </w:rPr>
        <w:t xml:space="preserve"> </w:t>
      </w:r>
      <w:r w:rsidRPr="0082199E">
        <w:rPr>
          <w:rFonts w:ascii="Times New Roman" w:eastAsia="Times New Roman" w:hAnsi="Times New Roman" w:cs="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2B3C5EB3" w14:textId="77777777" w:rsidR="000F6023" w:rsidRPr="0082199E" w:rsidRDefault="000F6023">
      <w:pPr>
        <w:widowControl w:val="0"/>
        <w:spacing w:after="0" w:line="360" w:lineRule="auto"/>
        <w:ind w:right="63"/>
        <w:jc w:val="both"/>
        <w:rPr>
          <w:rFonts w:ascii="Times New Roman" w:eastAsia="Times New Roman" w:hAnsi="Times New Roman" w:cs="Times New Roman"/>
          <w:sz w:val="24"/>
          <w:szCs w:val="24"/>
        </w:rPr>
      </w:pPr>
    </w:p>
    <w:p w14:paraId="2B3C5EB4" w14:textId="77777777" w:rsidR="000F6023" w:rsidRPr="0082199E" w:rsidRDefault="001D06F2" w:rsidP="00AC6F54">
      <w:pPr>
        <w:widowControl w:val="0"/>
        <w:spacing w:after="0" w:line="360" w:lineRule="auto"/>
        <w:ind w:left="510" w:right="62" w:hanging="391"/>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B.1. Liderlik</w:t>
      </w:r>
    </w:p>
    <w:p w14:paraId="2B3C5EB5" w14:textId="77777777" w:rsidR="000F6023" w:rsidRPr="0082199E" w:rsidRDefault="001D06F2" w:rsidP="00C47EC0">
      <w:pPr>
        <w:pStyle w:val="ListeParagraf"/>
        <w:numPr>
          <w:ilvl w:val="0"/>
          <w:numId w:val="10"/>
        </w:numPr>
        <w:pBdr>
          <w:top w:val="nil"/>
          <w:left w:val="nil"/>
          <w:bottom w:val="nil"/>
          <w:right w:val="nil"/>
          <w:between w:val="nil"/>
        </w:pBdr>
        <w:spacing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Kalite güvencesi kültürünü geliştirmek üzere yapılan planlamalar ve uygulamalar</w:t>
      </w:r>
    </w:p>
    <w:p w14:paraId="2B3C5EB6" w14:textId="77777777" w:rsidR="000F6023" w:rsidRPr="0082199E" w:rsidRDefault="000F6023">
      <w:pPr>
        <w:widowControl w:val="0"/>
        <w:spacing w:after="0" w:line="240" w:lineRule="auto"/>
        <w:ind w:left="510" w:right="62" w:hanging="391"/>
        <w:jc w:val="both"/>
        <w:rPr>
          <w:rFonts w:ascii="Times New Roman" w:eastAsia="Times New Roman" w:hAnsi="Times New Roman" w:cs="Times New Roman"/>
          <w:b/>
          <w:sz w:val="24"/>
          <w:szCs w:val="24"/>
        </w:rPr>
      </w:pPr>
    </w:p>
    <w:p w14:paraId="2B3C5EB7"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i/>
          <w:sz w:val="24"/>
          <w:szCs w:val="24"/>
        </w:rPr>
      </w:pPr>
      <w:r w:rsidRPr="0082199E">
        <w:rPr>
          <w:rFonts w:ascii="Times New Roman" w:eastAsia="Times New Roman" w:hAnsi="Times New Roman" w:cs="Times New Roman"/>
          <w:b/>
          <w:sz w:val="24"/>
          <w:szCs w:val="24"/>
        </w:rPr>
        <w:t>B.2. Paydaş Katılımı</w:t>
      </w:r>
      <w:r w:rsidRPr="0082199E">
        <w:rPr>
          <w:rFonts w:ascii="Times New Roman" w:eastAsia="Times New Roman" w:hAnsi="Times New Roman" w:cs="Times New Roman"/>
          <w:b/>
          <w:i/>
          <w:sz w:val="24"/>
          <w:szCs w:val="24"/>
        </w:rPr>
        <w:t xml:space="preserve"> </w:t>
      </w:r>
    </w:p>
    <w:p w14:paraId="2B3C5EB8"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Paydaş görüşlerinin alınması sürecinde kullanılan veri toplama araçları ve yöntemi (Anketler, odak grup toplantıları, çalıştaylar, bilgi yönetim sistemi vb.)</w:t>
      </w:r>
    </w:p>
    <w:p w14:paraId="2B3C5EB9"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Karar alma süreçlerinde paydaş katılımının sağlandığını gösteren belgeler</w:t>
      </w:r>
    </w:p>
    <w:p w14:paraId="2B3C5EBA"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Paydaş katılım mekanizmalarının işleyişine ilişkin izleme ve iyileştirme kanıtları</w:t>
      </w:r>
    </w:p>
    <w:p w14:paraId="2B3C5EBB"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bildirimi elde etmeye ilişkin ilke ve kurallar</w:t>
      </w:r>
    </w:p>
    <w:p w14:paraId="2B3C5EBC"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Tanımlı öğrenci geri bildirim mekanizmalarının tür, yöntem ve çeşitliliğini gösteren kanıtlar (Uzaktan/karma eğitim dahil)</w:t>
      </w:r>
    </w:p>
    <w:p w14:paraId="2B3C5EBD"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bildirimleri kapsamında gerçekleştirilen iyileştirmelere ilişkin uygulamalar</w:t>
      </w:r>
    </w:p>
    <w:p w14:paraId="2B3C5EBE"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 mekanizmasının izlenmesi ve iyileştirilmesine yönelik kanıtlar</w:t>
      </w:r>
    </w:p>
    <w:p w14:paraId="2B3C5EBF"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Öğrencilerin karar alma mekanizmalarına katılımı örnekleri</w:t>
      </w:r>
      <w:bookmarkStart w:id="1" w:name="_30j0zll" w:colFirst="0" w:colLast="0"/>
      <w:bookmarkEnd w:id="1"/>
    </w:p>
    <w:p w14:paraId="2B3C5EC0" w14:textId="77777777" w:rsidR="000F6023"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Mezun izleme sistemi kapsamında programlarda gerçekleştirilen güncelleme çalışmaları</w:t>
      </w:r>
    </w:p>
    <w:p w14:paraId="2B3C5EC1"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p>
    <w:p w14:paraId="2B3C5EC2"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color w:val="FF0000"/>
          <w:sz w:val="32"/>
          <w:szCs w:val="32"/>
        </w:rPr>
      </w:pPr>
      <w:r w:rsidRPr="0082199E">
        <w:rPr>
          <w:rFonts w:ascii="Times New Roman" w:eastAsia="Times New Roman" w:hAnsi="Times New Roman" w:cs="Times New Roman"/>
          <w:b/>
          <w:color w:val="2E75B5"/>
          <w:sz w:val="32"/>
          <w:szCs w:val="32"/>
        </w:rPr>
        <w:t xml:space="preserve">C. EĞİTİM VE ÖĞRETİM </w:t>
      </w:r>
    </w:p>
    <w:p w14:paraId="2B3C5EC3" w14:textId="77777777" w:rsidR="000F6023" w:rsidRPr="0082199E" w:rsidRDefault="001D06F2">
      <w:pPr>
        <w:spacing w:after="120" w:line="240" w:lineRule="auto"/>
        <w:jc w:val="both"/>
        <w:rPr>
          <w:rFonts w:ascii="Times New Roman" w:eastAsia="Times New Roman" w:hAnsi="Times New Roman" w:cs="Times New Roman"/>
          <w:i/>
        </w:rPr>
      </w:pPr>
      <w:r w:rsidRPr="0082199E">
        <w:rPr>
          <w:rFonts w:ascii="Times New Roman" w:eastAsia="Times New Roman" w:hAnsi="Times New Roman" w:cs="Times New Roman"/>
          <w:i/>
        </w:rPr>
        <w:t>Kurumun eğitim-öğretim sürecinin değerlendirmesinin yapılması beklenmektedir. Eğitim ve 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2B3C5EC4" w14:textId="77777777" w:rsidR="000F6023" w:rsidRPr="0082199E" w:rsidRDefault="000F6023">
      <w:pPr>
        <w:spacing w:after="120" w:line="240" w:lineRule="auto"/>
        <w:jc w:val="both"/>
        <w:rPr>
          <w:rFonts w:ascii="Times New Roman" w:eastAsia="Times New Roman" w:hAnsi="Times New Roman" w:cs="Times New Roman"/>
          <w:i/>
        </w:rPr>
      </w:pPr>
    </w:p>
    <w:p w14:paraId="2B3C5EC5" w14:textId="77777777" w:rsidR="00197989" w:rsidRPr="0082199E" w:rsidRDefault="00197989">
      <w:pPr>
        <w:spacing w:after="120" w:line="240" w:lineRule="auto"/>
        <w:jc w:val="both"/>
        <w:rPr>
          <w:rFonts w:ascii="Times New Roman" w:eastAsia="Times New Roman" w:hAnsi="Times New Roman" w:cs="Times New Roman"/>
          <w:i/>
        </w:rPr>
      </w:pPr>
    </w:p>
    <w:p w14:paraId="2B3C5EC6" w14:textId="77777777" w:rsidR="000F6023" w:rsidRPr="0082199E" w:rsidRDefault="001D06F2" w:rsidP="006E4FF1">
      <w:pPr>
        <w:widowControl w:val="0"/>
        <w:spacing w:after="0" w:line="360" w:lineRule="auto"/>
        <w:ind w:left="510" w:right="62" w:hanging="391"/>
        <w:jc w:val="both"/>
        <w:rPr>
          <w:rFonts w:ascii="Times New Roman" w:eastAsia="Times New Roman" w:hAnsi="Times New Roman" w:cs="Times New Roman"/>
          <w:b/>
          <w:i/>
          <w:color w:val="FF0000"/>
          <w:sz w:val="24"/>
          <w:szCs w:val="24"/>
        </w:rPr>
      </w:pPr>
      <w:r w:rsidRPr="0082199E">
        <w:rPr>
          <w:rFonts w:ascii="Times New Roman" w:eastAsia="Times New Roman" w:hAnsi="Times New Roman" w:cs="Times New Roman"/>
          <w:b/>
          <w:sz w:val="24"/>
          <w:szCs w:val="24"/>
        </w:rPr>
        <w:t>C.1. Programların Tasarımı, Değerlendirilmesi ve Güncellenmesi</w:t>
      </w:r>
    </w:p>
    <w:p w14:paraId="2B3C5EC7" w14:textId="77777777" w:rsidR="00ED3A9F" w:rsidRPr="0082199E" w:rsidRDefault="00ED3A9F" w:rsidP="00ED3A9F">
      <w:pPr>
        <w:widowControl w:val="0"/>
        <w:pBdr>
          <w:top w:val="nil"/>
          <w:left w:val="nil"/>
          <w:bottom w:val="nil"/>
          <w:right w:val="nil"/>
          <w:between w:val="nil"/>
        </w:pBdr>
        <w:spacing w:after="0" w:line="276" w:lineRule="auto"/>
        <w:ind w:right="63"/>
        <w:jc w:val="both"/>
        <w:rPr>
          <w:rFonts w:ascii="Times New Roman" w:hAnsi="Times New Roman" w:cs="Times New Roman"/>
          <w:b/>
          <w:color w:val="000000"/>
        </w:rPr>
      </w:pPr>
      <w:r w:rsidRPr="0082199E">
        <w:rPr>
          <w:rFonts w:ascii="Times New Roman" w:hAnsi="Times New Roman" w:cs="Times New Roman"/>
          <w:b/>
          <w:color w:val="000000"/>
        </w:rPr>
        <w:lastRenderedPageBreak/>
        <w:tab/>
      </w:r>
      <w:r w:rsidRPr="0082199E">
        <w:rPr>
          <w:rFonts w:ascii="Times New Roman" w:eastAsia="Times New Roman" w:hAnsi="Times New Roman" w:cs="Times New Roman"/>
          <w:b/>
          <w:color w:val="000000"/>
        </w:rPr>
        <w:t>Program tasarımı ve onayı</w:t>
      </w:r>
    </w:p>
    <w:p w14:paraId="2B3C5EC8" w14:textId="77777777" w:rsidR="00D163BD" w:rsidRPr="0082199E" w:rsidRDefault="001D06F2" w:rsidP="00BA76FD">
      <w:pPr>
        <w:pStyle w:val="ListeParagraf"/>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Program tasarımı ve onayı için kullanılan tanımlı süreçler ile yönetsel ve organizasyonel yapı (Eğitim politikasıyla uyumu, el kitabı, kılavuz, usul ve esaslar, komisyonlar, süreç sorumluları, süreç akışı vb.)</w:t>
      </w:r>
    </w:p>
    <w:p w14:paraId="2B3C5EC9" w14:textId="77777777" w:rsidR="000F6023" w:rsidRPr="0082199E" w:rsidRDefault="001D06F2">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Program amaç ve çıktılarının TYYÇ ile uyumunu gösteren kanıtlar </w:t>
      </w:r>
    </w:p>
    <w:p w14:paraId="2B3C5ECA" w14:textId="77777777" w:rsidR="000F6023" w:rsidRPr="0082199E" w:rsidRDefault="001D06F2">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Uzaktan-karma program tasarımında bölüm/alan bazlı uygulama çeşitliliğine ilişkin kanıtlar (bölümlerin farklı uzaktan eğitim taleplerinin dikkate alındığına ilişkin kanıtlar vb.) </w:t>
      </w:r>
    </w:p>
    <w:p w14:paraId="2B3C5ECB" w14:textId="77777777" w:rsidR="00BA76FD" w:rsidRPr="0082199E" w:rsidRDefault="001D06F2" w:rsidP="00BA76FD">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Program tasarım süreçlerine paydaş katılımını gösteren, tasarım ve onay sürecinin izlendiği ve iyileştirildiğine ilişkin kanıtlar</w:t>
      </w:r>
    </w:p>
    <w:p w14:paraId="2B3C5ECC" w14:textId="77777777" w:rsidR="00BA76FD" w:rsidRPr="0082199E" w:rsidRDefault="00BA76FD" w:rsidP="00BA76FD">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ECD" w14:textId="77777777" w:rsidR="00BA76FD" w:rsidRPr="0082199E" w:rsidRDefault="00BA76FD" w:rsidP="00BA76FD">
      <w:pPr>
        <w:spacing w:after="0" w:line="240" w:lineRule="auto"/>
        <w:ind w:left="360" w:firstLine="348"/>
        <w:rPr>
          <w:rFonts w:ascii="Times New Roman" w:eastAsia="CamberW04-Regular" w:hAnsi="Times New Roman" w:cs="Times New Roman"/>
          <w:b/>
        </w:rPr>
      </w:pPr>
      <w:r w:rsidRPr="0082199E">
        <w:rPr>
          <w:rFonts w:ascii="Times New Roman" w:eastAsia="CamberW04-Regular" w:hAnsi="Times New Roman" w:cs="Times New Roman"/>
          <w:b/>
        </w:rPr>
        <w:t>Programın ders dağılım dengesi</w:t>
      </w:r>
    </w:p>
    <w:p w14:paraId="2B3C5ECE" w14:textId="77777777" w:rsidR="000F6023" w:rsidRPr="0082199E" w:rsidRDefault="001D06F2" w:rsidP="00BA76FD">
      <w:pPr>
        <w:pStyle w:val="ListeParagraf"/>
        <w:widowControl w:val="0"/>
        <w:numPr>
          <w:ilvl w:val="0"/>
          <w:numId w:val="1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Ders dağılımına ilişkin ilke ve yöntemler ile buna ilişkin kanıtlar (Eğitim Komisyonu Kararı, Senato Kararı vb.)</w:t>
      </w:r>
    </w:p>
    <w:p w14:paraId="2B3C5ECF" w14:textId="77777777" w:rsidR="000F6023" w:rsidRPr="0082199E" w:rsidRDefault="001D06F2" w:rsidP="00BA76FD">
      <w:pPr>
        <w:widowControl w:val="0"/>
        <w:numPr>
          <w:ilvl w:val="0"/>
          <w:numId w:val="1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İlan edilmiş ders bilgi paketlerinde ders dağılım dengesinin gözetildiğine ve ders dağılım dengesinin izlenmesine ve iyileştirilmesine ilişkin kanıtlar</w:t>
      </w:r>
    </w:p>
    <w:p w14:paraId="2B3C5ED0" w14:textId="77777777" w:rsidR="008C0D17" w:rsidRPr="0082199E" w:rsidRDefault="008C0D17" w:rsidP="008C0D17">
      <w:pPr>
        <w:pBdr>
          <w:top w:val="nil"/>
          <w:left w:val="nil"/>
          <w:bottom w:val="nil"/>
          <w:right w:val="nil"/>
          <w:between w:val="nil"/>
        </w:pBdr>
        <w:spacing w:after="0" w:line="276" w:lineRule="auto"/>
        <w:rPr>
          <w:rFonts w:ascii="Times New Roman" w:hAnsi="Times New Roman" w:cs="Times New Roman"/>
          <w:color w:val="000000"/>
          <w:sz w:val="10"/>
          <w:szCs w:val="10"/>
        </w:rPr>
      </w:pPr>
    </w:p>
    <w:p w14:paraId="2B3C5ED1" w14:textId="77777777" w:rsidR="008C0D17" w:rsidRPr="0082199E" w:rsidRDefault="008C0D17" w:rsidP="001725B3">
      <w:pPr>
        <w:spacing w:after="0" w:line="240" w:lineRule="auto"/>
        <w:ind w:left="360" w:firstLine="348"/>
        <w:rPr>
          <w:rFonts w:ascii="Times New Roman" w:eastAsia="Times New Roman" w:hAnsi="Times New Roman" w:cs="Times New Roman"/>
          <w:b/>
        </w:rPr>
      </w:pPr>
      <w:r w:rsidRPr="0082199E">
        <w:rPr>
          <w:rFonts w:ascii="Times New Roman" w:eastAsia="Times New Roman" w:hAnsi="Times New Roman" w:cs="Times New Roman"/>
          <w:b/>
        </w:rPr>
        <w:t xml:space="preserve">Ders kazanımlarının program çıktılarıyla </w:t>
      </w:r>
      <w:r w:rsidRPr="0082199E">
        <w:rPr>
          <w:rFonts w:ascii="Times New Roman" w:eastAsia="CamberW04-Regular" w:hAnsi="Times New Roman" w:cs="Times New Roman"/>
          <w:b/>
        </w:rPr>
        <w:t>uyumu</w:t>
      </w:r>
    </w:p>
    <w:p w14:paraId="2B3C5ED2" w14:textId="77777777" w:rsidR="001725B3" w:rsidRPr="0082199E" w:rsidRDefault="001D06F2" w:rsidP="001725B3">
      <w:pPr>
        <w:pStyle w:val="ListeParagraf"/>
        <w:numPr>
          <w:ilvl w:val="0"/>
          <w:numId w:val="12"/>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 çıktıları ve ders kazanımlarının ilişkilendirilmesi, ders kazanımların program çıktılarıyla uyumunun izlenmesine ve iyileştirilmesine ilişkin kanıtlar </w:t>
      </w:r>
    </w:p>
    <w:p w14:paraId="2B3C5ED3" w14:textId="77777777" w:rsidR="000F6023" w:rsidRPr="0082199E" w:rsidRDefault="001D06F2" w:rsidP="001725B3">
      <w:pPr>
        <w:pStyle w:val="ListeParagraf"/>
        <w:numPr>
          <w:ilvl w:val="0"/>
          <w:numId w:val="12"/>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 dışından alınan derslerin (örgün veya uzaktan) program çıktılarıyla uyumunu gösteren kanıtlar </w:t>
      </w:r>
    </w:p>
    <w:p w14:paraId="2B3C5ED4" w14:textId="77777777" w:rsidR="003A382C" w:rsidRPr="0082199E" w:rsidRDefault="003A382C" w:rsidP="003A382C">
      <w:pPr>
        <w:pBdr>
          <w:top w:val="nil"/>
          <w:left w:val="nil"/>
          <w:bottom w:val="nil"/>
          <w:right w:val="nil"/>
          <w:between w:val="nil"/>
        </w:pBdr>
        <w:spacing w:after="0" w:line="276" w:lineRule="auto"/>
        <w:rPr>
          <w:rFonts w:ascii="Times New Roman" w:hAnsi="Times New Roman" w:cs="Times New Roman"/>
          <w:color w:val="000000"/>
          <w:sz w:val="10"/>
          <w:szCs w:val="10"/>
        </w:rPr>
      </w:pPr>
    </w:p>
    <w:p w14:paraId="2B3C5ED5" w14:textId="77777777" w:rsidR="003A382C" w:rsidRPr="0082199E" w:rsidRDefault="003A382C" w:rsidP="00180607">
      <w:pPr>
        <w:spacing w:after="0" w:line="240" w:lineRule="auto"/>
        <w:ind w:firstLine="708"/>
        <w:rPr>
          <w:rFonts w:ascii="Times New Roman" w:eastAsia="CamberW04-Regular" w:hAnsi="Times New Roman" w:cs="Times New Roman"/>
          <w:b/>
        </w:rPr>
      </w:pPr>
      <w:r w:rsidRPr="0082199E">
        <w:rPr>
          <w:rFonts w:ascii="Times New Roman" w:eastAsia="CamberW04-Regular" w:hAnsi="Times New Roman" w:cs="Times New Roman"/>
          <w:b/>
        </w:rPr>
        <w:t>Öğrenci iş yüküne dayalı ders tasarımı</w:t>
      </w:r>
    </w:p>
    <w:p w14:paraId="2B3C5ED6" w14:textId="77777777" w:rsidR="000F6023" w:rsidRPr="0082199E" w:rsidRDefault="001D06F2" w:rsidP="00180607">
      <w:pPr>
        <w:pStyle w:val="ListeParagraf"/>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AKTS ders bilgi paketleri (Uzaktan ve karma eğitim programları dahil) </w:t>
      </w:r>
    </w:p>
    <w:p w14:paraId="2B3C5ED7"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Öğrenci iş yükü kredisinin mesleki uygulamalar, değişim programları, staj ve projeler için tanımlandığını gösteren kanıtlar</w:t>
      </w:r>
    </w:p>
    <w:p w14:paraId="2B3C5ED8"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İş yükü temelli kredilerin transferi ve tanınmasına ilişkin tanımlı süreçleri içeren belgeler, iş yükü temelli kredilerin geribildirimler doğrultusunda güncellendiğine ilişkin kanıtlar </w:t>
      </w:r>
    </w:p>
    <w:p w14:paraId="2B3C5ED9"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Programlarda öğrenci iş yükünün belirlenmesinde öğrenci katılımının sağlandığına ilişkin belgeler ve mekanizmalar </w:t>
      </w:r>
    </w:p>
    <w:p w14:paraId="2B3C5EDA"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Diploma eki</w:t>
      </w:r>
    </w:p>
    <w:p w14:paraId="2B3C5EDB" w14:textId="77777777" w:rsidR="002077E2" w:rsidRPr="0082199E" w:rsidRDefault="002077E2" w:rsidP="002077E2">
      <w:pPr>
        <w:pBdr>
          <w:top w:val="nil"/>
          <w:left w:val="nil"/>
          <w:bottom w:val="nil"/>
          <w:right w:val="nil"/>
          <w:between w:val="nil"/>
        </w:pBdr>
        <w:spacing w:after="0" w:line="276" w:lineRule="auto"/>
        <w:rPr>
          <w:rFonts w:ascii="Times New Roman" w:eastAsia="Times New Roman" w:hAnsi="Times New Roman" w:cs="Times New Roman"/>
          <w:color w:val="000000"/>
          <w:sz w:val="10"/>
          <w:szCs w:val="10"/>
        </w:rPr>
      </w:pPr>
    </w:p>
    <w:p w14:paraId="2B3C5EDC" w14:textId="77777777" w:rsidR="00117583" w:rsidRPr="0082199E" w:rsidRDefault="00117583" w:rsidP="00117583">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Programların izlenmesi ve güncellenmesi</w:t>
      </w:r>
    </w:p>
    <w:p w14:paraId="2B3C5EDD" w14:textId="77777777" w:rsidR="000F6023" w:rsidRPr="0082199E" w:rsidRDefault="001D06F2" w:rsidP="00117583">
      <w:pPr>
        <w:pStyle w:val="ListeParagraf"/>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Programların izlenmesi ve güncellenmesine ilişkin periyot (yıllık ve program süresinin sonunda) ilke, kural, gösterge, plan ve uygulamalar</w:t>
      </w:r>
    </w:p>
    <w:p w14:paraId="2B3C5EDE"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Kurumun misyon, vizyon ve hedefleri doğrultusunda programlarını güncellemek üzere kurduğu mekanizma örnekleri</w:t>
      </w:r>
    </w:p>
    <w:p w14:paraId="2B3C5EDF"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 çıktılarına ulaşılıp ulaşılmadığını izleyen sistemler (Bilgi Yönetim Sistemi)</w:t>
      </w:r>
    </w:p>
    <w:p w14:paraId="2B3C5EE0"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Programların yıllık ve program süresi temelli izlemelerden hareketle yapılan iyileştirmeler</w:t>
      </w:r>
    </w:p>
    <w:p w14:paraId="2B3C5EE1"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Yapılan iyileştirmeler ve değişiklikler konusunda paydaşların bilgilendirildiği uygulamalar</w:t>
      </w:r>
    </w:p>
    <w:p w14:paraId="2B3C5EE2"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Programın amaçlarına ulaşıp ulaşmadığına ilişkin geri bildirimler</w:t>
      </w:r>
    </w:p>
    <w:p w14:paraId="2B3C5EE3" w14:textId="77777777" w:rsidR="00AA43C4" w:rsidRPr="0082199E" w:rsidRDefault="00AA43C4" w:rsidP="00AA43C4">
      <w:pPr>
        <w:pBdr>
          <w:top w:val="nil"/>
          <w:left w:val="nil"/>
          <w:bottom w:val="nil"/>
          <w:right w:val="nil"/>
          <w:between w:val="nil"/>
        </w:pBdr>
        <w:spacing w:after="0" w:line="276" w:lineRule="auto"/>
        <w:rPr>
          <w:rFonts w:ascii="Times New Roman" w:eastAsia="Times New Roman" w:hAnsi="Times New Roman" w:cs="Times New Roman"/>
          <w:color w:val="000000"/>
          <w:sz w:val="10"/>
          <w:szCs w:val="10"/>
        </w:rPr>
      </w:pPr>
    </w:p>
    <w:p w14:paraId="2B3C5EE4" w14:textId="77777777" w:rsidR="00AA43C4" w:rsidRPr="0082199E" w:rsidRDefault="00AA43C4" w:rsidP="00AA43C4">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Eğitim ve öğretim süreçlerinin yönetimi</w:t>
      </w:r>
    </w:p>
    <w:p w14:paraId="2B3C5EE5" w14:textId="77777777" w:rsidR="00A01ACF"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süreçlerinin yönetimine ilişkin organizasyonel yapılanma ve iş akış şemaları</w:t>
      </w:r>
    </w:p>
    <w:p w14:paraId="2B3C5EE6" w14:textId="77777777" w:rsidR="00A01ACF"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ile ölçme ve değerlendirme süreçlerinin yönetimine ilişkin ilke, kurallar ve takvim</w:t>
      </w:r>
    </w:p>
    <w:p w14:paraId="2B3C5EE7" w14:textId="77777777" w:rsidR="000F6023"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süreçlerinin yönetimine ilişkin izleme ve iyileştirme kanıtları</w:t>
      </w:r>
    </w:p>
    <w:p w14:paraId="2B3C5EE8" w14:textId="77777777" w:rsidR="000F6023" w:rsidRPr="0082199E" w:rsidRDefault="000F6023">
      <w:pPr>
        <w:widowControl w:val="0"/>
        <w:spacing w:after="0" w:line="276" w:lineRule="auto"/>
        <w:ind w:left="360" w:right="63"/>
        <w:jc w:val="both"/>
        <w:rPr>
          <w:rFonts w:ascii="Times New Roman" w:eastAsia="Times New Roman" w:hAnsi="Times New Roman" w:cs="Times New Roman"/>
        </w:rPr>
      </w:pPr>
    </w:p>
    <w:p w14:paraId="2B3C5EE9"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C.2. Programların Yürütülmesi (Öğrenci Merkezli Öğrenme, Öğretme ve Değerlendirme)</w:t>
      </w:r>
    </w:p>
    <w:p w14:paraId="2B3C5EEA" w14:textId="77777777" w:rsidR="000222E5" w:rsidRPr="0082199E" w:rsidRDefault="000222E5" w:rsidP="000222E5">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Öğretim yöntem ve teknikleri</w:t>
      </w:r>
    </w:p>
    <w:p w14:paraId="2B3C5EEB" w14:textId="77777777" w:rsidR="000F6023" w:rsidRPr="0082199E" w:rsidRDefault="001D06F2" w:rsidP="000222E5">
      <w:pPr>
        <w:pStyle w:val="ListeParagraf"/>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Ders bilgi paketlerinde öğrenci merkezli öğretim yöntemlerinin varlığı</w:t>
      </w:r>
    </w:p>
    <w:p w14:paraId="2B3C5EEC"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Uzaktan eğitime özgü öğretim materyali geliştirme ve öğretim yöntemlerine ilişkin ilkeler, mekanizmalar</w:t>
      </w:r>
    </w:p>
    <w:p w14:paraId="2B3C5EED"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Aktif ve etkileşimli öğretme yöntemlerine ilişkin tanımlı süreç ve uygulamalar  </w:t>
      </w:r>
    </w:p>
    <w:p w14:paraId="2B3C5EEE"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lastRenderedPageBreak/>
        <w:t xml:space="preserve">Eğiticilerin eğitimi program içeriğinde öğrenci merkezli öğrenme-öğretme yaklaşımına ilişkin uygulamalar </w:t>
      </w:r>
    </w:p>
    <w:p w14:paraId="2B3C5EEF" w14:textId="77777777" w:rsidR="00E646EE" w:rsidRPr="0082199E" w:rsidRDefault="00E646EE" w:rsidP="00E646EE">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2B3C5EF0" w14:textId="77777777" w:rsidR="00E646EE" w:rsidRPr="0082199E" w:rsidRDefault="00E646EE" w:rsidP="00E646EE">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Ölçme ve değerlendirme</w:t>
      </w:r>
    </w:p>
    <w:p w14:paraId="2B3C5EF1" w14:textId="77777777" w:rsidR="000F6023" w:rsidRPr="0082199E" w:rsidRDefault="001D06F2" w:rsidP="00E646EE">
      <w:pPr>
        <w:pStyle w:val="ListeParagraf"/>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Örgün/uzaktan/karma derslerde kullanılan sınav örnekleri (programda yer verilen farklı ölçme araçlarına ilişkin)</w:t>
      </w:r>
    </w:p>
    <w:p w14:paraId="2B3C5EF2"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Ölçme ve değerlendirme uygulamalarının ders kazanımları ve program yeterlilikleriyle ilişkilendirildiğini, öğrenci iş yükünü temel aldığını gösteren ders bilgi paketi örnekleri</w:t>
      </w:r>
    </w:p>
    <w:p w14:paraId="2B3C5EF3"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Dezavantajlı gruplar ve çevrimiçi sınavlar gibi özel ölçme türlerine ilişkin mekanizmalar</w:t>
      </w:r>
    </w:p>
    <w:p w14:paraId="2B3C5EF4"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Sınav güvenliği mekanizmaları </w:t>
      </w:r>
    </w:p>
    <w:p w14:paraId="2B3C5EF5"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Ölçme ve değerlendirme süreçlerinde izleme ve paydaş katılımına dayalı iyileştirme kanıtları</w:t>
      </w:r>
    </w:p>
    <w:p w14:paraId="2B3C5EF6" w14:textId="77777777" w:rsidR="00855D02" w:rsidRPr="0082199E" w:rsidRDefault="00855D02" w:rsidP="00855D02">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2B3C5EF7" w14:textId="77777777" w:rsidR="00855D02" w:rsidRPr="0082199E" w:rsidRDefault="00855D02" w:rsidP="00855D0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Öğrenci kabulü, önceki öğrenmenin tanınması ve kredilendirilmesi</w:t>
      </w:r>
    </w:p>
    <w:p w14:paraId="2B3C5EF8"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 kabulü, önceki öğrenmenin tanınması ve kredilendirilmesine ilişkin ilke ve kurallar </w:t>
      </w:r>
    </w:p>
    <w:p w14:paraId="2B3C5EF9"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 kabulü ile ilgili uygulamaların tanımlı süreçlerle uyumuna ve sürekliliğine ilişkin kanıtlar, paydaşların bilgilendirildiği mekanizmalar</w:t>
      </w:r>
    </w:p>
    <w:p w14:paraId="2B3C5EFA"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Öğrencilerin akademik ve kariyer gelişimini izlemek diploma onayı ve yeterliliklerin sertifikalandırılmasına ilişkin tanımlı süreçler ve mevcut uygulamalar </w:t>
      </w:r>
    </w:p>
    <w:p w14:paraId="2B3C5EFB"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Merkezi yerleştirmeyle gelen öğrenci grupları dışında kalan yatay geçiş, yabancı uyruklu öğrenci sınavı (YÖS), çift anadal programı (ÇAP), </w:t>
      </w:r>
      <w:proofErr w:type="spellStart"/>
      <w:r w:rsidRPr="0082199E">
        <w:rPr>
          <w:rFonts w:ascii="Times New Roman" w:eastAsia="Times New Roman" w:hAnsi="Times New Roman" w:cs="Times New Roman"/>
          <w:color w:val="000000"/>
        </w:rPr>
        <w:t>yandal</w:t>
      </w:r>
      <w:proofErr w:type="spellEnd"/>
      <w:r w:rsidRPr="0082199E">
        <w:rPr>
          <w:rFonts w:ascii="Times New Roman" w:eastAsia="Times New Roman" w:hAnsi="Times New Roman" w:cs="Times New Roman"/>
          <w:color w:val="000000"/>
        </w:rPr>
        <w:t xml:space="preserve"> öğrenci kabullerinde uygulanan kriterler </w:t>
      </w:r>
    </w:p>
    <w:p w14:paraId="2B3C5EFC" w14:textId="77777777" w:rsidR="000F6023"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 iş yükü kredisinin değişim programlarında herhangi bir ek çalışmaya gerek kalmaksızın tanındığını gösteren belgeler</w:t>
      </w:r>
    </w:p>
    <w:p w14:paraId="2B3C5EFD" w14:textId="77777777" w:rsidR="000F6023" w:rsidRPr="0082199E" w:rsidRDefault="000F6023">
      <w:pPr>
        <w:widowControl w:val="0"/>
        <w:spacing w:after="0" w:line="360" w:lineRule="auto"/>
        <w:ind w:right="63"/>
        <w:jc w:val="both"/>
        <w:rPr>
          <w:rFonts w:ascii="Times New Roman" w:eastAsia="Times New Roman" w:hAnsi="Times New Roman" w:cs="Times New Roman"/>
        </w:rPr>
      </w:pPr>
    </w:p>
    <w:p w14:paraId="2B3C5EFE" w14:textId="77777777" w:rsidR="000F6023" w:rsidRPr="0082199E" w:rsidRDefault="001D06F2">
      <w:pPr>
        <w:ind w:left="118" w:hanging="118"/>
        <w:jc w:val="center"/>
        <w:rPr>
          <w:rFonts w:ascii="Times New Roman" w:eastAsia="Times New Roman" w:hAnsi="Times New Roman" w:cs="Times New Roman"/>
          <w:b/>
          <w:sz w:val="24"/>
          <w:szCs w:val="24"/>
        </w:rPr>
      </w:pPr>
      <w:bookmarkStart w:id="2" w:name="_1fob9te" w:colFirst="0" w:colLast="0"/>
      <w:bookmarkEnd w:id="2"/>
      <w:r w:rsidRPr="0082199E">
        <w:rPr>
          <w:rFonts w:ascii="Times New Roman" w:eastAsia="Times New Roman" w:hAnsi="Times New Roman" w:cs="Times New Roman"/>
          <w:b/>
          <w:sz w:val="24"/>
          <w:szCs w:val="24"/>
        </w:rPr>
        <w:t>Tablo 2. Ön Lisans/Lisans Öğrencilerinin YKS Derecelerine İlişkin Bilgi</w:t>
      </w:r>
    </w:p>
    <w:tbl>
      <w:tblPr>
        <w:tblStyle w:val="a0"/>
        <w:tblW w:w="9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1134"/>
        <w:gridCol w:w="1128"/>
        <w:gridCol w:w="1402"/>
        <w:gridCol w:w="992"/>
        <w:gridCol w:w="851"/>
        <w:gridCol w:w="992"/>
        <w:gridCol w:w="999"/>
      </w:tblGrid>
      <w:tr w:rsidR="000F6023" w:rsidRPr="0082199E" w14:paraId="2B3C5F05" w14:textId="77777777" w:rsidTr="007156BA">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2B3C5EFF" w14:textId="77777777" w:rsidR="000F6023" w:rsidRPr="0082199E" w:rsidRDefault="001D06F2">
            <w:pPr>
              <w:pBdr>
                <w:top w:val="nil"/>
                <w:left w:val="nil"/>
                <w:bottom w:val="nil"/>
                <w:right w:val="nil"/>
                <w:between w:val="nil"/>
              </w:pBdr>
              <w:rPr>
                <w:color w:val="000000"/>
              </w:rPr>
            </w:pPr>
            <w:r w:rsidRPr="0082199E">
              <w:rPr>
                <w:b w:val="0"/>
                <w:color w:val="000000"/>
              </w:rPr>
              <w:t>Bölüm/Program Adı</w:t>
            </w:r>
          </w:p>
        </w:tc>
        <w:tc>
          <w:tcPr>
            <w:tcW w:w="1134" w:type="dxa"/>
            <w:vMerge w:val="restart"/>
          </w:tcPr>
          <w:p w14:paraId="2B3C5F00"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Akademik Yıl</w:t>
            </w:r>
          </w:p>
        </w:tc>
        <w:tc>
          <w:tcPr>
            <w:tcW w:w="1128" w:type="dxa"/>
            <w:vMerge w:val="restart"/>
          </w:tcPr>
          <w:p w14:paraId="2B3C5F01"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Kontenjan</w:t>
            </w:r>
          </w:p>
        </w:tc>
        <w:tc>
          <w:tcPr>
            <w:tcW w:w="1402" w:type="dxa"/>
            <w:vMerge w:val="restart"/>
          </w:tcPr>
          <w:p w14:paraId="2B3C5F02"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Kayıt Yaptıran Öğrenci Sayısı</w:t>
            </w:r>
          </w:p>
        </w:tc>
        <w:tc>
          <w:tcPr>
            <w:tcW w:w="1843" w:type="dxa"/>
            <w:gridSpan w:val="2"/>
            <w:tcBorders>
              <w:bottom w:val="single" w:sz="4" w:space="0" w:color="000000"/>
            </w:tcBorders>
          </w:tcPr>
          <w:p w14:paraId="2B3C5F03"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YKS Puanı</w:t>
            </w:r>
          </w:p>
        </w:tc>
        <w:tc>
          <w:tcPr>
            <w:tcW w:w="1991" w:type="dxa"/>
            <w:gridSpan w:val="2"/>
            <w:tcBorders>
              <w:bottom w:val="single" w:sz="4" w:space="0" w:color="000000"/>
            </w:tcBorders>
          </w:tcPr>
          <w:p w14:paraId="2B3C5F04"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YKS Başarı Sırası</w:t>
            </w:r>
          </w:p>
        </w:tc>
      </w:tr>
      <w:tr w:rsidR="000F6023" w:rsidRPr="0082199E" w14:paraId="2B3C5F0E" w14:textId="77777777" w:rsidTr="007156BA">
        <w:trPr>
          <w:trHeight w:val="262"/>
        </w:trPr>
        <w:tc>
          <w:tcPr>
            <w:cnfStyle w:val="001000000000" w:firstRow="0" w:lastRow="0" w:firstColumn="1" w:lastColumn="0" w:oddVBand="0" w:evenVBand="0" w:oddHBand="0" w:evenHBand="0" w:firstRowFirstColumn="0" w:firstRowLastColumn="0" w:lastRowFirstColumn="0" w:lastRowLastColumn="0"/>
            <w:tcW w:w="2405" w:type="dxa"/>
            <w:vMerge/>
          </w:tcPr>
          <w:p w14:paraId="2B3C5F06" w14:textId="77777777" w:rsidR="000F6023" w:rsidRPr="0082199E" w:rsidRDefault="000F6023">
            <w:pPr>
              <w:widowControl w:val="0"/>
              <w:pBdr>
                <w:top w:val="nil"/>
                <w:left w:val="nil"/>
                <w:bottom w:val="nil"/>
                <w:right w:val="nil"/>
                <w:between w:val="nil"/>
              </w:pBdr>
              <w:spacing w:line="276" w:lineRule="auto"/>
              <w:rPr>
                <w:color w:val="000000"/>
              </w:rPr>
            </w:pPr>
          </w:p>
        </w:tc>
        <w:tc>
          <w:tcPr>
            <w:tcW w:w="1134" w:type="dxa"/>
            <w:vMerge/>
          </w:tcPr>
          <w:p w14:paraId="2B3C5F07"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1128" w:type="dxa"/>
            <w:vMerge/>
          </w:tcPr>
          <w:p w14:paraId="2B3C5F08"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1402" w:type="dxa"/>
            <w:vMerge/>
          </w:tcPr>
          <w:p w14:paraId="2B3C5F09"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992" w:type="dxa"/>
            <w:tcBorders>
              <w:top w:val="single" w:sz="4" w:space="0" w:color="000000"/>
            </w:tcBorders>
          </w:tcPr>
          <w:p w14:paraId="2B3C5F0A"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yüksek</w:t>
            </w:r>
          </w:p>
        </w:tc>
        <w:tc>
          <w:tcPr>
            <w:tcW w:w="851" w:type="dxa"/>
            <w:tcBorders>
              <w:top w:val="single" w:sz="4" w:space="0" w:color="000000"/>
            </w:tcBorders>
          </w:tcPr>
          <w:p w14:paraId="2B3C5F0B"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düşük</w:t>
            </w:r>
          </w:p>
        </w:tc>
        <w:tc>
          <w:tcPr>
            <w:tcW w:w="992" w:type="dxa"/>
            <w:tcBorders>
              <w:top w:val="single" w:sz="4" w:space="0" w:color="000000"/>
            </w:tcBorders>
          </w:tcPr>
          <w:p w14:paraId="2B3C5F0C"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yüksek</w:t>
            </w:r>
          </w:p>
        </w:tc>
        <w:tc>
          <w:tcPr>
            <w:tcW w:w="999" w:type="dxa"/>
            <w:tcBorders>
              <w:top w:val="single" w:sz="4" w:space="0" w:color="000000"/>
            </w:tcBorders>
          </w:tcPr>
          <w:p w14:paraId="2B3C5F0D"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düşük</w:t>
            </w:r>
          </w:p>
        </w:tc>
      </w:tr>
      <w:tr w:rsidR="00412A41" w:rsidRPr="0082199E" w14:paraId="2B3C5F17" w14:textId="77777777" w:rsidTr="007156BA">
        <w:trPr>
          <w:trHeight w:val="258"/>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2B3C5F0F" w14:textId="5ACB84B5" w:rsidR="00412A41" w:rsidRPr="0082199E" w:rsidRDefault="002D15A4">
            <w:pPr>
              <w:pBdr>
                <w:top w:val="nil"/>
                <w:left w:val="nil"/>
                <w:bottom w:val="nil"/>
                <w:right w:val="nil"/>
                <w:between w:val="nil"/>
              </w:pBdr>
              <w:rPr>
                <w:color w:val="000000"/>
              </w:rPr>
            </w:pPr>
            <w:r>
              <w:rPr>
                <w:color w:val="000000"/>
              </w:rPr>
              <w:t>İktisat</w:t>
            </w:r>
          </w:p>
        </w:tc>
        <w:tc>
          <w:tcPr>
            <w:tcW w:w="1134" w:type="dxa"/>
          </w:tcPr>
          <w:p w14:paraId="2B3C5F10" w14:textId="2AE1EEE8" w:rsidR="00412A41" w:rsidRPr="0082199E" w:rsidRDefault="00412A4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82199E">
              <w:rPr>
                <w:color w:val="000000"/>
              </w:rPr>
              <w:t>202</w:t>
            </w:r>
            <w:r w:rsidR="00296D89">
              <w:rPr>
                <w:color w:val="000000"/>
              </w:rPr>
              <w:t>3</w:t>
            </w:r>
            <w:r w:rsidRPr="0082199E">
              <w:rPr>
                <w:color w:val="000000"/>
              </w:rPr>
              <w:t>-202</w:t>
            </w:r>
            <w:r w:rsidR="00296D89">
              <w:rPr>
                <w:color w:val="000000"/>
              </w:rPr>
              <w:t>4</w:t>
            </w:r>
          </w:p>
        </w:tc>
        <w:tc>
          <w:tcPr>
            <w:tcW w:w="1128" w:type="dxa"/>
          </w:tcPr>
          <w:p w14:paraId="2B3C5F11" w14:textId="7806DBFE" w:rsidR="00412A41" w:rsidRPr="00412A41" w:rsidRDefault="00412A41" w:rsidP="00412A41">
            <w:pPr>
              <w:cnfStyle w:val="000000000000" w:firstRow="0" w:lastRow="0" w:firstColumn="0" w:lastColumn="0" w:oddVBand="0" w:evenVBand="0" w:oddHBand="0" w:evenHBand="0" w:firstRowFirstColumn="0" w:firstRowLastColumn="0" w:lastRowFirstColumn="0" w:lastRowLastColumn="0"/>
              <w:rPr>
                <w:bCs/>
              </w:rPr>
            </w:pPr>
            <w:r w:rsidRPr="00412A41">
              <w:rPr>
                <w:bCs/>
              </w:rPr>
              <w:t>4</w:t>
            </w:r>
            <w:r w:rsidR="00AC2B5E">
              <w:rPr>
                <w:bCs/>
              </w:rPr>
              <w:t>2</w:t>
            </w:r>
          </w:p>
        </w:tc>
        <w:tc>
          <w:tcPr>
            <w:tcW w:w="1402" w:type="dxa"/>
          </w:tcPr>
          <w:p w14:paraId="2B3C5F12" w14:textId="3FD79EDF" w:rsidR="00412A41" w:rsidRPr="00412A41" w:rsidRDefault="00E10CD7" w:rsidP="00412A41">
            <w:pPr>
              <w:cnfStyle w:val="000000000000" w:firstRow="0" w:lastRow="0" w:firstColumn="0" w:lastColumn="0" w:oddVBand="0" w:evenVBand="0" w:oddHBand="0" w:evenHBand="0" w:firstRowFirstColumn="0" w:firstRowLastColumn="0" w:lastRowFirstColumn="0" w:lastRowLastColumn="0"/>
            </w:pPr>
            <w:r>
              <w:t>41</w:t>
            </w:r>
          </w:p>
        </w:tc>
        <w:tc>
          <w:tcPr>
            <w:tcW w:w="992" w:type="dxa"/>
          </w:tcPr>
          <w:p w14:paraId="2B3C5F13" w14:textId="4C9970B9" w:rsidR="00412A41" w:rsidRPr="0052159C" w:rsidRDefault="00AC2B5E" w:rsidP="00412A41">
            <w:pPr>
              <w:cnfStyle w:val="000000000000" w:firstRow="0" w:lastRow="0" w:firstColumn="0" w:lastColumn="0" w:oddVBand="0" w:evenVBand="0" w:oddHBand="0" w:evenHBand="0" w:firstRowFirstColumn="0" w:firstRowLastColumn="0" w:lastRowFirstColumn="0" w:lastRowLastColumn="0"/>
            </w:pPr>
            <w:r w:rsidRPr="00AC2B5E">
              <w:rPr>
                <w:szCs w:val="18"/>
              </w:rPr>
              <w:t>311,261</w:t>
            </w:r>
          </w:p>
        </w:tc>
        <w:tc>
          <w:tcPr>
            <w:tcW w:w="851" w:type="dxa"/>
          </w:tcPr>
          <w:p w14:paraId="2B3C5F14" w14:textId="4868F0CB" w:rsidR="00412A41" w:rsidRPr="0052159C" w:rsidRDefault="00AC2B5E" w:rsidP="00412A41">
            <w:pPr>
              <w:cnfStyle w:val="000000000000" w:firstRow="0" w:lastRow="0" w:firstColumn="0" w:lastColumn="0" w:oddVBand="0" w:evenVBand="0" w:oddHBand="0" w:evenHBand="0" w:firstRowFirstColumn="0" w:firstRowLastColumn="0" w:lastRowFirstColumn="0" w:lastRowLastColumn="0"/>
            </w:pPr>
            <w:r w:rsidRPr="00AC2B5E">
              <w:rPr>
                <w:szCs w:val="18"/>
              </w:rPr>
              <w:t>236,41</w:t>
            </w:r>
          </w:p>
        </w:tc>
        <w:tc>
          <w:tcPr>
            <w:tcW w:w="992" w:type="dxa"/>
          </w:tcPr>
          <w:p w14:paraId="2B3C5F15" w14:textId="2279959A" w:rsidR="00412A41" w:rsidRPr="0082199E" w:rsidRDefault="00AC2B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AC2B5E">
              <w:rPr>
                <w:color w:val="000000"/>
              </w:rPr>
              <w:t>338.667</w:t>
            </w:r>
          </w:p>
        </w:tc>
        <w:tc>
          <w:tcPr>
            <w:tcW w:w="999" w:type="dxa"/>
          </w:tcPr>
          <w:p w14:paraId="2B3C5F16" w14:textId="63A7B07E" w:rsidR="00412A41" w:rsidRPr="0082199E" w:rsidRDefault="00AC2B5E" w:rsidP="007156BA">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color w:val="000000"/>
                <w:highlight w:val="yellow"/>
              </w:rPr>
            </w:pPr>
            <w:r w:rsidRPr="00AC2B5E">
              <w:rPr>
                <w:color w:val="000000"/>
              </w:rPr>
              <w:t>1.057.927</w:t>
            </w:r>
          </w:p>
        </w:tc>
      </w:tr>
      <w:tr w:rsidR="00412A41" w:rsidRPr="0082199E" w14:paraId="2B3C5F20" w14:textId="77777777" w:rsidTr="007156BA">
        <w:trPr>
          <w:trHeight w:val="258"/>
        </w:trPr>
        <w:tc>
          <w:tcPr>
            <w:cnfStyle w:val="001000000000" w:firstRow="0" w:lastRow="0" w:firstColumn="1" w:lastColumn="0" w:oddVBand="0" w:evenVBand="0" w:oddHBand="0" w:evenHBand="0" w:firstRowFirstColumn="0" w:firstRowLastColumn="0" w:lastRowFirstColumn="0" w:lastRowLastColumn="0"/>
            <w:tcW w:w="2405" w:type="dxa"/>
            <w:vMerge/>
          </w:tcPr>
          <w:p w14:paraId="2B3C5F18" w14:textId="77777777" w:rsidR="00412A41" w:rsidRPr="0082199E" w:rsidRDefault="00412A41">
            <w:pPr>
              <w:widowControl w:val="0"/>
              <w:pBdr>
                <w:top w:val="nil"/>
                <w:left w:val="nil"/>
                <w:bottom w:val="nil"/>
                <w:right w:val="nil"/>
                <w:between w:val="nil"/>
              </w:pBdr>
              <w:spacing w:line="276" w:lineRule="auto"/>
              <w:rPr>
                <w:color w:val="000000"/>
                <w:highlight w:val="yellow"/>
              </w:rPr>
            </w:pPr>
          </w:p>
        </w:tc>
        <w:tc>
          <w:tcPr>
            <w:tcW w:w="1134" w:type="dxa"/>
          </w:tcPr>
          <w:p w14:paraId="2B3C5F19" w14:textId="099EB086" w:rsidR="00412A41" w:rsidRPr="0082199E" w:rsidRDefault="00412A4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202</w:t>
            </w:r>
            <w:r w:rsidR="00296D89">
              <w:rPr>
                <w:color w:val="000000"/>
              </w:rPr>
              <w:t>2</w:t>
            </w:r>
            <w:r w:rsidRPr="0082199E">
              <w:rPr>
                <w:color w:val="000000"/>
              </w:rPr>
              <w:t>-202</w:t>
            </w:r>
            <w:r w:rsidR="00296D89">
              <w:rPr>
                <w:color w:val="000000"/>
              </w:rPr>
              <w:t>3</w:t>
            </w:r>
          </w:p>
        </w:tc>
        <w:tc>
          <w:tcPr>
            <w:tcW w:w="1128" w:type="dxa"/>
          </w:tcPr>
          <w:p w14:paraId="2B3C5F1A" w14:textId="1B775FB2" w:rsidR="00412A41" w:rsidRPr="00412A41" w:rsidRDefault="00AC2B5E" w:rsidP="00412A41">
            <w:pPr>
              <w:cnfStyle w:val="000000000000" w:firstRow="0" w:lastRow="0" w:firstColumn="0" w:lastColumn="0" w:oddVBand="0" w:evenVBand="0" w:oddHBand="0" w:evenHBand="0" w:firstRowFirstColumn="0" w:firstRowLastColumn="0" w:lastRowFirstColumn="0" w:lastRowLastColumn="0"/>
              <w:rPr>
                <w:bCs/>
              </w:rPr>
            </w:pPr>
            <w:r>
              <w:rPr>
                <w:bCs/>
              </w:rPr>
              <w:t>31</w:t>
            </w:r>
          </w:p>
        </w:tc>
        <w:tc>
          <w:tcPr>
            <w:tcW w:w="1402" w:type="dxa"/>
          </w:tcPr>
          <w:p w14:paraId="2B3C5F1B" w14:textId="201B15EC" w:rsidR="00412A41" w:rsidRPr="00412A41" w:rsidRDefault="00AC2B5E" w:rsidP="00412A41">
            <w:pPr>
              <w:cnfStyle w:val="000000000000" w:firstRow="0" w:lastRow="0" w:firstColumn="0" w:lastColumn="0" w:oddVBand="0" w:evenVBand="0" w:oddHBand="0" w:evenHBand="0" w:firstRowFirstColumn="0" w:firstRowLastColumn="0" w:lastRowFirstColumn="0" w:lastRowLastColumn="0"/>
            </w:pPr>
            <w:r>
              <w:t>31</w:t>
            </w:r>
          </w:p>
        </w:tc>
        <w:tc>
          <w:tcPr>
            <w:tcW w:w="992" w:type="dxa"/>
          </w:tcPr>
          <w:p w14:paraId="2B3C5F1C" w14:textId="05BA61D4" w:rsidR="00412A41" w:rsidRPr="0052159C" w:rsidRDefault="00AC2B5E" w:rsidP="00412A41">
            <w:pPr>
              <w:cnfStyle w:val="000000000000" w:firstRow="0" w:lastRow="0" w:firstColumn="0" w:lastColumn="0" w:oddVBand="0" w:evenVBand="0" w:oddHBand="0" w:evenHBand="0" w:firstRowFirstColumn="0" w:firstRowLastColumn="0" w:lastRowFirstColumn="0" w:lastRowLastColumn="0"/>
              <w:rPr>
                <w:b/>
              </w:rPr>
            </w:pPr>
            <w:r w:rsidRPr="00AC2B5E">
              <w:t>293,061</w:t>
            </w:r>
          </w:p>
        </w:tc>
        <w:tc>
          <w:tcPr>
            <w:tcW w:w="851" w:type="dxa"/>
          </w:tcPr>
          <w:p w14:paraId="2B3C5F1D" w14:textId="758C130A" w:rsidR="00412A41" w:rsidRPr="0052159C" w:rsidRDefault="00AC2B5E" w:rsidP="00412A41">
            <w:pPr>
              <w:cnfStyle w:val="000000000000" w:firstRow="0" w:lastRow="0" w:firstColumn="0" w:lastColumn="0" w:oddVBand="0" w:evenVBand="0" w:oddHBand="0" w:evenHBand="0" w:firstRowFirstColumn="0" w:firstRowLastColumn="0" w:lastRowFirstColumn="0" w:lastRowLastColumn="0"/>
              <w:rPr>
                <w:b/>
              </w:rPr>
            </w:pPr>
            <w:r w:rsidRPr="00AC2B5E">
              <w:t>237,74</w:t>
            </w:r>
          </w:p>
        </w:tc>
        <w:tc>
          <w:tcPr>
            <w:tcW w:w="992" w:type="dxa"/>
          </w:tcPr>
          <w:p w14:paraId="2B3C5F1E" w14:textId="5A96C94B" w:rsidR="00412A41" w:rsidRPr="0082199E" w:rsidRDefault="00AC2B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AC2B5E">
              <w:rPr>
                <w:color w:val="000000"/>
              </w:rPr>
              <w:t>457.737</w:t>
            </w:r>
          </w:p>
        </w:tc>
        <w:tc>
          <w:tcPr>
            <w:tcW w:w="999" w:type="dxa"/>
          </w:tcPr>
          <w:p w14:paraId="2B3C5F1F" w14:textId="74A8104A" w:rsidR="00412A41" w:rsidRPr="0082199E" w:rsidRDefault="00AC2B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AC2B5E">
              <w:rPr>
                <w:color w:val="000000"/>
              </w:rPr>
              <w:t>1.036.856</w:t>
            </w:r>
          </w:p>
        </w:tc>
      </w:tr>
    </w:tbl>
    <w:p w14:paraId="2B3C5F21" w14:textId="77777777" w:rsidR="000F6023" w:rsidRPr="0082199E" w:rsidRDefault="000F6023">
      <w:pPr>
        <w:widowControl w:val="0"/>
        <w:spacing w:after="0" w:line="360" w:lineRule="auto"/>
        <w:ind w:left="507" w:right="63" w:hanging="389"/>
        <w:jc w:val="both"/>
        <w:rPr>
          <w:rFonts w:ascii="Times New Roman" w:eastAsia="Times New Roman" w:hAnsi="Times New Roman" w:cs="Times New Roman"/>
          <w:sz w:val="24"/>
          <w:szCs w:val="24"/>
        </w:rPr>
      </w:pPr>
    </w:p>
    <w:p w14:paraId="2B3C5F22"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 xml:space="preserve">C.3. Öğrenme Kaynakları ve Akademik Destek Hizmetleri </w:t>
      </w:r>
      <w:r w:rsidRPr="0082199E">
        <w:rPr>
          <w:rFonts w:ascii="Times New Roman" w:eastAsia="Times New Roman" w:hAnsi="Times New Roman" w:cs="Times New Roman"/>
          <w:b/>
          <w:color w:val="FF0000"/>
          <w:sz w:val="24"/>
          <w:szCs w:val="24"/>
        </w:rPr>
        <w:t xml:space="preserve"> </w:t>
      </w:r>
    </w:p>
    <w:p w14:paraId="2B3C5F23" w14:textId="77777777" w:rsidR="001E694F" w:rsidRPr="0082199E" w:rsidRDefault="001E694F" w:rsidP="001E694F">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Öğrenme ortam ve kaynakları</w:t>
      </w:r>
    </w:p>
    <w:p w14:paraId="2B3C5F24" w14:textId="77777777" w:rsidR="001E694F"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Öğrenme kaynakları, öğrenme kaynaklarına erişilebilirlik ve bu kaynakların yeterlilik durumuna, geliştirilmesine ilişkin planlamalar ve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(Uzaktan eğitim dahil)</w:t>
      </w:r>
    </w:p>
    <w:p w14:paraId="2B3C5F25" w14:textId="77777777" w:rsidR="001E694F"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Öğrenme yönetim sistemi uygulamalarına ilişkin örnekler </w:t>
      </w:r>
    </w:p>
    <w:p w14:paraId="2B3C5F26" w14:textId="77777777" w:rsidR="000F6023"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Öğrencilere sunulan öğrenme kaynakları ile ilgili öğrenci geri bildirim araçları (anketler vb.), öğrenme kaynaklarının düzenli iyileştirildiğine ilişkin kanıtlar</w:t>
      </w:r>
    </w:p>
    <w:p w14:paraId="2B3C5F27" w14:textId="77777777" w:rsidR="001E694F" w:rsidRPr="0082199E" w:rsidRDefault="001E694F" w:rsidP="001E694F">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F28" w14:textId="77777777" w:rsidR="001E694F" w:rsidRPr="0082199E" w:rsidRDefault="001E694F" w:rsidP="001E694F">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Akademik destek hizmetleri</w:t>
      </w:r>
    </w:p>
    <w:p w14:paraId="2B3C5F29" w14:textId="77777777" w:rsidR="000F6023" w:rsidRPr="0082199E" w:rsidRDefault="001D06F2" w:rsidP="001E694F">
      <w:pPr>
        <w:pStyle w:val="ListeParagraf"/>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 danışmanlık sisteminde kullanılan tanımlı süreçler </w:t>
      </w:r>
    </w:p>
    <w:p w14:paraId="2B3C5F2A" w14:textId="77777777" w:rsidR="000F6023" w:rsidRPr="0082199E" w:rsidRDefault="001D06F2" w:rsidP="001E694F">
      <w:pPr>
        <w:pStyle w:val="ListeParagraf"/>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Varsa uzaktan eğitimde akademik ve teknik öğrenci danışmanlığı mekanizmaları ve tanımlı süreçler</w:t>
      </w:r>
    </w:p>
    <w:p w14:paraId="2B3C5F2B" w14:textId="77777777" w:rsidR="000F6023" w:rsidRPr="0082199E" w:rsidRDefault="001D06F2" w:rsidP="001E694F">
      <w:pPr>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Öğrencilerin danışmanlara erişimine ilişkin mekanizmalar</w:t>
      </w:r>
    </w:p>
    <w:p w14:paraId="2B3C5F2C" w14:textId="77777777" w:rsidR="000F6023" w:rsidRPr="0082199E" w:rsidRDefault="001D06F2" w:rsidP="001E694F">
      <w:pPr>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Rehberlik ve kariyer hizmetlerine ilişkin planlama ve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öğrencilere sunulan hizmetlerle ilgili öğrenci geri bildirim araçları (anketler vb.) sonuçları</w:t>
      </w:r>
    </w:p>
    <w:p w14:paraId="2B3C5F2D" w14:textId="77777777" w:rsidR="0051390A" w:rsidRPr="0082199E" w:rsidRDefault="0051390A"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2E" w14:textId="77777777" w:rsidR="00ED2AC4" w:rsidRPr="0082199E" w:rsidRDefault="00ED2AC4"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2F" w14:textId="77777777" w:rsidR="00ED2AC4" w:rsidRPr="0082199E" w:rsidRDefault="00ED2AC4"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30" w14:textId="77777777" w:rsidR="0051390A" w:rsidRPr="0082199E" w:rsidRDefault="0051390A" w:rsidP="0051390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Tesis ve altyapılar</w:t>
      </w:r>
    </w:p>
    <w:p w14:paraId="2B3C5F31" w14:textId="77777777" w:rsidR="000F6023" w:rsidRPr="0082199E" w:rsidRDefault="001D06F2" w:rsidP="0051390A">
      <w:pPr>
        <w:pStyle w:val="ListeParagraf"/>
        <w:widowControl w:val="0"/>
        <w:numPr>
          <w:ilvl w:val="0"/>
          <w:numId w:val="1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Birimdeki tesis ve altyapının kullanımına yönelik ilke ve kurallar, erişim ve kullanıma ilişkin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 xml:space="preserve">bunların kurumsal büyüme ile ilişkili olarak gelişim durumu ve iyileştirilmesine </w:t>
      </w:r>
      <w:r w:rsidRPr="0082199E">
        <w:rPr>
          <w:rFonts w:ascii="Times New Roman" w:eastAsia="Times New Roman" w:hAnsi="Times New Roman" w:cs="Times New Roman"/>
          <w:color w:val="000000"/>
        </w:rPr>
        <w:lastRenderedPageBreak/>
        <w:t>ilişkin kanıtlar</w:t>
      </w:r>
    </w:p>
    <w:p w14:paraId="2B3C5F32" w14:textId="77777777" w:rsidR="000F6023" w:rsidRPr="0082199E" w:rsidRDefault="001D06F2" w:rsidP="0051390A">
      <w:pPr>
        <w:widowControl w:val="0"/>
        <w:numPr>
          <w:ilvl w:val="0"/>
          <w:numId w:val="1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Kurumda uzaktan eğitim programları ve uygulamaları varsa; bunlara yönelik alt yapı, tesis, donanım ve yazılım durumları</w:t>
      </w:r>
    </w:p>
    <w:p w14:paraId="2B3C5F33" w14:textId="77777777" w:rsidR="00ED2AC4" w:rsidRPr="0082199E" w:rsidRDefault="00ED2AC4" w:rsidP="00ED2AC4">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F34" w14:textId="77777777" w:rsidR="00ED2AC4" w:rsidRPr="0082199E" w:rsidRDefault="00ED2AC4" w:rsidP="00ED2AC4">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Dezavantajlı gruplar</w:t>
      </w:r>
      <w:r w:rsidR="000F0CC0" w:rsidRPr="0082199E">
        <w:rPr>
          <w:rFonts w:ascii="Times New Roman" w:eastAsia="Times New Roman" w:hAnsi="Times New Roman" w:cs="Times New Roman"/>
          <w:b/>
          <w:color w:val="000000"/>
        </w:rPr>
        <w:t xml:space="preserve"> ile sosyokültürel faaliyetler </w:t>
      </w:r>
    </w:p>
    <w:p w14:paraId="2B3C5F35" w14:textId="77777777" w:rsidR="000F6023" w:rsidRPr="0082199E" w:rsidRDefault="001D06F2" w:rsidP="000F0CC0">
      <w:pPr>
        <w:pStyle w:val="ListeParagraf"/>
        <w:widowControl w:val="0"/>
        <w:numPr>
          <w:ilvl w:val="0"/>
          <w:numId w:val="20"/>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Dezavantajlı öğrenci gruplarına sunulacak hizmetlerle ilgili planlama ve uygulamalar (Kurullarda temsil, engelsiz üniversite uygulamaları, varsa uzaktan eğitim süreçlerindeki uygulamalar vb.)</w:t>
      </w:r>
    </w:p>
    <w:p w14:paraId="2B3C5F36" w14:textId="77777777" w:rsidR="000F6023" w:rsidRPr="0082199E" w:rsidRDefault="001D06F2" w:rsidP="000F0CC0">
      <w:pPr>
        <w:widowControl w:val="0"/>
        <w:numPr>
          <w:ilvl w:val="0"/>
          <w:numId w:val="20"/>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Yıl içerisinde öğrencilere yönelik yıllık sportif, kültürel, sosyal faaliyetlerin listesi (Faaliyet türü, konusu, katılımcı sayısı vb. bilgilerle)</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faaliyetlerin erişilebilirliği ve fırsat eşitliğini gözettiğine dair kanıt örnekleri</w:t>
      </w:r>
    </w:p>
    <w:p w14:paraId="2B3C5F37" w14:textId="77777777" w:rsidR="000F6023" w:rsidRPr="0082199E" w:rsidRDefault="000F6023">
      <w:pPr>
        <w:widowControl w:val="0"/>
        <w:spacing w:after="0" w:line="240" w:lineRule="auto"/>
        <w:ind w:right="62"/>
        <w:jc w:val="both"/>
        <w:rPr>
          <w:rFonts w:ascii="Times New Roman" w:eastAsia="Times New Roman" w:hAnsi="Times New Roman" w:cs="Times New Roman"/>
          <w:b/>
          <w:sz w:val="24"/>
          <w:szCs w:val="24"/>
        </w:rPr>
      </w:pPr>
    </w:p>
    <w:p w14:paraId="2B3C5F38" w14:textId="77777777" w:rsidR="000F6023" w:rsidRPr="0082199E" w:rsidRDefault="001D06F2" w:rsidP="00F55554">
      <w:pPr>
        <w:widowControl w:val="0"/>
        <w:spacing w:after="0" w:line="360" w:lineRule="auto"/>
        <w:ind w:left="510" w:right="62" w:hanging="391"/>
        <w:jc w:val="both"/>
        <w:rPr>
          <w:rFonts w:ascii="Times New Roman" w:eastAsia="Times New Roman" w:hAnsi="Times New Roman" w:cs="Times New Roman"/>
          <w:sz w:val="24"/>
          <w:szCs w:val="24"/>
        </w:rPr>
      </w:pPr>
      <w:r w:rsidRPr="0082199E">
        <w:rPr>
          <w:rFonts w:ascii="Times New Roman" w:eastAsia="Times New Roman" w:hAnsi="Times New Roman" w:cs="Times New Roman"/>
          <w:b/>
          <w:sz w:val="24"/>
          <w:szCs w:val="24"/>
        </w:rPr>
        <w:t>C.4. Öğretim Kadrosu</w:t>
      </w:r>
    </w:p>
    <w:p w14:paraId="2B3C5F39" w14:textId="77777777" w:rsidR="000F6023" w:rsidRPr="0082199E" w:rsidRDefault="001D06F2" w:rsidP="00825F3C">
      <w:pPr>
        <w:pStyle w:val="ListeParagraf"/>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Akademik kadronun uzmanlık alanı ile yürüttükleri ders arasında uyumun sağlanmasına yönelik uygulamalar, izleme ve iyileştirme kanıtları</w:t>
      </w:r>
    </w:p>
    <w:p w14:paraId="2B3C5F3A"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Eğiticilerin eğitimi uygulamalarına (Uzaktan eğitim uygulamaları dahil) ilişkin planlama (kapsamı, veriliş yöntemi, katılım bilgileri vb.) ve uygulamalara ilişkin kanıtlar</w:t>
      </w:r>
    </w:p>
    <w:p w14:paraId="2B3C5F3B"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Öğretim yetkinliği geliştirme süreçlerine ilişkin izleme ve iyileştirme kanıtları</w:t>
      </w:r>
    </w:p>
    <w:p w14:paraId="2B3C5F3C"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Eğitim kadrosunun eğitim-öğretim performansını takdir-tanıma ve ödüllendirmek üzere yapılan planlama, uygulama ve iyileştirme kanıtları</w:t>
      </w:r>
    </w:p>
    <w:p w14:paraId="2B3C5F3D" w14:textId="77777777" w:rsidR="000F6023" w:rsidRPr="0082199E" w:rsidRDefault="000F6023">
      <w:pPr>
        <w:widowControl w:val="0"/>
        <w:spacing w:after="0" w:line="276" w:lineRule="auto"/>
        <w:ind w:left="507" w:right="63" w:hanging="389"/>
        <w:jc w:val="both"/>
        <w:rPr>
          <w:rFonts w:ascii="Times New Roman" w:eastAsia="Times New Roman" w:hAnsi="Times New Roman" w:cs="Times New Roman"/>
          <w:b/>
          <w:i/>
        </w:rPr>
      </w:pPr>
    </w:p>
    <w:p w14:paraId="2B3C5F3E" w14:textId="77777777"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3. Birimin Öğretim Kadrosu</w:t>
      </w:r>
    </w:p>
    <w:tbl>
      <w:tblPr>
        <w:tblStyle w:val="a1"/>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1958"/>
        <w:gridCol w:w="840"/>
        <w:gridCol w:w="842"/>
        <w:gridCol w:w="1154"/>
        <w:gridCol w:w="981"/>
        <w:gridCol w:w="905"/>
      </w:tblGrid>
      <w:tr w:rsidR="000F6023" w:rsidRPr="0082199E" w14:paraId="2B3C5F46" w14:textId="77777777" w:rsidTr="00406F08">
        <w:trPr>
          <w:trHeight w:val="511"/>
        </w:trPr>
        <w:tc>
          <w:tcPr>
            <w:tcW w:w="2998" w:type="dxa"/>
            <w:vMerge w:val="restart"/>
          </w:tcPr>
          <w:p w14:paraId="2B3C5F3F"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Öğretim Elemanının Unvanı ve Adı</w:t>
            </w:r>
          </w:p>
        </w:tc>
        <w:tc>
          <w:tcPr>
            <w:tcW w:w="1958" w:type="dxa"/>
            <w:vMerge w:val="restart"/>
          </w:tcPr>
          <w:p w14:paraId="2B3C5F40"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 xml:space="preserve">Mezun </w:t>
            </w:r>
          </w:p>
          <w:p w14:paraId="2B3C5F41"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Olduğu</w:t>
            </w:r>
          </w:p>
          <w:p w14:paraId="2B3C5F42"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 xml:space="preserve"> Son Kurum ve </w:t>
            </w:r>
          </w:p>
          <w:p w14:paraId="2B3C5F43"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Mezuniyet Yılı</w:t>
            </w:r>
          </w:p>
        </w:tc>
        <w:tc>
          <w:tcPr>
            <w:tcW w:w="2836" w:type="dxa"/>
            <w:gridSpan w:val="3"/>
          </w:tcPr>
          <w:p w14:paraId="2B3C5F44"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Deneyim Süresi</w:t>
            </w:r>
          </w:p>
        </w:tc>
        <w:tc>
          <w:tcPr>
            <w:tcW w:w="1886" w:type="dxa"/>
            <w:gridSpan w:val="2"/>
          </w:tcPr>
          <w:p w14:paraId="2B3C5F45" w14:textId="77777777" w:rsidR="000F6023" w:rsidRPr="0082199E" w:rsidRDefault="001D06F2">
            <w:pPr>
              <w:pBdr>
                <w:top w:val="nil"/>
                <w:left w:val="nil"/>
                <w:bottom w:val="nil"/>
                <w:right w:val="nil"/>
                <w:between w:val="nil"/>
              </w:pBdr>
              <w:rPr>
                <w:b/>
                <w:color w:val="000000"/>
              </w:rPr>
            </w:pPr>
            <w:r w:rsidRPr="001D06F2">
              <w:rPr>
                <w:b/>
                <w:color w:val="000000"/>
                <w:sz w:val="22"/>
                <w:szCs w:val="22"/>
              </w:rPr>
              <w:t>Ders Yükü</w:t>
            </w:r>
            <w:r w:rsidRPr="0082199E">
              <w:rPr>
                <w:b/>
                <w:color w:val="000000"/>
              </w:rPr>
              <w:t xml:space="preserve"> (Haftalık Ders Saati)</w:t>
            </w:r>
          </w:p>
        </w:tc>
      </w:tr>
      <w:tr w:rsidR="000F6023" w:rsidRPr="0082199E" w14:paraId="2B3C5F4E" w14:textId="77777777" w:rsidTr="00406F08">
        <w:trPr>
          <w:trHeight w:val="987"/>
        </w:trPr>
        <w:tc>
          <w:tcPr>
            <w:tcW w:w="2998" w:type="dxa"/>
            <w:vMerge/>
          </w:tcPr>
          <w:p w14:paraId="2B3C5F47" w14:textId="77777777" w:rsidR="000F6023" w:rsidRPr="0082199E" w:rsidRDefault="000F6023">
            <w:pPr>
              <w:widowControl w:val="0"/>
              <w:pBdr>
                <w:top w:val="nil"/>
                <w:left w:val="nil"/>
                <w:bottom w:val="nil"/>
                <w:right w:val="nil"/>
                <w:between w:val="nil"/>
              </w:pBdr>
              <w:spacing w:line="276" w:lineRule="auto"/>
              <w:jc w:val="left"/>
              <w:rPr>
                <w:b/>
                <w:color w:val="000000"/>
              </w:rPr>
            </w:pPr>
          </w:p>
        </w:tc>
        <w:tc>
          <w:tcPr>
            <w:tcW w:w="1958" w:type="dxa"/>
            <w:vMerge/>
          </w:tcPr>
          <w:p w14:paraId="2B3C5F48" w14:textId="77777777" w:rsidR="000F6023" w:rsidRPr="0082199E" w:rsidRDefault="000F6023">
            <w:pPr>
              <w:widowControl w:val="0"/>
              <w:pBdr>
                <w:top w:val="nil"/>
                <w:left w:val="nil"/>
                <w:bottom w:val="nil"/>
                <w:right w:val="nil"/>
                <w:between w:val="nil"/>
              </w:pBdr>
              <w:spacing w:line="276" w:lineRule="auto"/>
              <w:jc w:val="left"/>
              <w:rPr>
                <w:b/>
                <w:color w:val="000000"/>
              </w:rPr>
            </w:pPr>
          </w:p>
        </w:tc>
        <w:tc>
          <w:tcPr>
            <w:tcW w:w="840" w:type="dxa"/>
          </w:tcPr>
          <w:p w14:paraId="2B3C5F49"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Kamu/ Sanayi Deneyimi (yıl)</w:t>
            </w:r>
          </w:p>
        </w:tc>
        <w:tc>
          <w:tcPr>
            <w:tcW w:w="842" w:type="dxa"/>
          </w:tcPr>
          <w:p w14:paraId="2B3C5F4A"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Öğretim Deneyimi (yıl)</w:t>
            </w:r>
          </w:p>
        </w:tc>
        <w:tc>
          <w:tcPr>
            <w:tcW w:w="1154" w:type="dxa"/>
          </w:tcPr>
          <w:p w14:paraId="2B3C5F4B"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Kurumdaki Deneyimi (yıl)</w:t>
            </w:r>
          </w:p>
        </w:tc>
        <w:tc>
          <w:tcPr>
            <w:tcW w:w="981" w:type="dxa"/>
          </w:tcPr>
          <w:p w14:paraId="2B3C5F4C" w14:textId="5DD09BFF" w:rsidR="000F6023" w:rsidRPr="0082199E" w:rsidRDefault="001D06F2">
            <w:pPr>
              <w:pBdr>
                <w:top w:val="nil"/>
                <w:left w:val="nil"/>
                <w:bottom w:val="nil"/>
                <w:right w:val="nil"/>
                <w:between w:val="nil"/>
              </w:pBdr>
              <w:rPr>
                <w:color w:val="000000"/>
                <w:sz w:val="18"/>
                <w:szCs w:val="18"/>
              </w:rPr>
            </w:pPr>
            <w:r w:rsidRPr="0082199E">
              <w:rPr>
                <w:color w:val="000000"/>
                <w:sz w:val="18"/>
                <w:szCs w:val="18"/>
              </w:rPr>
              <w:t>20</w:t>
            </w:r>
            <w:r w:rsidR="009E2085">
              <w:rPr>
                <w:color w:val="000000"/>
                <w:sz w:val="18"/>
                <w:szCs w:val="18"/>
              </w:rPr>
              <w:t>22</w:t>
            </w:r>
            <w:r w:rsidRPr="0082199E">
              <w:rPr>
                <w:color w:val="000000"/>
                <w:sz w:val="18"/>
                <w:szCs w:val="18"/>
              </w:rPr>
              <w:t>-202</w:t>
            </w:r>
            <w:r w:rsidR="009E2085">
              <w:rPr>
                <w:color w:val="000000"/>
                <w:sz w:val="18"/>
                <w:szCs w:val="18"/>
              </w:rPr>
              <w:t>3</w:t>
            </w:r>
            <w:r w:rsidRPr="0082199E">
              <w:rPr>
                <w:color w:val="000000"/>
                <w:sz w:val="18"/>
                <w:szCs w:val="18"/>
              </w:rPr>
              <w:t xml:space="preserve"> Bahar</w:t>
            </w:r>
          </w:p>
        </w:tc>
        <w:tc>
          <w:tcPr>
            <w:tcW w:w="905" w:type="dxa"/>
          </w:tcPr>
          <w:p w14:paraId="2B3C5F4D" w14:textId="39478D6D" w:rsidR="000F6023" w:rsidRPr="0082199E" w:rsidRDefault="001D06F2">
            <w:pPr>
              <w:pBdr>
                <w:top w:val="nil"/>
                <w:left w:val="nil"/>
                <w:bottom w:val="nil"/>
                <w:right w:val="nil"/>
                <w:between w:val="nil"/>
              </w:pBdr>
              <w:rPr>
                <w:color w:val="000000"/>
                <w:sz w:val="18"/>
                <w:szCs w:val="18"/>
              </w:rPr>
            </w:pPr>
            <w:r w:rsidRPr="0082199E">
              <w:rPr>
                <w:color w:val="000000"/>
                <w:sz w:val="18"/>
                <w:szCs w:val="18"/>
              </w:rPr>
              <w:t>202</w:t>
            </w:r>
            <w:r w:rsidR="009E2085">
              <w:rPr>
                <w:color w:val="000000"/>
                <w:sz w:val="18"/>
                <w:szCs w:val="18"/>
              </w:rPr>
              <w:t>3</w:t>
            </w:r>
            <w:r w:rsidRPr="0082199E">
              <w:rPr>
                <w:color w:val="000000"/>
                <w:sz w:val="18"/>
                <w:szCs w:val="18"/>
              </w:rPr>
              <w:t>-202</w:t>
            </w:r>
            <w:r w:rsidR="009E2085">
              <w:rPr>
                <w:color w:val="000000"/>
                <w:sz w:val="18"/>
                <w:szCs w:val="18"/>
              </w:rPr>
              <w:t>4</w:t>
            </w:r>
            <w:r w:rsidRPr="0082199E">
              <w:rPr>
                <w:color w:val="000000"/>
                <w:sz w:val="18"/>
                <w:szCs w:val="18"/>
              </w:rPr>
              <w:t xml:space="preserve"> Güz</w:t>
            </w:r>
          </w:p>
        </w:tc>
      </w:tr>
      <w:tr w:rsidR="00795672" w:rsidRPr="0082199E" w14:paraId="2B3C5F5E" w14:textId="77777777" w:rsidTr="003D591A">
        <w:trPr>
          <w:trHeight w:val="170"/>
        </w:trPr>
        <w:tc>
          <w:tcPr>
            <w:tcW w:w="2998" w:type="dxa"/>
            <w:vAlign w:val="top"/>
          </w:tcPr>
          <w:p w14:paraId="2B3C5F57" w14:textId="76536CBF" w:rsidR="00795672" w:rsidRPr="005A5729" w:rsidRDefault="00795672" w:rsidP="00795672">
            <w:pPr>
              <w:pStyle w:val="TabloiFont"/>
              <w:rPr>
                <w:szCs w:val="20"/>
              </w:rPr>
            </w:pPr>
            <w:r>
              <w:t xml:space="preserve">Prof. Dr. </w:t>
            </w:r>
            <w:r w:rsidRPr="00032633">
              <w:t>Fatih YÜCEL</w:t>
            </w:r>
          </w:p>
        </w:tc>
        <w:tc>
          <w:tcPr>
            <w:tcW w:w="1958" w:type="dxa"/>
            <w:vAlign w:val="top"/>
          </w:tcPr>
          <w:p w14:paraId="2B3C5F58" w14:textId="0118673E" w:rsidR="00795672" w:rsidRPr="005A5729" w:rsidRDefault="00795672" w:rsidP="00795672">
            <w:pPr>
              <w:pStyle w:val="TabloiFont"/>
              <w:rPr>
                <w:szCs w:val="20"/>
              </w:rPr>
            </w:pPr>
            <w:r w:rsidRPr="00032633">
              <w:t>Çukurova Üniversitesi</w:t>
            </w:r>
            <w:r>
              <w:t>-2006</w:t>
            </w:r>
          </w:p>
        </w:tc>
        <w:tc>
          <w:tcPr>
            <w:tcW w:w="840" w:type="dxa"/>
          </w:tcPr>
          <w:p w14:paraId="2B3C5F59" w14:textId="6450C289" w:rsidR="00795672" w:rsidRPr="005A5729" w:rsidRDefault="00795672" w:rsidP="00795672">
            <w:pPr>
              <w:pStyle w:val="TabloiFont"/>
              <w:rPr>
                <w:szCs w:val="20"/>
              </w:rPr>
            </w:pPr>
            <w:r w:rsidRPr="00EC7971">
              <w:rPr>
                <w:szCs w:val="20"/>
              </w:rPr>
              <w:t xml:space="preserve">1 </w:t>
            </w:r>
          </w:p>
        </w:tc>
        <w:tc>
          <w:tcPr>
            <w:tcW w:w="842" w:type="dxa"/>
          </w:tcPr>
          <w:p w14:paraId="2B3C5F5A" w14:textId="54A65EEB" w:rsidR="00795672" w:rsidRPr="005A5729" w:rsidRDefault="00795672" w:rsidP="00795672">
            <w:pPr>
              <w:pStyle w:val="TabloiFont"/>
              <w:rPr>
                <w:szCs w:val="20"/>
              </w:rPr>
            </w:pPr>
            <w:r w:rsidRPr="00EC7971">
              <w:rPr>
                <w:szCs w:val="20"/>
              </w:rPr>
              <w:t>2</w:t>
            </w:r>
            <w:r>
              <w:rPr>
                <w:szCs w:val="20"/>
              </w:rPr>
              <w:t>4</w:t>
            </w:r>
          </w:p>
        </w:tc>
        <w:tc>
          <w:tcPr>
            <w:tcW w:w="1154" w:type="dxa"/>
          </w:tcPr>
          <w:p w14:paraId="2B3C5F5B" w14:textId="08E63200" w:rsidR="00795672" w:rsidRPr="005A5729" w:rsidRDefault="00795672" w:rsidP="00795672">
            <w:pPr>
              <w:pStyle w:val="TabloiFont"/>
              <w:rPr>
                <w:szCs w:val="20"/>
              </w:rPr>
            </w:pPr>
            <w:r w:rsidRPr="00EC7971">
              <w:rPr>
                <w:szCs w:val="20"/>
              </w:rPr>
              <w:t>1</w:t>
            </w:r>
            <w:r>
              <w:rPr>
                <w:szCs w:val="20"/>
              </w:rPr>
              <w:t>8</w:t>
            </w:r>
          </w:p>
        </w:tc>
        <w:tc>
          <w:tcPr>
            <w:tcW w:w="981" w:type="dxa"/>
          </w:tcPr>
          <w:p w14:paraId="2B3C5F5C" w14:textId="711080E7" w:rsidR="00795672" w:rsidRPr="0028471F" w:rsidRDefault="00795672" w:rsidP="00795672">
            <w:pPr>
              <w:pStyle w:val="TabloiFont"/>
              <w:rPr>
                <w:szCs w:val="20"/>
              </w:rPr>
            </w:pPr>
            <w:r>
              <w:rPr>
                <w:szCs w:val="20"/>
              </w:rPr>
              <w:t>20</w:t>
            </w:r>
          </w:p>
        </w:tc>
        <w:tc>
          <w:tcPr>
            <w:tcW w:w="905" w:type="dxa"/>
          </w:tcPr>
          <w:p w14:paraId="2B3C5F5D" w14:textId="7D020E26" w:rsidR="00795672" w:rsidRPr="00A625D0" w:rsidRDefault="00795672" w:rsidP="00795672">
            <w:pPr>
              <w:pStyle w:val="TabloiFont"/>
              <w:rPr>
                <w:szCs w:val="20"/>
              </w:rPr>
            </w:pPr>
            <w:r>
              <w:rPr>
                <w:szCs w:val="20"/>
              </w:rPr>
              <w:t>28</w:t>
            </w:r>
          </w:p>
        </w:tc>
      </w:tr>
      <w:tr w:rsidR="00795672" w:rsidRPr="0082199E" w14:paraId="2B3C5F66" w14:textId="77777777" w:rsidTr="003D591A">
        <w:trPr>
          <w:trHeight w:val="170"/>
        </w:trPr>
        <w:tc>
          <w:tcPr>
            <w:tcW w:w="2998" w:type="dxa"/>
            <w:vAlign w:val="top"/>
          </w:tcPr>
          <w:p w14:paraId="2B3C5F5F" w14:textId="1736B9EF" w:rsidR="00795672" w:rsidRPr="005A5729" w:rsidRDefault="00795672" w:rsidP="00795672">
            <w:pPr>
              <w:pStyle w:val="TabloiFont"/>
              <w:rPr>
                <w:szCs w:val="20"/>
              </w:rPr>
            </w:pPr>
            <w:r>
              <w:t xml:space="preserve">Prof. Dr. </w:t>
            </w:r>
            <w:r w:rsidRPr="00032633">
              <w:t>Okyay UÇAN</w:t>
            </w:r>
          </w:p>
        </w:tc>
        <w:tc>
          <w:tcPr>
            <w:tcW w:w="1958" w:type="dxa"/>
            <w:vAlign w:val="top"/>
          </w:tcPr>
          <w:p w14:paraId="2B3C5F60" w14:textId="476DD977" w:rsidR="00795672" w:rsidRPr="005A5729" w:rsidRDefault="00795672" w:rsidP="00795672">
            <w:pPr>
              <w:pStyle w:val="TabloiFont"/>
              <w:rPr>
                <w:szCs w:val="20"/>
              </w:rPr>
            </w:pPr>
            <w:r w:rsidRPr="00032633">
              <w:t>Çukurova Üniversitesi</w:t>
            </w:r>
            <w:r>
              <w:t>-2011</w:t>
            </w:r>
          </w:p>
        </w:tc>
        <w:tc>
          <w:tcPr>
            <w:tcW w:w="840" w:type="dxa"/>
          </w:tcPr>
          <w:p w14:paraId="2B3C5F61" w14:textId="4397BC03" w:rsidR="00795672" w:rsidRPr="005A5729" w:rsidRDefault="00795672" w:rsidP="00795672">
            <w:pPr>
              <w:pStyle w:val="TabloiFont"/>
              <w:rPr>
                <w:szCs w:val="20"/>
              </w:rPr>
            </w:pPr>
            <w:r w:rsidRPr="00EC7971">
              <w:rPr>
                <w:szCs w:val="20"/>
              </w:rPr>
              <w:t>-</w:t>
            </w:r>
          </w:p>
        </w:tc>
        <w:tc>
          <w:tcPr>
            <w:tcW w:w="842" w:type="dxa"/>
          </w:tcPr>
          <w:p w14:paraId="2B3C5F62" w14:textId="111D4A2A" w:rsidR="00795672" w:rsidRPr="005A5729" w:rsidRDefault="00795672" w:rsidP="00795672">
            <w:pPr>
              <w:pStyle w:val="TabloiFont"/>
              <w:rPr>
                <w:szCs w:val="20"/>
              </w:rPr>
            </w:pPr>
            <w:r w:rsidRPr="00EC7971">
              <w:rPr>
                <w:szCs w:val="20"/>
              </w:rPr>
              <w:t>2</w:t>
            </w:r>
            <w:r>
              <w:rPr>
                <w:szCs w:val="20"/>
              </w:rPr>
              <w:t>2</w:t>
            </w:r>
          </w:p>
        </w:tc>
        <w:tc>
          <w:tcPr>
            <w:tcW w:w="1154" w:type="dxa"/>
          </w:tcPr>
          <w:p w14:paraId="2B3C5F63" w14:textId="0A7B1CEC" w:rsidR="00795672" w:rsidRPr="005A5729" w:rsidRDefault="00795672" w:rsidP="00795672">
            <w:pPr>
              <w:pStyle w:val="TabloiFont"/>
              <w:rPr>
                <w:szCs w:val="20"/>
              </w:rPr>
            </w:pPr>
            <w:r w:rsidRPr="00EC7971">
              <w:rPr>
                <w:szCs w:val="20"/>
              </w:rPr>
              <w:t>2</w:t>
            </w:r>
            <w:r>
              <w:rPr>
                <w:szCs w:val="20"/>
              </w:rPr>
              <w:t>2</w:t>
            </w:r>
          </w:p>
        </w:tc>
        <w:tc>
          <w:tcPr>
            <w:tcW w:w="981" w:type="dxa"/>
          </w:tcPr>
          <w:p w14:paraId="2B3C5F64" w14:textId="54286732" w:rsidR="00795672" w:rsidRPr="0028471F" w:rsidRDefault="00795672" w:rsidP="00795672">
            <w:pPr>
              <w:pStyle w:val="TabloiFont"/>
              <w:rPr>
                <w:szCs w:val="20"/>
              </w:rPr>
            </w:pPr>
            <w:r>
              <w:rPr>
                <w:szCs w:val="20"/>
              </w:rPr>
              <w:t>34</w:t>
            </w:r>
          </w:p>
        </w:tc>
        <w:tc>
          <w:tcPr>
            <w:tcW w:w="905" w:type="dxa"/>
          </w:tcPr>
          <w:p w14:paraId="2B3C5F65" w14:textId="36A0F668" w:rsidR="00795672" w:rsidRPr="00A625D0" w:rsidRDefault="00795672" w:rsidP="00795672">
            <w:pPr>
              <w:pStyle w:val="TabloiFont"/>
              <w:rPr>
                <w:szCs w:val="20"/>
              </w:rPr>
            </w:pPr>
            <w:r>
              <w:rPr>
                <w:szCs w:val="20"/>
              </w:rPr>
              <w:t>32</w:t>
            </w:r>
          </w:p>
        </w:tc>
      </w:tr>
      <w:tr w:rsidR="00795672" w:rsidRPr="0082199E" w14:paraId="2B3C5F6E" w14:textId="77777777" w:rsidTr="003D591A">
        <w:trPr>
          <w:trHeight w:val="170"/>
        </w:trPr>
        <w:tc>
          <w:tcPr>
            <w:tcW w:w="2998" w:type="dxa"/>
            <w:vAlign w:val="top"/>
          </w:tcPr>
          <w:p w14:paraId="2B3C5F67" w14:textId="4B2D9BF6" w:rsidR="00795672" w:rsidRPr="005A5729" w:rsidRDefault="00795672" w:rsidP="00795672">
            <w:pPr>
              <w:pStyle w:val="TabloiFont"/>
              <w:rPr>
                <w:szCs w:val="20"/>
              </w:rPr>
            </w:pPr>
            <w:r>
              <w:t xml:space="preserve">Prof. Dr. </w:t>
            </w:r>
            <w:r w:rsidRPr="00032633">
              <w:t>Erdinç TUTAR</w:t>
            </w:r>
          </w:p>
        </w:tc>
        <w:tc>
          <w:tcPr>
            <w:tcW w:w="1958" w:type="dxa"/>
            <w:vAlign w:val="top"/>
          </w:tcPr>
          <w:p w14:paraId="2B3C5F68" w14:textId="2051F973" w:rsidR="00795672" w:rsidRPr="005A5729" w:rsidRDefault="00795672" w:rsidP="00795672">
            <w:pPr>
              <w:pStyle w:val="TabloiFont"/>
              <w:rPr>
                <w:szCs w:val="20"/>
              </w:rPr>
            </w:pPr>
            <w:r w:rsidRPr="00032633">
              <w:t>Anadolu Üniversitesi</w:t>
            </w:r>
            <w:r>
              <w:t>-1991</w:t>
            </w:r>
          </w:p>
        </w:tc>
        <w:tc>
          <w:tcPr>
            <w:tcW w:w="840" w:type="dxa"/>
          </w:tcPr>
          <w:p w14:paraId="2B3C5F69" w14:textId="61544D74" w:rsidR="00795672" w:rsidRPr="005A5729" w:rsidRDefault="00795672" w:rsidP="00795672">
            <w:pPr>
              <w:pStyle w:val="TabloiFont"/>
              <w:rPr>
                <w:szCs w:val="20"/>
              </w:rPr>
            </w:pPr>
            <w:r w:rsidRPr="00EC7971">
              <w:rPr>
                <w:szCs w:val="20"/>
              </w:rPr>
              <w:t>3</w:t>
            </w:r>
            <w:r>
              <w:rPr>
                <w:szCs w:val="20"/>
              </w:rPr>
              <w:t>5</w:t>
            </w:r>
          </w:p>
        </w:tc>
        <w:tc>
          <w:tcPr>
            <w:tcW w:w="842" w:type="dxa"/>
          </w:tcPr>
          <w:p w14:paraId="2B3C5F6A" w14:textId="1F15C16C" w:rsidR="00795672" w:rsidRPr="005A5729" w:rsidRDefault="00795672" w:rsidP="00795672">
            <w:pPr>
              <w:pStyle w:val="TabloiFont"/>
              <w:rPr>
                <w:szCs w:val="20"/>
              </w:rPr>
            </w:pPr>
            <w:r w:rsidRPr="00EC7971">
              <w:rPr>
                <w:szCs w:val="20"/>
              </w:rPr>
              <w:t>3</w:t>
            </w:r>
            <w:r>
              <w:rPr>
                <w:szCs w:val="20"/>
              </w:rPr>
              <w:t>6</w:t>
            </w:r>
          </w:p>
        </w:tc>
        <w:tc>
          <w:tcPr>
            <w:tcW w:w="1154" w:type="dxa"/>
          </w:tcPr>
          <w:p w14:paraId="2B3C5F6B" w14:textId="37F6F5EF" w:rsidR="00795672" w:rsidRPr="005A5729" w:rsidRDefault="00795672" w:rsidP="00795672">
            <w:pPr>
              <w:pStyle w:val="TabloiFont"/>
              <w:rPr>
                <w:szCs w:val="20"/>
              </w:rPr>
            </w:pPr>
            <w:r w:rsidRPr="00EC7971">
              <w:rPr>
                <w:szCs w:val="20"/>
              </w:rPr>
              <w:t>3</w:t>
            </w:r>
            <w:r>
              <w:rPr>
                <w:szCs w:val="20"/>
              </w:rPr>
              <w:t>6</w:t>
            </w:r>
          </w:p>
        </w:tc>
        <w:tc>
          <w:tcPr>
            <w:tcW w:w="981" w:type="dxa"/>
          </w:tcPr>
          <w:p w14:paraId="2B3C5F6C" w14:textId="7195F70F" w:rsidR="00795672" w:rsidRPr="0028471F" w:rsidRDefault="00795672" w:rsidP="00795672">
            <w:pPr>
              <w:pStyle w:val="TabloiFont"/>
              <w:rPr>
                <w:szCs w:val="20"/>
              </w:rPr>
            </w:pPr>
            <w:r>
              <w:rPr>
                <w:szCs w:val="20"/>
              </w:rPr>
              <w:t>30</w:t>
            </w:r>
          </w:p>
        </w:tc>
        <w:tc>
          <w:tcPr>
            <w:tcW w:w="905" w:type="dxa"/>
          </w:tcPr>
          <w:p w14:paraId="2B3C5F6D" w14:textId="615D5369" w:rsidR="00795672" w:rsidRPr="00A625D0" w:rsidRDefault="00795672" w:rsidP="00795672">
            <w:pPr>
              <w:pStyle w:val="TabloiFont"/>
              <w:rPr>
                <w:szCs w:val="20"/>
              </w:rPr>
            </w:pPr>
            <w:r>
              <w:rPr>
                <w:szCs w:val="20"/>
              </w:rPr>
              <w:t>29</w:t>
            </w:r>
          </w:p>
        </w:tc>
      </w:tr>
      <w:tr w:rsidR="00795672" w:rsidRPr="0082199E" w14:paraId="2B3C5F76" w14:textId="77777777" w:rsidTr="003D591A">
        <w:trPr>
          <w:trHeight w:val="170"/>
        </w:trPr>
        <w:tc>
          <w:tcPr>
            <w:tcW w:w="2998" w:type="dxa"/>
            <w:vAlign w:val="top"/>
          </w:tcPr>
          <w:p w14:paraId="2B3C5F6F" w14:textId="6844796B" w:rsidR="00795672" w:rsidRPr="005A5729" w:rsidRDefault="00795672" w:rsidP="00795672">
            <w:pPr>
              <w:pStyle w:val="TabloiFont"/>
              <w:rPr>
                <w:szCs w:val="20"/>
              </w:rPr>
            </w:pPr>
            <w:r>
              <w:t xml:space="preserve">Prof. Dr. </w:t>
            </w:r>
            <w:r w:rsidRPr="00032633">
              <w:t>Mehmet DEMİRAL</w:t>
            </w:r>
          </w:p>
        </w:tc>
        <w:tc>
          <w:tcPr>
            <w:tcW w:w="1958" w:type="dxa"/>
            <w:vAlign w:val="top"/>
          </w:tcPr>
          <w:p w14:paraId="2B3C5F70" w14:textId="05FEDD1A" w:rsidR="00795672" w:rsidRPr="005A5729" w:rsidRDefault="00795672" w:rsidP="00795672">
            <w:pPr>
              <w:pStyle w:val="TabloiFont"/>
              <w:rPr>
                <w:szCs w:val="20"/>
              </w:rPr>
            </w:pPr>
            <w:r w:rsidRPr="00032633">
              <w:t>Çukurova Üniversitesi</w:t>
            </w:r>
            <w:r>
              <w:t>-2014</w:t>
            </w:r>
          </w:p>
        </w:tc>
        <w:tc>
          <w:tcPr>
            <w:tcW w:w="840" w:type="dxa"/>
          </w:tcPr>
          <w:p w14:paraId="2B3C5F71" w14:textId="44108AFE" w:rsidR="00795672" w:rsidRPr="005A5729" w:rsidRDefault="00795672" w:rsidP="00795672">
            <w:pPr>
              <w:pStyle w:val="TabloiFont"/>
              <w:rPr>
                <w:szCs w:val="20"/>
              </w:rPr>
            </w:pPr>
            <w:r>
              <w:rPr>
                <w:szCs w:val="20"/>
              </w:rPr>
              <w:t>1</w:t>
            </w:r>
          </w:p>
        </w:tc>
        <w:tc>
          <w:tcPr>
            <w:tcW w:w="842" w:type="dxa"/>
          </w:tcPr>
          <w:p w14:paraId="2B3C5F72" w14:textId="403CB3F2" w:rsidR="00795672" w:rsidRPr="005A5729" w:rsidRDefault="00795672" w:rsidP="00795672">
            <w:pPr>
              <w:pStyle w:val="TabloiFont"/>
              <w:rPr>
                <w:szCs w:val="20"/>
              </w:rPr>
            </w:pPr>
            <w:r>
              <w:rPr>
                <w:szCs w:val="20"/>
              </w:rPr>
              <w:t>1</w:t>
            </w:r>
            <w:r>
              <w:rPr>
                <w:szCs w:val="20"/>
              </w:rPr>
              <w:t>8</w:t>
            </w:r>
          </w:p>
        </w:tc>
        <w:tc>
          <w:tcPr>
            <w:tcW w:w="1154" w:type="dxa"/>
          </w:tcPr>
          <w:p w14:paraId="2B3C5F73" w14:textId="1013D4D6" w:rsidR="00795672" w:rsidRPr="005A5729" w:rsidRDefault="00795672" w:rsidP="00795672">
            <w:pPr>
              <w:pStyle w:val="TabloiFont"/>
              <w:rPr>
                <w:szCs w:val="20"/>
              </w:rPr>
            </w:pPr>
            <w:r>
              <w:rPr>
                <w:szCs w:val="20"/>
              </w:rPr>
              <w:t>1</w:t>
            </w:r>
            <w:r>
              <w:rPr>
                <w:szCs w:val="20"/>
              </w:rPr>
              <w:t>2</w:t>
            </w:r>
          </w:p>
        </w:tc>
        <w:tc>
          <w:tcPr>
            <w:tcW w:w="981" w:type="dxa"/>
          </w:tcPr>
          <w:p w14:paraId="2B3C5F74" w14:textId="7CA3CEA6" w:rsidR="00795672" w:rsidRPr="005A5729" w:rsidRDefault="00795672" w:rsidP="00795672">
            <w:pPr>
              <w:pStyle w:val="TabloiFont"/>
              <w:rPr>
                <w:szCs w:val="20"/>
              </w:rPr>
            </w:pPr>
            <w:r>
              <w:rPr>
                <w:szCs w:val="20"/>
              </w:rPr>
              <w:t>20</w:t>
            </w:r>
          </w:p>
        </w:tc>
        <w:tc>
          <w:tcPr>
            <w:tcW w:w="905" w:type="dxa"/>
          </w:tcPr>
          <w:p w14:paraId="2B3C5F75" w14:textId="14C14BCF" w:rsidR="00795672" w:rsidRPr="005A5729" w:rsidRDefault="00795672" w:rsidP="00795672">
            <w:pPr>
              <w:pStyle w:val="TabloiFont"/>
              <w:rPr>
                <w:szCs w:val="20"/>
              </w:rPr>
            </w:pPr>
            <w:r>
              <w:rPr>
                <w:szCs w:val="20"/>
              </w:rPr>
              <w:t>26</w:t>
            </w:r>
          </w:p>
        </w:tc>
      </w:tr>
      <w:tr w:rsidR="00795672" w:rsidRPr="0082199E" w14:paraId="2B3C5F7E" w14:textId="77777777" w:rsidTr="003D591A">
        <w:trPr>
          <w:trHeight w:val="170"/>
        </w:trPr>
        <w:tc>
          <w:tcPr>
            <w:tcW w:w="2998" w:type="dxa"/>
            <w:vAlign w:val="top"/>
          </w:tcPr>
          <w:p w14:paraId="2B3C5F77" w14:textId="2DB0FBF9" w:rsidR="00795672" w:rsidRPr="005A5729" w:rsidRDefault="00795672" w:rsidP="00795672">
            <w:pPr>
              <w:pStyle w:val="TabloiFont"/>
              <w:rPr>
                <w:szCs w:val="20"/>
              </w:rPr>
            </w:pPr>
            <w:r>
              <w:t xml:space="preserve">Doç. Dr. </w:t>
            </w:r>
            <w:proofErr w:type="spellStart"/>
            <w:r w:rsidRPr="00032633">
              <w:t>Aslihan</w:t>
            </w:r>
            <w:proofErr w:type="spellEnd"/>
            <w:r w:rsidRPr="00032633">
              <w:t xml:space="preserve"> NAKİBOĞLU</w:t>
            </w:r>
          </w:p>
        </w:tc>
        <w:tc>
          <w:tcPr>
            <w:tcW w:w="1958" w:type="dxa"/>
            <w:vAlign w:val="top"/>
          </w:tcPr>
          <w:p w14:paraId="2B3C5F78" w14:textId="1381EE84" w:rsidR="00795672" w:rsidRPr="005A5729" w:rsidRDefault="00795672" w:rsidP="00795672">
            <w:pPr>
              <w:pStyle w:val="TabloiFont"/>
              <w:rPr>
                <w:szCs w:val="20"/>
              </w:rPr>
            </w:pPr>
            <w:r w:rsidRPr="00032633">
              <w:t>Kocaeli Üniversitesi</w:t>
            </w:r>
            <w:r>
              <w:t>-2011</w:t>
            </w:r>
          </w:p>
        </w:tc>
        <w:tc>
          <w:tcPr>
            <w:tcW w:w="840" w:type="dxa"/>
          </w:tcPr>
          <w:p w14:paraId="2B3C5F79" w14:textId="760046E5" w:rsidR="00795672" w:rsidRPr="005A5729" w:rsidRDefault="00795672" w:rsidP="00795672">
            <w:pPr>
              <w:pStyle w:val="TabloiFont"/>
              <w:rPr>
                <w:szCs w:val="20"/>
              </w:rPr>
            </w:pPr>
            <w:r w:rsidRPr="00EC7971">
              <w:rPr>
                <w:szCs w:val="20"/>
              </w:rPr>
              <w:t>23</w:t>
            </w:r>
          </w:p>
        </w:tc>
        <w:tc>
          <w:tcPr>
            <w:tcW w:w="842" w:type="dxa"/>
          </w:tcPr>
          <w:p w14:paraId="2B3C5F7A" w14:textId="0F41B44B" w:rsidR="00795672" w:rsidRPr="005A5729" w:rsidRDefault="00795672" w:rsidP="00795672">
            <w:pPr>
              <w:pStyle w:val="TabloiFont"/>
              <w:rPr>
                <w:szCs w:val="20"/>
              </w:rPr>
            </w:pPr>
            <w:r w:rsidRPr="00EC7971">
              <w:rPr>
                <w:szCs w:val="20"/>
              </w:rPr>
              <w:t>1</w:t>
            </w:r>
            <w:r>
              <w:rPr>
                <w:szCs w:val="20"/>
              </w:rPr>
              <w:t>7</w:t>
            </w:r>
          </w:p>
        </w:tc>
        <w:tc>
          <w:tcPr>
            <w:tcW w:w="1154" w:type="dxa"/>
          </w:tcPr>
          <w:p w14:paraId="2B3C5F7B" w14:textId="4B45343D" w:rsidR="00795672" w:rsidRPr="005A5729" w:rsidRDefault="00795672" w:rsidP="00795672">
            <w:pPr>
              <w:pStyle w:val="TabloiFont"/>
              <w:rPr>
                <w:szCs w:val="20"/>
              </w:rPr>
            </w:pPr>
            <w:r w:rsidRPr="00EC7971">
              <w:rPr>
                <w:szCs w:val="20"/>
              </w:rPr>
              <w:t>2</w:t>
            </w:r>
            <w:r>
              <w:rPr>
                <w:szCs w:val="20"/>
              </w:rPr>
              <w:t>5</w:t>
            </w:r>
          </w:p>
        </w:tc>
        <w:tc>
          <w:tcPr>
            <w:tcW w:w="981" w:type="dxa"/>
          </w:tcPr>
          <w:p w14:paraId="2B3C5F7C" w14:textId="6AFD2AB8" w:rsidR="00795672" w:rsidRPr="005A5729" w:rsidRDefault="00795672" w:rsidP="00795672">
            <w:pPr>
              <w:pStyle w:val="TabloiFont"/>
              <w:rPr>
                <w:szCs w:val="20"/>
              </w:rPr>
            </w:pPr>
            <w:r>
              <w:rPr>
                <w:szCs w:val="20"/>
              </w:rPr>
              <w:t>29</w:t>
            </w:r>
          </w:p>
        </w:tc>
        <w:tc>
          <w:tcPr>
            <w:tcW w:w="905" w:type="dxa"/>
          </w:tcPr>
          <w:p w14:paraId="2B3C5F7D" w14:textId="393B8F03" w:rsidR="00795672" w:rsidRPr="005A5729" w:rsidRDefault="00795672" w:rsidP="00795672">
            <w:pPr>
              <w:pStyle w:val="TabloiFont"/>
              <w:rPr>
                <w:szCs w:val="20"/>
              </w:rPr>
            </w:pPr>
            <w:r>
              <w:rPr>
                <w:szCs w:val="20"/>
              </w:rPr>
              <w:t>32</w:t>
            </w:r>
          </w:p>
        </w:tc>
      </w:tr>
      <w:tr w:rsidR="00795672" w:rsidRPr="0082199E" w14:paraId="7C43B73C" w14:textId="77777777" w:rsidTr="003D591A">
        <w:trPr>
          <w:trHeight w:val="170"/>
        </w:trPr>
        <w:tc>
          <w:tcPr>
            <w:tcW w:w="2998" w:type="dxa"/>
            <w:vAlign w:val="top"/>
          </w:tcPr>
          <w:p w14:paraId="759C8CE6" w14:textId="4BC6C1FB" w:rsidR="00795672" w:rsidRDefault="00795672" w:rsidP="00795672">
            <w:pPr>
              <w:pStyle w:val="TabloiFont"/>
              <w:rPr>
                <w:szCs w:val="20"/>
              </w:rPr>
            </w:pPr>
            <w:r>
              <w:t xml:space="preserve">Doç. Dr. </w:t>
            </w:r>
            <w:r w:rsidRPr="00032633">
              <w:t>Filiz KUTLUAY TUTAR</w:t>
            </w:r>
          </w:p>
        </w:tc>
        <w:tc>
          <w:tcPr>
            <w:tcW w:w="1958" w:type="dxa"/>
            <w:vAlign w:val="top"/>
          </w:tcPr>
          <w:p w14:paraId="11D65B67" w14:textId="71760799" w:rsidR="00795672" w:rsidRDefault="00795672" w:rsidP="00795672">
            <w:pPr>
              <w:pStyle w:val="TabloiFont"/>
              <w:rPr>
                <w:szCs w:val="20"/>
              </w:rPr>
            </w:pPr>
            <w:r w:rsidRPr="00032633">
              <w:t>Anadolu Üniversitesi</w:t>
            </w:r>
            <w:r>
              <w:t>-1999</w:t>
            </w:r>
          </w:p>
        </w:tc>
        <w:tc>
          <w:tcPr>
            <w:tcW w:w="840" w:type="dxa"/>
          </w:tcPr>
          <w:p w14:paraId="677D3E08" w14:textId="038A8C5A" w:rsidR="00795672" w:rsidRPr="005A5729" w:rsidRDefault="00795672" w:rsidP="00795672">
            <w:pPr>
              <w:pStyle w:val="TabloiFont"/>
              <w:rPr>
                <w:szCs w:val="20"/>
              </w:rPr>
            </w:pPr>
            <w:r w:rsidRPr="00EC7971">
              <w:rPr>
                <w:szCs w:val="20"/>
              </w:rPr>
              <w:t>2</w:t>
            </w:r>
            <w:r>
              <w:rPr>
                <w:szCs w:val="20"/>
              </w:rPr>
              <w:t>9</w:t>
            </w:r>
          </w:p>
        </w:tc>
        <w:tc>
          <w:tcPr>
            <w:tcW w:w="842" w:type="dxa"/>
          </w:tcPr>
          <w:p w14:paraId="4AC19AEA" w14:textId="44001700" w:rsidR="00795672" w:rsidRPr="005A5729" w:rsidRDefault="00795672" w:rsidP="00795672">
            <w:pPr>
              <w:pStyle w:val="TabloiFont"/>
              <w:rPr>
                <w:szCs w:val="20"/>
              </w:rPr>
            </w:pPr>
            <w:r>
              <w:rPr>
                <w:szCs w:val="20"/>
              </w:rPr>
              <w:t>30</w:t>
            </w:r>
          </w:p>
        </w:tc>
        <w:tc>
          <w:tcPr>
            <w:tcW w:w="1154" w:type="dxa"/>
          </w:tcPr>
          <w:p w14:paraId="0060CCF7" w14:textId="0E1D1505" w:rsidR="00795672" w:rsidRDefault="00795672" w:rsidP="00795672">
            <w:pPr>
              <w:pStyle w:val="TabloiFont"/>
              <w:rPr>
                <w:szCs w:val="20"/>
              </w:rPr>
            </w:pPr>
            <w:r>
              <w:rPr>
                <w:szCs w:val="20"/>
              </w:rPr>
              <w:t>30</w:t>
            </w:r>
          </w:p>
        </w:tc>
        <w:tc>
          <w:tcPr>
            <w:tcW w:w="981" w:type="dxa"/>
          </w:tcPr>
          <w:p w14:paraId="1CA3DDEC" w14:textId="444DFD08" w:rsidR="00795672" w:rsidRPr="005A5729" w:rsidRDefault="00795672" w:rsidP="00795672">
            <w:pPr>
              <w:pStyle w:val="TabloiFont"/>
              <w:rPr>
                <w:szCs w:val="20"/>
              </w:rPr>
            </w:pPr>
            <w:r>
              <w:rPr>
                <w:szCs w:val="20"/>
              </w:rPr>
              <w:t>30</w:t>
            </w:r>
          </w:p>
        </w:tc>
        <w:tc>
          <w:tcPr>
            <w:tcW w:w="905" w:type="dxa"/>
          </w:tcPr>
          <w:p w14:paraId="5585776F" w14:textId="7B0B0955" w:rsidR="00795672" w:rsidRPr="005A5729" w:rsidRDefault="00795672" w:rsidP="00795672">
            <w:pPr>
              <w:pStyle w:val="TabloiFont"/>
              <w:rPr>
                <w:szCs w:val="20"/>
              </w:rPr>
            </w:pPr>
            <w:r>
              <w:rPr>
                <w:szCs w:val="20"/>
              </w:rPr>
              <w:t>41</w:t>
            </w:r>
          </w:p>
        </w:tc>
      </w:tr>
      <w:tr w:rsidR="00795672" w:rsidRPr="0082199E" w14:paraId="28E47D29" w14:textId="77777777" w:rsidTr="003D591A">
        <w:trPr>
          <w:trHeight w:val="170"/>
        </w:trPr>
        <w:tc>
          <w:tcPr>
            <w:tcW w:w="2998" w:type="dxa"/>
            <w:vAlign w:val="top"/>
          </w:tcPr>
          <w:p w14:paraId="5E5AA3CC" w14:textId="2070B3E4" w:rsidR="00795672" w:rsidRPr="00032633" w:rsidRDefault="00795672" w:rsidP="00795672">
            <w:pPr>
              <w:pStyle w:val="TabloiFont"/>
            </w:pPr>
            <w:r>
              <w:t xml:space="preserve">Doç. Dr. </w:t>
            </w:r>
            <w:r w:rsidRPr="00032633">
              <w:t>Yeliz SARIÖZ GÖKTEN</w:t>
            </w:r>
          </w:p>
        </w:tc>
        <w:tc>
          <w:tcPr>
            <w:tcW w:w="1958" w:type="dxa"/>
            <w:vAlign w:val="top"/>
          </w:tcPr>
          <w:p w14:paraId="564ABFB8" w14:textId="06995C1C" w:rsidR="00795672" w:rsidRDefault="00795672" w:rsidP="00795672">
            <w:pPr>
              <w:pStyle w:val="TabloiFont"/>
              <w:rPr>
                <w:szCs w:val="20"/>
              </w:rPr>
            </w:pPr>
            <w:r w:rsidRPr="00032633">
              <w:t>Gazi Üniversitesi</w:t>
            </w:r>
            <w:r>
              <w:t>-2013</w:t>
            </w:r>
          </w:p>
        </w:tc>
        <w:tc>
          <w:tcPr>
            <w:tcW w:w="840" w:type="dxa"/>
          </w:tcPr>
          <w:p w14:paraId="0CA9E44B" w14:textId="4A8DB9D5" w:rsidR="00795672" w:rsidRPr="005A5729" w:rsidRDefault="00795672" w:rsidP="00795672">
            <w:pPr>
              <w:pStyle w:val="TabloiFont"/>
              <w:rPr>
                <w:szCs w:val="20"/>
              </w:rPr>
            </w:pPr>
            <w:r w:rsidRPr="00EC7971">
              <w:rPr>
                <w:szCs w:val="20"/>
              </w:rPr>
              <w:t>19</w:t>
            </w:r>
          </w:p>
        </w:tc>
        <w:tc>
          <w:tcPr>
            <w:tcW w:w="842" w:type="dxa"/>
          </w:tcPr>
          <w:p w14:paraId="6CA7BAAE" w14:textId="18FB651D" w:rsidR="00795672" w:rsidRPr="005A5729" w:rsidRDefault="00795672" w:rsidP="00795672">
            <w:pPr>
              <w:pStyle w:val="TabloiFont"/>
              <w:rPr>
                <w:szCs w:val="20"/>
              </w:rPr>
            </w:pPr>
            <w:r>
              <w:rPr>
                <w:szCs w:val="20"/>
              </w:rPr>
              <w:t>11</w:t>
            </w:r>
          </w:p>
        </w:tc>
        <w:tc>
          <w:tcPr>
            <w:tcW w:w="1154" w:type="dxa"/>
          </w:tcPr>
          <w:p w14:paraId="79B19035" w14:textId="0AE88308" w:rsidR="00795672" w:rsidRDefault="00795672" w:rsidP="00795672">
            <w:pPr>
              <w:pStyle w:val="TabloiFont"/>
              <w:rPr>
                <w:szCs w:val="20"/>
              </w:rPr>
            </w:pPr>
            <w:r>
              <w:rPr>
                <w:szCs w:val="20"/>
              </w:rPr>
              <w:t>1</w:t>
            </w:r>
            <w:r>
              <w:rPr>
                <w:szCs w:val="20"/>
              </w:rPr>
              <w:t>2</w:t>
            </w:r>
          </w:p>
        </w:tc>
        <w:tc>
          <w:tcPr>
            <w:tcW w:w="981" w:type="dxa"/>
          </w:tcPr>
          <w:p w14:paraId="2BF629C8" w14:textId="38D53F99" w:rsidR="00795672" w:rsidRPr="005A5729" w:rsidRDefault="00795672" w:rsidP="00795672">
            <w:pPr>
              <w:pStyle w:val="TabloiFont"/>
              <w:rPr>
                <w:szCs w:val="20"/>
              </w:rPr>
            </w:pPr>
            <w:r>
              <w:rPr>
                <w:szCs w:val="20"/>
              </w:rPr>
              <w:t>29</w:t>
            </w:r>
          </w:p>
        </w:tc>
        <w:tc>
          <w:tcPr>
            <w:tcW w:w="905" w:type="dxa"/>
          </w:tcPr>
          <w:p w14:paraId="1DADA01F" w14:textId="53590848" w:rsidR="00795672" w:rsidRPr="005A5729" w:rsidRDefault="00795672" w:rsidP="00795672">
            <w:pPr>
              <w:pStyle w:val="TabloiFont"/>
              <w:rPr>
                <w:szCs w:val="20"/>
              </w:rPr>
            </w:pPr>
            <w:r>
              <w:rPr>
                <w:szCs w:val="20"/>
              </w:rPr>
              <w:t>35</w:t>
            </w:r>
          </w:p>
        </w:tc>
      </w:tr>
      <w:tr w:rsidR="00795672" w:rsidRPr="0082199E" w14:paraId="369D12C6" w14:textId="77777777" w:rsidTr="003D591A">
        <w:trPr>
          <w:trHeight w:val="170"/>
        </w:trPr>
        <w:tc>
          <w:tcPr>
            <w:tcW w:w="2998" w:type="dxa"/>
            <w:vAlign w:val="top"/>
          </w:tcPr>
          <w:p w14:paraId="63E4AF65" w14:textId="7A4B4C09" w:rsidR="00795672" w:rsidRPr="00032633" w:rsidRDefault="00795672" w:rsidP="00795672">
            <w:pPr>
              <w:pStyle w:val="TabloiFont"/>
            </w:pPr>
            <w:r>
              <w:t xml:space="preserve">Doç. Dr. </w:t>
            </w:r>
            <w:r w:rsidRPr="00032633">
              <w:t>Burcu BERKE</w:t>
            </w:r>
          </w:p>
        </w:tc>
        <w:tc>
          <w:tcPr>
            <w:tcW w:w="1958" w:type="dxa"/>
            <w:vAlign w:val="top"/>
          </w:tcPr>
          <w:p w14:paraId="5729A1E3" w14:textId="385A3DBA" w:rsidR="00795672" w:rsidRDefault="00795672" w:rsidP="00795672">
            <w:pPr>
              <w:pStyle w:val="TabloiFont"/>
              <w:rPr>
                <w:szCs w:val="20"/>
              </w:rPr>
            </w:pPr>
            <w:r w:rsidRPr="00032633">
              <w:t>Akdeniz Üniversitesi</w:t>
            </w:r>
            <w:r>
              <w:t>-2011</w:t>
            </w:r>
          </w:p>
        </w:tc>
        <w:tc>
          <w:tcPr>
            <w:tcW w:w="840" w:type="dxa"/>
          </w:tcPr>
          <w:p w14:paraId="73346664" w14:textId="1DB3C1AB" w:rsidR="00795672" w:rsidRPr="005A5729" w:rsidRDefault="00795672" w:rsidP="00795672">
            <w:pPr>
              <w:pStyle w:val="TabloiFont"/>
              <w:rPr>
                <w:szCs w:val="20"/>
              </w:rPr>
            </w:pPr>
            <w:r w:rsidRPr="00EC7971">
              <w:rPr>
                <w:szCs w:val="20"/>
              </w:rPr>
              <w:t>15</w:t>
            </w:r>
          </w:p>
        </w:tc>
        <w:tc>
          <w:tcPr>
            <w:tcW w:w="842" w:type="dxa"/>
          </w:tcPr>
          <w:p w14:paraId="3C48FDDE" w14:textId="75FF255B" w:rsidR="00795672" w:rsidRPr="005A5729" w:rsidRDefault="00795672" w:rsidP="00795672">
            <w:pPr>
              <w:pStyle w:val="TabloiFont"/>
              <w:rPr>
                <w:szCs w:val="20"/>
              </w:rPr>
            </w:pPr>
            <w:r>
              <w:rPr>
                <w:szCs w:val="20"/>
              </w:rPr>
              <w:t>1</w:t>
            </w:r>
            <w:r>
              <w:rPr>
                <w:szCs w:val="20"/>
              </w:rPr>
              <w:t>1</w:t>
            </w:r>
          </w:p>
        </w:tc>
        <w:tc>
          <w:tcPr>
            <w:tcW w:w="1154" w:type="dxa"/>
          </w:tcPr>
          <w:p w14:paraId="57400B15" w14:textId="0611264C" w:rsidR="00795672" w:rsidRDefault="00795672" w:rsidP="00795672">
            <w:pPr>
              <w:pStyle w:val="TabloiFont"/>
              <w:rPr>
                <w:szCs w:val="20"/>
              </w:rPr>
            </w:pPr>
            <w:r>
              <w:rPr>
                <w:szCs w:val="20"/>
              </w:rPr>
              <w:t>1</w:t>
            </w:r>
            <w:r>
              <w:rPr>
                <w:szCs w:val="20"/>
              </w:rPr>
              <w:t>1</w:t>
            </w:r>
          </w:p>
        </w:tc>
        <w:tc>
          <w:tcPr>
            <w:tcW w:w="981" w:type="dxa"/>
          </w:tcPr>
          <w:p w14:paraId="4EF611E0" w14:textId="3FA99BA6" w:rsidR="00795672" w:rsidRPr="005A5729" w:rsidRDefault="00795672" w:rsidP="00795672">
            <w:pPr>
              <w:pStyle w:val="TabloiFont"/>
              <w:rPr>
                <w:szCs w:val="20"/>
              </w:rPr>
            </w:pPr>
            <w:r>
              <w:rPr>
                <w:szCs w:val="20"/>
              </w:rPr>
              <w:t>12</w:t>
            </w:r>
          </w:p>
        </w:tc>
        <w:tc>
          <w:tcPr>
            <w:tcW w:w="905" w:type="dxa"/>
          </w:tcPr>
          <w:p w14:paraId="511891C5" w14:textId="6AB499D6" w:rsidR="00795672" w:rsidRPr="005A5729" w:rsidRDefault="00795672" w:rsidP="00795672">
            <w:pPr>
              <w:pStyle w:val="TabloiFont"/>
              <w:rPr>
                <w:szCs w:val="20"/>
              </w:rPr>
            </w:pPr>
            <w:r>
              <w:rPr>
                <w:szCs w:val="20"/>
              </w:rPr>
              <w:t>17</w:t>
            </w:r>
          </w:p>
        </w:tc>
      </w:tr>
      <w:tr w:rsidR="00795672" w:rsidRPr="0082199E" w14:paraId="1949E62C" w14:textId="77777777" w:rsidTr="003D591A">
        <w:trPr>
          <w:trHeight w:val="170"/>
        </w:trPr>
        <w:tc>
          <w:tcPr>
            <w:tcW w:w="2998" w:type="dxa"/>
            <w:vAlign w:val="top"/>
          </w:tcPr>
          <w:p w14:paraId="7E9E07DD" w14:textId="1A9C6B58" w:rsidR="00795672" w:rsidRPr="00032633" w:rsidRDefault="00795672" w:rsidP="00795672">
            <w:pPr>
              <w:pStyle w:val="TabloiFont"/>
            </w:pPr>
            <w:r>
              <w:t xml:space="preserve">Doç. Dr. </w:t>
            </w:r>
            <w:r w:rsidRPr="00032633">
              <w:t>Fındık Özlem ALPER</w:t>
            </w:r>
          </w:p>
        </w:tc>
        <w:tc>
          <w:tcPr>
            <w:tcW w:w="1958" w:type="dxa"/>
            <w:vAlign w:val="top"/>
          </w:tcPr>
          <w:p w14:paraId="0FA0A705" w14:textId="650B8A5C" w:rsidR="00795672" w:rsidRDefault="00795672" w:rsidP="00795672">
            <w:pPr>
              <w:pStyle w:val="TabloiFont"/>
              <w:rPr>
                <w:szCs w:val="20"/>
              </w:rPr>
            </w:pPr>
            <w:r w:rsidRPr="00032633">
              <w:t>Çukurova Üniversitesi</w:t>
            </w:r>
            <w:r>
              <w:t>-2014</w:t>
            </w:r>
          </w:p>
        </w:tc>
        <w:tc>
          <w:tcPr>
            <w:tcW w:w="840" w:type="dxa"/>
          </w:tcPr>
          <w:p w14:paraId="21341680" w14:textId="607E22B4" w:rsidR="00795672" w:rsidRPr="005A5729" w:rsidRDefault="00795672" w:rsidP="00795672">
            <w:pPr>
              <w:pStyle w:val="TabloiFont"/>
              <w:rPr>
                <w:szCs w:val="20"/>
              </w:rPr>
            </w:pPr>
            <w:r w:rsidRPr="00EC7971">
              <w:rPr>
                <w:szCs w:val="20"/>
              </w:rPr>
              <w:t>13</w:t>
            </w:r>
          </w:p>
        </w:tc>
        <w:tc>
          <w:tcPr>
            <w:tcW w:w="842" w:type="dxa"/>
          </w:tcPr>
          <w:p w14:paraId="6650025E" w14:textId="4E9F5911" w:rsidR="00795672" w:rsidRPr="005A5729" w:rsidRDefault="00795672" w:rsidP="00795672">
            <w:pPr>
              <w:pStyle w:val="TabloiFont"/>
              <w:rPr>
                <w:szCs w:val="20"/>
              </w:rPr>
            </w:pPr>
            <w:r>
              <w:rPr>
                <w:szCs w:val="20"/>
              </w:rPr>
              <w:t>8</w:t>
            </w:r>
          </w:p>
        </w:tc>
        <w:tc>
          <w:tcPr>
            <w:tcW w:w="1154" w:type="dxa"/>
          </w:tcPr>
          <w:p w14:paraId="2677B022" w14:textId="7FE336E3" w:rsidR="00795672" w:rsidRDefault="00795672" w:rsidP="00795672">
            <w:pPr>
              <w:pStyle w:val="TabloiFont"/>
              <w:rPr>
                <w:szCs w:val="20"/>
              </w:rPr>
            </w:pPr>
            <w:r>
              <w:rPr>
                <w:szCs w:val="20"/>
              </w:rPr>
              <w:t>8</w:t>
            </w:r>
          </w:p>
        </w:tc>
        <w:tc>
          <w:tcPr>
            <w:tcW w:w="981" w:type="dxa"/>
          </w:tcPr>
          <w:p w14:paraId="58ACD5FA" w14:textId="69BE5E4C" w:rsidR="00795672" w:rsidRPr="005A5729" w:rsidRDefault="00795672" w:rsidP="00795672">
            <w:pPr>
              <w:pStyle w:val="TabloiFont"/>
              <w:rPr>
                <w:szCs w:val="20"/>
              </w:rPr>
            </w:pPr>
            <w:r>
              <w:rPr>
                <w:szCs w:val="20"/>
              </w:rPr>
              <w:t>25</w:t>
            </w:r>
          </w:p>
        </w:tc>
        <w:tc>
          <w:tcPr>
            <w:tcW w:w="905" w:type="dxa"/>
          </w:tcPr>
          <w:p w14:paraId="7999B88D" w14:textId="44335245" w:rsidR="00795672" w:rsidRPr="005A5729" w:rsidRDefault="00795672" w:rsidP="00795672">
            <w:pPr>
              <w:pStyle w:val="TabloiFont"/>
              <w:rPr>
                <w:szCs w:val="20"/>
              </w:rPr>
            </w:pPr>
            <w:r>
              <w:rPr>
                <w:szCs w:val="20"/>
              </w:rPr>
              <w:t>32</w:t>
            </w:r>
          </w:p>
        </w:tc>
      </w:tr>
      <w:tr w:rsidR="00795672" w:rsidRPr="0082199E" w14:paraId="38C29783" w14:textId="77777777" w:rsidTr="003D591A">
        <w:trPr>
          <w:trHeight w:val="170"/>
        </w:trPr>
        <w:tc>
          <w:tcPr>
            <w:tcW w:w="2998" w:type="dxa"/>
            <w:vAlign w:val="top"/>
          </w:tcPr>
          <w:p w14:paraId="32D65C51" w14:textId="77E5A28C" w:rsidR="00795672" w:rsidRPr="00032633" w:rsidRDefault="00795672" w:rsidP="00795672">
            <w:pPr>
              <w:pStyle w:val="TabloiFont"/>
            </w:pPr>
            <w:r>
              <w:t xml:space="preserve">Doç. Dr. </w:t>
            </w:r>
            <w:r w:rsidRPr="00032633">
              <w:t>Sena TÜRKMEN</w:t>
            </w:r>
          </w:p>
        </w:tc>
        <w:tc>
          <w:tcPr>
            <w:tcW w:w="1958" w:type="dxa"/>
            <w:vAlign w:val="top"/>
          </w:tcPr>
          <w:p w14:paraId="64A04DEA" w14:textId="180BE898" w:rsidR="00795672" w:rsidRDefault="00795672" w:rsidP="00795672">
            <w:pPr>
              <w:pStyle w:val="TabloiFont"/>
              <w:rPr>
                <w:szCs w:val="20"/>
              </w:rPr>
            </w:pPr>
            <w:r w:rsidRPr="00032633">
              <w:t>Kahramanmaraş Sütçü İmam Üniversitesi</w:t>
            </w:r>
            <w:r>
              <w:t>-2019</w:t>
            </w:r>
          </w:p>
        </w:tc>
        <w:tc>
          <w:tcPr>
            <w:tcW w:w="840" w:type="dxa"/>
          </w:tcPr>
          <w:p w14:paraId="74D9F693" w14:textId="00D91E06" w:rsidR="00795672" w:rsidRPr="005A5729" w:rsidRDefault="00795672" w:rsidP="00795672">
            <w:pPr>
              <w:pStyle w:val="TabloiFont"/>
              <w:rPr>
                <w:szCs w:val="20"/>
              </w:rPr>
            </w:pPr>
            <w:r>
              <w:rPr>
                <w:szCs w:val="20"/>
              </w:rPr>
              <w:t>10</w:t>
            </w:r>
          </w:p>
        </w:tc>
        <w:tc>
          <w:tcPr>
            <w:tcW w:w="842" w:type="dxa"/>
          </w:tcPr>
          <w:p w14:paraId="68D56D2C" w14:textId="7F0E60ED" w:rsidR="00795672" w:rsidRPr="005A5729" w:rsidRDefault="00795672" w:rsidP="00795672">
            <w:pPr>
              <w:pStyle w:val="TabloiFont"/>
              <w:rPr>
                <w:szCs w:val="20"/>
              </w:rPr>
            </w:pPr>
            <w:r>
              <w:rPr>
                <w:szCs w:val="20"/>
              </w:rPr>
              <w:t>10</w:t>
            </w:r>
          </w:p>
        </w:tc>
        <w:tc>
          <w:tcPr>
            <w:tcW w:w="1154" w:type="dxa"/>
          </w:tcPr>
          <w:p w14:paraId="5ECA0FEB" w14:textId="2E73EFFB" w:rsidR="00795672" w:rsidRDefault="00795672" w:rsidP="00795672">
            <w:pPr>
              <w:pStyle w:val="TabloiFont"/>
              <w:rPr>
                <w:szCs w:val="20"/>
              </w:rPr>
            </w:pPr>
            <w:r>
              <w:rPr>
                <w:szCs w:val="20"/>
              </w:rPr>
              <w:t>2</w:t>
            </w:r>
          </w:p>
        </w:tc>
        <w:tc>
          <w:tcPr>
            <w:tcW w:w="981" w:type="dxa"/>
          </w:tcPr>
          <w:p w14:paraId="08D18989" w14:textId="03579386" w:rsidR="00795672" w:rsidRPr="005A5729" w:rsidRDefault="00795672" w:rsidP="00795672">
            <w:pPr>
              <w:pStyle w:val="TabloiFont"/>
              <w:rPr>
                <w:szCs w:val="20"/>
              </w:rPr>
            </w:pPr>
            <w:r>
              <w:rPr>
                <w:szCs w:val="20"/>
              </w:rPr>
              <w:t>18</w:t>
            </w:r>
          </w:p>
        </w:tc>
        <w:tc>
          <w:tcPr>
            <w:tcW w:w="905" w:type="dxa"/>
          </w:tcPr>
          <w:p w14:paraId="6995F41B" w14:textId="480BE22B" w:rsidR="00795672" w:rsidRPr="005A5729" w:rsidRDefault="00795672" w:rsidP="00795672">
            <w:pPr>
              <w:pStyle w:val="TabloiFont"/>
              <w:rPr>
                <w:szCs w:val="20"/>
              </w:rPr>
            </w:pPr>
            <w:r>
              <w:rPr>
                <w:szCs w:val="20"/>
              </w:rPr>
              <w:t>23</w:t>
            </w:r>
          </w:p>
        </w:tc>
      </w:tr>
      <w:tr w:rsidR="002D15A4" w:rsidRPr="0082199E" w14:paraId="10E3C5D2" w14:textId="77777777" w:rsidTr="00A43647">
        <w:trPr>
          <w:trHeight w:val="170"/>
        </w:trPr>
        <w:tc>
          <w:tcPr>
            <w:tcW w:w="2998" w:type="dxa"/>
            <w:vAlign w:val="top"/>
          </w:tcPr>
          <w:p w14:paraId="69D3ED70" w14:textId="7D851164" w:rsidR="002D15A4" w:rsidRDefault="002D15A4" w:rsidP="002D15A4">
            <w:pPr>
              <w:pStyle w:val="TabloiFont"/>
            </w:pPr>
            <w:r>
              <w:t>Dr. Öğr. Üyesi Mehmetali KASIM</w:t>
            </w:r>
          </w:p>
        </w:tc>
        <w:tc>
          <w:tcPr>
            <w:tcW w:w="1958" w:type="dxa"/>
          </w:tcPr>
          <w:p w14:paraId="0248C2E0" w14:textId="1A2F7A5D" w:rsidR="002D15A4" w:rsidRDefault="008E0C0D" w:rsidP="002D15A4">
            <w:pPr>
              <w:pStyle w:val="TabloiFont"/>
              <w:rPr>
                <w:szCs w:val="20"/>
              </w:rPr>
            </w:pPr>
            <w:r w:rsidRPr="008E0C0D">
              <w:rPr>
                <w:szCs w:val="20"/>
              </w:rPr>
              <w:t>Niğde Ömer Halisdemir Üniversitesi</w:t>
            </w:r>
            <w:r>
              <w:rPr>
                <w:szCs w:val="20"/>
              </w:rPr>
              <w:t>/2019</w:t>
            </w:r>
          </w:p>
        </w:tc>
        <w:tc>
          <w:tcPr>
            <w:tcW w:w="840" w:type="dxa"/>
          </w:tcPr>
          <w:p w14:paraId="3C68AF0B" w14:textId="007E72E9" w:rsidR="002D15A4" w:rsidRPr="005A5729" w:rsidRDefault="00795672" w:rsidP="002D15A4">
            <w:pPr>
              <w:pStyle w:val="TabloiFont"/>
              <w:rPr>
                <w:szCs w:val="20"/>
              </w:rPr>
            </w:pPr>
            <w:r>
              <w:rPr>
                <w:szCs w:val="20"/>
              </w:rPr>
              <w:t>-</w:t>
            </w:r>
          </w:p>
        </w:tc>
        <w:tc>
          <w:tcPr>
            <w:tcW w:w="842" w:type="dxa"/>
          </w:tcPr>
          <w:p w14:paraId="170FFE29" w14:textId="573E9108" w:rsidR="002D15A4" w:rsidRPr="005A5729" w:rsidRDefault="00795672" w:rsidP="002D15A4">
            <w:pPr>
              <w:pStyle w:val="TabloiFont"/>
              <w:rPr>
                <w:szCs w:val="20"/>
              </w:rPr>
            </w:pPr>
            <w:r>
              <w:rPr>
                <w:szCs w:val="20"/>
              </w:rPr>
              <w:t>1</w:t>
            </w:r>
          </w:p>
        </w:tc>
        <w:tc>
          <w:tcPr>
            <w:tcW w:w="1154" w:type="dxa"/>
          </w:tcPr>
          <w:p w14:paraId="5B96281C" w14:textId="1000ADD9" w:rsidR="002D15A4" w:rsidRDefault="00795672" w:rsidP="002D15A4">
            <w:pPr>
              <w:pStyle w:val="TabloiFont"/>
              <w:rPr>
                <w:szCs w:val="20"/>
              </w:rPr>
            </w:pPr>
            <w:r>
              <w:rPr>
                <w:szCs w:val="20"/>
              </w:rPr>
              <w:t>1</w:t>
            </w:r>
          </w:p>
        </w:tc>
        <w:tc>
          <w:tcPr>
            <w:tcW w:w="981" w:type="dxa"/>
          </w:tcPr>
          <w:p w14:paraId="2A8DA35F" w14:textId="442EE901" w:rsidR="002D15A4" w:rsidRPr="005A5729" w:rsidRDefault="008E0C0D" w:rsidP="002D15A4">
            <w:pPr>
              <w:pStyle w:val="TabloiFont"/>
              <w:rPr>
                <w:szCs w:val="20"/>
              </w:rPr>
            </w:pPr>
            <w:r>
              <w:rPr>
                <w:szCs w:val="20"/>
              </w:rPr>
              <w:t>14</w:t>
            </w:r>
          </w:p>
        </w:tc>
        <w:tc>
          <w:tcPr>
            <w:tcW w:w="905" w:type="dxa"/>
          </w:tcPr>
          <w:p w14:paraId="16C14E41" w14:textId="56ADA14E" w:rsidR="002D15A4" w:rsidRPr="005A5729" w:rsidRDefault="008E0C0D" w:rsidP="002D15A4">
            <w:pPr>
              <w:pStyle w:val="TabloiFont"/>
              <w:rPr>
                <w:szCs w:val="20"/>
              </w:rPr>
            </w:pPr>
            <w:r>
              <w:rPr>
                <w:szCs w:val="20"/>
              </w:rPr>
              <w:t>-</w:t>
            </w:r>
          </w:p>
        </w:tc>
      </w:tr>
      <w:tr w:rsidR="00795672" w:rsidRPr="0082199E" w14:paraId="7FC17DCB" w14:textId="77777777" w:rsidTr="00FC2405">
        <w:trPr>
          <w:trHeight w:val="170"/>
        </w:trPr>
        <w:tc>
          <w:tcPr>
            <w:tcW w:w="2998" w:type="dxa"/>
            <w:vAlign w:val="top"/>
          </w:tcPr>
          <w:p w14:paraId="6D4EDEAE" w14:textId="7629782B" w:rsidR="00795672" w:rsidRPr="00032633" w:rsidRDefault="00795672" w:rsidP="00795672">
            <w:pPr>
              <w:pStyle w:val="TabloiFont"/>
            </w:pPr>
            <w:r>
              <w:t xml:space="preserve">Öğr. Gör. </w:t>
            </w:r>
            <w:r w:rsidRPr="00032633">
              <w:t>Meral KOCABAY</w:t>
            </w:r>
          </w:p>
        </w:tc>
        <w:tc>
          <w:tcPr>
            <w:tcW w:w="1958" w:type="dxa"/>
            <w:vAlign w:val="top"/>
          </w:tcPr>
          <w:p w14:paraId="05C1A410" w14:textId="4923F039" w:rsidR="00795672" w:rsidRDefault="00795672" w:rsidP="00795672">
            <w:pPr>
              <w:pStyle w:val="TabloiFont"/>
              <w:rPr>
                <w:szCs w:val="20"/>
              </w:rPr>
            </w:pPr>
            <w:proofErr w:type="spellStart"/>
            <w:r>
              <w:t>University</w:t>
            </w:r>
            <w:proofErr w:type="spellEnd"/>
            <w:r>
              <w:t xml:space="preserve"> o</w:t>
            </w:r>
            <w:r w:rsidRPr="00032633">
              <w:t>f Sheffield</w:t>
            </w:r>
            <w:r>
              <w:t>-1998</w:t>
            </w:r>
          </w:p>
        </w:tc>
        <w:tc>
          <w:tcPr>
            <w:tcW w:w="840" w:type="dxa"/>
            <w:vAlign w:val="top"/>
          </w:tcPr>
          <w:p w14:paraId="70BFAE2F" w14:textId="103048D1" w:rsidR="00795672" w:rsidRPr="005A5729" w:rsidRDefault="00795672" w:rsidP="00795672">
            <w:pPr>
              <w:pStyle w:val="TabloiFont"/>
              <w:rPr>
                <w:szCs w:val="20"/>
              </w:rPr>
            </w:pPr>
            <w:r w:rsidRPr="00A742D6">
              <w:rPr>
                <w:szCs w:val="20"/>
              </w:rPr>
              <w:t>16</w:t>
            </w:r>
          </w:p>
        </w:tc>
        <w:tc>
          <w:tcPr>
            <w:tcW w:w="842" w:type="dxa"/>
            <w:vAlign w:val="top"/>
          </w:tcPr>
          <w:p w14:paraId="048A4002" w14:textId="6416531E" w:rsidR="00795672" w:rsidRPr="005A5729" w:rsidRDefault="00795672" w:rsidP="00795672">
            <w:pPr>
              <w:pStyle w:val="TabloiFont"/>
              <w:rPr>
                <w:szCs w:val="20"/>
              </w:rPr>
            </w:pPr>
            <w:r w:rsidRPr="00A742D6">
              <w:rPr>
                <w:szCs w:val="20"/>
              </w:rPr>
              <w:t>1</w:t>
            </w:r>
            <w:r>
              <w:rPr>
                <w:szCs w:val="20"/>
              </w:rPr>
              <w:t>7</w:t>
            </w:r>
          </w:p>
        </w:tc>
        <w:tc>
          <w:tcPr>
            <w:tcW w:w="1154" w:type="dxa"/>
          </w:tcPr>
          <w:p w14:paraId="46C634D0" w14:textId="06256FDB" w:rsidR="00795672" w:rsidRDefault="00795672" w:rsidP="00795672">
            <w:pPr>
              <w:pStyle w:val="TabloiFont"/>
              <w:rPr>
                <w:szCs w:val="20"/>
              </w:rPr>
            </w:pPr>
            <w:r>
              <w:rPr>
                <w:szCs w:val="20"/>
              </w:rPr>
              <w:t>1</w:t>
            </w:r>
            <w:r>
              <w:rPr>
                <w:szCs w:val="20"/>
              </w:rPr>
              <w:t>7</w:t>
            </w:r>
          </w:p>
        </w:tc>
        <w:tc>
          <w:tcPr>
            <w:tcW w:w="981" w:type="dxa"/>
          </w:tcPr>
          <w:p w14:paraId="3CE4F038" w14:textId="76A12462" w:rsidR="00795672" w:rsidRPr="005A5729" w:rsidRDefault="00795672" w:rsidP="00795672">
            <w:pPr>
              <w:pStyle w:val="TabloiFont"/>
              <w:rPr>
                <w:szCs w:val="20"/>
              </w:rPr>
            </w:pPr>
            <w:r>
              <w:rPr>
                <w:szCs w:val="20"/>
              </w:rPr>
              <w:t>11</w:t>
            </w:r>
          </w:p>
        </w:tc>
        <w:tc>
          <w:tcPr>
            <w:tcW w:w="905" w:type="dxa"/>
          </w:tcPr>
          <w:p w14:paraId="35E07A52" w14:textId="09645AF8" w:rsidR="00795672" w:rsidRPr="005A5729" w:rsidRDefault="00795672" w:rsidP="00795672">
            <w:pPr>
              <w:pStyle w:val="TabloiFont"/>
              <w:rPr>
                <w:szCs w:val="20"/>
              </w:rPr>
            </w:pPr>
            <w:r>
              <w:rPr>
                <w:szCs w:val="20"/>
              </w:rPr>
              <w:t>14</w:t>
            </w:r>
          </w:p>
        </w:tc>
      </w:tr>
      <w:tr w:rsidR="00795672" w:rsidRPr="0082199E" w14:paraId="132491A5" w14:textId="77777777" w:rsidTr="00E66698">
        <w:trPr>
          <w:trHeight w:val="170"/>
        </w:trPr>
        <w:tc>
          <w:tcPr>
            <w:tcW w:w="2998" w:type="dxa"/>
            <w:vAlign w:val="top"/>
          </w:tcPr>
          <w:p w14:paraId="1CBD1909" w14:textId="4FD45F8D" w:rsidR="00795672" w:rsidRPr="00032633" w:rsidRDefault="00795672" w:rsidP="00795672">
            <w:pPr>
              <w:pStyle w:val="TabloiFont"/>
            </w:pPr>
            <w:r>
              <w:t xml:space="preserve">Arş. Gör. </w:t>
            </w:r>
            <w:r w:rsidRPr="00032633">
              <w:t>Hilal BUDAK</w:t>
            </w:r>
          </w:p>
        </w:tc>
        <w:tc>
          <w:tcPr>
            <w:tcW w:w="1958" w:type="dxa"/>
            <w:vAlign w:val="top"/>
          </w:tcPr>
          <w:p w14:paraId="17F2540D" w14:textId="07D42BB6" w:rsidR="00795672" w:rsidRPr="00032633" w:rsidRDefault="00795672" w:rsidP="00795672">
            <w:r w:rsidRPr="00032633">
              <w:t>Eskişehir Osmangazi Üniversitesi</w:t>
            </w:r>
            <w:r>
              <w:t>-2018</w:t>
            </w:r>
          </w:p>
          <w:p w14:paraId="1D762857" w14:textId="77777777" w:rsidR="00795672" w:rsidRDefault="00795672" w:rsidP="00795672">
            <w:pPr>
              <w:pStyle w:val="TabloiFont"/>
              <w:rPr>
                <w:szCs w:val="20"/>
              </w:rPr>
            </w:pPr>
          </w:p>
        </w:tc>
        <w:tc>
          <w:tcPr>
            <w:tcW w:w="840" w:type="dxa"/>
          </w:tcPr>
          <w:p w14:paraId="58F662AD" w14:textId="77777777" w:rsidR="00795672" w:rsidRPr="005A5729" w:rsidRDefault="00795672" w:rsidP="00795672">
            <w:pPr>
              <w:pStyle w:val="TabloiFont"/>
              <w:rPr>
                <w:szCs w:val="20"/>
              </w:rPr>
            </w:pPr>
          </w:p>
        </w:tc>
        <w:tc>
          <w:tcPr>
            <w:tcW w:w="842" w:type="dxa"/>
          </w:tcPr>
          <w:p w14:paraId="7F347537" w14:textId="031FC948" w:rsidR="00795672" w:rsidRPr="005A5729" w:rsidRDefault="00795672" w:rsidP="00795672">
            <w:pPr>
              <w:pStyle w:val="TabloiFont"/>
              <w:rPr>
                <w:szCs w:val="20"/>
              </w:rPr>
            </w:pPr>
            <w:r>
              <w:rPr>
                <w:szCs w:val="20"/>
              </w:rPr>
              <w:t>5</w:t>
            </w:r>
          </w:p>
        </w:tc>
        <w:tc>
          <w:tcPr>
            <w:tcW w:w="1154" w:type="dxa"/>
          </w:tcPr>
          <w:p w14:paraId="1A81AE2D" w14:textId="530821D8" w:rsidR="00795672" w:rsidRDefault="00795672" w:rsidP="00795672">
            <w:pPr>
              <w:pStyle w:val="TabloiFont"/>
              <w:rPr>
                <w:szCs w:val="20"/>
              </w:rPr>
            </w:pPr>
            <w:r>
              <w:rPr>
                <w:szCs w:val="20"/>
              </w:rPr>
              <w:t>5</w:t>
            </w:r>
          </w:p>
        </w:tc>
        <w:tc>
          <w:tcPr>
            <w:tcW w:w="981" w:type="dxa"/>
          </w:tcPr>
          <w:p w14:paraId="7C03BD1A" w14:textId="6A027F02" w:rsidR="00795672" w:rsidRPr="005A5729" w:rsidRDefault="00795672" w:rsidP="00795672">
            <w:pPr>
              <w:pStyle w:val="TabloiFont"/>
              <w:rPr>
                <w:szCs w:val="20"/>
              </w:rPr>
            </w:pPr>
            <w:r>
              <w:rPr>
                <w:szCs w:val="20"/>
              </w:rPr>
              <w:t>-</w:t>
            </w:r>
          </w:p>
        </w:tc>
        <w:tc>
          <w:tcPr>
            <w:tcW w:w="905" w:type="dxa"/>
          </w:tcPr>
          <w:p w14:paraId="367A7699" w14:textId="7CCF624A" w:rsidR="00795672" w:rsidRPr="005A5729" w:rsidRDefault="00795672" w:rsidP="00795672">
            <w:pPr>
              <w:pStyle w:val="TabloiFont"/>
              <w:rPr>
                <w:szCs w:val="20"/>
              </w:rPr>
            </w:pPr>
            <w:r>
              <w:rPr>
                <w:szCs w:val="20"/>
              </w:rPr>
              <w:t>-</w:t>
            </w:r>
          </w:p>
        </w:tc>
      </w:tr>
      <w:tr w:rsidR="00795672" w:rsidRPr="0082199E" w14:paraId="3F693884" w14:textId="77777777" w:rsidTr="00E66698">
        <w:trPr>
          <w:trHeight w:val="170"/>
        </w:trPr>
        <w:tc>
          <w:tcPr>
            <w:tcW w:w="2998" w:type="dxa"/>
            <w:vAlign w:val="top"/>
          </w:tcPr>
          <w:p w14:paraId="02491D0F" w14:textId="712063BF" w:rsidR="00795672" w:rsidRPr="00032633" w:rsidRDefault="00795672" w:rsidP="00795672">
            <w:pPr>
              <w:pStyle w:val="TabloiFont"/>
            </w:pPr>
            <w:r>
              <w:t xml:space="preserve">Arş. Gör. </w:t>
            </w:r>
            <w:r w:rsidRPr="00032633">
              <w:t>Emine Dilara AKTEKİN GÖK</w:t>
            </w:r>
          </w:p>
        </w:tc>
        <w:tc>
          <w:tcPr>
            <w:tcW w:w="1958" w:type="dxa"/>
            <w:vAlign w:val="top"/>
          </w:tcPr>
          <w:p w14:paraId="49EC8B6F" w14:textId="68B34C01" w:rsidR="00795672" w:rsidRDefault="00795672" w:rsidP="00795672">
            <w:pPr>
              <w:pStyle w:val="TabloiFont"/>
              <w:rPr>
                <w:szCs w:val="20"/>
              </w:rPr>
            </w:pPr>
            <w:r w:rsidRPr="00032633">
              <w:t>Niğde Ömer Halisdemir Üniversitesi</w:t>
            </w:r>
            <w:r>
              <w:t>-2019</w:t>
            </w:r>
          </w:p>
        </w:tc>
        <w:tc>
          <w:tcPr>
            <w:tcW w:w="840" w:type="dxa"/>
          </w:tcPr>
          <w:p w14:paraId="12AE0A01" w14:textId="77777777" w:rsidR="00795672" w:rsidRPr="005A5729" w:rsidRDefault="00795672" w:rsidP="00795672">
            <w:pPr>
              <w:pStyle w:val="TabloiFont"/>
              <w:rPr>
                <w:szCs w:val="20"/>
              </w:rPr>
            </w:pPr>
          </w:p>
        </w:tc>
        <w:tc>
          <w:tcPr>
            <w:tcW w:w="842" w:type="dxa"/>
          </w:tcPr>
          <w:p w14:paraId="39C28954" w14:textId="00083B39" w:rsidR="00795672" w:rsidRPr="005A5729" w:rsidRDefault="00795672" w:rsidP="00795672">
            <w:pPr>
              <w:pStyle w:val="TabloiFont"/>
              <w:rPr>
                <w:szCs w:val="20"/>
              </w:rPr>
            </w:pPr>
            <w:r>
              <w:rPr>
                <w:szCs w:val="20"/>
              </w:rPr>
              <w:t>2</w:t>
            </w:r>
          </w:p>
        </w:tc>
        <w:tc>
          <w:tcPr>
            <w:tcW w:w="1154" w:type="dxa"/>
          </w:tcPr>
          <w:p w14:paraId="771B217F" w14:textId="36F0C22A" w:rsidR="00795672" w:rsidRDefault="00795672" w:rsidP="00795672">
            <w:pPr>
              <w:pStyle w:val="TabloiFont"/>
              <w:rPr>
                <w:szCs w:val="20"/>
              </w:rPr>
            </w:pPr>
            <w:r>
              <w:rPr>
                <w:szCs w:val="20"/>
              </w:rPr>
              <w:t>2</w:t>
            </w:r>
          </w:p>
        </w:tc>
        <w:tc>
          <w:tcPr>
            <w:tcW w:w="981" w:type="dxa"/>
          </w:tcPr>
          <w:p w14:paraId="66E0F800" w14:textId="3AFAA6AC" w:rsidR="00795672" w:rsidRPr="005A5729" w:rsidRDefault="00795672" w:rsidP="00795672">
            <w:pPr>
              <w:pStyle w:val="TabloiFont"/>
              <w:rPr>
                <w:szCs w:val="20"/>
              </w:rPr>
            </w:pPr>
            <w:r>
              <w:rPr>
                <w:szCs w:val="20"/>
              </w:rPr>
              <w:t>-</w:t>
            </w:r>
          </w:p>
        </w:tc>
        <w:tc>
          <w:tcPr>
            <w:tcW w:w="905" w:type="dxa"/>
          </w:tcPr>
          <w:p w14:paraId="5F97035F" w14:textId="3CD8DCA4" w:rsidR="00795672" w:rsidRPr="005A5729" w:rsidRDefault="00795672" w:rsidP="00795672">
            <w:pPr>
              <w:pStyle w:val="TabloiFont"/>
              <w:rPr>
                <w:szCs w:val="20"/>
              </w:rPr>
            </w:pPr>
            <w:r>
              <w:rPr>
                <w:szCs w:val="20"/>
              </w:rPr>
              <w:t>-</w:t>
            </w:r>
          </w:p>
        </w:tc>
      </w:tr>
      <w:tr w:rsidR="002D15A4" w:rsidRPr="0082199E" w14:paraId="253B4971" w14:textId="77777777" w:rsidTr="00E66698">
        <w:trPr>
          <w:trHeight w:val="170"/>
        </w:trPr>
        <w:tc>
          <w:tcPr>
            <w:tcW w:w="2998" w:type="dxa"/>
            <w:vAlign w:val="top"/>
          </w:tcPr>
          <w:p w14:paraId="76B2EC74" w14:textId="0D37B740" w:rsidR="002D15A4" w:rsidRPr="00032633" w:rsidRDefault="002D15A4" w:rsidP="002D15A4">
            <w:pPr>
              <w:pStyle w:val="TabloiFont"/>
            </w:pPr>
            <w:r>
              <w:t xml:space="preserve">Arş. Gör. </w:t>
            </w:r>
            <w:r w:rsidRPr="00032633">
              <w:t>Mürsel ÖTER</w:t>
            </w:r>
          </w:p>
        </w:tc>
        <w:tc>
          <w:tcPr>
            <w:tcW w:w="1958" w:type="dxa"/>
            <w:vAlign w:val="top"/>
          </w:tcPr>
          <w:p w14:paraId="492620AA" w14:textId="7CE8A4C4" w:rsidR="002D15A4" w:rsidRDefault="002D15A4" w:rsidP="002D15A4">
            <w:pPr>
              <w:pStyle w:val="TabloiFont"/>
              <w:rPr>
                <w:szCs w:val="20"/>
              </w:rPr>
            </w:pPr>
            <w:r w:rsidRPr="00032633">
              <w:t>İstanbul Üniversitesi</w:t>
            </w:r>
            <w:r w:rsidR="00A6192B">
              <w:t>-</w:t>
            </w:r>
            <w:r w:rsidR="008E0C0D">
              <w:t>2019</w:t>
            </w:r>
          </w:p>
        </w:tc>
        <w:tc>
          <w:tcPr>
            <w:tcW w:w="840" w:type="dxa"/>
          </w:tcPr>
          <w:p w14:paraId="56C003C8" w14:textId="77777777" w:rsidR="002D15A4" w:rsidRPr="005A5729" w:rsidRDefault="002D15A4" w:rsidP="002D15A4">
            <w:pPr>
              <w:pStyle w:val="TabloiFont"/>
              <w:rPr>
                <w:szCs w:val="20"/>
              </w:rPr>
            </w:pPr>
          </w:p>
        </w:tc>
        <w:tc>
          <w:tcPr>
            <w:tcW w:w="842" w:type="dxa"/>
          </w:tcPr>
          <w:p w14:paraId="1F5DEA52" w14:textId="0E0B165C" w:rsidR="002D15A4" w:rsidRPr="005A5729" w:rsidRDefault="00795672" w:rsidP="002D15A4">
            <w:pPr>
              <w:pStyle w:val="TabloiFont"/>
              <w:rPr>
                <w:szCs w:val="20"/>
              </w:rPr>
            </w:pPr>
            <w:r>
              <w:rPr>
                <w:szCs w:val="20"/>
              </w:rPr>
              <w:t>1</w:t>
            </w:r>
          </w:p>
        </w:tc>
        <w:tc>
          <w:tcPr>
            <w:tcW w:w="1154" w:type="dxa"/>
          </w:tcPr>
          <w:p w14:paraId="70F31D62" w14:textId="5A65865D" w:rsidR="002D15A4" w:rsidRDefault="00795672" w:rsidP="002D15A4">
            <w:pPr>
              <w:pStyle w:val="TabloiFont"/>
              <w:rPr>
                <w:szCs w:val="20"/>
              </w:rPr>
            </w:pPr>
            <w:r>
              <w:rPr>
                <w:szCs w:val="20"/>
              </w:rPr>
              <w:t>1</w:t>
            </w:r>
          </w:p>
        </w:tc>
        <w:tc>
          <w:tcPr>
            <w:tcW w:w="981" w:type="dxa"/>
          </w:tcPr>
          <w:p w14:paraId="39BB3163" w14:textId="58998A0F" w:rsidR="002D15A4" w:rsidRPr="005A5729" w:rsidRDefault="008E0C0D" w:rsidP="002D15A4">
            <w:pPr>
              <w:pStyle w:val="TabloiFont"/>
              <w:rPr>
                <w:szCs w:val="20"/>
              </w:rPr>
            </w:pPr>
            <w:r>
              <w:rPr>
                <w:szCs w:val="20"/>
              </w:rPr>
              <w:t>-</w:t>
            </w:r>
          </w:p>
        </w:tc>
        <w:tc>
          <w:tcPr>
            <w:tcW w:w="905" w:type="dxa"/>
          </w:tcPr>
          <w:p w14:paraId="5D62754F" w14:textId="15524E79" w:rsidR="002D15A4" w:rsidRPr="005A5729" w:rsidRDefault="008E0C0D" w:rsidP="002D15A4">
            <w:pPr>
              <w:pStyle w:val="TabloiFont"/>
              <w:rPr>
                <w:szCs w:val="20"/>
              </w:rPr>
            </w:pPr>
            <w:r>
              <w:rPr>
                <w:szCs w:val="20"/>
              </w:rPr>
              <w:t>-</w:t>
            </w:r>
          </w:p>
        </w:tc>
      </w:tr>
    </w:tbl>
    <w:p w14:paraId="2B3C5F7F"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bookmarkStart w:id="3" w:name="_3znysh7" w:colFirst="0" w:colLast="0"/>
      <w:bookmarkEnd w:id="3"/>
    </w:p>
    <w:p w14:paraId="2B3C5F80"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D. ARAŞTIRMA VE GELİŞTİRME </w:t>
      </w:r>
    </w:p>
    <w:p w14:paraId="2B3C5F81" w14:textId="77777777" w:rsidR="000F6023" w:rsidRPr="0082199E" w:rsidRDefault="001D06F2">
      <w:pPr>
        <w:jc w:val="both"/>
        <w:rPr>
          <w:rFonts w:ascii="Times New Roman" w:eastAsia="Times New Roman" w:hAnsi="Times New Roman" w:cs="Times New Roman"/>
          <w:i/>
        </w:rPr>
      </w:pPr>
      <w:r w:rsidRPr="0082199E">
        <w:rPr>
          <w:rFonts w:ascii="Times New Roman" w:eastAsia="Times New Roman" w:hAnsi="Times New Roman" w:cs="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2B3C5F82" w14:textId="77777777" w:rsidR="000F6023" w:rsidRPr="0082199E" w:rsidRDefault="000F6023">
      <w:pPr>
        <w:widowControl w:val="0"/>
        <w:spacing w:after="0" w:line="240" w:lineRule="auto"/>
        <w:ind w:right="63"/>
        <w:jc w:val="both"/>
        <w:rPr>
          <w:rFonts w:ascii="Times New Roman" w:eastAsia="Times New Roman" w:hAnsi="Times New Roman" w:cs="Times New Roman"/>
          <w:sz w:val="24"/>
          <w:szCs w:val="24"/>
        </w:rPr>
      </w:pPr>
    </w:p>
    <w:p w14:paraId="2B3C5F83"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color w:val="FF0000"/>
          <w:sz w:val="24"/>
          <w:szCs w:val="24"/>
        </w:rPr>
      </w:pPr>
      <w:r w:rsidRPr="0082199E">
        <w:rPr>
          <w:rFonts w:ascii="Times New Roman" w:eastAsia="Times New Roman" w:hAnsi="Times New Roman" w:cs="Times New Roman"/>
          <w:b/>
          <w:sz w:val="24"/>
          <w:szCs w:val="24"/>
        </w:rPr>
        <w:t>D.1. Araştırma Süreçlerinin Yönetimi ve Araştırma Kaynakları</w:t>
      </w:r>
    </w:p>
    <w:p w14:paraId="2B3C5F84" w14:textId="77777777" w:rsidR="000F6023" w:rsidRPr="0082199E" w:rsidRDefault="001D06F2" w:rsidP="00B6733C">
      <w:pPr>
        <w:widowControl w:val="0"/>
        <w:numPr>
          <w:ilvl w:val="0"/>
          <w:numId w:val="2"/>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Üniversitemiz Ar-</w:t>
      </w:r>
      <w:proofErr w:type="spellStart"/>
      <w:r w:rsidRPr="0082199E">
        <w:rPr>
          <w:rFonts w:ascii="Times New Roman" w:eastAsia="Times New Roman" w:hAnsi="Times New Roman" w:cs="Times New Roman"/>
          <w:color w:val="000000"/>
        </w:rPr>
        <w:t>Ge</w:t>
      </w:r>
      <w:proofErr w:type="spellEnd"/>
      <w:r w:rsidRPr="0082199E">
        <w:rPr>
          <w:rFonts w:ascii="Times New Roman" w:eastAsia="Times New Roman" w:hAnsi="Times New Roman" w:cs="Times New Roman"/>
          <w:color w:val="000000"/>
        </w:rPr>
        <w:t xml:space="preserve"> politikası ve hedefleri doğrultusunda birimde yürütülen Ar-</w:t>
      </w:r>
      <w:proofErr w:type="spellStart"/>
      <w:r w:rsidRPr="0082199E">
        <w:rPr>
          <w:rFonts w:ascii="Times New Roman" w:eastAsia="Times New Roman" w:hAnsi="Times New Roman" w:cs="Times New Roman"/>
          <w:color w:val="000000"/>
        </w:rPr>
        <w:t>Ge</w:t>
      </w:r>
      <w:proofErr w:type="spellEnd"/>
      <w:r w:rsidRPr="0082199E">
        <w:rPr>
          <w:rFonts w:ascii="Times New Roman" w:eastAsia="Times New Roman" w:hAnsi="Times New Roman" w:cs="Times New Roman"/>
          <w:color w:val="000000"/>
        </w:rPr>
        <w:t xml:space="preserve"> çalışmaları, bu çalışmaların izlenmesi, iyileştirilmesi ve paydaş katılımını gösteren uygulama ve kanıtlar </w:t>
      </w:r>
    </w:p>
    <w:p w14:paraId="2B3C5F85" w14:textId="77777777" w:rsidR="000F6023" w:rsidRPr="0082199E" w:rsidRDefault="001D06F2" w:rsidP="00B6733C">
      <w:pPr>
        <w:widowControl w:val="0"/>
        <w:numPr>
          <w:ilvl w:val="0"/>
          <w:numId w:val="2"/>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Öncelikli alanlarımız ve yerel/bölgesel/ulusal kalkınma hedeflerine yönelik gerçekleştirilen araştırma faaliyetleri, ilgili araştırma çıktılarının izlenmesi ve iyileştirilmesine ilişkin kanıtlar</w:t>
      </w:r>
    </w:p>
    <w:p w14:paraId="2B3C5F86"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Araştırma-geliştirme altyapısı ve gelişimi</w:t>
      </w:r>
    </w:p>
    <w:p w14:paraId="2B3C5F87"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Doktora programları ve doktora sonrası imkanlara ilişkin kanıtlar</w:t>
      </w:r>
    </w:p>
    <w:p w14:paraId="2B3C5F88"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Bu programlar ve imkanlardan yararlanan öğrenci/araştırmacı sayıları ve bunların birimlere göre dağılımı</w:t>
      </w:r>
    </w:p>
    <w:p w14:paraId="2B3C5F89"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 xml:space="preserve">Doktora programları ve doktora sonrası imkanlara yönelik izleme ve iyileştirme kanıtları </w:t>
      </w:r>
    </w:p>
    <w:p w14:paraId="2B3C5F8A"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p>
    <w:p w14:paraId="2B3C5F8B"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color w:val="FF0000"/>
          <w:sz w:val="24"/>
          <w:szCs w:val="24"/>
        </w:rPr>
      </w:pPr>
      <w:r w:rsidRPr="0082199E">
        <w:rPr>
          <w:rFonts w:ascii="Times New Roman" w:eastAsia="Times New Roman" w:hAnsi="Times New Roman" w:cs="Times New Roman"/>
          <w:b/>
          <w:sz w:val="24"/>
          <w:szCs w:val="24"/>
        </w:rPr>
        <w:t>D.2 Araştırma Yetkinliği, İş birlikleri ve Destekler</w:t>
      </w:r>
    </w:p>
    <w:p w14:paraId="2B3C5F8C"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 yetkinliğinin geliştirilmesine yönelik planlama ve uygulamalar (destekleyici eğitimler, uluslararası fırsatlar, proje iş birliği çalışmaları vb.) </w:t>
      </w:r>
    </w:p>
    <w:p w14:paraId="2B3C5F8D"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 ve diğer paydaşların geri bildirimleri </w:t>
      </w:r>
    </w:p>
    <w:p w14:paraId="2B3C5F8E"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Öğretim elemanlarının araştırma yetkinliğinin izlenmesi ve iyileştirilmesine ilişkin kanıtlar</w:t>
      </w:r>
    </w:p>
    <w:p w14:paraId="2B3C5F8F"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Ulusal ve uluslararası düzeyde ortak programlar ve ortak araştırma birimleri oluşturulmasına yönelik mekanizmalar</w:t>
      </w:r>
    </w:p>
    <w:p w14:paraId="2B3C5F90"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Birimin dâhil olduğu araştırma ağları, ortak programları ve araştırma birimleri, ortak araştırmalardan üretilen çalışmalar ve sonuçları </w:t>
      </w:r>
    </w:p>
    <w:p w14:paraId="2B3C5F91" w14:textId="77777777" w:rsidR="000F6023" w:rsidRPr="0082199E" w:rsidRDefault="001D06F2" w:rsidP="00B6733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2199E">
        <w:rPr>
          <w:rFonts w:ascii="Times New Roman" w:eastAsia="Times New Roman" w:hAnsi="Times New Roman" w:cs="Times New Roman"/>
          <w:color w:val="000000"/>
        </w:rPr>
        <w:t>Ortak programlar ve ortak araştırma faaliyetlerinin izlenmesine ve iyileştirilmesine yönelik kanıtlar</w:t>
      </w:r>
    </w:p>
    <w:p w14:paraId="2B3C5F92" w14:textId="77777777" w:rsidR="000F6023" w:rsidRPr="0082199E" w:rsidRDefault="000F6023">
      <w:pPr>
        <w:spacing w:after="0" w:line="240" w:lineRule="auto"/>
        <w:jc w:val="both"/>
        <w:rPr>
          <w:rFonts w:ascii="Times New Roman" w:eastAsia="Times New Roman" w:hAnsi="Times New Roman" w:cs="Times New Roman"/>
        </w:rPr>
      </w:pPr>
    </w:p>
    <w:p w14:paraId="2B3C5F93"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 xml:space="preserve">D.3. Araştırma Performansı </w:t>
      </w:r>
    </w:p>
    <w:p w14:paraId="2B3C5F94"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araştırma-geliştirme performansını izlemek üzere geçerli olan tanımlı süreçler (Yönetmelik, yönerge, süreç tanımı, ölçme araçları, rehber, kılavuz, takdir-tanıma sistemi, teşvik mekanizmaları vb.) </w:t>
      </w:r>
    </w:p>
    <w:p w14:paraId="2B3C5F95"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 performansına yönelik analiz raporları </w:t>
      </w:r>
    </w:p>
    <w:p w14:paraId="2B3C5F96"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 ve diğer paydaşların geri bildirimleri </w:t>
      </w:r>
    </w:p>
    <w:p w14:paraId="2B3C5F97"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Araştırma geliştirme performansına ilişkin izleme ve iyileştirme kanıtları</w:t>
      </w:r>
    </w:p>
    <w:p w14:paraId="2B3C5F98"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i/>
          <w:color w:val="000000"/>
          <w:sz w:val="24"/>
          <w:szCs w:val="24"/>
        </w:rPr>
      </w:pPr>
      <w:bookmarkStart w:id="4" w:name="_2et92p0" w:colFirst="0" w:colLast="0"/>
      <w:bookmarkEnd w:id="4"/>
      <w:r w:rsidRPr="0082199E">
        <w:rPr>
          <w:rFonts w:ascii="Times New Roman" w:eastAsia="Times New Roman" w:hAnsi="Times New Roman" w:cs="Times New Roman"/>
          <w:color w:val="000000"/>
        </w:rPr>
        <w:t xml:space="preserve">Araştırma-geliştirme hedeflerine ulaşılıp ulaşılmadığını izlemek üzere oluşturulan mekanizmalar, izleme ve iyileştirme çalışmaları </w:t>
      </w:r>
    </w:p>
    <w:p w14:paraId="2B3C5F99" w14:textId="77777777" w:rsidR="000F6023" w:rsidRPr="0082199E" w:rsidRDefault="000F6023">
      <w:pPr>
        <w:spacing w:after="0" w:line="240" w:lineRule="auto"/>
        <w:ind w:left="119" w:hanging="119"/>
        <w:rPr>
          <w:rFonts w:ascii="Times New Roman" w:eastAsia="Times New Roman" w:hAnsi="Times New Roman" w:cs="Times New Roman"/>
          <w:b/>
          <w:sz w:val="24"/>
          <w:szCs w:val="24"/>
        </w:rPr>
      </w:pPr>
    </w:p>
    <w:p w14:paraId="2B3C5F9A" w14:textId="666939D4"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4. 202</w:t>
      </w:r>
      <w:r w:rsidR="00E04952">
        <w:rPr>
          <w:rFonts w:ascii="Times New Roman" w:eastAsia="Times New Roman" w:hAnsi="Times New Roman" w:cs="Times New Roman"/>
          <w:b/>
          <w:sz w:val="24"/>
          <w:szCs w:val="24"/>
        </w:rPr>
        <w:t>3</w:t>
      </w:r>
      <w:r w:rsidRPr="0082199E">
        <w:rPr>
          <w:rFonts w:ascii="Times New Roman" w:eastAsia="Times New Roman" w:hAnsi="Times New Roman" w:cs="Times New Roman"/>
          <w:b/>
          <w:sz w:val="24"/>
          <w:szCs w:val="24"/>
        </w:rPr>
        <w:t xml:space="preserve"> Yılında Tamamlanan Proje Bilgileri</w:t>
      </w:r>
    </w:p>
    <w:tbl>
      <w:tblPr>
        <w:tblStyle w:val="a2"/>
        <w:tblW w:w="91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9"/>
        <w:gridCol w:w="2002"/>
        <w:gridCol w:w="2937"/>
        <w:gridCol w:w="1436"/>
        <w:gridCol w:w="1475"/>
      </w:tblGrid>
      <w:tr w:rsidR="000F6023" w:rsidRPr="0082199E" w14:paraId="2B3C5FA0" w14:textId="77777777" w:rsidTr="000F6023">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299" w:type="dxa"/>
            <w:tcBorders>
              <w:bottom w:val="single" w:sz="4" w:space="0" w:color="000000"/>
            </w:tcBorders>
          </w:tcPr>
          <w:p w14:paraId="2B3C5F9B" w14:textId="77777777" w:rsidR="000F6023" w:rsidRPr="00137557" w:rsidRDefault="001D06F2">
            <w:pPr>
              <w:pBdr>
                <w:top w:val="nil"/>
                <w:left w:val="nil"/>
                <w:bottom w:val="nil"/>
                <w:right w:val="nil"/>
                <w:between w:val="nil"/>
              </w:pBdr>
              <w:rPr>
                <w:color w:val="000000"/>
                <w:sz w:val="22"/>
                <w:szCs w:val="22"/>
              </w:rPr>
            </w:pPr>
            <w:bookmarkStart w:id="5" w:name="_tyjcwt" w:colFirst="0" w:colLast="0"/>
            <w:bookmarkEnd w:id="5"/>
            <w:r w:rsidRPr="00137557">
              <w:rPr>
                <w:color w:val="000000"/>
                <w:sz w:val="22"/>
                <w:szCs w:val="22"/>
              </w:rPr>
              <w:t>Proje No</w:t>
            </w:r>
          </w:p>
        </w:tc>
        <w:tc>
          <w:tcPr>
            <w:tcW w:w="2002" w:type="dxa"/>
            <w:tcBorders>
              <w:bottom w:val="single" w:sz="4" w:space="0" w:color="000000"/>
            </w:tcBorders>
          </w:tcPr>
          <w:p w14:paraId="2B3C5F9C"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 Yürütücüsü</w:t>
            </w:r>
          </w:p>
        </w:tc>
        <w:tc>
          <w:tcPr>
            <w:tcW w:w="2937" w:type="dxa"/>
            <w:tcBorders>
              <w:bottom w:val="single" w:sz="4" w:space="0" w:color="000000"/>
            </w:tcBorders>
          </w:tcPr>
          <w:p w14:paraId="2B3C5F9D"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Projenin Adı</w:t>
            </w:r>
          </w:p>
        </w:tc>
        <w:tc>
          <w:tcPr>
            <w:tcW w:w="1436" w:type="dxa"/>
            <w:tcBorders>
              <w:bottom w:val="single" w:sz="4" w:space="0" w:color="000000"/>
            </w:tcBorders>
          </w:tcPr>
          <w:p w14:paraId="2B3C5F9E"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 Bütçesi</w:t>
            </w:r>
          </w:p>
        </w:tc>
        <w:tc>
          <w:tcPr>
            <w:tcW w:w="1475" w:type="dxa"/>
            <w:tcBorders>
              <w:bottom w:val="single" w:sz="4" w:space="0" w:color="000000"/>
            </w:tcBorders>
          </w:tcPr>
          <w:p w14:paraId="2B3C5F9F"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Destekleyen Birim</w:t>
            </w:r>
          </w:p>
        </w:tc>
      </w:tr>
      <w:tr w:rsidR="000F6023" w:rsidRPr="0082199E" w14:paraId="2B3C5FA6"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Borders>
              <w:top w:val="single" w:sz="4" w:space="0" w:color="000000"/>
            </w:tcBorders>
          </w:tcPr>
          <w:p w14:paraId="2B3C5FA1" w14:textId="77777777" w:rsidR="000F6023" w:rsidRPr="0082199E" w:rsidRDefault="000F6023">
            <w:pPr>
              <w:pBdr>
                <w:top w:val="nil"/>
                <w:left w:val="nil"/>
                <w:bottom w:val="nil"/>
                <w:right w:val="nil"/>
                <w:between w:val="nil"/>
              </w:pBdr>
              <w:rPr>
                <w:color w:val="000000"/>
              </w:rPr>
            </w:pPr>
          </w:p>
        </w:tc>
        <w:tc>
          <w:tcPr>
            <w:tcW w:w="2002" w:type="dxa"/>
            <w:tcBorders>
              <w:top w:val="single" w:sz="4" w:space="0" w:color="000000"/>
            </w:tcBorders>
          </w:tcPr>
          <w:p w14:paraId="2B3C5FA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Borders>
              <w:top w:val="single" w:sz="4" w:space="0" w:color="000000"/>
            </w:tcBorders>
          </w:tcPr>
          <w:p w14:paraId="2B3C5FA3"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Borders>
              <w:top w:val="single" w:sz="4" w:space="0" w:color="000000"/>
            </w:tcBorders>
          </w:tcPr>
          <w:p w14:paraId="2B3C5FA4"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Borders>
              <w:top w:val="single" w:sz="4" w:space="0" w:color="000000"/>
            </w:tcBorders>
          </w:tcPr>
          <w:p w14:paraId="2B3C5FA5"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AC"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A7" w14:textId="77777777" w:rsidR="000F6023" w:rsidRPr="0082199E" w:rsidRDefault="000F6023">
            <w:pPr>
              <w:pBdr>
                <w:top w:val="nil"/>
                <w:left w:val="nil"/>
                <w:bottom w:val="nil"/>
                <w:right w:val="nil"/>
                <w:between w:val="nil"/>
              </w:pBdr>
              <w:rPr>
                <w:color w:val="000000"/>
              </w:rPr>
            </w:pPr>
          </w:p>
        </w:tc>
        <w:tc>
          <w:tcPr>
            <w:tcW w:w="2002" w:type="dxa"/>
          </w:tcPr>
          <w:p w14:paraId="2B3C5FA8"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A9"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AA"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AB"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B2"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AD" w14:textId="77777777" w:rsidR="000F6023" w:rsidRPr="0082199E" w:rsidRDefault="000F6023">
            <w:pPr>
              <w:pBdr>
                <w:top w:val="nil"/>
                <w:left w:val="nil"/>
                <w:bottom w:val="nil"/>
                <w:right w:val="nil"/>
                <w:between w:val="nil"/>
              </w:pBdr>
              <w:rPr>
                <w:color w:val="000000"/>
              </w:rPr>
            </w:pPr>
          </w:p>
        </w:tc>
        <w:tc>
          <w:tcPr>
            <w:tcW w:w="2002" w:type="dxa"/>
          </w:tcPr>
          <w:p w14:paraId="2B3C5FAE"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AF"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B0"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B1"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B8"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B3" w14:textId="77777777" w:rsidR="000F6023" w:rsidRPr="0082199E" w:rsidRDefault="000F6023">
            <w:pPr>
              <w:pBdr>
                <w:top w:val="nil"/>
                <w:left w:val="nil"/>
                <w:bottom w:val="nil"/>
                <w:right w:val="nil"/>
                <w:between w:val="nil"/>
              </w:pBdr>
              <w:rPr>
                <w:color w:val="000000"/>
              </w:rPr>
            </w:pPr>
          </w:p>
        </w:tc>
        <w:tc>
          <w:tcPr>
            <w:tcW w:w="2002" w:type="dxa"/>
          </w:tcPr>
          <w:p w14:paraId="2B3C5FB4"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B5"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B6"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B7"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BE"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B9" w14:textId="77777777" w:rsidR="000F6023" w:rsidRPr="0082199E" w:rsidRDefault="000F6023">
            <w:pPr>
              <w:pBdr>
                <w:top w:val="nil"/>
                <w:left w:val="nil"/>
                <w:bottom w:val="nil"/>
                <w:right w:val="nil"/>
                <w:between w:val="nil"/>
              </w:pBdr>
              <w:rPr>
                <w:color w:val="000000"/>
              </w:rPr>
            </w:pPr>
          </w:p>
        </w:tc>
        <w:tc>
          <w:tcPr>
            <w:tcW w:w="2002" w:type="dxa"/>
          </w:tcPr>
          <w:p w14:paraId="2B3C5FBA"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BB"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BC"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BD"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C4"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BF" w14:textId="77777777" w:rsidR="000F6023" w:rsidRPr="0082199E" w:rsidRDefault="000F6023">
            <w:pPr>
              <w:pBdr>
                <w:top w:val="nil"/>
                <w:left w:val="nil"/>
                <w:bottom w:val="nil"/>
                <w:right w:val="nil"/>
                <w:between w:val="nil"/>
              </w:pBdr>
              <w:rPr>
                <w:color w:val="000000"/>
              </w:rPr>
            </w:pPr>
          </w:p>
        </w:tc>
        <w:tc>
          <w:tcPr>
            <w:tcW w:w="2002" w:type="dxa"/>
          </w:tcPr>
          <w:p w14:paraId="2B3C5FC0"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C1"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C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C3"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CA"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C5" w14:textId="77777777" w:rsidR="000F6023" w:rsidRPr="0082199E" w:rsidRDefault="000F6023">
            <w:pPr>
              <w:pBdr>
                <w:top w:val="nil"/>
                <w:left w:val="nil"/>
                <w:bottom w:val="nil"/>
                <w:right w:val="nil"/>
                <w:between w:val="nil"/>
              </w:pBdr>
              <w:rPr>
                <w:color w:val="000000"/>
              </w:rPr>
            </w:pPr>
          </w:p>
        </w:tc>
        <w:tc>
          <w:tcPr>
            <w:tcW w:w="2002" w:type="dxa"/>
          </w:tcPr>
          <w:p w14:paraId="2B3C5FC6"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C7"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C8"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C9"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D0" w14:textId="77777777" w:rsidTr="000F6023">
        <w:trPr>
          <w:trHeight w:val="20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CB" w14:textId="77777777" w:rsidR="000F6023" w:rsidRPr="0082199E" w:rsidRDefault="000F6023">
            <w:pPr>
              <w:pBdr>
                <w:top w:val="nil"/>
                <w:left w:val="nil"/>
                <w:bottom w:val="nil"/>
                <w:right w:val="nil"/>
                <w:between w:val="nil"/>
              </w:pBdr>
              <w:rPr>
                <w:color w:val="000000"/>
              </w:rPr>
            </w:pPr>
          </w:p>
        </w:tc>
        <w:tc>
          <w:tcPr>
            <w:tcW w:w="2002" w:type="dxa"/>
          </w:tcPr>
          <w:p w14:paraId="2B3C5FCC"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CD"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CE"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CF"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bl>
    <w:p w14:paraId="2B3C5FD1" w14:textId="77777777" w:rsidR="000F6023" w:rsidRPr="0082199E" w:rsidRDefault="000F6023">
      <w:pPr>
        <w:widowControl w:val="0"/>
        <w:spacing w:after="0" w:line="240" w:lineRule="auto"/>
        <w:ind w:right="62"/>
        <w:jc w:val="both"/>
        <w:rPr>
          <w:rFonts w:ascii="Times New Roman" w:eastAsia="Times New Roman" w:hAnsi="Times New Roman" w:cs="Times New Roman"/>
          <w:b/>
          <w:color w:val="2E75B5"/>
          <w:sz w:val="32"/>
          <w:szCs w:val="32"/>
        </w:rPr>
      </w:pPr>
    </w:p>
    <w:p w14:paraId="2B3C5FD2"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E. TOPLUMSAL KATKI </w:t>
      </w:r>
    </w:p>
    <w:p w14:paraId="2B3C5FD3" w14:textId="77777777" w:rsidR="000F6023" w:rsidRPr="0082199E" w:rsidRDefault="001D06F2">
      <w:pPr>
        <w:widowControl w:val="0"/>
        <w:spacing w:after="0" w:line="240" w:lineRule="auto"/>
        <w:ind w:right="63"/>
        <w:jc w:val="both"/>
        <w:rPr>
          <w:rFonts w:ascii="Times New Roman" w:eastAsia="Times New Roman" w:hAnsi="Times New Roman" w:cs="Times New Roman"/>
          <w:i/>
        </w:rPr>
      </w:pPr>
      <w:r w:rsidRPr="0082199E">
        <w:rPr>
          <w:rFonts w:ascii="Times New Roman" w:eastAsia="Times New Roman" w:hAnsi="Times New Roman" w:cs="Times New Roman"/>
          <w:i/>
        </w:rPr>
        <w:t>Kurum, toplumsal katkı faaliyetlerini sahip olduğu hedefleri ve stratejisi doğrultusunda yerel, bölgesel ve ulusal kalkınma hedefleriyle uyumlu bir şekilde yürütmelidir.</w:t>
      </w:r>
    </w:p>
    <w:p w14:paraId="2B3C5FD4" w14:textId="77777777" w:rsidR="000F6023" w:rsidRPr="0082199E" w:rsidRDefault="000F6023">
      <w:pPr>
        <w:widowControl w:val="0"/>
        <w:spacing w:after="0" w:line="240" w:lineRule="auto"/>
        <w:ind w:left="507" w:right="63" w:hanging="389"/>
        <w:jc w:val="both"/>
        <w:rPr>
          <w:rFonts w:ascii="Times New Roman" w:eastAsia="Times New Roman" w:hAnsi="Times New Roman" w:cs="Times New Roman"/>
          <w:b/>
          <w:sz w:val="24"/>
          <w:szCs w:val="24"/>
        </w:rPr>
      </w:pPr>
    </w:p>
    <w:p w14:paraId="2B3C5FD5"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i/>
          <w:sz w:val="24"/>
          <w:szCs w:val="24"/>
        </w:rPr>
      </w:pPr>
      <w:r w:rsidRPr="0082199E">
        <w:rPr>
          <w:rFonts w:ascii="Times New Roman" w:eastAsia="Times New Roman" w:hAnsi="Times New Roman" w:cs="Times New Roman"/>
          <w:b/>
          <w:sz w:val="24"/>
          <w:szCs w:val="24"/>
        </w:rPr>
        <w:t>E.1. Toplumsal katkı politikası, hedefleri ve stratejisi</w:t>
      </w:r>
    </w:p>
    <w:p w14:paraId="2B3C5FD6" w14:textId="77777777" w:rsidR="000F6023" w:rsidRPr="0082199E" w:rsidRDefault="001D06F2" w:rsidP="00782722">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Toplumsal katkı politikası ile uyumlu uygulama örnekleri</w:t>
      </w:r>
    </w:p>
    <w:p w14:paraId="2B3C5FD7" w14:textId="77777777" w:rsidR="000F6023" w:rsidRPr="0082199E" w:rsidRDefault="001D06F2" w:rsidP="00782722">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Toplumsal katkı politikası ve hedeflerinin izlenmesi ve iyileştirilmesine ilişkin kanıtlar</w:t>
      </w:r>
    </w:p>
    <w:p w14:paraId="2B3C5FD8" w14:textId="77777777" w:rsidR="000F6023" w:rsidRPr="004360B2" w:rsidRDefault="001D06F2" w:rsidP="00782722">
      <w:pPr>
        <w:numPr>
          <w:ilvl w:val="0"/>
          <w:numId w:val="5"/>
        </w:numPr>
        <w:pBdr>
          <w:top w:val="nil"/>
          <w:left w:val="nil"/>
          <w:bottom w:val="nil"/>
          <w:right w:val="nil"/>
          <w:between w:val="nil"/>
        </w:pBdr>
        <w:spacing w:line="276" w:lineRule="auto"/>
        <w:jc w:val="both"/>
        <w:rPr>
          <w:rFonts w:ascii="Times New Roman" w:hAnsi="Times New Roman" w:cs="Times New Roman"/>
          <w:color w:val="000000"/>
        </w:rPr>
      </w:pPr>
      <w:bookmarkStart w:id="6" w:name="_3dy6vkm" w:colFirst="0" w:colLast="0"/>
      <w:bookmarkEnd w:id="6"/>
      <w:r w:rsidRPr="0082199E">
        <w:rPr>
          <w:rFonts w:ascii="Times New Roman" w:eastAsia="Times New Roman" w:hAnsi="Times New Roman" w:cs="Times New Roman"/>
          <w:color w:val="000000"/>
        </w:rPr>
        <w:t>Toplumsal katkı projeleri için sağlanan kaynaklar</w:t>
      </w:r>
    </w:p>
    <w:p w14:paraId="2B3C5FD9" w14:textId="77777777" w:rsidR="004360B2" w:rsidRPr="0082199E" w:rsidRDefault="004360B2" w:rsidP="004360B2">
      <w:pPr>
        <w:pBdr>
          <w:top w:val="nil"/>
          <w:left w:val="nil"/>
          <w:bottom w:val="nil"/>
          <w:right w:val="nil"/>
          <w:between w:val="nil"/>
        </w:pBdr>
        <w:spacing w:after="0" w:line="240" w:lineRule="auto"/>
        <w:jc w:val="both"/>
        <w:rPr>
          <w:rFonts w:ascii="Times New Roman" w:hAnsi="Times New Roman" w:cs="Times New Roman"/>
          <w:color w:val="000000"/>
        </w:rPr>
      </w:pPr>
    </w:p>
    <w:sectPr w:rsidR="004360B2" w:rsidRPr="0082199E" w:rsidSect="00C3365A">
      <w:pgSz w:w="11906" w:h="16838"/>
      <w:pgMar w:top="851" w:right="1134" w:bottom="1276"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025911">
    <w:abstractNumId w:val="19"/>
  </w:num>
  <w:num w:numId="2" w16cid:durableId="1383480210">
    <w:abstractNumId w:val="5"/>
  </w:num>
  <w:num w:numId="3" w16cid:durableId="294604508">
    <w:abstractNumId w:val="6"/>
  </w:num>
  <w:num w:numId="4" w16cid:durableId="457573905">
    <w:abstractNumId w:val="16"/>
  </w:num>
  <w:num w:numId="5" w16cid:durableId="867374959">
    <w:abstractNumId w:val="9"/>
  </w:num>
  <w:num w:numId="6" w16cid:durableId="333339469">
    <w:abstractNumId w:val="18"/>
  </w:num>
  <w:num w:numId="7" w16cid:durableId="1668433919">
    <w:abstractNumId w:val="13"/>
  </w:num>
  <w:num w:numId="8" w16cid:durableId="1697922018">
    <w:abstractNumId w:val="7"/>
  </w:num>
  <w:num w:numId="9" w16cid:durableId="2002542042">
    <w:abstractNumId w:val="14"/>
  </w:num>
  <w:num w:numId="10" w16cid:durableId="1035347652">
    <w:abstractNumId w:val="8"/>
  </w:num>
  <w:num w:numId="11" w16cid:durableId="791747895">
    <w:abstractNumId w:val="10"/>
  </w:num>
  <w:num w:numId="12" w16cid:durableId="1766921795">
    <w:abstractNumId w:val="1"/>
  </w:num>
  <w:num w:numId="13" w16cid:durableId="1629701453">
    <w:abstractNumId w:val="3"/>
  </w:num>
  <w:num w:numId="14" w16cid:durableId="521019708">
    <w:abstractNumId w:val="11"/>
  </w:num>
  <w:num w:numId="15" w16cid:durableId="1770152664">
    <w:abstractNumId w:val="15"/>
  </w:num>
  <w:num w:numId="16" w16cid:durableId="1222447494">
    <w:abstractNumId w:val="2"/>
  </w:num>
  <w:num w:numId="17" w16cid:durableId="840706016">
    <w:abstractNumId w:val="17"/>
  </w:num>
  <w:num w:numId="18" w16cid:durableId="2010522110">
    <w:abstractNumId w:val="4"/>
  </w:num>
  <w:num w:numId="19" w16cid:durableId="1465349380">
    <w:abstractNumId w:val="0"/>
  </w:num>
  <w:num w:numId="20" w16cid:durableId="1046415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23"/>
    <w:rsid w:val="00000AC8"/>
    <w:rsid w:val="0001609A"/>
    <w:rsid w:val="000222E5"/>
    <w:rsid w:val="00075322"/>
    <w:rsid w:val="000D736E"/>
    <w:rsid w:val="000F0CC0"/>
    <w:rsid w:val="000F6023"/>
    <w:rsid w:val="00117583"/>
    <w:rsid w:val="00137557"/>
    <w:rsid w:val="00146B11"/>
    <w:rsid w:val="001559BB"/>
    <w:rsid w:val="001725B3"/>
    <w:rsid w:val="00180607"/>
    <w:rsid w:val="001842C2"/>
    <w:rsid w:val="00197989"/>
    <w:rsid w:val="001D06F2"/>
    <w:rsid w:val="001E13CB"/>
    <w:rsid w:val="001E694F"/>
    <w:rsid w:val="002077E2"/>
    <w:rsid w:val="0029235C"/>
    <w:rsid w:val="00296D89"/>
    <w:rsid w:val="002D15A4"/>
    <w:rsid w:val="003A382C"/>
    <w:rsid w:val="003E0D88"/>
    <w:rsid w:val="003E67B3"/>
    <w:rsid w:val="00406F08"/>
    <w:rsid w:val="00412A41"/>
    <w:rsid w:val="004360B2"/>
    <w:rsid w:val="00465685"/>
    <w:rsid w:val="0047051D"/>
    <w:rsid w:val="0051390A"/>
    <w:rsid w:val="00531744"/>
    <w:rsid w:val="006E4FF1"/>
    <w:rsid w:val="007156BA"/>
    <w:rsid w:val="00731DAC"/>
    <w:rsid w:val="00742343"/>
    <w:rsid w:val="00782722"/>
    <w:rsid w:val="00790B72"/>
    <w:rsid w:val="00795672"/>
    <w:rsid w:val="0082199E"/>
    <w:rsid w:val="00825F3C"/>
    <w:rsid w:val="00831949"/>
    <w:rsid w:val="00855D02"/>
    <w:rsid w:val="008C0D17"/>
    <w:rsid w:val="008D6206"/>
    <w:rsid w:val="008E0C0D"/>
    <w:rsid w:val="00926A50"/>
    <w:rsid w:val="009717F8"/>
    <w:rsid w:val="00972A71"/>
    <w:rsid w:val="009E2085"/>
    <w:rsid w:val="00A01ACF"/>
    <w:rsid w:val="00A6192B"/>
    <w:rsid w:val="00A61F97"/>
    <w:rsid w:val="00A711D7"/>
    <w:rsid w:val="00A7319D"/>
    <w:rsid w:val="00AA43C4"/>
    <w:rsid w:val="00AB5E2B"/>
    <w:rsid w:val="00AC2B5E"/>
    <w:rsid w:val="00AC6F54"/>
    <w:rsid w:val="00B205BD"/>
    <w:rsid w:val="00B66F4D"/>
    <w:rsid w:val="00B6733C"/>
    <w:rsid w:val="00B9780D"/>
    <w:rsid w:val="00BA76FD"/>
    <w:rsid w:val="00BF09C6"/>
    <w:rsid w:val="00C3365A"/>
    <w:rsid w:val="00C359D9"/>
    <w:rsid w:val="00C4354C"/>
    <w:rsid w:val="00C47EC0"/>
    <w:rsid w:val="00C7634C"/>
    <w:rsid w:val="00CD1C4E"/>
    <w:rsid w:val="00D04594"/>
    <w:rsid w:val="00D163BD"/>
    <w:rsid w:val="00DE0665"/>
    <w:rsid w:val="00DF0AA9"/>
    <w:rsid w:val="00E04952"/>
    <w:rsid w:val="00E10CD7"/>
    <w:rsid w:val="00E646EE"/>
    <w:rsid w:val="00ED2AC4"/>
    <w:rsid w:val="00ED3A9F"/>
    <w:rsid w:val="00ED450A"/>
    <w:rsid w:val="00ED510F"/>
    <w:rsid w:val="00F3264D"/>
    <w:rsid w:val="00F55554"/>
    <w:rsid w:val="00F8373F"/>
    <w:rsid w:val="00FA5187"/>
    <w:rsid w:val="00FD39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5E89"/>
  <w15:docId w15:val="{0C422E27-ADA6-4880-83B2-EAD730CB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BalonMetni">
    <w:name w:val="Balloon Text"/>
    <w:basedOn w:val="Normal"/>
    <w:link w:val="BalonMetniChar"/>
    <w:uiPriority w:val="99"/>
    <w:semiHidden/>
    <w:unhideWhenUsed/>
    <w:rsid w:val="00412A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A41"/>
    <w:rPr>
      <w:rFonts w:ascii="Tahoma" w:hAnsi="Tahoma" w:cs="Tahoma"/>
      <w:sz w:val="16"/>
      <w:szCs w:val="16"/>
    </w:rPr>
  </w:style>
  <w:style w:type="paragraph" w:customStyle="1" w:styleId="TabloiFont">
    <w:name w:val="Tablo İçi Font"/>
    <w:basedOn w:val="Normal"/>
    <w:qFormat/>
    <w:rsid w:val="00412A41"/>
    <w:pPr>
      <w:spacing w:after="0" w:line="240" w:lineRule="auto"/>
      <w:jc w:val="center"/>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5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2087</Words>
  <Characters>11898</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mürsel öter</cp:lastModifiedBy>
  <cp:revision>2</cp:revision>
  <dcterms:created xsi:type="dcterms:W3CDTF">2024-01-22T11:12:00Z</dcterms:created>
  <dcterms:modified xsi:type="dcterms:W3CDTF">2024-01-22T11:12:00Z</dcterms:modified>
</cp:coreProperties>
</file>