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BA32D" w14:textId="3EFDC183" w:rsidR="00EE7499" w:rsidRPr="0095247E" w:rsidRDefault="00EE7499" w:rsidP="00EE7499">
      <w:pPr>
        <w:rPr>
          <w:rFonts w:ascii="Times New Roman" w:eastAsia="Times New Roman" w:hAnsi="Times New Roman" w:cs="Times New Roman"/>
          <w:sz w:val="24"/>
          <w:szCs w:val="24"/>
        </w:rPr>
      </w:pPr>
      <w:r w:rsidRPr="0095247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hidden="0" allowOverlap="1" wp14:anchorId="0253B204" wp14:editId="129F3243">
            <wp:simplePos x="0" y="0"/>
            <wp:positionH relativeFrom="column">
              <wp:posOffset>4965700</wp:posOffset>
            </wp:positionH>
            <wp:positionV relativeFrom="paragraph">
              <wp:posOffset>0</wp:posOffset>
            </wp:positionV>
            <wp:extent cx="1246505" cy="950595"/>
            <wp:effectExtent l="0" t="0" r="0" b="0"/>
            <wp:wrapSquare wrapText="bothSides" distT="0" distB="0" distL="114300" distR="114300"/>
            <wp:docPr id="10" name="image8.png" descr="daire, ekran görüntüsü, grafik, simetri, bakışım içeren bir resim&#10;&#10;Yapay zeka tarafından oluşturulmuş içerik yanlış olabilir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 descr="daire, ekran görüntüsü, grafik, simetri, bakışım içeren bir resim&#10;&#10;Yapay zeka tarafından oluşturulmuş içerik yanlış olabilir."/>
                    <pic:cNvPicPr preferRelativeResize="0"/>
                  </pic:nvPicPr>
                  <pic:blipFill>
                    <a:blip r:embed="rId10"/>
                    <a:srcRect l="19741" t="20854" r="18463" b="25911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950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5247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114300" distR="114300" wp14:anchorId="1F995A60" wp14:editId="2475D979">
            <wp:extent cx="786765" cy="786130"/>
            <wp:effectExtent l="0" t="0" r="0" b="0"/>
            <wp:docPr id="4" name="image2.png" descr="daire, grafik, simge, sembol, amblem içeren bir resim&#10;&#10;Yapay zeka tarafından oluşturulmuş içerik yanlış olabilir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daire, grafik, simge, sembol, amblem içeren bir resim&#10;&#10;Yapay zeka tarafından oluşturulmuş içerik yanlış olabilir.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786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524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21EFB005" w14:textId="77777777" w:rsidR="00EE7499" w:rsidRPr="0095247E" w:rsidRDefault="00EE7499" w:rsidP="00EE749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406BEA" w14:textId="77777777" w:rsidR="00EE7499" w:rsidRPr="0095247E" w:rsidRDefault="00EE7499" w:rsidP="00EE74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78AE0C" w14:textId="77777777" w:rsidR="00EE7499" w:rsidRPr="0095247E" w:rsidRDefault="00EE7499" w:rsidP="00EE74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247E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05B9EB7D" w14:textId="77777777" w:rsidR="00EE7499" w:rsidRPr="0095247E" w:rsidRDefault="00EE7499" w:rsidP="00EE7499">
      <w:pPr>
        <w:spacing w:line="33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247E">
        <w:rPr>
          <w:rFonts w:ascii="Times New Roman" w:eastAsia="Times New Roman" w:hAnsi="Times New Roman" w:cs="Times New Roman"/>
          <w:b/>
          <w:sz w:val="24"/>
          <w:szCs w:val="24"/>
        </w:rPr>
        <w:t>NİĞDE ÖMER HALİSDEMİR ÜNİVERSİTESİ</w:t>
      </w:r>
    </w:p>
    <w:p w14:paraId="488BDED2" w14:textId="77777777" w:rsidR="00EE7499" w:rsidRPr="0095247E" w:rsidRDefault="00EE7499" w:rsidP="00EE7499">
      <w:pPr>
        <w:spacing w:line="33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247E">
        <w:rPr>
          <w:rFonts w:ascii="Times New Roman" w:eastAsia="Times New Roman" w:hAnsi="Times New Roman" w:cs="Times New Roman"/>
          <w:b/>
          <w:sz w:val="24"/>
          <w:szCs w:val="24"/>
        </w:rPr>
        <w:t>İLETİŞİM FAKÜLTESİ</w:t>
      </w:r>
    </w:p>
    <w:p w14:paraId="38EFF1E9" w14:textId="77777777" w:rsidR="00EE7499" w:rsidRPr="0095247E" w:rsidRDefault="00EE7499" w:rsidP="00EE7499">
      <w:pPr>
        <w:spacing w:line="33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247E">
        <w:rPr>
          <w:rFonts w:ascii="Times New Roman" w:eastAsia="Times New Roman" w:hAnsi="Times New Roman" w:cs="Times New Roman"/>
          <w:b/>
          <w:sz w:val="24"/>
          <w:szCs w:val="24"/>
        </w:rPr>
        <w:t>HALKLA İLİŞKİLER VE REKLAMCILIK BÖLÜMÜ</w:t>
      </w:r>
    </w:p>
    <w:p w14:paraId="68204664" w14:textId="77777777" w:rsidR="00EE7499" w:rsidRPr="0095247E" w:rsidRDefault="00EE7499" w:rsidP="00EE74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3966DC" w14:textId="77777777" w:rsidR="00EE7499" w:rsidRPr="0095247E" w:rsidRDefault="00EE7499" w:rsidP="00EE74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2BDB6A" w14:textId="77777777" w:rsidR="00EE7499" w:rsidRPr="0095247E" w:rsidRDefault="00EE7499" w:rsidP="00EE74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8D5504" w14:textId="77777777" w:rsidR="00EE7499" w:rsidRPr="0095247E" w:rsidRDefault="00EE7499" w:rsidP="00EE74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033652" w14:textId="77777777" w:rsidR="00EE7499" w:rsidRPr="0095247E" w:rsidRDefault="00EE7499" w:rsidP="00EE74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47C6A7" w14:textId="77777777" w:rsidR="00EE7499" w:rsidRPr="0095247E" w:rsidRDefault="00EE7499" w:rsidP="00EE74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9CA680" w14:textId="77777777" w:rsidR="00EE7499" w:rsidRPr="0095247E" w:rsidRDefault="00EE7499" w:rsidP="00EE74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AC27F7" w14:textId="77777777" w:rsidR="00EE7499" w:rsidRPr="0095247E" w:rsidRDefault="00EE7499" w:rsidP="00EE7499">
      <w:pPr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247E">
        <w:rPr>
          <w:rFonts w:ascii="Times New Roman" w:eastAsia="Times New Roman" w:hAnsi="Times New Roman" w:cs="Times New Roman"/>
          <w:b/>
          <w:sz w:val="24"/>
          <w:szCs w:val="24"/>
        </w:rPr>
        <w:t xml:space="preserve">ÖĞRENCİ MEMNUNİYET ANKETİ </w:t>
      </w:r>
      <w:r w:rsidRPr="0095247E">
        <w:rPr>
          <w:rFonts w:ascii="Times New Roman" w:eastAsia="Times New Roman" w:hAnsi="Times New Roman" w:cs="Times New Roman"/>
          <w:b/>
          <w:sz w:val="24"/>
          <w:szCs w:val="24"/>
        </w:rPr>
        <w:br/>
        <w:t>DEĞERLENDİRME RAPORU</w:t>
      </w:r>
    </w:p>
    <w:p w14:paraId="7185E055" w14:textId="77777777" w:rsidR="00EE7499" w:rsidRPr="0095247E" w:rsidRDefault="00EE7499" w:rsidP="00EE74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FC0029" w14:textId="77777777" w:rsidR="00EE7499" w:rsidRPr="0095247E" w:rsidRDefault="00EE7499" w:rsidP="00EE74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9EF24B" w14:textId="77777777" w:rsidR="00EE7499" w:rsidRPr="0095247E" w:rsidRDefault="00EE7499" w:rsidP="00EE74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C21970" w14:textId="77777777" w:rsidR="00EE7499" w:rsidRPr="0095247E" w:rsidRDefault="00EE7499" w:rsidP="00EE74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56B0A2" w14:textId="77777777" w:rsidR="00EE7499" w:rsidRPr="0095247E" w:rsidRDefault="00EE7499" w:rsidP="00EE74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C3139C" w14:textId="77777777" w:rsidR="00EE7499" w:rsidRPr="0095247E" w:rsidRDefault="00EE7499" w:rsidP="00EE74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D442EE" w14:textId="77777777" w:rsidR="00EE7499" w:rsidRDefault="00EE7499" w:rsidP="00EE74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B35F7D" w14:textId="5101BCE1" w:rsidR="00EE7499" w:rsidRDefault="00EE7499" w:rsidP="00EE7499">
      <w:pPr>
        <w:tabs>
          <w:tab w:val="left" w:pos="602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C62E67E" w14:textId="77777777" w:rsidR="00EE7499" w:rsidRDefault="00EE7499" w:rsidP="00EE74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3176CB" w14:textId="77777777" w:rsidR="00EE7499" w:rsidRDefault="00EE7499" w:rsidP="00EE74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A73B42" w14:textId="77777777" w:rsidR="00EE7499" w:rsidRPr="0095247E" w:rsidRDefault="00EE7499" w:rsidP="00EE74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247E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</w:p>
    <w:p w14:paraId="49F881A4" w14:textId="5D9253EE" w:rsidR="00EE7499" w:rsidRDefault="00EE7499" w:rsidP="00EE7499">
      <w:pPr>
        <w:spacing w:line="278" w:lineRule="auto"/>
      </w:pPr>
      <w:r>
        <w:br w:type="page"/>
      </w:r>
    </w:p>
    <w:p w14:paraId="7AA2D416" w14:textId="77777777" w:rsidR="00EE7499" w:rsidRDefault="00EE7499" w:rsidP="00EE7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E7499" w:rsidSect="00EE7499">
          <w:footerReference w:type="default" r:id="rId12"/>
          <w:pgSz w:w="11906" w:h="16838"/>
          <w:pgMar w:top="1417" w:right="1417" w:bottom="1417" w:left="1417" w:header="708" w:footer="708" w:gutter="0"/>
          <w:pgNumType w:start="1" w:chapStyle="2"/>
          <w:cols w:space="708"/>
          <w:docGrid w:linePitch="360"/>
        </w:sectPr>
      </w:pPr>
    </w:p>
    <w:p w14:paraId="5C0A956F" w14:textId="77777777" w:rsidR="00EE7499" w:rsidRPr="0030221C" w:rsidRDefault="00EE7499" w:rsidP="00EE7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21C">
        <w:rPr>
          <w:rFonts w:ascii="Times New Roman" w:hAnsi="Times New Roman" w:cs="Times New Roman"/>
          <w:b/>
          <w:sz w:val="24"/>
          <w:szCs w:val="24"/>
        </w:rPr>
        <w:lastRenderedPageBreak/>
        <w:t>İLETİŞİM FAKÜLTESİ HALKLA İLİŞKİLER VE REKLAMCILIK BÖLÜMÜ MEMNUNİYET ANKETİ DEĞERLENDİRME RAPORU (2025)</w:t>
      </w:r>
    </w:p>
    <w:p w14:paraId="1D13B6A4" w14:textId="77777777" w:rsidR="00EE7499" w:rsidRPr="0030221C" w:rsidRDefault="00EE7499" w:rsidP="00EE7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5279F6" w14:textId="77777777" w:rsidR="00EE7499" w:rsidRPr="0095247E" w:rsidRDefault="00EE7499" w:rsidP="00EE7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D97AD" w14:textId="77777777" w:rsidR="00EE7499" w:rsidRPr="0095247E" w:rsidRDefault="00EE7499" w:rsidP="00EE74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47E">
        <w:rPr>
          <w:rFonts w:ascii="Times New Roman" w:hAnsi="Times New Roman" w:cs="Times New Roman"/>
          <w:sz w:val="24"/>
          <w:szCs w:val="24"/>
        </w:rPr>
        <w:t xml:space="preserve">Bu raporun amacı, 2024-2025 Eğitim-Öğretim  Dönemi İletişim Fakültesi Halkla İlişkiler ve Reklamcılık Bölümü öğrencilerinin memnuniyet düzeylerini:  fiziksel olanaklar, öğrencilere sağlanan hizmetler, eğitim-öğretim faaliyetleri,  ölçme ve değerlendirme süreci, ders danışmanlık faaliyetleri </w:t>
      </w:r>
      <w:r>
        <w:rPr>
          <w:rFonts w:ascii="Times New Roman" w:hAnsi="Times New Roman" w:cs="Times New Roman"/>
          <w:sz w:val="24"/>
          <w:szCs w:val="24"/>
        </w:rPr>
        <w:t>,  ö</w:t>
      </w:r>
      <w:r w:rsidRPr="0095247E">
        <w:rPr>
          <w:rFonts w:ascii="Times New Roman" w:hAnsi="Times New Roman" w:cs="Times New Roman"/>
          <w:sz w:val="24"/>
          <w:szCs w:val="24"/>
        </w:rPr>
        <w:t>ğr</w:t>
      </w:r>
      <w:r>
        <w:rPr>
          <w:rFonts w:ascii="Times New Roman" w:hAnsi="Times New Roman" w:cs="Times New Roman"/>
          <w:sz w:val="24"/>
          <w:szCs w:val="24"/>
        </w:rPr>
        <w:t>enci işleri ve idari süreçler, öğrenci kulüpleri ve sosyal e</w:t>
      </w:r>
      <w:r w:rsidRPr="0095247E">
        <w:rPr>
          <w:rFonts w:ascii="Times New Roman" w:hAnsi="Times New Roman" w:cs="Times New Roman"/>
          <w:sz w:val="24"/>
          <w:szCs w:val="24"/>
        </w:rPr>
        <w:t xml:space="preserve">tkinlikler, uygulamalı ders olanakları, iletişim kanalları kapsamında incelemek ve öğrencilerin isteklerini, eklenecek dersler vb. konularda önerilerini öğrenmek ve bu yönde adımlar atmak amacıyla yapılmaktadır. </w:t>
      </w:r>
    </w:p>
    <w:p w14:paraId="1D50A25D" w14:textId="77777777" w:rsidR="00EE7499" w:rsidRPr="0095247E" w:rsidRDefault="00EE7499" w:rsidP="00EE74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47E">
        <w:rPr>
          <w:rFonts w:ascii="Times New Roman" w:hAnsi="Times New Roman" w:cs="Times New Roman"/>
          <w:sz w:val="24"/>
          <w:szCs w:val="24"/>
        </w:rPr>
        <w:t xml:space="preserve">Öğrencilerinin genel anlamda ve farklı başlıklarda memnuniyet düzeylerini ölçmek için en düşük 1 puan (Kesinlikle katılmıyorum) ve en yüksek 5 puan (Kesinlikle katılıyorum) verilebilen doğrusal likert tipi ölçek kullanılmıştır.   Ankete </w:t>
      </w:r>
      <w:r>
        <w:rPr>
          <w:rFonts w:ascii="Times New Roman" w:hAnsi="Times New Roman" w:cs="Times New Roman"/>
          <w:sz w:val="24"/>
          <w:szCs w:val="24"/>
        </w:rPr>
        <w:t xml:space="preserve">Halkla İlişkiler ve Reklamcılık Bölümü’nden </w:t>
      </w:r>
      <w:r w:rsidRPr="0095247E">
        <w:rPr>
          <w:rFonts w:ascii="Times New Roman" w:hAnsi="Times New Roman" w:cs="Times New Roman"/>
          <w:sz w:val="24"/>
          <w:szCs w:val="24"/>
        </w:rPr>
        <w:t>184 öğrenci katılmıştır. Katılımcıların 110’u kadın (%59,8) ve 73’ü erkek (%39,7) olup katılımcıların sınıflara göre dağılımı ise 1. sınıf 51 kişi (%27,7), 2. sınıf 28 kişi (% 15,2), 3. sınıf 61 kişi (% 33,2) ve 4. sınıf 44 kişidir (%23,4).</w:t>
      </w:r>
    </w:p>
    <w:p w14:paraId="39718D72" w14:textId="77777777" w:rsidR="00EE7499" w:rsidRPr="0095247E" w:rsidRDefault="00EE7499" w:rsidP="00EE7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C2914" w14:textId="77777777" w:rsidR="00EE7499" w:rsidRPr="0095247E" w:rsidRDefault="00EE7499" w:rsidP="00EE7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0B5DE" w14:textId="77777777" w:rsidR="00EE7499" w:rsidRPr="00755D37" w:rsidRDefault="00EE7499" w:rsidP="00EE7499">
      <w:pPr>
        <w:rPr>
          <w:rFonts w:ascii="Times New Roman" w:hAnsi="Times New Roman" w:cs="Times New Roman"/>
          <w:b/>
          <w:sz w:val="24"/>
          <w:szCs w:val="24"/>
        </w:rPr>
      </w:pPr>
      <w:r w:rsidRPr="00755D37">
        <w:rPr>
          <w:rFonts w:ascii="Times New Roman" w:hAnsi="Times New Roman" w:cs="Times New Roman"/>
          <w:b/>
          <w:sz w:val="24"/>
          <w:szCs w:val="24"/>
        </w:rPr>
        <w:t xml:space="preserve">Tablo 1 Katılımcılara Göre Cinsiyet Dağılımı </w:t>
      </w:r>
    </w:p>
    <w:p w14:paraId="49DDB1B5" w14:textId="77777777" w:rsidR="00EE7499" w:rsidRPr="0095247E" w:rsidRDefault="00EE7499" w:rsidP="00EE7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183"/>
        <w:gridCol w:w="2893"/>
        <w:gridCol w:w="3827"/>
      </w:tblGrid>
      <w:tr w:rsidR="00EE7499" w:rsidRPr="0095247E" w14:paraId="47A1084B" w14:textId="77777777" w:rsidTr="00AE4E84">
        <w:trPr>
          <w:cantSplit/>
        </w:trPr>
        <w:tc>
          <w:tcPr>
            <w:tcW w:w="291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8F73F19" w14:textId="77777777" w:rsidR="00EE7499" w:rsidRPr="0095247E" w:rsidRDefault="00EE7499" w:rsidP="00AE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03C93D3" w14:textId="77777777" w:rsidR="00EE7499" w:rsidRPr="0095247E" w:rsidRDefault="00EE7499" w:rsidP="00AE4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E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382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EFFD527" w14:textId="77777777" w:rsidR="00EE7499" w:rsidRPr="0095247E" w:rsidRDefault="00EE7499" w:rsidP="00AE4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E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EE7499" w:rsidRPr="0095247E" w14:paraId="73ACA63B" w14:textId="77777777" w:rsidTr="00AE4E84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C7F7E5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7DCD15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Kadın</w:t>
            </w:r>
          </w:p>
        </w:tc>
        <w:tc>
          <w:tcPr>
            <w:tcW w:w="289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315DA4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E25390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EE7499" w:rsidRPr="0095247E" w14:paraId="7AD8E52E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722D5B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42C2B7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28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34CB56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696874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EE7499" w:rsidRPr="0095247E" w14:paraId="1C3047ED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DD1B02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61FAF6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Belirtmek istemiyorum</w:t>
            </w:r>
          </w:p>
        </w:tc>
        <w:tc>
          <w:tcPr>
            <w:tcW w:w="28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E5841D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0A10B9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E7499" w:rsidRPr="0095247E" w14:paraId="7FE45347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4403DA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5470E0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89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97B2170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8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3BE8AEC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14:paraId="755BB8EF" w14:textId="77777777" w:rsidR="00EE7499" w:rsidRPr="0095247E" w:rsidRDefault="00EE7499" w:rsidP="00EE74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AD2A9A0" w14:textId="77777777" w:rsidR="00EE7499" w:rsidRPr="0095247E" w:rsidRDefault="00EE7499" w:rsidP="00EE7499">
      <w:pPr>
        <w:rPr>
          <w:rFonts w:ascii="Times New Roman" w:hAnsi="Times New Roman" w:cs="Times New Roman"/>
          <w:sz w:val="24"/>
          <w:szCs w:val="24"/>
        </w:rPr>
      </w:pPr>
    </w:p>
    <w:p w14:paraId="5EC24241" w14:textId="77777777" w:rsidR="00EE7499" w:rsidRPr="00755D37" w:rsidRDefault="00EE7499" w:rsidP="00EE7499">
      <w:pPr>
        <w:rPr>
          <w:rFonts w:ascii="Times New Roman" w:hAnsi="Times New Roman" w:cs="Times New Roman"/>
          <w:b/>
          <w:sz w:val="24"/>
          <w:szCs w:val="24"/>
        </w:rPr>
      </w:pPr>
      <w:r w:rsidRPr="00755D37">
        <w:rPr>
          <w:rFonts w:ascii="Times New Roman" w:hAnsi="Times New Roman" w:cs="Times New Roman"/>
          <w:b/>
          <w:sz w:val="24"/>
          <w:szCs w:val="24"/>
        </w:rPr>
        <w:t>Tablo 2 Katılımcıların Bölümlere Göre Dağılımı</w:t>
      </w:r>
    </w:p>
    <w:p w14:paraId="5D749D5D" w14:textId="77777777" w:rsidR="00EE7499" w:rsidRPr="0095247E" w:rsidRDefault="00EE7499" w:rsidP="00EE7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460"/>
        <w:gridCol w:w="2473"/>
        <w:gridCol w:w="3969"/>
      </w:tblGrid>
      <w:tr w:rsidR="00EE7499" w:rsidRPr="00766C61" w14:paraId="396A7E12" w14:textId="77777777" w:rsidTr="00AE4E84">
        <w:trPr>
          <w:cantSplit/>
        </w:trPr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DC5EC40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D052992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396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A18831C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EE7499" w:rsidRPr="00766C61" w14:paraId="76E919C6" w14:textId="77777777" w:rsidTr="00AE4E84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735B85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8AD521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Halkla İlişkiler ve Reklamcılık</w:t>
            </w:r>
          </w:p>
        </w:tc>
        <w:tc>
          <w:tcPr>
            <w:tcW w:w="247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1F4EB1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9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1AD84E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7499" w:rsidRPr="00766C61" w14:paraId="1162A866" w14:textId="77777777" w:rsidTr="00AE4E84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8EC148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99C6D6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47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86DFE39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9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EBE9B90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14:paraId="10E316AB" w14:textId="77777777" w:rsidR="00EE7499" w:rsidRPr="00766C61" w:rsidRDefault="00EE7499" w:rsidP="00EE749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7DE1484" w14:textId="77777777" w:rsidR="00EE7499" w:rsidRDefault="00EE7499" w:rsidP="00EE7499">
      <w:pPr>
        <w:rPr>
          <w:rFonts w:ascii="Times New Roman" w:hAnsi="Times New Roman" w:cs="Times New Roman"/>
          <w:b/>
          <w:sz w:val="24"/>
          <w:szCs w:val="24"/>
        </w:rPr>
      </w:pPr>
    </w:p>
    <w:p w14:paraId="79E5873F" w14:textId="77777777" w:rsidR="00EE7499" w:rsidRDefault="00EE7499" w:rsidP="00EE7499">
      <w:pPr>
        <w:rPr>
          <w:rFonts w:ascii="Times New Roman" w:hAnsi="Times New Roman" w:cs="Times New Roman"/>
          <w:b/>
          <w:sz w:val="24"/>
          <w:szCs w:val="24"/>
        </w:rPr>
      </w:pPr>
    </w:p>
    <w:p w14:paraId="27A629B6" w14:textId="77777777" w:rsidR="00EE7499" w:rsidRDefault="00EE7499" w:rsidP="00EE7499">
      <w:pPr>
        <w:rPr>
          <w:rFonts w:ascii="Times New Roman" w:hAnsi="Times New Roman" w:cs="Times New Roman"/>
          <w:b/>
          <w:sz w:val="24"/>
          <w:szCs w:val="24"/>
        </w:rPr>
      </w:pPr>
    </w:p>
    <w:p w14:paraId="72E947C7" w14:textId="75826D40" w:rsidR="00EE7499" w:rsidRPr="00755D37" w:rsidRDefault="00EE7499" w:rsidP="00EE7499">
      <w:pPr>
        <w:rPr>
          <w:rFonts w:ascii="Times New Roman" w:hAnsi="Times New Roman" w:cs="Times New Roman"/>
          <w:b/>
          <w:sz w:val="24"/>
          <w:szCs w:val="24"/>
        </w:rPr>
      </w:pPr>
      <w:r w:rsidRPr="00755D37">
        <w:rPr>
          <w:rFonts w:ascii="Times New Roman" w:hAnsi="Times New Roman" w:cs="Times New Roman"/>
          <w:b/>
          <w:sz w:val="24"/>
          <w:szCs w:val="24"/>
        </w:rPr>
        <w:lastRenderedPageBreak/>
        <w:t>Tablo 3 Katılımcıların Sınıflara Göre Dağılımı</w:t>
      </w:r>
    </w:p>
    <w:p w14:paraId="7A739D31" w14:textId="77777777" w:rsidR="00EE7499" w:rsidRPr="0095247E" w:rsidRDefault="00EE7499" w:rsidP="00EE7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846"/>
        <w:gridCol w:w="4088"/>
        <w:gridCol w:w="3969"/>
      </w:tblGrid>
      <w:tr w:rsidR="00EE7499" w:rsidRPr="00766C61" w14:paraId="4B855900" w14:textId="77777777" w:rsidTr="00AE4E84">
        <w:trPr>
          <w:cantSplit/>
        </w:trPr>
        <w:tc>
          <w:tcPr>
            <w:tcW w:w="15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0626367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98C30F9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396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23F9008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EE7499" w:rsidRPr="00766C61" w14:paraId="1CCDC440" w14:textId="77777777" w:rsidTr="00AE4E84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B42386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C3B34D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40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C29931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7BCF56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EE7499" w:rsidRPr="00766C61" w14:paraId="55E9C02D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CEE92F5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889454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40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AF0D65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A19BFA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EE7499" w:rsidRPr="00766C61" w14:paraId="23204DDC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7E6FF1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99321D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3.Sınıf</w:t>
            </w:r>
          </w:p>
        </w:tc>
        <w:tc>
          <w:tcPr>
            <w:tcW w:w="40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2459E7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99C4D1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EE7499" w:rsidRPr="00766C61" w14:paraId="6C6816D1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57B2C9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7295E6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4.Sınıf</w:t>
            </w:r>
          </w:p>
        </w:tc>
        <w:tc>
          <w:tcPr>
            <w:tcW w:w="40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ED59F7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A14886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EE7499" w:rsidRPr="00766C61" w14:paraId="54236FED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403D78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831403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40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EA394D4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9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491457D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14:paraId="477C0D90" w14:textId="77777777" w:rsidR="00EE7499" w:rsidRDefault="00EE7499"/>
    <w:p w14:paraId="593489A9" w14:textId="77777777" w:rsidR="00EE7499" w:rsidRPr="00755D37" w:rsidRDefault="00EE7499" w:rsidP="00EE7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D37">
        <w:rPr>
          <w:rFonts w:ascii="Times New Roman" w:hAnsi="Times New Roman" w:cs="Times New Roman"/>
          <w:b/>
          <w:sz w:val="24"/>
          <w:szCs w:val="24"/>
        </w:rPr>
        <w:t>Tablo 4 Katılımcıların  Genel Memnuniyet Düzeyi  Dağılımı</w:t>
      </w:r>
    </w:p>
    <w:tbl>
      <w:tblPr>
        <w:tblW w:w="99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275"/>
        <w:gridCol w:w="3226"/>
        <w:gridCol w:w="3686"/>
      </w:tblGrid>
      <w:tr w:rsidR="00EE7499" w:rsidRPr="0095247E" w14:paraId="1A809948" w14:textId="77777777" w:rsidTr="00AE4E84">
        <w:trPr>
          <w:cantSplit/>
        </w:trPr>
        <w:tc>
          <w:tcPr>
            <w:tcW w:w="301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F920ACF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0B58F0D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36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03DB61F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EE7499" w:rsidRPr="0095247E" w14:paraId="4F1929D9" w14:textId="77777777" w:rsidTr="00AE4E84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8526B6" w14:textId="77777777" w:rsidR="00EE7499" w:rsidRPr="0095247E" w:rsidRDefault="00EE7499" w:rsidP="00AE4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2AFFDD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Kesinlikle Katılmıyorum</w:t>
            </w:r>
          </w:p>
        </w:tc>
        <w:tc>
          <w:tcPr>
            <w:tcW w:w="322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A6A2C4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BF1F1B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E7499" w:rsidRPr="0095247E" w14:paraId="5EB8AD30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6737E9" w14:textId="77777777" w:rsidR="00EE7499" w:rsidRPr="0095247E" w:rsidRDefault="00EE7499" w:rsidP="00AE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D8A375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Katılmıyorum</w:t>
            </w:r>
          </w:p>
        </w:tc>
        <w:tc>
          <w:tcPr>
            <w:tcW w:w="3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03BA17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06BE20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EE7499" w:rsidRPr="0095247E" w14:paraId="6F501905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D8E2ED" w14:textId="77777777" w:rsidR="00EE7499" w:rsidRPr="0095247E" w:rsidRDefault="00EE7499" w:rsidP="00AE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868BCB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</w:p>
        </w:tc>
        <w:tc>
          <w:tcPr>
            <w:tcW w:w="3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ADC197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E88557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EE7499" w:rsidRPr="0095247E" w14:paraId="54AEFCAD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DCBA6B" w14:textId="77777777" w:rsidR="00EE7499" w:rsidRPr="0095247E" w:rsidRDefault="00EE7499" w:rsidP="00AE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E88067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Katılıyorum</w:t>
            </w:r>
          </w:p>
        </w:tc>
        <w:tc>
          <w:tcPr>
            <w:tcW w:w="3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92A7B1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37F496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EE7499" w:rsidRPr="0095247E" w14:paraId="07AD3004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205F0C" w14:textId="77777777" w:rsidR="00EE7499" w:rsidRPr="0095247E" w:rsidRDefault="00EE7499" w:rsidP="00AE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EB4645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Kesinlikle Katılıyorum</w:t>
            </w:r>
          </w:p>
        </w:tc>
        <w:tc>
          <w:tcPr>
            <w:tcW w:w="3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F3A906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A80AA5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EE7499" w:rsidRPr="0095247E" w14:paraId="3B637F5E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17B54A" w14:textId="77777777" w:rsidR="00EE7499" w:rsidRPr="0095247E" w:rsidRDefault="00EE7499" w:rsidP="00AE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929554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22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47768E6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6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3FFE790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14:paraId="7319FCF5" w14:textId="77777777" w:rsidR="00EE7499" w:rsidRPr="0095247E" w:rsidRDefault="00EE7499" w:rsidP="00EE74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70A2B9B" w14:textId="77777777" w:rsidR="00EE7499" w:rsidRPr="0095247E" w:rsidRDefault="00EE7499" w:rsidP="00EE74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95247E">
        <w:rPr>
          <w:rFonts w:ascii="Times New Roman" w:hAnsi="Times New Roman" w:cs="Times New Roman"/>
          <w:sz w:val="24"/>
          <w:szCs w:val="24"/>
        </w:rPr>
        <w:t xml:space="preserve">Ankete katılan öğrencilerin genel anlamda memnuniyet düzeyi ortalaması  yüzde 54,4’tür, kararsız kitlenin de yüzde 35,3 olduğu görülmüştür.   </w:t>
      </w:r>
    </w:p>
    <w:p w14:paraId="6C37A2A9" w14:textId="77777777" w:rsidR="00EE7499" w:rsidRPr="0095247E" w:rsidRDefault="00EE7499" w:rsidP="00EE74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D6826EE" w14:textId="77777777" w:rsidR="00EE7499" w:rsidRPr="00755D37" w:rsidRDefault="00EE7499" w:rsidP="00EE7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D37">
        <w:rPr>
          <w:rFonts w:ascii="Times New Roman" w:hAnsi="Times New Roman" w:cs="Times New Roman"/>
          <w:b/>
          <w:sz w:val="24"/>
          <w:szCs w:val="24"/>
        </w:rPr>
        <w:t>Tablo 5  Katılımcıların Fiziksel Ortam ve Öğrenme Araçları İle İlgili  Memnuniyet Düzeyi Dağılımı</w:t>
      </w:r>
    </w:p>
    <w:tbl>
      <w:tblPr>
        <w:tblW w:w="99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275"/>
        <w:gridCol w:w="3226"/>
        <w:gridCol w:w="3686"/>
      </w:tblGrid>
      <w:tr w:rsidR="00EE7499" w:rsidRPr="00766C61" w14:paraId="2D07D82D" w14:textId="77777777" w:rsidTr="00AE4E84">
        <w:trPr>
          <w:cantSplit/>
        </w:trPr>
        <w:tc>
          <w:tcPr>
            <w:tcW w:w="301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FAA43EB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1FC3E7A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36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4F59954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EE7499" w:rsidRPr="00766C61" w14:paraId="27B225AB" w14:textId="77777777" w:rsidTr="00AE4E84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FCF3B7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1E8441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Kesinlikle Katılmıyorum</w:t>
            </w:r>
          </w:p>
        </w:tc>
        <w:tc>
          <w:tcPr>
            <w:tcW w:w="322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C4841B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0CFF7C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EE7499" w:rsidRPr="00766C61" w14:paraId="45618138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5BE0FE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D3623C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Katılmıyorum</w:t>
            </w:r>
          </w:p>
        </w:tc>
        <w:tc>
          <w:tcPr>
            <w:tcW w:w="3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6CA2A5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A83761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EE7499" w:rsidRPr="00766C61" w14:paraId="428750A4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A71A49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A82D4C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</w:p>
        </w:tc>
        <w:tc>
          <w:tcPr>
            <w:tcW w:w="3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DEA117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D6B916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EE7499" w:rsidRPr="00766C61" w14:paraId="36D1ECFF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2D80A3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ACDDFB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Katılıyorum</w:t>
            </w:r>
          </w:p>
        </w:tc>
        <w:tc>
          <w:tcPr>
            <w:tcW w:w="3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CCCE2E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0EBF69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EE7499" w:rsidRPr="00766C61" w14:paraId="47F6B559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7DC1EA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84E83B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Kesinlikle Katılıyorum</w:t>
            </w:r>
          </w:p>
        </w:tc>
        <w:tc>
          <w:tcPr>
            <w:tcW w:w="3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CDD814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E75D64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EE7499" w:rsidRPr="00766C61" w14:paraId="70A9177C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97E016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7C9426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22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D4C1559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6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ADBE33A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14:paraId="21F6F413" w14:textId="77777777" w:rsidR="00EE7499" w:rsidRPr="00766C61" w:rsidRDefault="00EE7499" w:rsidP="00EE749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9FE327B" w14:textId="77777777" w:rsidR="00EE7499" w:rsidRPr="0095247E" w:rsidRDefault="00EE7499" w:rsidP="00EE74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95247E">
        <w:rPr>
          <w:rFonts w:ascii="Times New Roman" w:hAnsi="Times New Roman" w:cs="Times New Roman"/>
          <w:sz w:val="24"/>
          <w:szCs w:val="24"/>
        </w:rPr>
        <w:t xml:space="preserve">Katılımcıların fiziksel ortamın ve öğrenmeyi destekleyici faaliyetlerden (dersliklerin büyüklüğü, çalışma salonu, teknolojik araç-gereçlerin ve laboratuvarların yeterliliği vb.) memnuniyet düzeyi ortalama yüzde 36,4  olup, kararsız öğrenci düzeyi  yüzde 34,2 ile yakın rakamlar olarak ortaya çıkmaktadır. </w:t>
      </w:r>
    </w:p>
    <w:p w14:paraId="47E3474A" w14:textId="77777777" w:rsidR="00EE7499" w:rsidRPr="0095247E" w:rsidRDefault="00EE7499" w:rsidP="00EE74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532BAF8" w14:textId="2ACBE6D5" w:rsidR="00EE7499" w:rsidRPr="00755D37" w:rsidRDefault="00EE7499" w:rsidP="00EE7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D37">
        <w:rPr>
          <w:rFonts w:ascii="Times New Roman" w:hAnsi="Times New Roman" w:cs="Times New Roman"/>
          <w:b/>
          <w:sz w:val="24"/>
          <w:szCs w:val="24"/>
        </w:rPr>
        <w:t>Tablo 6 Katılımcıların Öğrencilere  Sağlanan  Olanaklar İle İlgili  Memnuniyet Düzeyi Dağılımı</w:t>
      </w:r>
    </w:p>
    <w:tbl>
      <w:tblPr>
        <w:tblW w:w="9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275"/>
        <w:gridCol w:w="3226"/>
        <w:gridCol w:w="3544"/>
      </w:tblGrid>
      <w:tr w:rsidR="00EE7499" w:rsidRPr="0095247E" w14:paraId="219E960C" w14:textId="77777777" w:rsidTr="00AE4E84">
        <w:trPr>
          <w:cantSplit/>
        </w:trPr>
        <w:tc>
          <w:tcPr>
            <w:tcW w:w="301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63BBB2C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C886339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35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7534C31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EE7499" w:rsidRPr="0095247E" w14:paraId="2D7C98FF" w14:textId="77777777" w:rsidTr="00AE4E84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EEFE35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9B2BC4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Kesinlikle Katılmıyorum</w:t>
            </w:r>
          </w:p>
        </w:tc>
        <w:tc>
          <w:tcPr>
            <w:tcW w:w="322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EAE95A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06F1F2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EE7499" w:rsidRPr="0095247E" w14:paraId="10ADD4DB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063E70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961353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Katılmıyorum</w:t>
            </w:r>
          </w:p>
        </w:tc>
        <w:tc>
          <w:tcPr>
            <w:tcW w:w="3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701950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87FAD1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EE7499" w:rsidRPr="0095247E" w14:paraId="582F8A6E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CBA07C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D8A776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</w:p>
        </w:tc>
        <w:tc>
          <w:tcPr>
            <w:tcW w:w="3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9D41CA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F1E01E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EE7499" w:rsidRPr="0095247E" w14:paraId="53CD43CC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DE8C42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B781D7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Katılıyorum</w:t>
            </w:r>
          </w:p>
        </w:tc>
        <w:tc>
          <w:tcPr>
            <w:tcW w:w="3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FCE1FC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7641F7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EE7499" w:rsidRPr="0095247E" w14:paraId="4467B68E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AECEC0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3E5A9D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Kesinlikle Katılıyorum</w:t>
            </w:r>
          </w:p>
        </w:tc>
        <w:tc>
          <w:tcPr>
            <w:tcW w:w="3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272216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5372CB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EE7499" w:rsidRPr="0095247E" w14:paraId="1165F92D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D33323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5D9F7B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22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0BBFC64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5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6CE3F79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14:paraId="1014DC43" w14:textId="77777777" w:rsidR="00EE7499" w:rsidRPr="0095247E" w:rsidRDefault="00EE7499" w:rsidP="00EE74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B52B090" w14:textId="77777777" w:rsidR="00EE7499" w:rsidRDefault="00EE7499" w:rsidP="00EE74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95247E">
        <w:rPr>
          <w:rFonts w:ascii="Times New Roman" w:hAnsi="Times New Roman" w:cs="Times New Roman"/>
          <w:sz w:val="24"/>
          <w:szCs w:val="24"/>
        </w:rPr>
        <w:t xml:space="preserve">Fakültemizde öğrencilere sağlanan olanaklar (kantin, temizlik, ısınma vb.) ve hizmetlerden memnuniyet düzeyleri ortalaması ise yüzde 39,6’dır. </w:t>
      </w:r>
    </w:p>
    <w:p w14:paraId="4A3E5D8E" w14:textId="77777777" w:rsidR="00EE7499" w:rsidRDefault="00EE7499" w:rsidP="00EE74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EAD58EB" w14:textId="77777777" w:rsidR="00EE7499" w:rsidRDefault="00EE7499" w:rsidP="00EE74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CA3AB7A" w14:textId="77777777" w:rsidR="00EE7499" w:rsidRPr="00755D37" w:rsidRDefault="00EE7499" w:rsidP="00EE7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D37">
        <w:rPr>
          <w:rFonts w:ascii="Times New Roman" w:hAnsi="Times New Roman" w:cs="Times New Roman"/>
          <w:b/>
          <w:sz w:val="24"/>
          <w:szCs w:val="24"/>
        </w:rPr>
        <w:t>Tablo 7  Katılımcıların Eğitim Öğretim Faaliyetleri İle İlgili  Memnuniyet Düzeyi Dağılımı</w:t>
      </w:r>
    </w:p>
    <w:p w14:paraId="15FDFFA5" w14:textId="77777777" w:rsidR="00EE7499" w:rsidRPr="0095247E" w:rsidRDefault="00EE7499" w:rsidP="00EE7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275"/>
        <w:gridCol w:w="3226"/>
        <w:gridCol w:w="3544"/>
      </w:tblGrid>
      <w:tr w:rsidR="00EE7499" w:rsidRPr="00766C61" w14:paraId="6A60E74B" w14:textId="77777777" w:rsidTr="00AE4E84">
        <w:trPr>
          <w:cantSplit/>
        </w:trPr>
        <w:tc>
          <w:tcPr>
            <w:tcW w:w="301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C450B19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FC793BA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35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67B11A5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EE7499" w:rsidRPr="00766C61" w14:paraId="1A675B50" w14:textId="77777777" w:rsidTr="00AE4E84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9607EF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2958073"/>
          </w:p>
        </w:tc>
        <w:tc>
          <w:tcPr>
            <w:tcW w:w="22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BB0D93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Kesinlikle Katılmıyorum</w:t>
            </w:r>
          </w:p>
        </w:tc>
        <w:tc>
          <w:tcPr>
            <w:tcW w:w="322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04B19E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1EE5EB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E7499" w:rsidRPr="00766C61" w14:paraId="255B2565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26D81E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3DB864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Katılmıyorum</w:t>
            </w:r>
          </w:p>
        </w:tc>
        <w:tc>
          <w:tcPr>
            <w:tcW w:w="3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D77E5D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178BCD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EE7499" w:rsidRPr="00766C61" w14:paraId="32CFC6FF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B65913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840F62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</w:p>
        </w:tc>
        <w:tc>
          <w:tcPr>
            <w:tcW w:w="3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4F0881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0617E8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EE7499" w:rsidRPr="00766C61" w14:paraId="21AD8272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11E273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29505D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Katılıyorum</w:t>
            </w:r>
          </w:p>
        </w:tc>
        <w:tc>
          <w:tcPr>
            <w:tcW w:w="3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FCB98D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675827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EE7499" w:rsidRPr="00766C61" w14:paraId="506DD241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7224AF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F61C2C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Kesinlikle Katılıyorum</w:t>
            </w:r>
          </w:p>
        </w:tc>
        <w:tc>
          <w:tcPr>
            <w:tcW w:w="3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A3B295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06B580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EE7499" w:rsidRPr="00766C61" w14:paraId="0A86586B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27F0E4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51162C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22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CCC6A6E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5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91BCCA4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bookmarkEnd w:id="0"/>
    </w:tbl>
    <w:p w14:paraId="5EFAB41F" w14:textId="77777777" w:rsidR="00EE7499" w:rsidRPr="00766C61" w:rsidRDefault="00EE7499" w:rsidP="00EE749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2DCEC64" w14:textId="77777777" w:rsidR="00EE7499" w:rsidRDefault="00EE7499" w:rsidP="00EE74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95247E">
        <w:rPr>
          <w:rFonts w:ascii="Times New Roman" w:hAnsi="Times New Roman" w:cs="Times New Roman"/>
          <w:sz w:val="24"/>
          <w:szCs w:val="24"/>
        </w:rPr>
        <w:t>Ankete katılan öğrencilerin fakültemizde yürütülen eğitim-öğretim faaliyetlerinden (dersler, öğretim elemanları, öğretim süreci vb.) memnuniyet düzeyleri ortalaması yüzde 61,4’tür.</w:t>
      </w:r>
    </w:p>
    <w:p w14:paraId="760F0F31" w14:textId="77777777" w:rsidR="00EE7499" w:rsidRDefault="00EE7499" w:rsidP="00EE74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C9B2712" w14:textId="77777777" w:rsidR="00EE7499" w:rsidRPr="00755D37" w:rsidRDefault="00EE7499" w:rsidP="00EE7499">
      <w:pPr>
        <w:rPr>
          <w:rFonts w:ascii="Times New Roman" w:hAnsi="Times New Roman" w:cs="Times New Roman"/>
          <w:b/>
          <w:sz w:val="24"/>
          <w:szCs w:val="24"/>
        </w:rPr>
      </w:pPr>
      <w:r w:rsidRPr="00755D37">
        <w:rPr>
          <w:rFonts w:ascii="Times New Roman" w:hAnsi="Times New Roman" w:cs="Times New Roman"/>
          <w:b/>
          <w:sz w:val="24"/>
          <w:szCs w:val="24"/>
        </w:rPr>
        <w:t xml:space="preserve">Tablo 8 Katılımcıların Ölçme ve Değerlendirme </w:t>
      </w:r>
      <w:r>
        <w:rPr>
          <w:rFonts w:ascii="Times New Roman" w:hAnsi="Times New Roman" w:cs="Times New Roman"/>
          <w:b/>
          <w:sz w:val="24"/>
          <w:szCs w:val="24"/>
        </w:rPr>
        <w:t>İle İlgili M</w:t>
      </w:r>
      <w:r w:rsidRPr="00755D37">
        <w:rPr>
          <w:rFonts w:ascii="Times New Roman" w:hAnsi="Times New Roman" w:cs="Times New Roman"/>
          <w:b/>
          <w:sz w:val="24"/>
          <w:szCs w:val="24"/>
        </w:rPr>
        <w:t xml:space="preserve">emnuniyet Düzeyi Dağılımı </w:t>
      </w:r>
    </w:p>
    <w:tbl>
      <w:tblPr>
        <w:tblW w:w="9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275"/>
        <w:gridCol w:w="3226"/>
        <w:gridCol w:w="3544"/>
      </w:tblGrid>
      <w:tr w:rsidR="00EE7499" w:rsidRPr="0095247E" w14:paraId="36595EEE" w14:textId="77777777" w:rsidTr="00AE4E84">
        <w:trPr>
          <w:cantSplit/>
        </w:trPr>
        <w:tc>
          <w:tcPr>
            <w:tcW w:w="301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736A805" w14:textId="77777777" w:rsidR="00EE7499" w:rsidRPr="0095247E" w:rsidRDefault="00EE7499" w:rsidP="00AE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6D8906C" w14:textId="77777777" w:rsidR="00EE7499" w:rsidRPr="0095247E" w:rsidRDefault="00EE7499" w:rsidP="00AE4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E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35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D295972" w14:textId="77777777" w:rsidR="00EE7499" w:rsidRPr="0095247E" w:rsidRDefault="00EE7499" w:rsidP="00AE4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E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EE7499" w:rsidRPr="00766C61" w14:paraId="5626A330" w14:textId="77777777" w:rsidTr="00AE4E84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9B9553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BC41DA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Kesinlikle Katılmıyorum</w:t>
            </w:r>
          </w:p>
        </w:tc>
        <w:tc>
          <w:tcPr>
            <w:tcW w:w="322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374AF1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42FE67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EE7499" w:rsidRPr="00766C61" w14:paraId="4B609238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4F4640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46C89D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Katılmıyorum</w:t>
            </w:r>
          </w:p>
        </w:tc>
        <w:tc>
          <w:tcPr>
            <w:tcW w:w="3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8AEDD3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D299BD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EE7499" w:rsidRPr="00766C61" w14:paraId="44FA458B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D64EC7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98F95F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</w:p>
        </w:tc>
        <w:tc>
          <w:tcPr>
            <w:tcW w:w="3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A35328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B9EE5D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EE7499" w:rsidRPr="00766C61" w14:paraId="361101BD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4AC494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644EDC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Katılıyorum</w:t>
            </w:r>
          </w:p>
        </w:tc>
        <w:tc>
          <w:tcPr>
            <w:tcW w:w="3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3239BF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DE1679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EE7499" w:rsidRPr="00766C61" w14:paraId="78259250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7C8B26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F30253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Kesinlikle Katılıyorum</w:t>
            </w:r>
          </w:p>
        </w:tc>
        <w:tc>
          <w:tcPr>
            <w:tcW w:w="3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AD1BF7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16CF90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EE7499" w:rsidRPr="00766C61" w14:paraId="2AF50AA3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6B0072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FCF925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22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EED137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5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ADCFD7B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14:paraId="15A5D679" w14:textId="77777777" w:rsidR="00EE7499" w:rsidRPr="00766C61" w:rsidRDefault="00EE7499" w:rsidP="00EE749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621AFD5" w14:textId="77777777" w:rsidR="00EE7499" w:rsidRPr="0095247E" w:rsidRDefault="00EE7499" w:rsidP="00EE74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95247E">
        <w:rPr>
          <w:rFonts w:ascii="Times New Roman" w:hAnsi="Times New Roman" w:cs="Times New Roman"/>
          <w:sz w:val="24"/>
          <w:szCs w:val="24"/>
        </w:rPr>
        <w:t xml:space="preserve">Fakültemizde yürütülen ölçme ve değerlendirme sürecinden (ödevler, sınavlar, not sistemi vb.) memnuniyet düzeyleri ortalaması ise yüzde 56.5’tir. </w:t>
      </w:r>
    </w:p>
    <w:p w14:paraId="256349FC" w14:textId="77777777" w:rsidR="00EE7499" w:rsidRPr="0095247E" w:rsidRDefault="00EE7499" w:rsidP="00EE74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D1A0696" w14:textId="77777777" w:rsidR="00EE7499" w:rsidRPr="00755D37" w:rsidRDefault="00EE7499" w:rsidP="00EE74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D37">
        <w:rPr>
          <w:rFonts w:ascii="Times New Roman" w:hAnsi="Times New Roman" w:cs="Times New Roman"/>
          <w:b/>
          <w:sz w:val="24"/>
          <w:szCs w:val="24"/>
        </w:rPr>
        <w:t>Tablo 9  Katılımcıların Akademik Danışmanlık Faaliyetlerinden Memnuniyet Düzeyi Dağılımı</w:t>
      </w:r>
    </w:p>
    <w:tbl>
      <w:tblPr>
        <w:tblW w:w="9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275"/>
        <w:gridCol w:w="3085"/>
        <w:gridCol w:w="3685"/>
      </w:tblGrid>
      <w:tr w:rsidR="00EE7499" w:rsidRPr="0095247E" w14:paraId="4F8E8284" w14:textId="77777777" w:rsidTr="00AE4E84">
        <w:trPr>
          <w:cantSplit/>
        </w:trPr>
        <w:tc>
          <w:tcPr>
            <w:tcW w:w="301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A7B919F" w14:textId="77777777" w:rsidR="00EE7499" w:rsidRPr="00766C61" w:rsidRDefault="00EE7499" w:rsidP="00AE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18E2E3F" w14:textId="77777777" w:rsidR="00EE7499" w:rsidRPr="00766C61" w:rsidRDefault="00EE7499" w:rsidP="00AE4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368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690E42E" w14:textId="77777777" w:rsidR="00EE7499" w:rsidRPr="00766C61" w:rsidRDefault="00EE7499" w:rsidP="00AE4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EE7499" w:rsidRPr="0095247E" w14:paraId="1B58FF61" w14:textId="77777777" w:rsidTr="00AE4E84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31D892" w14:textId="77777777" w:rsidR="00EE7499" w:rsidRPr="0095247E" w:rsidRDefault="00EE7499" w:rsidP="00AE4E84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4E31FA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Kesinlikle Katılmıyorum</w:t>
            </w:r>
          </w:p>
        </w:tc>
        <w:tc>
          <w:tcPr>
            <w:tcW w:w="308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E034F6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5CA5FF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EE7499" w:rsidRPr="0095247E" w14:paraId="1B9499A6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49FA9D" w14:textId="77777777" w:rsidR="00EE7499" w:rsidRPr="0095247E" w:rsidRDefault="00EE7499" w:rsidP="00AE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2032B9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Katılmıyorum</w:t>
            </w:r>
          </w:p>
        </w:tc>
        <w:tc>
          <w:tcPr>
            <w:tcW w:w="30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46CD4D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3F0AF7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EE7499" w:rsidRPr="0095247E" w14:paraId="25C43A9D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D728B5" w14:textId="77777777" w:rsidR="00EE7499" w:rsidRPr="0095247E" w:rsidRDefault="00EE7499" w:rsidP="00AE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417276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</w:p>
        </w:tc>
        <w:tc>
          <w:tcPr>
            <w:tcW w:w="30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D0D003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C8F74E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EE7499" w:rsidRPr="0095247E" w14:paraId="082031DC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095340" w14:textId="77777777" w:rsidR="00EE7499" w:rsidRPr="0095247E" w:rsidRDefault="00EE7499" w:rsidP="00AE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CBC3A0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Katılıyorum</w:t>
            </w:r>
          </w:p>
        </w:tc>
        <w:tc>
          <w:tcPr>
            <w:tcW w:w="30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1C90E4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EF4469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EE7499" w:rsidRPr="0095247E" w14:paraId="4E431B2B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2583DC" w14:textId="77777777" w:rsidR="00EE7499" w:rsidRPr="0095247E" w:rsidRDefault="00EE7499" w:rsidP="00AE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407EF0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Kesinlikle Katılıyorum</w:t>
            </w:r>
          </w:p>
        </w:tc>
        <w:tc>
          <w:tcPr>
            <w:tcW w:w="30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52AC3B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A634C4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EE7499" w:rsidRPr="0095247E" w14:paraId="1152437A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7623E6" w14:textId="77777777" w:rsidR="00EE7499" w:rsidRPr="0095247E" w:rsidRDefault="00EE7499" w:rsidP="00AE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4C223E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08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DCA8FBE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6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EF96988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14:paraId="1BF35439" w14:textId="77777777" w:rsidR="00EE7499" w:rsidRDefault="00EE7499" w:rsidP="00EE74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95247E">
        <w:rPr>
          <w:rFonts w:ascii="Times New Roman" w:hAnsi="Times New Roman" w:cs="Times New Roman"/>
          <w:sz w:val="24"/>
          <w:szCs w:val="24"/>
        </w:rPr>
        <w:t xml:space="preserve">Ankete katılan öğrencilerin fakültemizde yürütülen akademik danışmanlık faaliyetlerinden (ders ve akademik danışmanlık vb.) memnuniyet düzeyleri ortalaması yüzde 50,6’dır. </w:t>
      </w:r>
    </w:p>
    <w:p w14:paraId="1BBF04E2" w14:textId="77777777" w:rsidR="00EE7499" w:rsidRDefault="00EE7499" w:rsidP="00EE74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644658A" w14:textId="77777777" w:rsidR="00EE7499" w:rsidRPr="00755D37" w:rsidRDefault="00EE7499" w:rsidP="00EE7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D37">
        <w:rPr>
          <w:rFonts w:ascii="Times New Roman" w:hAnsi="Times New Roman" w:cs="Times New Roman"/>
          <w:b/>
          <w:sz w:val="24"/>
          <w:szCs w:val="24"/>
        </w:rPr>
        <w:t>Tablo 10 Katılımcıların Öğrenci İşleri ve İdari Süreçlerle İlgili Memnuniyet Düzeyi Dağılımı</w:t>
      </w:r>
    </w:p>
    <w:p w14:paraId="18F84843" w14:textId="77777777" w:rsidR="00EE7499" w:rsidRPr="0095247E" w:rsidRDefault="00EE7499" w:rsidP="00EE7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8DFC0" w14:textId="77777777" w:rsidR="00EE7499" w:rsidRPr="00766C61" w:rsidRDefault="00EE7499" w:rsidP="00EE7499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275"/>
        <w:gridCol w:w="3085"/>
        <w:gridCol w:w="3685"/>
      </w:tblGrid>
      <w:tr w:rsidR="00EE7499" w:rsidRPr="00766C61" w14:paraId="68BAE070" w14:textId="77777777" w:rsidTr="00AE4E84">
        <w:trPr>
          <w:cantSplit/>
        </w:trPr>
        <w:tc>
          <w:tcPr>
            <w:tcW w:w="301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1AC7F12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193C9D5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368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DB2A043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EE7499" w:rsidRPr="00766C61" w14:paraId="03613C77" w14:textId="77777777" w:rsidTr="00AE4E84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411392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98B955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Kesinlikle Katılmıyorum</w:t>
            </w:r>
          </w:p>
        </w:tc>
        <w:tc>
          <w:tcPr>
            <w:tcW w:w="308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0ABDEF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253B4F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EE7499" w:rsidRPr="00766C61" w14:paraId="756C61A5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5950E3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80DC06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Katılmıyorum</w:t>
            </w:r>
          </w:p>
        </w:tc>
        <w:tc>
          <w:tcPr>
            <w:tcW w:w="30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859790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1450CC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EE7499" w:rsidRPr="00766C61" w14:paraId="6F11BD02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EAF857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46161F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</w:p>
        </w:tc>
        <w:tc>
          <w:tcPr>
            <w:tcW w:w="30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CB680B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636475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E7499" w:rsidRPr="00766C61" w14:paraId="2953F75A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8CF422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7E8050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Katılıyorum</w:t>
            </w:r>
          </w:p>
        </w:tc>
        <w:tc>
          <w:tcPr>
            <w:tcW w:w="30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0D4D3C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58DE45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EE7499" w:rsidRPr="00766C61" w14:paraId="20737447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44FBF5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82ABB1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Kesinlikle Katılıyorum</w:t>
            </w:r>
          </w:p>
        </w:tc>
        <w:tc>
          <w:tcPr>
            <w:tcW w:w="30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0155EE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4A60E1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EE7499" w:rsidRPr="00766C61" w14:paraId="249E33A7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4087C9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A5E224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08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CE15ACB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6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C64DDCF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14:paraId="30F77FA0" w14:textId="77777777" w:rsidR="00EE7499" w:rsidRDefault="00EE7499" w:rsidP="00EE74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87323AE" w14:textId="77777777" w:rsidR="00EE7499" w:rsidRPr="0095247E" w:rsidRDefault="00EE7499" w:rsidP="00EE74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95247E">
        <w:rPr>
          <w:rFonts w:ascii="Times New Roman" w:hAnsi="Times New Roman" w:cs="Times New Roman"/>
          <w:sz w:val="24"/>
          <w:szCs w:val="24"/>
        </w:rPr>
        <w:t xml:space="preserve">Ankete katılan öğrencilerin fakültemizde  hizmet aldıkları öğrenci işleri ve idari süreçlerin açık ve erişilebilirliğine yönelik  memnuniyet düzeyleri ortalaması yüzde 53,3’tür. </w:t>
      </w:r>
    </w:p>
    <w:p w14:paraId="742CBD73" w14:textId="77777777" w:rsidR="00EE7499" w:rsidRPr="0095247E" w:rsidRDefault="00EE7499" w:rsidP="00EE74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36CCCB3" w14:textId="77777777" w:rsidR="00EE7499" w:rsidRPr="00755D37" w:rsidRDefault="00EE7499" w:rsidP="00EE7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D37">
        <w:rPr>
          <w:rFonts w:ascii="Times New Roman" w:hAnsi="Times New Roman" w:cs="Times New Roman"/>
          <w:b/>
          <w:sz w:val="24"/>
          <w:szCs w:val="24"/>
        </w:rPr>
        <w:t>Tablo 11. Katılımcıların Öğrenci Kulüpleri ve Sosyal Etkinliklerle İlgili Memnuniyet Düzeyi Dağılımı</w:t>
      </w:r>
    </w:p>
    <w:p w14:paraId="2FF5ECD5" w14:textId="77777777" w:rsidR="00EE7499" w:rsidRPr="0095247E" w:rsidRDefault="00EE7499" w:rsidP="00EE7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B8053" w14:textId="77777777" w:rsidR="00EE7499" w:rsidRPr="0095247E" w:rsidRDefault="00EE7499" w:rsidP="00EE7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275"/>
        <w:gridCol w:w="3085"/>
        <w:gridCol w:w="3685"/>
      </w:tblGrid>
      <w:tr w:rsidR="00EE7499" w:rsidRPr="0095247E" w14:paraId="6EAF1CDB" w14:textId="77777777" w:rsidTr="00AE4E84">
        <w:trPr>
          <w:cantSplit/>
        </w:trPr>
        <w:tc>
          <w:tcPr>
            <w:tcW w:w="301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AC69491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F3E6327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368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76EBF55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EE7499" w:rsidRPr="0095247E" w14:paraId="6E7127AB" w14:textId="77777777" w:rsidTr="00AE4E84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F2FCDC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DB7523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Kesinlikle Katılmıyorum</w:t>
            </w:r>
          </w:p>
        </w:tc>
        <w:tc>
          <w:tcPr>
            <w:tcW w:w="308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29AB2A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982FDE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E7499" w:rsidRPr="0095247E" w14:paraId="136CA530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0BCB07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78816B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Katılmıyorum</w:t>
            </w:r>
          </w:p>
        </w:tc>
        <w:tc>
          <w:tcPr>
            <w:tcW w:w="30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09B059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BF354E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EE7499" w:rsidRPr="0095247E" w14:paraId="615B77F8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09F096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5F95A3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</w:p>
        </w:tc>
        <w:tc>
          <w:tcPr>
            <w:tcW w:w="30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FC84AD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7AC16E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EE7499" w:rsidRPr="0095247E" w14:paraId="3F39D156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164B39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50934A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Katılıyorum</w:t>
            </w:r>
          </w:p>
        </w:tc>
        <w:tc>
          <w:tcPr>
            <w:tcW w:w="30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2F3F98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A78F86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EE7499" w:rsidRPr="0095247E" w14:paraId="5EACF557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2098ED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9776EC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Kesinlikle Katılıyorum</w:t>
            </w:r>
          </w:p>
        </w:tc>
        <w:tc>
          <w:tcPr>
            <w:tcW w:w="30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B9DF67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BC3793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EE7499" w:rsidRPr="0095247E" w14:paraId="2316F036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4CFCDF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8DD0EE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08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B94ECBC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6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B4AE3EE" w14:textId="77777777" w:rsidR="00EE7499" w:rsidRPr="00766C61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14:paraId="420A1DC9" w14:textId="77777777" w:rsidR="00EE7499" w:rsidRDefault="00EE7499" w:rsidP="00EE74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95247E">
        <w:rPr>
          <w:rFonts w:ascii="Times New Roman" w:hAnsi="Times New Roman" w:cs="Times New Roman"/>
          <w:sz w:val="24"/>
          <w:szCs w:val="24"/>
        </w:rPr>
        <w:t>Ankete katılan öğrencilerin fakültemizde  var olan öğrenci kulüpleri ve yapılan sosyal etkinlikler açısından  memnuniyet düzeyi yüzde 39,1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257D84" w14:textId="77777777" w:rsidR="00EE7499" w:rsidRPr="00755D37" w:rsidRDefault="00EE7499" w:rsidP="00EE74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  <w:r w:rsidRPr="00755D37">
        <w:rPr>
          <w:rFonts w:ascii="Times New Roman" w:hAnsi="Times New Roman" w:cs="Times New Roman"/>
          <w:b/>
          <w:sz w:val="24"/>
          <w:szCs w:val="24"/>
        </w:rPr>
        <w:t>Tablo 12. Katılımcıların Uygulamalı Ders Olanaklarıyla İlgili Memmnuniyet Düzeyi Dağılımı</w:t>
      </w:r>
    </w:p>
    <w:p w14:paraId="4E4CEE18" w14:textId="77777777" w:rsidR="00EE7499" w:rsidRPr="00755D37" w:rsidRDefault="00EE7499" w:rsidP="00EE7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275"/>
        <w:gridCol w:w="2659"/>
        <w:gridCol w:w="4111"/>
      </w:tblGrid>
      <w:tr w:rsidR="00EE7499" w:rsidRPr="0030221C" w14:paraId="68D554D8" w14:textId="77777777" w:rsidTr="00AE4E84">
        <w:trPr>
          <w:cantSplit/>
        </w:trPr>
        <w:tc>
          <w:tcPr>
            <w:tcW w:w="301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856F0F2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A667923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41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8420C0F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EE7499" w:rsidRPr="0030221C" w14:paraId="7ED94980" w14:textId="77777777" w:rsidTr="00AE4E84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24C18D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22B52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4AE40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D8F57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70B806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Kesinlikle Katılmıyorum</w:t>
            </w:r>
          </w:p>
        </w:tc>
        <w:tc>
          <w:tcPr>
            <w:tcW w:w="265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509998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2126C5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EE7499" w:rsidRPr="0030221C" w14:paraId="0DD21A4C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E5AFF4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9C189B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Katılmıyorum</w:t>
            </w:r>
          </w:p>
        </w:tc>
        <w:tc>
          <w:tcPr>
            <w:tcW w:w="265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68BA9E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CBFDBD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EE7499" w:rsidRPr="0030221C" w14:paraId="27349685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4798E5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C16760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</w:p>
        </w:tc>
        <w:tc>
          <w:tcPr>
            <w:tcW w:w="265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A7B414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B433D1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</w:tr>
      <w:tr w:rsidR="00EE7499" w:rsidRPr="0030221C" w14:paraId="030CDCE2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7F2BA2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B9ABFC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Katılıyorum</w:t>
            </w:r>
          </w:p>
        </w:tc>
        <w:tc>
          <w:tcPr>
            <w:tcW w:w="265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07BCFC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E9F29B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EE7499" w:rsidRPr="0030221C" w14:paraId="4BF2F807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8282E6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E47F41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Kesinlikle Katılıyorum</w:t>
            </w:r>
          </w:p>
        </w:tc>
        <w:tc>
          <w:tcPr>
            <w:tcW w:w="265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F2DF52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6E0642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EE7499" w:rsidRPr="0030221C" w14:paraId="04985B3F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220D85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6D6D27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65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D012FBB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1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1910C7A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14:paraId="63F138D5" w14:textId="77777777" w:rsidR="00EE7499" w:rsidRPr="0095247E" w:rsidRDefault="00EE7499" w:rsidP="00EE74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95247E">
        <w:rPr>
          <w:rFonts w:ascii="Times New Roman" w:hAnsi="Times New Roman" w:cs="Times New Roman"/>
          <w:sz w:val="24"/>
          <w:szCs w:val="24"/>
        </w:rPr>
        <w:t xml:space="preserve">Ankete katılan öğrencilerin uygulamalı ders olanakları ile ilgili memnuniyet düzeyi ise yüzde 37,5’tir. </w:t>
      </w:r>
    </w:p>
    <w:p w14:paraId="381E1F04" w14:textId="77777777" w:rsidR="00EE7499" w:rsidRPr="0095247E" w:rsidRDefault="00EE7499" w:rsidP="00EE74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698BBE9" w14:textId="77777777" w:rsidR="00EE7499" w:rsidRPr="00755D37" w:rsidRDefault="00EE7499" w:rsidP="00EE74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  <w:r w:rsidRPr="00755D37">
        <w:rPr>
          <w:rFonts w:ascii="Times New Roman" w:hAnsi="Times New Roman" w:cs="Times New Roman"/>
          <w:b/>
          <w:sz w:val="24"/>
          <w:szCs w:val="24"/>
        </w:rPr>
        <w:t>Tablo 13. Katılımcıların  Fakültede Yer Alan İletişim Kanallarıyla İlgili Memnuniyet Düzeyi Dağılımı</w:t>
      </w:r>
    </w:p>
    <w:p w14:paraId="5C6DC338" w14:textId="77777777" w:rsidR="00EE7499" w:rsidRPr="0095247E" w:rsidRDefault="00EE7499" w:rsidP="00EE7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275"/>
        <w:gridCol w:w="2659"/>
        <w:gridCol w:w="4111"/>
      </w:tblGrid>
      <w:tr w:rsidR="00EE7499" w:rsidRPr="0095247E" w14:paraId="79D7B69F" w14:textId="77777777" w:rsidTr="00AE4E84">
        <w:trPr>
          <w:cantSplit/>
        </w:trPr>
        <w:tc>
          <w:tcPr>
            <w:tcW w:w="301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9E712A2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0C2C225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41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A9ED17F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EE7499" w:rsidRPr="0095247E" w14:paraId="678B8A22" w14:textId="77777777" w:rsidTr="00AE4E84"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85E885" w14:textId="77777777" w:rsidR="00EE7499" w:rsidRPr="0095247E" w:rsidRDefault="00EE7499" w:rsidP="00AE4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3632C6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Kesinlikle Katılmıyorum</w:t>
            </w:r>
          </w:p>
        </w:tc>
        <w:tc>
          <w:tcPr>
            <w:tcW w:w="265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46A474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1FDDC4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EE7499" w:rsidRPr="0095247E" w14:paraId="54E810F9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3F23B3" w14:textId="77777777" w:rsidR="00EE7499" w:rsidRPr="0095247E" w:rsidRDefault="00EE7499" w:rsidP="00AE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4972B3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Katılmıyorum</w:t>
            </w:r>
          </w:p>
        </w:tc>
        <w:tc>
          <w:tcPr>
            <w:tcW w:w="265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C233C9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49A266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EE7499" w:rsidRPr="0095247E" w14:paraId="298D4BF0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E00C34" w14:textId="77777777" w:rsidR="00EE7499" w:rsidRPr="0095247E" w:rsidRDefault="00EE7499" w:rsidP="00AE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41085F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</w:p>
        </w:tc>
        <w:tc>
          <w:tcPr>
            <w:tcW w:w="265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EB0A6A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FB5F8C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EE7499" w:rsidRPr="0095247E" w14:paraId="49909168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A6F401" w14:textId="77777777" w:rsidR="00EE7499" w:rsidRPr="0095247E" w:rsidRDefault="00EE7499" w:rsidP="00AE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EB9E96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Katılıyorum</w:t>
            </w:r>
          </w:p>
        </w:tc>
        <w:tc>
          <w:tcPr>
            <w:tcW w:w="265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2F9A43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3DD7E6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EE7499" w:rsidRPr="0095247E" w14:paraId="15466DD0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27308D" w14:textId="77777777" w:rsidR="00EE7499" w:rsidRPr="0095247E" w:rsidRDefault="00EE7499" w:rsidP="00AE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7E6F08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Kesinlikle Katılıyorum</w:t>
            </w:r>
          </w:p>
        </w:tc>
        <w:tc>
          <w:tcPr>
            <w:tcW w:w="265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766FA0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A558A4" w14:textId="77777777" w:rsidR="00EE7499" w:rsidRPr="0030221C" w:rsidRDefault="00EE7499" w:rsidP="00AE4E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EE7499" w:rsidRPr="0095247E" w14:paraId="0879B297" w14:textId="77777777" w:rsidTr="00AE4E84"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EF7D0F" w14:textId="77777777" w:rsidR="00EE7499" w:rsidRPr="0095247E" w:rsidRDefault="00EE7499" w:rsidP="00AE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9D80A5" w14:textId="77777777" w:rsidR="00EE7499" w:rsidRPr="0095247E" w:rsidRDefault="00EE7499" w:rsidP="00AE4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E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65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C5CE566" w14:textId="77777777" w:rsidR="00EE7499" w:rsidRPr="0095247E" w:rsidRDefault="00EE7499" w:rsidP="00AE4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E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1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2D96162" w14:textId="77777777" w:rsidR="00EE7499" w:rsidRPr="0095247E" w:rsidRDefault="00EE7499" w:rsidP="00AE4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7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14:paraId="3FC4F0FF" w14:textId="77777777" w:rsidR="00EE7499" w:rsidRPr="0095247E" w:rsidRDefault="00EE7499" w:rsidP="00EE74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95247E">
        <w:rPr>
          <w:rFonts w:ascii="Times New Roman" w:hAnsi="Times New Roman" w:cs="Times New Roman"/>
          <w:sz w:val="24"/>
          <w:szCs w:val="24"/>
        </w:rPr>
        <w:t xml:space="preserve">Ankete katılan öğrencilerin  iletişim kanalları (web sitesi, afişler, duyurular vb.) ile ilgili memnuniyet düzeyi yüzde 62,5’tir. </w:t>
      </w:r>
    </w:p>
    <w:p w14:paraId="4092F31C" w14:textId="77777777" w:rsidR="00EE7499" w:rsidRPr="0095247E" w:rsidRDefault="00EE7499" w:rsidP="00EE74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84E94D9" w14:textId="77777777" w:rsidR="00A70892" w:rsidRPr="005559D7" w:rsidRDefault="00A70892" w:rsidP="00A7089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  <w:r w:rsidRPr="005559D7">
        <w:rPr>
          <w:rFonts w:ascii="Times New Roman" w:hAnsi="Times New Roman" w:cs="Times New Roman"/>
          <w:b/>
          <w:sz w:val="24"/>
          <w:szCs w:val="24"/>
        </w:rPr>
        <w:t>DERS ÖNERİLERİ</w:t>
      </w:r>
    </w:p>
    <w:p w14:paraId="69B10479" w14:textId="77777777" w:rsidR="00A70892" w:rsidRPr="00755D37" w:rsidRDefault="00A70892" w:rsidP="00A7089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  <w:r w:rsidRPr="00755D37">
        <w:rPr>
          <w:rFonts w:ascii="Times New Roman" w:hAnsi="Times New Roman" w:cs="Times New Roman"/>
          <w:b/>
          <w:sz w:val="24"/>
          <w:szCs w:val="24"/>
        </w:rPr>
        <w:t xml:space="preserve">Tablo 14 Katılımcıların  Eklenmesini İstedikleri Dersler </w:t>
      </w:r>
    </w:p>
    <w:p w14:paraId="47058646" w14:textId="77777777" w:rsidR="00A70892" w:rsidRPr="0095247E" w:rsidRDefault="00A70892" w:rsidP="00A70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2460"/>
        <w:gridCol w:w="2256"/>
        <w:gridCol w:w="4111"/>
      </w:tblGrid>
      <w:tr w:rsidR="00A70892" w:rsidRPr="0095247E" w14:paraId="0FBC0AF2" w14:textId="77777777" w:rsidTr="006703CC">
        <w:trPr>
          <w:cantSplit/>
        </w:trPr>
        <w:tc>
          <w:tcPr>
            <w:tcW w:w="341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9FD0FFC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C5B073F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41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B31C76B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A70892" w:rsidRPr="00766C61" w14:paraId="2E7EA9E9" w14:textId="77777777" w:rsidTr="006703CC">
        <w:trPr>
          <w:cantSplit/>
        </w:trPr>
        <w:tc>
          <w:tcPr>
            <w:tcW w:w="954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FCACCC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7DE181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Uluslararası Ticaret Bilgisi</w:t>
            </w:r>
          </w:p>
        </w:tc>
        <w:tc>
          <w:tcPr>
            <w:tcW w:w="225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40F212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937F12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70892" w:rsidRPr="00766C61" w14:paraId="213479A3" w14:textId="77777777" w:rsidTr="006703CC">
        <w:trPr>
          <w:cantSplit/>
        </w:trPr>
        <w:tc>
          <w:tcPr>
            <w:tcW w:w="954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49175A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11AB04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Dijital Pazarlama</w:t>
            </w:r>
          </w:p>
        </w:tc>
        <w:tc>
          <w:tcPr>
            <w:tcW w:w="225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DA91B1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1419F3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70892" w:rsidRPr="00766C61" w14:paraId="684C5510" w14:textId="77777777" w:rsidTr="006703CC">
        <w:trPr>
          <w:cantSplit/>
        </w:trPr>
        <w:tc>
          <w:tcPr>
            <w:tcW w:w="954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2B2D71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7B2FFB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Uygulamalı Dersler</w:t>
            </w:r>
          </w:p>
        </w:tc>
        <w:tc>
          <w:tcPr>
            <w:tcW w:w="225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EC6143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5C2035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A70892" w:rsidRPr="00766C61" w14:paraId="479FE3BB" w14:textId="77777777" w:rsidTr="006703CC">
        <w:trPr>
          <w:cantSplit/>
        </w:trPr>
        <w:tc>
          <w:tcPr>
            <w:tcW w:w="954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682F69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EFBEDC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Tiyatro-Drama</w:t>
            </w:r>
          </w:p>
        </w:tc>
        <w:tc>
          <w:tcPr>
            <w:tcW w:w="225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79F775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170ECF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70892" w:rsidRPr="00766C61" w14:paraId="66EAC7DF" w14:textId="77777777" w:rsidTr="006703CC">
        <w:trPr>
          <w:cantSplit/>
        </w:trPr>
        <w:tc>
          <w:tcPr>
            <w:tcW w:w="954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F0502D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40C6FC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Yapay Zeka</w:t>
            </w:r>
          </w:p>
        </w:tc>
        <w:tc>
          <w:tcPr>
            <w:tcW w:w="225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1E75F5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A00BA1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70892" w:rsidRPr="00766C61" w14:paraId="5771F985" w14:textId="77777777" w:rsidTr="006703CC">
        <w:trPr>
          <w:cantSplit/>
        </w:trPr>
        <w:tc>
          <w:tcPr>
            <w:tcW w:w="954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02B28B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8853FC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Web Tasarım</w:t>
            </w:r>
          </w:p>
        </w:tc>
        <w:tc>
          <w:tcPr>
            <w:tcW w:w="225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0AF46A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4F68BD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70892" w:rsidRPr="00766C61" w14:paraId="232CD263" w14:textId="77777777" w:rsidTr="006703CC">
        <w:trPr>
          <w:cantSplit/>
        </w:trPr>
        <w:tc>
          <w:tcPr>
            <w:tcW w:w="954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7E3B82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BDBC0C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Veri bilimi</w:t>
            </w:r>
          </w:p>
        </w:tc>
        <w:tc>
          <w:tcPr>
            <w:tcW w:w="225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E3FFAF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D4C8EB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70892" w:rsidRPr="00766C61" w14:paraId="64B2E4A2" w14:textId="77777777" w:rsidTr="006703CC">
        <w:trPr>
          <w:cantSplit/>
        </w:trPr>
        <w:tc>
          <w:tcPr>
            <w:tcW w:w="954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8FF2D7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63D188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25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6A4DC8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36E9C4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A70892" w:rsidRPr="00766C61" w14:paraId="63DC0B26" w14:textId="77777777" w:rsidTr="006703CC">
        <w:trPr>
          <w:cantSplit/>
        </w:trPr>
        <w:tc>
          <w:tcPr>
            <w:tcW w:w="3414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FA124A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25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D9C68E4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1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470BBA9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14:paraId="0BA498F5" w14:textId="77777777" w:rsidR="00A70892" w:rsidRPr="0095247E" w:rsidRDefault="00A70892" w:rsidP="00A7089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95247E">
        <w:rPr>
          <w:rFonts w:ascii="Times New Roman" w:hAnsi="Times New Roman" w:cs="Times New Roman"/>
          <w:sz w:val="24"/>
          <w:szCs w:val="24"/>
        </w:rPr>
        <w:t>Öğrencilerin bölüm ders planına eklenmesinin faydalı olacağını düşündükleri derslere dair önerileri de</w:t>
      </w:r>
      <w:r>
        <w:rPr>
          <w:rFonts w:ascii="Times New Roman" w:hAnsi="Times New Roman" w:cs="Times New Roman"/>
          <w:sz w:val="24"/>
          <w:szCs w:val="24"/>
        </w:rPr>
        <w:t xml:space="preserve"> yukarıda  yer almakta</w:t>
      </w:r>
      <w:r w:rsidRPr="0095247E">
        <w:rPr>
          <w:rFonts w:ascii="Times New Roman" w:hAnsi="Times New Roman" w:cs="Times New Roman"/>
          <w:sz w:val="24"/>
          <w:szCs w:val="24"/>
        </w:rPr>
        <w:t xml:space="preserve">dır. </w:t>
      </w:r>
    </w:p>
    <w:p w14:paraId="448CB4E9" w14:textId="77777777" w:rsidR="00A70892" w:rsidRPr="0095247E" w:rsidRDefault="00A70892" w:rsidP="00A7089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5053A8A" w14:textId="77777777" w:rsidR="00A70892" w:rsidRPr="005559D7" w:rsidRDefault="00A70892" w:rsidP="00A70892">
      <w:pPr>
        <w:rPr>
          <w:rFonts w:ascii="Times New Roman" w:hAnsi="Times New Roman" w:cs="Times New Roman"/>
          <w:b/>
          <w:sz w:val="24"/>
          <w:szCs w:val="24"/>
        </w:rPr>
      </w:pPr>
      <w:r w:rsidRPr="005559D7">
        <w:rPr>
          <w:rFonts w:ascii="Times New Roman" w:hAnsi="Times New Roman" w:cs="Times New Roman"/>
          <w:b/>
          <w:sz w:val="24"/>
          <w:szCs w:val="24"/>
        </w:rPr>
        <w:t xml:space="preserve">ÖNERİ VE TALEPLER </w:t>
      </w:r>
    </w:p>
    <w:p w14:paraId="14A3AF8E" w14:textId="77777777" w:rsidR="00A70892" w:rsidRPr="0095247E" w:rsidRDefault="00A70892" w:rsidP="00A70892">
      <w:pPr>
        <w:rPr>
          <w:rFonts w:ascii="Times New Roman" w:hAnsi="Times New Roman" w:cs="Times New Roman"/>
          <w:sz w:val="24"/>
          <w:szCs w:val="24"/>
        </w:rPr>
      </w:pPr>
      <w:r w:rsidRPr="0095247E">
        <w:rPr>
          <w:rFonts w:ascii="Times New Roman" w:hAnsi="Times New Roman" w:cs="Times New Roman"/>
          <w:sz w:val="24"/>
          <w:szCs w:val="24"/>
        </w:rPr>
        <w:lastRenderedPageBreak/>
        <w:t>Ankete katılan öğrencilerin öneri ve talepleri ise şunlardır:</w:t>
      </w:r>
    </w:p>
    <w:p w14:paraId="669291E2" w14:textId="77777777" w:rsidR="00A70892" w:rsidRPr="0095247E" w:rsidRDefault="00A70892" w:rsidP="00A70892">
      <w:pPr>
        <w:rPr>
          <w:rFonts w:ascii="Times New Roman" w:hAnsi="Times New Roman" w:cs="Times New Roman"/>
          <w:sz w:val="24"/>
          <w:szCs w:val="24"/>
        </w:rPr>
      </w:pPr>
    </w:p>
    <w:p w14:paraId="1FF366E4" w14:textId="77777777" w:rsidR="00A70892" w:rsidRPr="00755D37" w:rsidRDefault="00A70892" w:rsidP="00A70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D37">
        <w:rPr>
          <w:rFonts w:ascii="Times New Roman" w:hAnsi="Times New Roman" w:cs="Times New Roman"/>
          <w:b/>
          <w:sz w:val="24"/>
          <w:szCs w:val="24"/>
        </w:rPr>
        <w:t>Tablo 15  Katılımcıların Öneri ve Talepleri</w:t>
      </w:r>
    </w:p>
    <w:tbl>
      <w:tblPr>
        <w:tblW w:w="9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2460"/>
        <w:gridCol w:w="2256"/>
        <w:gridCol w:w="4111"/>
      </w:tblGrid>
      <w:tr w:rsidR="00A70892" w:rsidRPr="0095247E" w14:paraId="7E9C8E0B" w14:textId="77777777" w:rsidTr="006703CC">
        <w:trPr>
          <w:cantSplit/>
        </w:trPr>
        <w:tc>
          <w:tcPr>
            <w:tcW w:w="341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7BEFFDC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56A7C41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41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12DA194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A70892" w:rsidRPr="0095247E" w14:paraId="2E40A249" w14:textId="77777777" w:rsidTr="006703CC">
        <w:trPr>
          <w:cantSplit/>
        </w:trPr>
        <w:tc>
          <w:tcPr>
            <w:tcW w:w="954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022FC2" w14:textId="77777777" w:rsidR="00A70892" w:rsidRPr="0095247E" w:rsidRDefault="00A70892" w:rsidP="006703C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EF17BF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Teknik aksaklıkların giderilmesi</w:t>
            </w:r>
          </w:p>
        </w:tc>
        <w:tc>
          <w:tcPr>
            <w:tcW w:w="225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6EADF0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13A8D5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70892" w:rsidRPr="0095247E" w14:paraId="6EF31CAB" w14:textId="77777777" w:rsidTr="006703CC">
        <w:trPr>
          <w:cantSplit/>
        </w:trPr>
        <w:tc>
          <w:tcPr>
            <w:tcW w:w="954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9E9920" w14:textId="77777777" w:rsidR="00A70892" w:rsidRPr="0095247E" w:rsidRDefault="00A70892" w:rsidP="00670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65027E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Hijyene önem verme</w:t>
            </w:r>
          </w:p>
        </w:tc>
        <w:tc>
          <w:tcPr>
            <w:tcW w:w="225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1D7983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CB5E73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70892" w:rsidRPr="0095247E" w14:paraId="7C4EF802" w14:textId="77777777" w:rsidTr="006703CC">
        <w:trPr>
          <w:cantSplit/>
        </w:trPr>
        <w:tc>
          <w:tcPr>
            <w:tcW w:w="954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9FC37A" w14:textId="77777777" w:rsidR="00A70892" w:rsidRPr="0095247E" w:rsidRDefault="00A70892" w:rsidP="00670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1B2D29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Ürün yetersizliği</w:t>
            </w:r>
          </w:p>
        </w:tc>
        <w:tc>
          <w:tcPr>
            <w:tcW w:w="225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A051E4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72630E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70892" w:rsidRPr="0095247E" w14:paraId="3242BE1F" w14:textId="77777777" w:rsidTr="006703CC">
        <w:trPr>
          <w:cantSplit/>
        </w:trPr>
        <w:tc>
          <w:tcPr>
            <w:tcW w:w="954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8D6274" w14:textId="77777777" w:rsidR="00A70892" w:rsidRPr="0095247E" w:rsidRDefault="00A70892" w:rsidP="00670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06F48D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Anlayışlı personel iletişimi</w:t>
            </w:r>
          </w:p>
        </w:tc>
        <w:tc>
          <w:tcPr>
            <w:tcW w:w="225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E09B2A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AD8137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A70892" w:rsidRPr="0095247E" w14:paraId="564409B7" w14:textId="77777777" w:rsidTr="006703CC">
        <w:trPr>
          <w:cantSplit/>
        </w:trPr>
        <w:tc>
          <w:tcPr>
            <w:tcW w:w="954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848C5E" w14:textId="77777777" w:rsidR="00A70892" w:rsidRPr="0095247E" w:rsidRDefault="00A70892" w:rsidP="00670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09DB94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Ders içeriğinin detaylandırılması</w:t>
            </w:r>
          </w:p>
        </w:tc>
        <w:tc>
          <w:tcPr>
            <w:tcW w:w="225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395FAE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1888C6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70892" w:rsidRPr="0095247E" w14:paraId="3AC13C7D" w14:textId="77777777" w:rsidTr="006703CC">
        <w:trPr>
          <w:cantSplit/>
        </w:trPr>
        <w:tc>
          <w:tcPr>
            <w:tcW w:w="954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35A001" w14:textId="77777777" w:rsidR="00A70892" w:rsidRPr="0095247E" w:rsidRDefault="00A70892" w:rsidP="00670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47F6C5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Çevre Düzeni</w:t>
            </w:r>
          </w:p>
        </w:tc>
        <w:tc>
          <w:tcPr>
            <w:tcW w:w="225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D2A415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ED7C2B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70892" w:rsidRPr="0095247E" w14:paraId="56FA7EEE" w14:textId="77777777" w:rsidTr="006703CC">
        <w:trPr>
          <w:cantSplit/>
        </w:trPr>
        <w:tc>
          <w:tcPr>
            <w:tcW w:w="954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3A4A19" w14:textId="77777777" w:rsidR="00A70892" w:rsidRPr="0095247E" w:rsidRDefault="00A70892" w:rsidP="00670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396DE2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Kantin düzeni</w:t>
            </w:r>
          </w:p>
        </w:tc>
        <w:tc>
          <w:tcPr>
            <w:tcW w:w="225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3957EA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EE5332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A70892" w:rsidRPr="0095247E" w14:paraId="16B8080D" w14:textId="77777777" w:rsidTr="006703CC">
        <w:trPr>
          <w:cantSplit/>
        </w:trPr>
        <w:tc>
          <w:tcPr>
            <w:tcW w:w="954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E4522A" w14:textId="77777777" w:rsidR="00A70892" w:rsidRPr="0095247E" w:rsidRDefault="00A70892" w:rsidP="00670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311010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25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422ADA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72BC8B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70892" w:rsidRPr="0095247E" w14:paraId="74FA3D6F" w14:textId="77777777" w:rsidTr="006703CC">
        <w:trPr>
          <w:cantSplit/>
        </w:trPr>
        <w:tc>
          <w:tcPr>
            <w:tcW w:w="3414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198F40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25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8994A63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1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BC7A463" w14:textId="77777777" w:rsidR="00A70892" w:rsidRPr="0030221C" w:rsidRDefault="00A70892" w:rsidP="006703C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14:paraId="75E86862" w14:textId="77777777" w:rsidR="00EE7499" w:rsidRPr="0095247E" w:rsidRDefault="00EE7499" w:rsidP="00EE74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E4C3CF4" w14:textId="77777777" w:rsidR="00EE7499" w:rsidRDefault="00EE7499" w:rsidP="00EE74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sectPr w:rsidR="00EE7499" w:rsidSect="00EE7499">
      <w:footerReference w:type="default" r:id="rId13"/>
      <w:pgSz w:w="11906" w:h="16838"/>
      <w:pgMar w:top="1417" w:right="1417" w:bottom="1417" w:left="1417" w:header="708" w:footer="708" w:gutter="0"/>
      <w:pgNumType w:start="1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38A15" w14:textId="77777777" w:rsidR="001458EC" w:rsidRDefault="001458EC" w:rsidP="00EE7499">
      <w:pPr>
        <w:spacing w:after="0" w:line="240" w:lineRule="auto"/>
      </w:pPr>
      <w:r>
        <w:separator/>
      </w:r>
    </w:p>
  </w:endnote>
  <w:endnote w:type="continuationSeparator" w:id="0">
    <w:p w14:paraId="0927EFAF" w14:textId="77777777" w:rsidR="001458EC" w:rsidRDefault="001458EC" w:rsidP="00EE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FD3A4" w14:textId="347B8427" w:rsidR="00EE7499" w:rsidRDefault="00EE7499">
    <w:pPr>
      <w:pStyle w:val="AltBilgi"/>
      <w:jc w:val="center"/>
    </w:pPr>
  </w:p>
  <w:p w14:paraId="4F6705E1" w14:textId="77777777" w:rsidR="00EE7499" w:rsidRDefault="00EE74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2335619"/>
      <w:docPartObj>
        <w:docPartGallery w:val="Page Numbers (Bottom of Page)"/>
        <w:docPartUnique/>
      </w:docPartObj>
    </w:sdtPr>
    <w:sdtEndPr/>
    <w:sdtContent>
      <w:p w14:paraId="00053417" w14:textId="5C036DE6" w:rsidR="00EE7499" w:rsidRDefault="00EE749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B9F">
          <w:rPr>
            <w:noProof/>
          </w:rPr>
          <w:t>6</w:t>
        </w:r>
        <w:r>
          <w:fldChar w:fldCharType="end"/>
        </w:r>
      </w:p>
    </w:sdtContent>
  </w:sdt>
  <w:p w14:paraId="62AC16B8" w14:textId="77777777" w:rsidR="00EE7499" w:rsidRDefault="00EE74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F610C" w14:textId="77777777" w:rsidR="001458EC" w:rsidRDefault="001458EC" w:rsidP="00EE7499">
      <w:pPr>
        <w:spacing w:after="0" w:line="240" w:lineRule="auto"/>
      </w:pPr>
      <w:r>
        <w:separator/>
      </w:r>
    </w:p>
  </w:footnote>
  <w:footnote w:type="continuationSeparator" w:id="0">
    <w:p w14:paraId="71EA91ED" w14:textId="77777777" w:rsidR="001458EC" w:rsidRDefault="001458EC" w:rsidP="00EE7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99"/>
    <w:rsid w:val="001458EC"/>
    <w:rsid w:val="00204F58"/>
    <w:rsid w:val="00304B9F"/>
    <w:rsid w:val="00440705"/>
    <w:rsid w:val="007955AA"/>
    <w:rsid w:val="008C0AC8"/>
    <w:rsid w:val="00A70892"/>
    <w:rsid w:val="00B538BB"/>
    <w:rsid w:val="00E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B885F"/>
  <w15:chartTrackingRefBased/>
  <w15:docId w15:val="{8C288189-AB11-4A6E-912E-1B5936F4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499"/>
    <w:pPr>
      <w:spacing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EE7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E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E7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E7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E7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E7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E7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E7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E7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7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E7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E7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E749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E749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E749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E749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E749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E749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E7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E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E7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E7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E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E749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E749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E749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E7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E749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E7499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EE7499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EE7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7499"/>
    <w:rPr>
      <w:kern w:val="0"/>
      <w:sz w:val="22"/>
      <w:szCs w:val="22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EE7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749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D5BE56DF3994B86BF6844E52D059E" ma:contentTypeVersion="4" ma:contentTypeDescription="Crée un document." ma:contentTypeScope="" ma:versionID="5761ef1e4696727dc549bc2e1719598f">
  <xsd:schema xmlns:xsd="http://www.w3.org/2001/XMLSchema" xmlns:xs="http://www.w3.org/2001/XMLSchema" xmlns:p="http://schemas.microsoft.com/office/2006/metadata/properties" xmlns:ns3="de1af7b6-c94b-4a5b-80cd-5b87bc8a79b7" targetNamespace="http://schemas.microsoft.com/office/2006/metadata/properties" ma:root="true" ma:fieldsID="d96b257132f0e962e1830c8d2bdca2aa" ns3:_="">
    <xsd:import namespace="de1af7b6-c94b-4a5b-80cd-5b87bc8a79b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af7b6-c94b-4a5b-80cd-5b87bc8a79b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90804-480B-469B-B373-A9D59CD3A60C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de1af7b6-c94b-4a5b-80cd-5b87bc8a79b7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70A4B60-5CA0-4891-AF6E-8BDC0DACA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af7b6-c94b-4a5b-80cd-5b87bc8a7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B72B38-F737-4BF6-819E-92B20F97B6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26D178-D55B-4A1C-87C5-BC05221B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TÜRKER ŞAHİN</dc:creator>
  <cp:keywords/>
  <dc:description/>
  <cp:lastModifiedBy>nesrin canpolat</cp:lastModifiedBy>
  <cp:revision>2</cp:revision>
  <dcterms:created xsi:type="dcterms:W3CDTF">2025-07-10T07:57:00Z</dcterms:created>
  <dcterms:modified xsi:type="dcterms:W3CDTF">2025-07-10T07:57:00Z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0x010100ED8D5BE56DF3994B86BF6844E52D059E</vt:lpwstr>
  </property>
</Properties>
</file>