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A4" w:rsidRDefault="003F00A4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MAKİNE MÜHENDİSLİĞİ BÖLÜ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MÜ 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br/>
        <w:t>EĞİTİM ÖĞRETİM PLANI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br/>
      </w:r>
    </w:p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I.YARIYIL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Matematik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MAK1003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MAK1005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Kimya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MAK1007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Lineer Cebir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MAK1009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Mühendisliğine Giriş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Sağlığı ve Güvenliği-1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YDL1013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ATA1015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</w:t>
            </w:r>
            <w:r w:rsidR="000F7189"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â</w:t>
            </w: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 Tarihi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ENF1021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Temel Bilgisayar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544AEB" w:rsidRPr="000F7189" w:rsidTr="00544AEB">
        <w:tc>
          <w:tcPr>
            <w:tcW w:w="8188" w:type="dxa"/>
            <w:gridSpan w:val="2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02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403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403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Matematik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Destekli Teknik Resim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MAK1008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Programlama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MAK1010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Statik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 Sağlığı ve Güvenliği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Yabancı Dil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İnkılâp Tarihi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</w:p>
        </w:tc>
        <w:tc>
          <w:tcPr>
            <w:tcW w:w="402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B83AA5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Diferansiyel Denklemler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MAK2003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Dinamik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MAK2005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Mukavemet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 Destekli Dizayn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MAK2009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Malzeme Bilgisi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Yabancı Dil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MAK2002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Matematiği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MAK2004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Sayısal Yöntemler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MAK2006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İmal Usulleri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Elektrik Mühendisliğinin Temelleri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MAK2010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Termodinamik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Staj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Akışkanlar Mekaniği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MAK3003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Elemanları-I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MAK3005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Mekanizma Tekniği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744E19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MAK3007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Mühendisliği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MAK3009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Transferi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MAK3021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744E19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Motorlar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MAK3004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 II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MAK3006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Dinamiği 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MAK3008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Otomatik Kontrol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MAK3010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Mühendisliğinde Ölçme ve İstatistik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Sosyal Seçmeli Ders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MAK3022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402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 Tasarımı-Seçmeli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</w:t>
            </w:r>
            <w:r w:rsid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Laboratuvarı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VIII. Y</w:t>
      </w:r>
      <w:bookmarkStart w:id="0" w:name="_GoBack"/>
      <w:bookmarkEnd w:id="0"/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 Tasarımı</w:t>
            </w:r>
            <w:r w:rsidR="004D68E9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D68E9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Sistemler-</w:t>
            </w:r>
            <w:r w:rsidR="0048178A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Laboratuvarı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D96C2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SEÇMELİ DERS LİSTESİ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  <w:t>V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MAK3011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Seramik Malzemeler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MAK3013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Malzemelerin Elektrik ve Manyetik Özellikleri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MAK3015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Malzemeleri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SOSYAL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Halk Oyunları 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Yaşam Boyu Spor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Doğal Afetler ve Afet Eğitimi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Fotoğrafçılık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Akademik Yazma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Almanca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Sanat Tarihi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MAK3042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Geleneksel Türk El Sanatları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Sosyolojiye Giriş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Bilim Tarihi ve Felsefesi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Kentleşme Sorunları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Demokrasi ve İnsan Hakları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MAK3074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 Yardım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İletişim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Çince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Rusça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MAK3082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Kazakça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Girişimcilik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MAK4005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Modern İmalat Yöntemleri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MAK4007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Mühendislikte Bilgisayar Uygulamaları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MAK4009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 Üretken Bakım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MAK4011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Robotiğe Giriş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MAK4013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Taşıt Aerodinamiği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E41B2" w:rsidRPr="007E41B2">
        <w:rPr>
          <w:rFonts w:ascii="Times New Roman" w:hAnsi="Times New Roman" w:cs="Times New Roman"/>
          <w:b/>
          <w:sz w:val="24"/>
          <w:szCs w:val="24"/>
          <w:lang w:val="tr-TR"/>
        </w:rPr>
        <w:t>MEKANİK SİSTEM TASARIMI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MAK4021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Taşıyıcı Sistemlerin 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MAK4023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Redüktör Tasarımı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MAK4025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Kalıp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MAK4027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Dizayn ve Analiz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D61E7" w:rsidRPr="00ED61E7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Isıtma Havalandırma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Hidrolik-Pnömatik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Soğutma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Tekniği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Hidrolik Makineler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MAK4043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Yakıtlar ve Yanma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Nükleer Enerji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Mühendisliğine Giriş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Hesaplamalı Akışkanlar Dinamiği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MAK4051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Hidrojen Teknolojileri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GENEL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İnsan Kaynakları Yönetimi 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Tesis Organizasyonu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Üretim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MAK4075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Kriz Yönetimi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Risk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ve Sosyal Güvenlik Hukuku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Kalite Yönetim Sistemi ve Uygulaması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Uygulamaları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MAK4095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MAK4097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ve Malzeme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MAK4006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Mühendisliği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MAK4008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Yakıt Hücreleri ve Uygulamaları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MAK4010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Ekonomisi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MAK4012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Değiştiricileri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MAK4014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Güneş Enerjisi ve Uygulamaları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TASARIMI SEÇMELİ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Modelleme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Isıl Çevre Sistemleri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Değiştiricisi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Atık Isı Geri Kazanımı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MAK4030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Aerodinamik Tasarım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MEKANİK SİSTEMLER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Taşıma Tekniği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Titreşimler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Sonlu Elemanlar Metodu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Kompozit Malzemeler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Tahribatsız Malzeme Muayenesi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MAK4050</w:t>
            </w:r>
          </w:p>
        </w:tc>
        <w:tc>
          <w:tcPr>
            <w:tcW w:w="6533" w:type="dxa"/>
          </w:tcPr>
          <w:p w:rsidR="00CB713D" w:rsidRPr="00CB713D" w:rsidRDefault="00CB713D" w:rsidP="00222F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Takım </w:t>
            </w:r>
            <w:proofErr w:type="gramStart"/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Tezg</w:t>
            </w:r>
            <w:r w:rsidR="00222F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hları</w:t>
            </w:r>
            <w:proofErr w:type="gramEnd"/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Endüstriyel Otomasyon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Plastik Malzemeler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Özel İmalat Yöntemleri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Güç Aktarma Mekaniği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Yalın Üretim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Endüstriyel Robotik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 Tedarik Zincir Yönetimi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Ekserji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 Türbinleri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Akışkanlar Mekaniğinde Yazılım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 Pili Teknolojileri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 Kirliliği Kontrolü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Rüzgar</w:t>
            </w:r>
            <w:proofErr w:type="gramEnd"/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Enerjisi ve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İklimlendirme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CNC Programlama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Ürün Kalite Planlaması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Kestirimci Bakım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MAK4094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Termodinamik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MAK4096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ve Makine Dinamiği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B83AA5" w:rsidRDefault="00B83AA5" w:rsidP="004D1C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95FE1" w:rsidRDefault="00A95FE1" w:rsidP="00A9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FE1">
        <w:rPr>
          <w:rFonts w:ascii="Times New Roman" w:hAnsi="Times New Roman" w:cs="Times New Roman"/>
          <w:b/>
          <w:bCs/>
          <w:sz w:val="24"/>
          <w:szCs w:val="24"/>
        </w:rPr>
        <w:t>NOTLAR:</w:t>
      </w: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1-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VII. ve VIII. Yarıyılda yer alan MAK4000 kodlu Bitirme Tezi (0-2-5) dersi yıllık bir derstir.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2-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VII. </w:t>
      </w:r>
      <w:r>
        <w:rPr>
          <w:rFonts w:ascii="Times New Roman" w:hAnsi="Times New Roman" w:cs="Times New Roman"/>
          <w:sz w:val="24"/>
          <w:szCs w:val="24"/>
          <w:lang w:val="tr-TR"/>
        </w:rPr>
        <w:t>ve VIII. Yarıyılda yer alan MAK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4000 kodlu Bitirme Tezi (0-2-5) dersi, yıllık ders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olduğundan dolayı bu dersin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tek ders sınavı yapılmayacaktır.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3- Bölümümüzde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 Mühendislik Fakültesi Staj Esaslarına göre staj yapma zorunluluğu bulunmaktadır.</w:t>
      </w:r>
    </w:p>
    <w:sectPr w:rsidR="00A95FE1" w:rsidRPr="00A95F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72" w:rsidRDefault="00280A72" w:rsidP="00544AEB">
      <w:pPr>
        <w:spacing w:after="0" w:line="240" w:lineRule="auto"/>
      </w:pPr>
      <w:r>
        <w:separator/>
      </w:r>
    </w:p>
  </w:endnote>
  <w:endnote w:type="continuationSeparator" w:id="0">
    <w:p w:rsidR="00280A72" w:rsidRDefault="00280A72" w:rsidP="0054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72" w:rsidRDefault="00280A72" w:rsidP="00544AEB">
      <w:pPr>
        <w:spacing w:after="0" w:line="240" w:lineRule="auto"/>
      </w:pPr>
      <w:r>
        <w:separator/>
      </w:r>
    </w:p>
  </w:footnote>
  <w:footnote w:type="continuationSeparator" w:id="0">
    <w:p w:rsidR="00280A72" w:rsidRDefault="00280A72" w:rsidP="0054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B"/>
    <w:rsid w:val="0000164B"/>
    <w:rsid w:val="000F7189"/>
    <w:rsid w:val="001246B8"/>
    <w:rsid w:val="001C5EA0"/>
    <w:rsid w:val="00211F78"/>
    <w:rsid w:val="00222F46"/>
    <w:rsid w:val="0026410A"/>
    <w:rsid w:val="00280A72"/>
    <w:rsid w:val="002A2F6C"/>
    <w:rsid w:val="003F00A4"/>
    <w:rsid w:val="00401A84"/>
    <w:rsid w:val="0048178A"/>
    <w:rsid w:val="004A07C1"/>
    <w:rsid w:val="004D1C3D"/>
    <w:rsid w:val="004D68E9"/>
    <w:rsid w:val="004F668B"/>
    <w:rsid w:val="00544AEB"/>
    <w:rsid w:val="00562D6B"/>
    <w:rsid w:val="00587C6B"/>
    <w:rsid w:val="005B0545"/>
    <w:rsid w:val="006A264F"/>
    <w:rsid w:val="00744E19"/>
    <w:rsid w:val="007551CB"/>
    <w:rsid w:val="007E41B2"/>
    <w:rsid w:val="00896864"/>
    <w:rsid w:val="008A5101"/>
    <w:rsid w:val="008B0457"/>
    <w:rsid w:val="0091445E"/>
    <w:rsid w:val="00A95FE1"/>
    <w:rsid w:val="00AE496A"/>
    <w:rsid w:val="00B83AA5"/>
    <w:rsid w:val="00C52417"/>
    <w:rsid w:val="00CB2E7C"/>
    <w:rsid w:val="00CB713D"/>
    <w:rsid w:val="00D96C27"/>
    <w:rsid w:val="00DE5213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741A1"/>
  <w15:chartTrackingRefBased/>
  <w15:docId w15:val="{18D0BEAD-E26C-4178-B885-F92CB95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AEB"/>
  </w:style>
  <w:style w:type="paragraph" w:styleId="AltBilgi">
    <w:name w:val="footer"/>
    <w:basedOn w:val="Normal"/>
    <w:link w:val="Al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AEB"/>
  </w:style>
  <w:style w:type="table" w:styleId="TabloKlavuzu">
    <w:name w:val="Table Grid"/>
    <w:basedOn w:val="NormalTablo"/>
    <w:uiPriority w:val="39"/>
    <w:rsid w:val="005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B83AA5"/>
  </w:style>
  <w:style w:type="paragraph" w:styleId="ListeParagraf">
    <w:name w:val="List Paragraph"/>
    <w:basedOn w:val="Normal"/>
    <w:uiPriority w:val="34"/>
    <w:qFormat/>
    <w:rsid w:val="00A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31</cp:revision>
  <dcterms:created xsi:type="dcterms:W3CDTF">2023-09-21T07:50:00Z</dcterms:created>
  <dcterms:modified xsi:type="dcterms:W3CDTF">2023-09-21T10:04:00Z</dcterms:modified>
</cp:coreProperties>
</file>