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21CB"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2E75B5"/>
          <w:sz w:val="32"/>
          <w:szCs w:val="32"/>
        </w:rPr>
      </w:pPr>
      <w:r w:rsidRPr="00A9478A">
        <w:rPr>
          <w:rFonts w:ascii="Times New Roman" w:hAnsi="Times New Roman"/>
          <w:noProof/>
          <w:lang w:eastAsia="tr-TR"/>
        </w:rPr>
        <w:drawing>
          <wp:inline distT="0" distB="0" distL="0" distR="0" wp14:anchorId="00E4B1EF" wp14:editId="608AC0E4">
            <wp:extent cx="1546860" cy="1424940"/>
            <wp:effectExtent l="0" t="0" r="0" b="381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static.ohu.edu.tr/uniweb/media/sayfa/logo/omerhalisdemiruniversitesijpe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6860" cy="1424940"/>
                    </a:xfrm>
                    <a:prstGeom prst="rect">
                      <a:avLst/>
                    </a:prstGeom>
                    <a:noFill/>
                    <a:ln>
                      <a:noFill/>
                    </a:ln>
                  </pic:spPr>
                </pic:pic>
              </a:graphicData>
            </a:graphic>
          </wp:inline>
        </w:drawing>
      </w:r>
    </w:p>
    <w:p w14:paraId="5D1645E1"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3A83C079" w14:textId="77777777" w:rsidR="00ED5AD5"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6B7BC5D6" w14:textId="77777777" w:rsidR="00ED5AD5"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06618175"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65B00965" w14:textId="77777777" w:rsidR="00ED5AD5" w:rsidRPr="005F024A" w:rsidRDefault="00ED5AD5" w:rsidP="00ED5AD5">
      <w:pPr>
        <w:widowControl w:val="0"/>
        <w:spacing w:before="120" w:after="0" w:line="240" w:lineRule="auto"/>
        <w:ind w:left="119" w:right="62" w:hanging="119"/>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AKRAN</w:t>
      </w:r>
      <w:r w:rsidRPr="005F024A">
        <w:rPr>
          <w:rFonts w:ascii="Times New Roman" w:eastAsia="Times New Roman" w:hAnsi="Times New Roman"/>
          <w:b/>
          <w:color w:val="0D0D0D"/>
          <w:sz w:val="32"/>
          <w:szCs w:val="32"/>
        </w:rPr>
        <w:t xml:space="preserve"> DEĞERLENDİRME RAPORU</w:t>
      </w:r>
    </w:p>
    <w:p w14:paraId="2D6541C2" w14:textId="77777777" w:rsidR="00ED5AD5" w:rsidRPr="005F024A" w:rsidRDefault="00ED5AD5" w:rsidP="00ED5AD5">
      <w:pPr>
        <w:widowControl w:val="0"/>
        <w:spacing w:before="120" w:after="0" w:line="240" w:lineRule="auto"/>
        <w:ind w:left="119" w:right="62" w:hanging="119"/>
        <w:jc w:val="center"/>
        <w:rPr>
          <w:rFonts w:ascii="Times New Roman" w:eastAsia="Times New Roman" w:hAnsi="Times New Roman"/>
          <w:b/>
          <w:color w:val="0D0D0D"/>
          <w:sz w:val="32"/>
          <w:szCs w:val="32"/>
        </w:rPr>
      </w:pPr>
    </w:p>
    <w:p w14:paraId="20986FB1"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1301A655"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26A870E7" w14:textId="77777777" w:rsidR="00373739" w:rsidRPr="00373739" w:rsidRDefault="00373739" w:rsidP="00373739">
      <w:pPr>
        <w:widowControl w:val="0"/>
        <w:spacing w:before="120" w:after="0" w:line="240" w:lineRule="auto"/>
        <w:ind w:left="118" w:right="63" w:hanging="118"/>
        <w:jc w:val="center"/>
        <w:rPr>
          <w:rFonts w:ascii="Times New Roman" w:eastAsia="Times New Roman" w:hAnsi="Times New Roman"/>
          <w:b/>
          <w:color w:val="0D0D0D"/>
          <w:sz w:val="32"/>
          <w:szCs w:val="32"/>
        </w:rPr>
      </w:pPr>
      <w:r w:rsidRPr="00373739">
        <w:rPr>
          <w:rFonts w:ascii="Times New Roman" w:eastAsia="Times New Roman" w:hAnsi="Times New Roman"/>
          <w:b/>
          <w:color w:val="0D0D0D"/>
          <w:sz w:val="32"/>
          <w:szCs w:val="32"/>
        </w:rPr>
        <w:t xml:space="preserve">MÜHENDİSLİK FAKÜLTESİ </w:t>
      </w:r>
    </w:p>
    <w:p w14:paraId="4156B3DD" w14:textId="270015DA" w:rsidR="00ED5AD5" w:rsidRPr="005F024A" w:rsidRDefault="00373739" w:rsidP="00373739">
      <w:pPr>
        <w:widowControl w:val="0"/>
        <w:spacing w:before="120" w:after="0" w:line="240" w:lineRule="auto"/>
        <w:ind w:left="118" w:right="63" w:hanging="118"/>
        <w:jc w:val="center"/>
        <w:rPr>
          <w:rFonts w:ascii="Times New Roman" w:eastAsia="Times New Roman" w:hAnsi="Times New Roman"/>
          <w:b/>
          <w:color w:val="0D0D0D"/>
          <w:sz w:val="32"/>
          <w:szCs w:val="32"/>
        </w:rPr>
      </w:pPr>
      <w:r w:rsidRPr="00373739">
        <w:rPr>
          <w:rFonts w:ascii="Times New Roman" w:eastAsia="Times New Roman" w:hAnsi="Times New Roman"/>
          <w:b/>
          <w:color w:val="0D0D0D"/>
          <w:sz w:val="32"/>
          <w:szCs w:val="32"/>
        </w:rPr>
        <w:t>MEKATRONİK MÜHENDİSLİĞİ</w:t>
      </w:r>
    </w:p>
    <w:p w14:paraId="363F0CD6"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2BDC48A2"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3CDB2EFE"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480FAF35" w14:textId="77777777" w:rsidR="008F4070" w:rsidRPr="008F4070" w:rsidRDefault="008F4070" w:rsidP="008F4070">
      <w:pPr>
        <w:widowControl w:val="0"/>
        <w:spacing w:before="120" w:after="0" w:line="240" w:lineRule="auto"/>
        <w:ind w:left="118" w:right="63" w:hanging="118"/>
        <w:jc w:val="center"/>
        <w:rPr>
          <w:rFonts w:ascii="Times New Roman" w:eastAsia="Times New Roman" w:hAnsi="Times New Roman"/>
          <w:b/>
          <w:color w:val="0D0D0D"/>
          <w:sz w:val="32"/>
          <w:szCs w:val="32"/>
        </w:rPr>
      </w:pPr>
      <w:r w:rsidRPr="008F4070">
        <w:rPr>
          <w:rFonts w:ascii="Times New Roman" w:eastAsia="Times New Roman" w:hAnsi="Times New Roman"/>
          <w:b/>
          <w:color w:val="0D0D0D"/>
          <w:sz w:val="32"/>
          <w:szCs w:val="32"/>
        </w:rPr>
        <w:t>Makine Mühendisliği Anabilim Dalı</w:t>
      </w:r>
    </w:p>
    <w:p w14:paraId="1CC159C0" w14:textId="77777777" w:rsidR="008F4070" w:rsidRPr="008F4070" w:rsidRDefault="008F4070" w:rsidP="008F4070">
      <w:pPr>
        <w:widowControl w:val="0"/>
        <w:spacing w:before="120" w:after="0" w:line="240" w:lineRule="auto"/>
        <w:ind w:left="118" w:right="63" w:hanging="118"/>
        <w:jc w:val="center"/>
        <w:rPr>
          <w:rFonts w:ascii="Times New Roman" w:eastAsia="Times New Roman" w:hAnsi="Times New Roman"/>
          <w:b/>
          <w:color w:val="0D0D0D"/>
          <w:sz w:val="32"/>
          <w:szCs w:val="32"/>
        </w:rPr>
      </w:pPr>
      <w:r w:rsidRPr="008F4070">
        <w:rPr>
          <w:rFonts w:ascii="Times New Roman" w:eastAsia="Times New Roman" w:hAnsi="Times New Roman"/>
          <w:b/>
          <w:color w:val="0D0D0D"/>
          <w:sz w:val="32"/>
          <w:szCs w:val="32"/>
        </w:rPr>
        <w:t>Akran Değerlendirme Takımı:</w:t>
      </w:r>
    </w:p>
    <w:p w14:paraId="3045639A" w14:textId="77777777" w:rsidR="008F4070" w:rsidRDefault="008F4070" w:rsidP="008F4070">
      <w:pPr>
        <w:widowControl w:val="0"/>
        <w:spacing w:before="120" w:after="0" w:line="240" w:lineRule="auto"/>
        <w:ind w:left="118" w:right="63" w:hanging="118"/>
        <w:jc w:val="center"/>
        <w:rPr>
          <w:rFonts w:ascii="Times New Roman" w:eastAsia="Times New Roman" w:hAnsi="Times New Roman"/>
          <w:bCs/>
          <w:color w:val="0D0D0D"/>
          <w:sz w:val="28"/>
          <w:szCs w:val="28"/>
        </w:rPr>
      </w:pPr>
    </w:p>
    <w:p w14:paraId="409CD7E4" w14:textId="30365AC7" w:rsidR="008F4070" w:rsidRPr="008F4070" w:rsidRDefault="008F4070" w:rsidP="008F4070">
      <w:pPr>
        <w:widowControl w:val="0"/>
        <w:spacing w:before="120" w:after="0" w:line="240" w:lineRule="auto"/>
        <w:ind w:left="118" w:right="63" w:hanging="118"/>
        <w:jc w:val="center"/>
        <w:rPr>
          <w:rFonts w:ascii="Times New Roman" w:eastAsia="Times New Roman" w:hAnsi="Times New Roman"/>
          <w:bCs/>
          <w:color w:val="0D0D0D"/>
          <w:sz w:val="28"/>
          <w:szCs w:val="28"/>
        </w:rPr>
      </w:pPr>
      <w:r w:rsidRPr="008F4070">
        <w:rPr>
          <w:rFonts w:ascii="Times New Roman" w:eastAsia="Times New Roman" w:hAnsi="Times New Roman"/>
          <w:bCs/>
          <w:color w:val="0D0D0D"/>
          <w:sz w:val="28"/>
          <w:szCs w:val="28"/>
        </w:rPr>
        <w:t>Prof. Dr. Bora TİMURKUTLUK</w:t>
      </w:r>
    </w:p>
    <w:p w14:paraId="5C13280F" w14:textId="7D51AEED" w:rsidR="008F4070" w:rsidRPr="008F4070" w:rsidRDefault="00077552" w:rsidP="008F4070">
      <w:pPr>
        <w:widowControl w:val="0"/>
        <w:spacing w:before="120" w:after="0" w:line="240" w:lineRule="auto"/>
        <w:ind w:left="118" w:right="63" w:hanging="118"/>
        <w:jc w:val="center"/>
        <w:rPr>
          <w:rFonts w:ascii="Times New Roman" w:eastAsia="Times New Roman" w:hAnsi="Times New Roman"/>
          <w:bCs/>
          <w:color w:val="0D0D0D"/>
          <w:sz w:val="28"/>
          <w:szCs w:val="28"/>
        </w:rPr>
      </w:pPr>
      <w:r>
        <w:rPr>
          <w:rFonts w:ascii="Times New Roman" w:eastAsia="Times New Roman" w:hAnsi="Times New Roman"/>
          <w:bCs/>
          <w:color w:val="0D0D0D"/>
          <w:sz w:val="28"/>
          <w:szCs w:val="28"/>
        </w:rPr>
        <w:t xml:space="preserve">Doç. Dr. </w:t>
      </w:r>
      <w:r w:rsidR="008F4070" w:rsidRPr="008F4070">
        <w:rPr>
          <w:rFonts w:ascii="Times New Roman" w:eastAsia="Times New Roman" w:hAnsi="Times New Roman"/>
          <w:bCs/>
          <w:color w:val="0D0D0D"/>
          <w:sz w:val="28"/>
          <w:szCs w:val="28"/>
        </w:rPr>
        <w:t>Ömer GENÇ</w:t>
      </w:r>
    </w:p>
    <w:p w14:paraId="65F4A64E" w14:textId="710D3437" w:rsidR="008F4070" w:rsidRPr="008F4070" w:rsidRDefault="008F4070" w:rsidP="008F4070">
      <w:pPr>
        <w:widowControl w:val="0"/>
        <w:spacing w:before="120" w:after="0" w:line="240" w:lineRule="auto"/>
        <w:ind w:left="118" w:right="63" w:hanging="118"/>
        <w:jc w:val="center"/>
        <w:rPr>
          <w:rFonts w:ascii="Times New Roman" w:eastAsia="Times New Roman" w:hAnsi="Times New Roman"/>
          <w:bCs/>
          <w:color w:val="0D0D0D"/>
          <w:sz w:val="28"/>
          <w:szCs w:val="28"/>
        </w:rPr>
      </w:pPr>
      <w:r w:rsidRPr="008F4070">
        <w:rPr>
          <w:rFonts w:ascii="Times New Roman" w:eastAsia="Times New Roman" w:hAnsi="Times New Roman"/>
          <w:bCs/>
          <w:color w:val="0D0D0D"/>
          <w:sz w:val="28"/>
          <w:szCs w:val="28"/>
        </w:rPr>
        <w:t xml:space="preserve">Dr. Öğr. Üyesi </w:t>
      </w:r>
      <w:r>
        <w:rPr>
          <w:rFonts w:ascii="Times New Roman" w:eastAsia="Times New Roman" w:hAnsi="Times New Roman"/>
          <w:bCs/>
          <w:color w:val="0D0D0D"/>
          <w:sz w:val="28"/>
          <w:szCs w:val="28"/>
        </w:rPr>
        <w:t xml:space="preserve">Sezer </w:t>
      </w:r>
      <w:r w:rsidR="00BA3AD7">
        <w:rPr>
          <w:rFonts w:ascii="Times New Roman" w:eastAsia="Times New Roman" w:hAnsi="Times New Roman"/>
          <w:bCs/>
          <w:color w:val="0D0D0D"/>
          <w:sz w:val="28"/>
          <w:szCs w:val="28"/>
        </w:rPr>
        <w:t>ÖNBİLGİN</w:t>
      </w:r>
    </w:p>
    <w:p w14:paraId="3FA68C55" w14:textId="74EB020F" w:rsidR="00ED5AD5" w:rsidRPr="008F4070" w:rsidRDefault="008F4070" w:rsidP="008F4070">
      <w:pPr>
        <w:widowControl w:val="0"/>
        <w:spacing w:before="120" w:after="0" w:line="240" w:lineRule="auto"/>
        <w:ind w:left="118" w:right="63" w:hanging="118"/>
        <w:jc w:val="center"/>
        <w:rPr>
          <w:rFonts w:ascii="Times New Roman" w:eastAsia="Times New Roman" w:hAnsi="Times New Roman"/>
          <w:bCs/>
          <w:color w:val="0D0D0D"/>
          <w:sz w:val="28"/>
          <w:szCs w:val="28"/>
        </w:rPr>
      </w:pPr>
      <w:r w:rsidRPr="008F4070">
        <w:rPr>
          <w:rFonts w:ascii="Times New Roman" w:eastAsia="Times New Roman" w:hAnsi="Times New Roman"/>
          <w:bCs/>
          <w:color w:val="0D0D0D"/>
          <w:sz w:val="28"/>
          <w:szCs w:val="28"/>
        </w:rPr>
        <w:t xml:space="preserve">Öğrenci Temsilcisi </w:t>
      </w:r>
      <w:r w:rsidR="00B75521">
        <w:rPr>
          <w:rFonts w:ascii="Times New Roman" w:eastAsia="Times New Roman" w:hAnsi="Times New Roman"/>
          <w:bCs/>
          <w:sz w:val="28"/>
          <w:szCs w:val="28"/>
        </w:rPr>
        <w:t>Aleyna KARATAŞ</w:t>
      </w:r>
    </w:p>
    <w:p w14:paraId="73626C59"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21E37983" w14:textId="77777777" w:rsidR="00ED5AD5" w:rsidRPr="005F024A" w:rsidRDefault="00ED5AD5" w:rsidP="00ED5AD5">
      <w:pPr>
        <w:jc w:val="center"/>
        <w:rPr>
          <w:rFonts w:ascii="Times New Roman" w:eastAsia="Times New Roman" w:hAnsi="Times New Roman"/>
          <w:b/>
          <w:color w:val="0D0D0D"/>
          <w:sz w:val="32"/>
          <w:szCs w:val="32"/>
        </w:rPr>
      </w:pPr>
    </w:p>
    <w:p w14:paraId="39E4EEAC" w14:textId="77777777" w:rsidR="008F4070" w:rsidRDefault="008F4070" w:rsidP="00ED5AD5">
      <w:pPr>
        <w:jc w:val="center"/>
        <w:rPr>
          <w:rFonts w:ascii="Times New Roman" w:eastAsia="Times New Roman" w:hAnsi="Times New Roman"/>
          <w:b/>
          <w:color w:val="0D0D0D"/>
          <w:sz w:val="32"/>
          <w:szCs w:val="32"/>
        </w:rPr>
      </w:pPr>
    </w:p>
    <w:p w14:paraId="629C36F1" w14:textId="48D215C1" w:rsidR="00ED5AD5" w:rsidRPr="005F024A" w:rsidRDefault="008F4070" w:rsidP="00ED5AD5">
      <w:pPr>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Ocak 202</w:t>
      </w:r>
      <w:r w:rsidR="000937A3">
        <w:rPr>
          <w:rFonts w:ascii="Times New Roman" w:eastAsia="Times New Roman" w:hAnsi="Times New Roman"/>
          <w:b/>
          <w:color w:val="0D0D0D"/>
          <w:sz w:val="32"/>
          <w:szCs w:val="32"/>
        </w:rPr>
        <w:t>6</w:t>
      </w:r>
    </w:p>
    <w:p w14:paraId="1DF49D7C" w14:textId="77777777" w:rsidR="00ED5AD5" w:rsidRPr="00A9478A" w:rsidRDefault="00ED5AD5" w:rsidP="00ED5AD5">
      <w:pPr>
        <w:rPr>
          <w:rFonts w:ascii="Times New Roman" w:eastAsia="Times New Roman" w:hAnsi="Times New Roman"/>
          <w:b/>
          <w:color w:val="0D0D0D"/>
          <w:sz w:val="28"/>
          <w:szCs w:val="32"/>
        </w:rPr>
      </w:pPr>
      <w:r w:rsidRPr="005F024A">
        <w:rPr>
          <w:rFonts w:ascii="Times New Roman" w:hAnsi="Times New Roman"/>
        </w:rPr>
        <w:br w:type="page"/>
      </w:r>
      <w:r w:rsidRPr="0035727C">
        <w:rPr>
          <w:rFonts w:ascii="Times New Roman" w:eastAsia="Times New Roman" w:hAnsi="Times New Roman"/>
          <w:b/>
          <w:color w:val="2E75B5"/>
          <w:sz w:val="28"/>
          <w:szCs w:val="32"/>
        </w:rPr>
        <w:lastRenderedPageBreak/>
        <w:t xml:space="preserve">A. LİDERLİK, YÖNETİŞİM VE KALİTE </w:t>
      </w:r>
    </w:p>
    <w:p w14:paraId="5C795894" w14:textId="77777777" w:rsidR="00ED5AD5" w:rsidRPr="005F024A" w:rsidRDefault="00ED5AD5" w:rsidP="00ED5AD5">
      <w:pPr>
        <w:widowControl w:val="0"/>
        <w:spacing w:after="0" w:line="360" w:lineRule="auto"/>
        <w:ind w:right="63"/>
        <w:jc w:val="both"/>
        <w:rPr>
          <w:rFonts w:ascii="Times New Roman" w:eastAsia="Times New Roman" w:hAnsi="Times New Roman"/>
          <w:sz w:val="24"/>
          <w:szCs w:val="24"/>
        </w:rPr>
      </w:pPr>
    </w:p>
    <w:p w14:paraId="36481C74" w14:textId="77777777" w:rsidR="00ED5AD5" w:rsidRPr="005F024A" w:rsidRDefault="00ED5AD5" w:rsidP="00ED5AD5">
      <w:pPr>
        <w:widowControl w:val="0"/>
        <w:spacing w:after="0" w:line="360" w:lineRule="auto"/>
        <w:ind w:left="284" w:right="62" w:hanging="284"/>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.1. Liderlik ve Kalite</w:t>
      </w:r>
    </w:p>
    <w:p w14:paraId="2F9BEC7B" w14:textId="77777777" w:rsidR="00ED5AD5" w:rsidRDefault="00ED5AD5" w:rsidP="00ED5AD5">
      <w:pPr>
        <w:widowControl w:val="0"/>
        <w:spacing w:after="0" w:line="360" w:lineRule="auto"/>
        <w:ind w:left="284" w:right="62" w:hanging="284"/>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75DE0A7A" w14:textId="77777777" w:rsidTr="00E21134">
        <w:tc>
          <w:tcPr>
            <w:tcW w:w="4365" w:type="dxa"/>
          </w:tcPr>
          <w:p w14:paraId="0BCBEFB2"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proofErr w:type="gramStart"/>
            <w:r w:rsidRPr="00A14A9F">
              <w:rPr>
                <w:rFonts w:ascii="Times New Roman" w:eastAsia="Times New Roman" w:hAnsi="Times New Roman"/>
                <w:b/>
                <w:bCs/>
                <w:i/>
                <w:sz w:val="24"/>
                <w:szCs w:val="24"/>
              </w:rPr>
              <w:t>A.1.  Liderlik</w:t>
            </w:r>
            <w:proofErr w:type="gramEnd"/>
            <w:r w:rsidRPr="00A14A9F">
              <w:rPr>
                <w:rFonts w:ascii="Times New Roman" w:eastAsia="Times New Roman" w:hAnsi="Times New Roman"/>
                <w:b/>
                <w:bCs/>
                <w:i/>
                <w:sz w:val="24"/>
                <w:szCs w:val="24"/>
              </w:rPr>
              <w:t xml:space="preserve"> ve Kalite </w:t>
            </w:r>
          </w:p>
        </w:tc>
        <w:tc>
          <w:tcPr>
            <w:tcW w:w="4413" w:type="dxa"/>
            <w:gridSpan w:val="5"/>
          </w:tcPr>
          <w:p w14:paraId="29B73E4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FCA93C2" w14:textId="77777777" w:rsidTr="006E72EA">
        <w:tc>
          <w:tcPr>
            <w:tcW w:w="4365" w:type="dxa"/>
          </w:tcPr>
          <w:p w14:paraId="6244E9D9"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A.1.1. Yönetişim modeli ve idari yapı</w:t>
            </w:r>
          </w:p>
        </w:tc>
        <w:tc>
          <w:tcPr>
            <w:tcW w:w="882" w:type="dxa"/>
          </w:tcPr>
          <w:p w14:paraId="08CC09A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tcPr>
          <w:p w14:paraId="169BA4D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tcPr>
          <w:p w14:paraId="6C0E822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3" w:type="dxa"/>
            <w:shd w:val="clear" w:color="auto" w:fill="00B0F0"/>
          </w:tcPr>
          <w:p w14:paraId="03A4BE2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tcPr>
          <w:p w14:paraId="6220CFA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DA8038A" w14:textId="77777777" w:rsidR="00E21134" w:rsidRDefault="00E21134" w:rsidP="00E21134">
      <w:pPr>
        <w:widowControl w:val="0"/>
        <w:spacing w:after="0" w:line="240" w:lineRule="auto"/>
        <w:ind w:left="284" w:right="62"/>
        <w:jc w:val="both"/>
        <w:rPr>
          <w:rFonts w:eastAsia="Times New Roman"/>
          <w:b/>
        </w:rPr>
      </w:pPr>
    </w:p>
    <w:p w14:paraId="0A991472" w14:textId="18682033" w:rsidR="00E21134" w:rsidRPr="00E21134" w:rsidRDefault="00E21134" w:rsidP="00E21134">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Pr="00E21134">
        <w:rPr>
          <w:rFonts w:ascii="Times New Roman" w:eastAsia="Times New Roman" w:hAnsi="Times New Roman"/>
          <w:sz w:val="24"/>
          <w:szCs w:val="24"/>
        </w:rPr>
        <w:t>Kurumun yönetişim ve organizasyonel yapılanmasına ilişkin uygulamaları izlenmekte ve iyileştirilmektedir.</w:t>
      </w:r>
    </w:p>
    <w:p w14:paraId="2DB2015A" w14:textId="77777777" w:rsidR="00E21134" w:rsidRPr="00E21134" w:rsidRDefault="00E21134" w:rsidP="00E21134">
      <w:pPr>
        <w:widowControl w:val="0"/>
        <w:spacing w:after="0" w:line="240" w:lineRule="auto"/>
        <w:ind w:left="284" w:right="62" w:firstLine="567"/>
        <w:jc w:val="both"/>
        <w:rPr>
          <w:rFonts w:ascii="Times New Roman" w:eastAsia="Times New Roman" w:hAnsi="Times New Roman"/>
          <w:sz w:val="24"/>
          <w:szCs w:val="24"/>
        </w:rPr>
      </w:pPr>
    </w:p>
    <w:p w14:paraId="20EAAC6B" w14:textId="77777777" w:rsidR="00E21134" w:rsidRPr="00E21134" w:rsidRDefault="00E21134" w:rsidP="00E21134">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Bölümde iki adet anabilim dalı bulunmaktadır. Akademik ve idari işleyiş bölüm bazlı komisyonlar ile yürütülmektedir. </w:t>
      </w:r>
    </w:p>
    <w:p w14:paraId="39933066" w14:textId="77777777" w:rsidR="00ED5AD5" w:rsidRPr="005F024A" w:rsidRDefault="00ED5AD5" w:rsidP="00ED5AD5">
      <w:pPr>
        <w:widowControl w:val="0"/>
        <w:spacing w:after="0" w:line="360" w:lineRule="auto"/>
        <w:ind w:left="284" w:right="62" w:hanging="284"/>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05FE25B2" w14:textId="77777777" w:rsidTr="00F23B2A">
        <w:tc>
          <w:tcPr>
            <w:tcW w:w="4365" w:type="dxa"/>
          </w:tcPr>
          <w:p w14:paraId="5EB4985D"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proofErr w:type="gramStart"/>
            <w:r w:rsidRPr="00A14A9F">
              <w:rPr>
                <w:rFonts w:ascii="Times New Roman" w:eastAsia="Times New Roman" w:hAnsi="Times New Roman"/>
                <w:b/>
                <w:bCs/>
                <w:i/>
                <w:sz w:val="24"/>
                <w:szCs w:val="24"/>
              </w:rPr>
              <w:t>A.1.  Liderlik</w:t>
            </w:r>
            <w:proofErr w:type="gramEnd"/>
            <w:r w:rsidRPr="00A14A9F">
              <w:rPr>
                <w:rFonts w:ascii="Times New Roman" w:eastAsia="Times New Roman" w:hAnsi="Times New Roman"/>
                <w:b/>
                <w:bCs/>
                <w:i/>
                <w:sz w:val="24"/>
                <w:szCs w:val="24"/>
              </w:rPr>
              <w:t xml:space="preserve"> ve Kalite </w:t>
            </w:r>
          </w:p>
        </w:tc>
        <w:tc>
          <w:tcPr>
            <w:tcW w:w="4413" w:type="dxa"/>
            <w:gridSpan w:val="5"/>
          </w:tcPr>
          <w:p w14:paraId="5146036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A4A8372" w14:textId="77777777" w:rsidTr="00267199">
        <w:tc>
          <w:tcPr>
            <w:tcW w:w="4365" w:type="dxa"/>
          </w:tcPr>
          <w:p w14:paraId="01F8E0E1"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A.1.2. Liderlik</w:t>
            </w:r>
          </w:p>
        </w:tc>
        <w:tc>
          <w:tcPr>
            <w:tcW w:w="882" w:type="dxa"/>
          </w:tcPr>
          <w:p w14:paraId="43D7C89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tcPr>
          <w:p w14:paraId="4837332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shd w:val="clear" w:color="auto" w:fill="00B0F0"/>
          </w:tcPr>
          <w:p w14:paraId="08B352E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3" w:type="dxa"/>
          </w:tcPr>
          <w:p w14:paraId="627FACD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tcPr>
          <w:p w14:paraId="5717E21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4F159DA" w14:textId="77777777" w:rsidR="00F23B2A" w:rsidRDefault="00F23B2A" w:rsidP="00F23B2A">
      <w:pPr>
        <w:widowControl w:val="0"/>
        <w:spacing w:after="0" w:line="240" w:lineRule="auto"/>
        <w:ind w:left="284" w:right="62"/>
        <w:jc w:val="both"/>
        <w:rPr>
          <w:rFonts w:ascii="Times New Roman" w:eastAsia="Times New Roman" w:hAnsi="Times New Roman"/>
          <w:b/>
          <w:sz w:val="24"/>
          <w:szCs w:val="24"/>
        </w:rPr>
      </w:pPr>
    </w:p>
    <w:p w14:paraId="76F9D3F2" w14:textId="1CBD99F6"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8F0E83" w:rsidRPr="008F0E83">
        <w:rPr>
          <w:rFonts w:ascii="Times New Roman" w:eastAsia="Times New Roman" w:hAnsi="Times New Roman"/>
          <w:sz w:val="24"/>
          <w:szCs w:val="24"/>
        </w:rPr>
        <w:t>Kurumun geneline yayılmış, kalite güvencesi sistemi ve kültürünün gelişimini destekleyen etkin liderlik uygulamaları bulunmaktadır.</w:t>
      </w:r>
    </w:p>
    <w:p w14:paraId="6944E2DF"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12C07DE0" w14:textId="428D97E4"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221580" w:rsidRPr="00221580">
        <w:rPr>
          <w:rFonts w:ascii="Times New Roman" w:eastAsia="Times New Roman" w:hAnsi="Times New Roman"/>
          <w:sz w:val="24"/>
          <w:szCs w:val="24"/>
        </w:rPr>
        <w:t xml:space="preserve">Bölüm bazlı toplantılar gerçekleştirilmektedir. Memnuniyet anketleri yapılmaktadır. Kalite çalışmalarını yönetmek için Kalite Bilgi Sistemi (KALBİS), </w:t>
      </w:r>
      <w:r w:rsidR="00302767">
        <w:rPr>
          <w:rFonts w:ascii="Times New Roman" w:eastAsia="Times New Roman" w:hAnsi="Times New Roman"/>
          <w:sz w:val="24"/>
          <w:szCs w:val="24"/>
        </w:rPr>
        <w:t>A</w:t>
      </w:r>
      <w:r w:rsidR="00F473BB" w:rsidRPr="004E017D">
        <w:rPr>
          <w:rFonts w:ascii="Times New Roman" w:eastAsia="Times New Roman" w:hAnsi="Times New Roman"/>
          <w:bCs/>
          <w:iCs/>
          <w:sz w:val="24"/>
          <w:szCs w:val="24"/>
        </w:rPr>
        <w:t xml:space="preserve">kademik Performans Değerlendirme ve İzleme Platformu </w:t>
      </w:r>
      <w:r w:rsidR="00F473BB">
        <w:rPr>
          <w:rFonts w:ascii="Times New Roman" w:eastAsia="Times New Roman" w:hAnsi="Times New Roman"/>
          <w:bCs/>
          <w:iCs/>
          <w:sz w:val="24"/>
          <w:szCs w:val="24"/>
        </w:rPr>
        <w:t>(</w:t>
      </w:r>
      <w:r w:rsidR="00221580" w:rsidRPr="00221580">
        <w:rPr>
          <w:rFonts w:ascii="Times New Roman" w:eastAsia="Times New Roman" w:hAnsi="Times New Roman"/>
          <w:sz w:val="24"/>
          <w:szCs w:val="24"/>
        </w:rPr>
        <w:t>AKAPEDİA</w:t>
      </w:r>
      <w:r w:rsidR="00F473BB">
        <w:rPr>
          <w:rFonts w:ascii="Times New Roman" w:eastAsia="Times New Roman" w:hAnsi="Times New Roman"/>
          <w:sz w:val="24"/>
          <w:szCs w:val="24"/>
        </w:rPr>
        <w:t>)</w:t>
      </w:r>
      <w:r w:rsidR="00221580" w:rsidRPr="00221580">
        <w:rPr>
          <w:rFonts w:ascii="Times New Roman" w:eastAsia="Times New Roman" w:hAnsi="Times New Roman"/>
          <w:sz w:val="24"/>
          <w:szCs w:val="24"/>
        </w:rPr>
        <w:t xml:space="preserve"> ve İstek Yönetim Sistemi (İYS) kullanılmaktadır. Ancak sonuçlara dair raporlama yapılmamaktadır.</w:t>
      </w:r>
      <w:r w:rsidRPr="00E21134">
        <w:rPr>
          <w:rFonts w:ascii="Times New Roman" w:eastAsia="Times New Roman" w:hAnsi="Times New Roman"/>
          <w:sz w:val="24"/>
          <w:szCs w:val="24"/>
        </w:rPr>
        <w:t xml:space="preserve"> </w:t>
      </w:r>
    </w:p>
    <w:p w14:paraId="27A1917E" w14:textId="77777777" w:rsidR="00ED5AD5" w:rsidRDefault="00ED5AD5" w:rsidP="00ED5AD5">
      <w:pPr>
        <w:widowControl w:val="0"/>
        <w:spacing w:after="0" w:line="360" w:lineRule="auto"/>
        <w:ind w:left="426" w:right="62" w:hanging="426"/>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6F81A15B" w14:textId="77777777" w:rsidTr="00EB1A4D">
        <w:tc>
          <w:tcPr>
            <w:tcW w:w="4722" w:type="dxa"/>
          </w:tcPr>
          <w:p w14:paraId="7C5769E2"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proofErr w:type="gramStart"/>
            <w:r w:rsidRPr="00A14A9F">
              <w:rPr>
                <w:rFonts w:ascii="Times New Roman" w:eastAsia="Times New Roman" w:hAnsi="Times New Roman"/>
                <w:b/>
                <w:bCs/>
                <w:i/>
                <w:sz w:val="24"/>
                <w:szCs w:val="24"/>
              </w:rPr>
              <w:t>A.1.  Liderlik</w:t>
            </w:r>
            <w:proofErr w:type="gramEnd"/>
            <w:r w:rsidRPr="00A14A9F">
              <w:rPr>
                <w:rFonts w:ascii="Times New Roman" w:eastAsia="Times New Roman" w:hAnsi="Times New Roman"/>
                <w:b/>
                <w:bCs/>
                <w:i/>
                <w:sz w:val="24"/>
                <w:szCs w:val="24"/>
              </w:rPr>
              <w:t xml:space="preserve"> ve Kalite </w:t>
            </w:r>
          </w:p>
        </w:tc>
        <w:tc>
          <w:tcPr>
            <w:tcW w:w="4723" w:type="dxa"/>
            <w:gridSpan w:val="5"/>
          </w:tcPr>
          <w:p w14:paraId="4085FE8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023D20B" w14:textId="77777777" w:rsidTr="00A332D1">
        <w:tc>
          <w:tcPr>
            <w:tcW w:w="4722" w:type="dxa"/>
          </w:tcPr>
          <w:p w14:paraId="5B1821FC"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A.1.3. Kurumsal dönüşüm kapasitesi</w:t>
            </w:r>
          </w:p>
        </w:tc>
        <w:tc>
          <w:tcPr>
            <w:tcW w:w="944" w:type="dxa"/>
          </w:tcPr>
          <w:p w14:paraId="47DC993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00B0F0"/>
          </w:tcPr>
          <w:p w14:paraId="74ED9BB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5A7B3D5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44ED945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6961987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93DD9A5" w14:textId="77777777" w:rsidR="00ED5AD5" w:rsidRDefault="00ED5AD5" w:rsidP="00ED5AD5">
      <w:pPr>
        <w:widowControl w:val="0"/>
        <w:spacing w:after="0" w:line="360" w:lineRule="auto"/>
        <w:ind w:left="426" w:right="62" w:hanging="426"/>
        <w:jc w:val="both"/>
        <w:rPr>
          <w:rFonts w:ascii="Times New Roman" w:eastAsia="Times New Roman" w:hAnsi="Times New Roman"/>
          <w:b/>
          <w:i/>
          <w:sz w:val="24"/>
          <w:szCs w:val="24"/>
        </w:rPr>
      </w:pPr>
    </w:p>
    <w:p w14:paraId="1E1B161B" w14:textId="6C639573"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FE1F53">
        <w:rPr>
          <w:rFonts w:ascii="Times New Roman" w:eastAsia="Times New Roman" w:hAnsi="Times New Roman"/>
          <w:sz w:val="24"/>
          <w:szCs w:val="24"/>
        </w:rPr>
        <w:t>Bölümde</w:t>
      </w:r>
      <w:r w:rsidR="00A37A79" w:rsidRPr="00A37A79">
        <w:rPr>
          <w:rFonts w:ascii="Times New Roman" w:eastAsia="Times New Roman" w:hAnsi="Times New Roman"/>
          <w:sz w:val="24"/>
          <w:szCs w:val="24"/>
        </w:rPr>
        <w:t xml:space="preserve"> değişim ihtiyacı olgunluk seviyesinde belirlenmiştir.</w:t>
      </w:r>
    </w:p>
    <w:p w14:paraId="102BC501"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7A317DDE" w14:textId="3C3365FE"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101F88">
        <w:rPr>
          <w:rFonts w:ascii="Times New Roman" w:eastAsia="Times New Roman" w:hAnsi="Times New Roman"/>
          <w:sz w:val="24"/>
          <w:szCs w:val="24"/>
        </w:rPr>
        <w:t>Ö</w:t>
      </w:r>
      <w:r w:rsidR="00A37A79">
        <w:rPr>
          <w:rFonts w:ascii="Times New Roman" w:eastAsia="Times New Roman" w:hAnsi="Times New Roman"/>
          <w:sz w:val="24"/>
          <w:szCs w:val="24"/>
        </w:rPr>
        <w:t>zdeğerlendirme raporunda bölüme özgü bilgiler verilmemiştir.</w:t>
      </w:r>
      <w:r w:rsidRPr="00E21134">
        <w:rPr>
          <w:rFonts w:ascii="Times New Roman" w:eastAsia="Times New Roman" w:hAnsi="Times New Roman"/>
          <w:sz w:val="24"/>
          <w:szCs w:val="24"/>
        </w:rPr>
        <w:t xml:space="preserve"> </w:t>
      </w:r>
    </w:p>
    <w:p w14:paraId="05440907" w14:textId="77777777" w:rsidR="00F23B2A" w:rsidRDefault="00F23B2A" w:rsidP="00ED5AD5">
      <w:pPr>
        <w:widowControl w:val="0"/>
        <w:spacing w:after="0" w:line="360" w:lineRule="auto"/>
        <w:ind w:left="426" w:right="62" w:hanging="426"/>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5"/>
        <w:gridCol w:w="880"/>
        <w:gridCol w:w="881"/>
        <w:gridCol w:w="880"/>
        <w:gridCol w:w="881"/>
        <w:gridCol w:w="881"/>
      </w:tblGrid>
      <w:tr w:rsidR="00ED5AD5" w:rsidRPr="00A14A9F" w14:paraId="75597790" w14:textId="77777777" w:rsidTr="00EB1A4D">
        <w:tc>
          <w:tcPr>
            <w:tcW w:w="4722" w:type="dxa"/>
          </w:tcPr>
          <w:p w14:paraId="34D36D21"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proofErr w:type="gramStart"/>
            <w:r w:rsidRPr="00A14A9F">
              <w:rPr>
                <w:rFonts w:ascii="Times New Roman" w:eastAsia="Times New Roman" w:hAnsi="Times New Roman"/>
                <w:b/>
                <w:bCs/>
                <w:i/>
                <w:sz w:val="24"/>
                <w:szCs w:val="24"/>
              </w:rPr>
              <w:t>A.1.  Liderlik</w:t>
            </w:r>
            <w:proofErr w:type="gramEnd"/>
            <w:r w:rsidRPr="00A14A9F">
              <w:rPr>
                <w:rFonts w:ascii="Times New Roman" w:eastAsia="Times New Roman" w:hAnsi="Times New Roman"/>
                <w:b/>
                <w:bCs/>
                <w:i/>
                <w:sz w:val="24"/>
                <w:szCs w:val="24"/>
              </w:rPr>
              <w:t xml:space="preserve"> ve Kalite </w:t>
            </w:r>
          </w:p>
        </w:tc>
        <w:tc>
          <w:tcPr>
            <w:tcW w:w="4723" w:type="dxa"/>
            <w:gridSpan w:val="5"/>
          </w:tcPr>
          <w:p w14:paraId="2E0E4AD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D06819C" w14:textId="77777777" w:rsidTr="00A4785A">
        <w:tc>
          <w:tcPr>
            <w:tcW w:w="4722" w:type="dxa"/>
          </w:tcPr>
          <w:p w14:paraId="044CB345"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A.1.4. İç kalite güvencesi mekanizmaları</w:t>
            </w:r>
          </w:p>
        </w:tc>
        <w:tc>
          <w:tcPr>
            <w:tcW w:w="944" w:type="dxa"/>
          </w:tcPr>
          <w:p w14:paraId="0D861D8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6D27BE7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00B0F0"/>
          </w:tcPr>
          <w:p w14:paraId="28C3208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60C34BD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3F41091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DA717BC" w14:textId="77777777" w:rsidR="00ED5AD5" w:rsidRDefault="00ED5AD5" w:rsidP="00ED5AD5">
      <w:pPr>
        <w:widowControl w:val="0"/>
        <w:spacing w:after="0" w:line="360" w:lineRule="auto"/>
        <w:ind w:left="426" w:right="62" w:hanging="426"/>
        <w:jc w:val="both"/>
        <w:rPr>
          <w:rFonts w:ascii="Times New Roman" w:eastAsia="Times New Roman" w:hAnsi="Times New Roman"/>
          <w:b/>
          <w:i/>
          <w:sz w:val="24"/>
          <w:szCs w:val="24"/>
        </w:rPr>
      </w:pPr>
    </w:p>
    <w:p w14:paraId="35BECE7A" w14:textId="44373F3D"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5702D1" w:rsidRPr="005702D1">
        <w:rPr>
          <w:rFonts w:ascii="Times New Roman" w:eastAsia="Times New Roman" w:hAnsi="Times New Roman"/>
          <w:sz w:val="24"/>
          <w:szCs w:val="24"/>
        </w:rPr>
        <w:t>Kurumun iç kalite güvencesi süreç ve mekanizmaları tanımlanmıştır.</w:t>
      </w:r>
    </w:p>
    <w:p w14:paraId="7403DC82"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532F5E49" w14:textId="005E09A6"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7D50E2">
        <w:rPr>
          <w:rFonts w:ascii="Times New Roman" w:eastAsia="Times New Roman" w:hAnsi="Times New Roman"/>
          <w:sz w:val="24"/>
          <w:szCs w:val="24"/>
        </w:rPr>
        <w:t>Bölüm</w:t>
      </w:r>
      <w:r w:rsidR="00F67F62">
        <w:rPr>
          <w:rFonts w:ascii="Times New Roman" w:eastAsia="Times New Roman" w:hAnsi="Times New Roman"/>
          <w:sz w:val="24"/>
          <w:szCs w:val="24"/>
        </w:rPr>
        <w:t xml:space="preserve">; </w:t>
      </w:r>
      <w:r w:rsidR="007D50E2">
        <w:rPr>
          <w:rFonts w:ascii="Times New Roman" w:eastAsia="Times New Roman" w:hAnsi="Times New Roman"/>
          <w:sz w:val="24"/>
          <w:szCs w:val="24"/>
        </w:rPr>
        <w:t>geri bildirim, paydaş katılımı ve yıllık izleme iyileştirme raporları</w:t>
      </w:r>
      <w:r w:rsidR="00F67F62">
        <w:rPr>
          <w:rFonts w:ascii="Times New Roman" w:eastAsia="Times New Roman" w:hAnsi="Times New Roman"/>
          <w:sz w:val="24"/>
          <w:szCs w:val="24"/>
        </w:rPr>
        <w:t xml:space="preserve"> gibi mekanizmaları işletmektedir.</w:t>
      </w:r>
    </w:p>
    <w:p w14:paraId="522A2448" w14:textId="77777777" w:rsidR="00F23B2A" w:rsidRDefault="00F23B2A" w:rsidP="00ED5AD5">
      <w:pPr>
        <w:widowControl w:val="0"/>
        <w:spacing w:after="0" w:line="360" w:lineRule="auto"/>
        <w:ind w:left="426" w:right="62" w:hanging="426"/>
        <w:jc w:val="both"/>
        <w:rPr>
          <w:rFonts w:ascii="Times New Roman" w:eastAsia="Times New Roman" w:hAnsi="Times New Roman"/>
          <w:b/>
          <w:i/>
          <w:sz w:val="24"/>
          <w:szCs w:val="24"/>
        </w:rPr>
      </w:pPr>
    </w:p>
    <w:p w14:paraId="0CCA4F65" w14:textId="77777777" w:rsidR="005702D1" w:rsidRDefault="005702D1" w:rsidP="00ED5AD5">
      <w:pPr>
        <w:widowControl w:val="0"/>
        <w:spacing w:after="0" w:line="360" w:lineRule="auto"/>
        <w:ind w:left="426" w:right="62" w:hanging="426"/>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23ACF9C5" w14:textId="77777777" w:rsidTr="00EB1A4D">
        <w:tc>
          <w:tcPr>
            <w:tcW w:w="4722" w:type="dxa"/>
          </w:tcPr>
          <w:p w14:paraId="4E466DE0"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proofErr w:type="gramStart"/>
            <w:r w:rsidRPr="00A14A9F">
              <w:rPr>
                <w:rFonts w:ascii="Times New Roman" w:eastAsia="Times New Roman" w:hAnsi="Times New Roman"/>
                <w:b/>
                <w:bCs/>
                <w:i/>
                <w:sz w:val="24"/>
                <w:szCs w:val="24"/>
              </w:rPr>
              <w:lastRenderedPageBreak/>
              <w:t>A.1.  Liderlik</w:t>
            </w:r>
            <w:proofErr w:type="gramEnd"/>
            <w:r w:rsidRPr="00A14A9F">
              <w:rPr>
                <w:rFonts w:ascii="Times New Roman" w:eastAsia="Times New Roman" w:hAnsi="Times New Roman"/>
                <w:b/>
                <w:bCs/>
                <w:i/>
                <w:sz w:val="24"/>
                <w:szCs w:val="24"/>
              </w:rPr>
              <w:t xml:space="preserve"> ve Kalite </w:t>
            </w:r>
          </w:p>
        </w:tc>
        <w:tc>
          <w:tcPr>
            <w:tcW w:w="4723" w:type="dxa"/>
            <w:gridSpan w:val="5"/>
          </w:tcPr>
          <w:p w14:paraId="7EF1F76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CF413BD" w14:textId="77777777" w:rsidTr="00C426D5">
        <w:tc>
          <w:tcPr>
            <w:tcW w:w="4722" w:type="dxa"/>
          </w:tcPr>
          <w:p w14:paraId="3DF6BBD4" w14:textId="77777777" w:rsidR="00ED5AD5" w:rsidRPr="00A14A9F" w:rsidRDefault="00ED5AD5" w:rsidP="00EB1A4D">
            <w:pPr>
              <w:widowControl w:val="0"/>
              <w:spacing w:after="0" w:line="24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A.1.5. Kamuoyunu bilgilendirme ve hesap verebilirlik</w:t>
            </w:r>
          </w:p>
        </w:tc>
        <w:tc>
          <w:tcPr>
            <w:tcW w:w="944" w:type="dxa"/>
          </w:tcPr>
          <w:p w14:paraId="3D9095D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6ED26E6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00B0F0"/>
          </w:tcPr>
          <w:p w14:paraId="19E1DF2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09399E9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02853FF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AA62329" w14:textId="77777777" w:rsidR="00ED5AD5" w:rsidRDefault="00ED5AD5" w:rsidP="00ED5AD5">
      <w:pPr>
        <w:widowControl w:val="0"/>
        <w:spacing w:after="0" w:line="360" w:lineRule="auto"/>
        <w:ind w:left="426" w:right="62" w:hanging="426"/>
        <w:jc w:val="both"/>
        <w:rPr>
          <w:rFonts w:ascii="Times New Roman" w:eastAsia="Times New Roman" w:hAnsi="Times New Roman"/>
          <w:b/>
          <w:i/>
          <w:sz w:val="24"/>
          <w:szCs w:val="24"/>
        </w:rPr>
      </w:pPr>
    </w:p>
    <w:p w14:paraId="54263220" w14:textId="54AC58A9"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C426D5" w:rsidRPr="00C426D5">
        <w:rPr>
          <w:rFonts w:ascii="Times New Roman" w:eastAsia="Times New Roman" w:hAnsi="Times New Roman"/>
          <w:sz w:val="24"/>
          <w:szCs w:val="24"/>
        </w:rPr>
        <w:t>Kurum tanımlı süreçleri doğrultusunda kamuoyunu bilgilendirme ve hesap verebilirlik mekanizmalarını işletmektedir.</w:t>
      </w:r>
    </w:p>
    <w:p w14:paraId="585DD2E9"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227113F5" w14:textId="5AFE9A61"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CE26AE">
        <w:rPr>
          <w:rFonts w:ascii="Times New Roman" w:eastAsia="Times New Roman" w:hAnsi="Times New Roman"/>
          <w:sz w:val="24"/>
          <w:szCs w:val="24"/>
        </w:rPr>
        <w:t>K</w:t>
      </w:r>
      <w:r w:rsidR="00CE26AE" w:rsidRPr="00CE26AE">
        <w:rPr>
          <w:rFonts w:ascii="Times New Roman" w:eastAsia="Times New Roman" w:hAnsi="Times New Roman"/>
          <w:sz w:val="24"/>
          <w:szCs w:val="24"/>
        </w:rPr>
        <w:t>amuoyunu bilgilendirme ve hesap verebilirlik mekanizmaları kısmen izlenmekte ve paydaş görüşleri doğrultusunda iyileştirilme</w:t>
      </w:r>
      <w:r w:rsidR="00CE26AE">
        <w:rPr>
          <w:rFonts w:ascii="Times New Roman" w:eastAsia="Times New Roman" w:hAnsi="Times New Roman"/>
          <w:sz w:val="24"/>
          <w:szCs w:val="24"/>
        </w:rPr>
        <w:t>ktedir</w:t>
      </w:r>
      <w:r w:rsidR="00CE26AE" w:rsidRPr="00CE26AE">
        <w:rPr>
          <w:rFonts w:ascii="Times New Roman" w:eastAsia="Times New Roman" w:hAnsi="Times New Roman"/>
          <w:sz w:val="24"/>
          <w:szCs w:val="24"/>
        </w:rPr>
        <w:t>.</w:t>
      </w:r>
      <w:r w:rsidRPr="00E21134">
        <w:rPr>
          <w:rFonts w:ascii="Times New Roman" w:eastAsia="Times New Roman" w:hAnsi="Times New Roman"/>
          <w:sz w:val="24"/>
          <w:szCs w:val="24"/>
        </w:rPr>
        <w:t xml:space="preserve"> </w:t>
      </w:r>
    </w:p>
    <w:p w14:paraId="629FC325" w14:textId="77777777" w:rsidR="00ED5AD5" w:rsidRDefault="00ED5AD5" w:rsidP="00ED5AD5">
      <w:pPr>
        <w:widowControl w:val="0"/>
        <w:spacing w:after="0" w:line="360" w:lineRule="auto"/>
        <w:ind w:left="510" w:right="62" w:hanging="391"/>
        <w:jc w:val="both"/>
        <w:rPr>
          <w:rFonts w:ascii="Times New Roman" w:hAnsi="Times New Roman"/>
        </w:rPr>
      </w:pPr>
    </w:p>
    <w:p w14:paraId="260E47D2" w14:textId="77777777" w:rsidR="00ED5AD5" w:rsidRPr="005F024A"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.2. Misyon ve Stratejik Amaçlar</w:t>
      </w:r>
    </w:p>
    <w:p w14:paraId="0CE613EA" w14:textId="4CD26FDE" w:rsidR="00ED5AD5" w:rsidRDefault="00ED5AD5" w:rsidP="00ED5AD5">
      <w:pPr>
        <w:spacing w:before="80" w:after="80" w:line="288" w:lineRule="auto"/>
        <w:ind w:left="426"/>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14:paraId="55F60C74" w14:textId="77777777" w:rsidTr="00EB1A4D">
        <w:tc>
          <w:tcPr>
            <w:tcW w:w="4722" w:type="dxa"/>
          </w:tcPr>
          <w:p w14:paraId="7196BC91" w14:textId="77777777"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723" w:type="dxa"/>
            <w:gridSpan w:val="5"/>
          </w:tcPr>
          <w:p w14:paraId="3ECCE83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7B72677" w14:textId="77777777" w:rsidTr="00AE060B">
        <w:tc>
          <w:tcPr>
            <w:tcW w:w="4722" w:type="dxa"/>
          </w:tcPr>
          <w:p w14:paraId="5B48A2FE" w14:textId="77777777" w:rsidR="00ED5AD5" w:rsidRPr="00A14A9F" w:rsidRDefault="00ED5AD5" w:rsidP="00EB1A4D">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A.2.1. Misyon, vizyon ve politikalar</w:t>
            </w:r>
          </w:p>
        </w:tc>
        <w:tc>
          <w:tcPr>
            <w:tcW w:w="944" w:type="dxa"/>
          </w:tcPr>
          <w:p w14:paraId="0CA1D6D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37BBFDE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00B0F0"/>
          </w:tcPr>
          <w:p w14:paraId="4207594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2EFA0AD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497F679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84B65B2" w14:textId="77777777" w:rsidR="00ED5AD5" w:rsidRDefault="00ED5AD5" w:rsidP="00ED5AD5">
      <w:pPr>
        <w:spacing w:before="80" w:after="80" w:line="288" w:lineRule="auto"/>
        <w:ind w:left="426"/>
        <w:jc w:val="both"/>
        <w:rPr>
          <w:rFonts w:ascii="Times New Roman" w:hAnsi="Times New Roman"/>
        </w:rPr>
      </w:pPr>
    </w:p>
    <w:p w14:paraId="1226F0F8" w14:textId="02C1CACD"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AE060B" w:rsidRPr="00AE060B">
        <w:rPr>
          <w:rFonts w:ascii="Times New Roman" w:eastAsia="Times New Roman" w:hAnsi="Times New Roman"/>
          <w:bCs/>
          <w:sz w:val="24"/>
          <w:szCs w:val="24"/>
        </w:rPr>
        <w:t>M</w:t>
      </w:r>
      <w:r w:rsidR="00AE060B" w:rsidRPr="00AE060B">
        <w:rPr>
          <w:rFonts w:ascii="Times New Roman" w:eastAsia="Times New Roman" w:hAnsi="Times New Roman"/>
          <w:sz w:val="24"/>
          <w:szCs w:val="24"/>
        </w:rPr>
        <w:t>isyon, vizyon ve politikalarla uyumlu uygulamalar bulunmaktadır</w:t>
      </w:r>
      <w:r w:rsidR="005F27DB">
        <w:rPr>
          <w:rFonts w:ascii="Times New Roman" w:eastAsia="Times New Roman" w:hAnsi="Times New Roman"/>
          <w:sz w:val="24"/>
          <w:szCs w:val="24"/>
        </w:rPr>
        <w:t>.</w:t>
      </w:r>
    </w:p>
    <w:p w14:paraId="7AF707A6"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71ED55ED" w14:textId="7C3B1C83"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5F27DB" w:rsidRPr="005F27DB">
        <w:rPr>
          <w:rFonts w:ascii="Times New Roman" w:eastAsia="Times New Roman" w:hAnsi="Times New Roman"/>
          <w:sz w:val="24"/>
          <w:szCs w:val="24"/>
        </w:rPr>
        <w:t>Politika belgelerinde bütüncül ilişkiyi gösteren ifadeler ve uygulama örnekleri</w:t>
      </w:r>
      <w:r w:rsidR="005F27DB">
        <w:rPr>
          <w:rFonts w:ascii="Times New Roman" w:eastAsia="Times New Roman" w:hAnsi="Times New Roman"/>
          <w:sz w:val="24"/>
          <w:szCs w:val="24"/>
        </w:rPr>
        <w:t xml:space="preserve"> ve p</w:t>
      </w:r>
      <w:r w:rsidR="005F27DB" w:rsidRPr="005F27DB">
        <w:rPr>
          <w:rFonts w:ascii="Times New Roman" w:eastAsia="Times New Roman" w:hAnsi="Times New Roman"/>
          <w:sz w:val="24"/>
          <w:szCs w:val="24"/>
        </w:rPr>
        <w:t>olitikaların izlendiğine ve değerlendirildiğine ilişkin kanıtlar</w:t>
      </w:r>
      <w:r w:rsidR="005F27DB">
        <w:rPr>
          <w:rFonts w:ascii="Times New Roman" w:eastAsia="Times New Roman" w:hAnsi="Times New Roman"/>
          <w:sz w:val="24"/>
          <w:szCs w:val="24"/>
        </w:rPr>
        <w:t xml:space="preserve"> bulunmamaktadır.</w:t>
      </w:r>
      <w:r w:rsidRPr="00E21134">
        <w:rPr>
          <w:rFonts w:ascii="Times New Roman" w:eastAsia="Times New Roman" w:hAnsi="Times New Roman"/>
          <w:sz w:val="24"/>
          <w:szCs w:val="24"/>
        </w:rPr>
        <w:t xml:space="preserve"> </w:t>
      </w:r>
    </w:p>
    <w:p w14:paraId="53F8FDA1" w14:textId="77777777" w:rsidR="00F23B2A" w:rsidRDefault="00F23B2A" w:rsidP="00ED5AD5">
      <w:pPr>
        <w:spacing w:before="80" w:after="80" w:line="288" w:lineRule="auto"/>
        <w:ind w:left="426"/>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5"/>
        <w:gridCol w:w="886"/>
        <w:gridCol w:w="887"/>
        <w:gridCol w:w="886"/>
        <w:gridCol w:w="887"/>
        <w:gridCol w:w="887"/>
      </w:tblGrid>
      <w:tr w:rsidR="00ED5AD5" w:rsidRPr="00A14A9F" w14:paraId="6230FDB0" w14:textId="77777777" w:rsidTr="00EB1A4D">
        <w:tc>
          <w:tcPr>
            <w:tcW w:w="4722" w:type="dxa"/>
          </w:tcPr>
          <w:p w14:paraId="4F89158F" w14:textId="77777777"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723" w:type="dxa"/>
            <w:gridSpan w:val="5"/>
          </w:tcPr>
          <w:p w14:paraId="590CFC1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56D334E" w14:textId="77777777" w:rsidTr="00700EFF">
        <w:tc>
          <w:tcPr>
            <w:tcW w:w="4722" w:type="dxa"/>
          </w:tcPr>
          <w:p w14:paraId="0C812D45" w14:textId="77777777" w:rsidR="00ED5AD5" w:rsidRPr="00A14A9F" w:rsidRDefault="00ED5AD5" w:rsidP="00EB1A4D">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A.2.2. Stratejik amaç ve hedefler</w:t>
            </w:r>
          </w:p>
        </w:tc>
        <w:tc>
          <w:tcPr>
            <w:tcW w:w="944" w:type="dxa"/>
          </w:tcPr>
          <w:p w14:paraId="52B26BD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21E0AED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00B0F0"/>
          </w:tcPr>
          <w:p w14:paraId="439F3DE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4F158BD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08A1E22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95601F8" w14:textId="77777777" w:rsidR="00ED5AD5" w:rsidRDefault="00ED5AD5" w:rsidP="00ED5AD5">
      <w:pPr>
        <w:spacing w:before="80" w:after="80" w:line="288" w:lineRule="auto"/>
        <w:ind w:left="426"/>
        <w:jc w:val="both"/>
        <w:rPr>
          <w:rFonts w:ascii="Times New Roman" w:hAnsi="Times New Roman"/>
        </w:rPr>
      </w:pPr>
    </w:p>
    <w:p w14:paraId="7D97F59A" w14:textId="26994974"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D61DF9" w:rsidRPr="00D61DF9">
        <w:rPr>
          <w:rFonts w:ascii="Times New Roman" w:eastAsia="Times New Roman" w:hAnsi="Times New Roman"/>
          <w:sz w:val="24"/>
          <w:szCs w:val="24"/>
        </w:rPr>
        <w:t>Kurumun bütünsel, tüm birimleri tarafından benimsenmiş ve paydaşlarınca bilinen stratejik planı ve bu planıyla uyumlu uygulamaları vardır.</w:t>
      </w:r>
    </w:p>
    <w:p w14:paraId="49B6002B"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663148C3" w14:textId="0CDF25D9"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700EFF" w:rsidRPr="00700EFF">
        <w:rPr>
          <w:rFonts w:ascii="Times New Roman" w:eastAsia="Times New Roman" w:hAnsi="Times New Roman"/>
          <w:sz w:val="24"/>
          <w:szCs w:val="24"/>
        </w:rPr>
        <w:t xml:space="preserve">Stratejik Planda yer alan göstergelerin yıllık gerçekleşme takibini ve iyileştirme önerilerini içeren performans raporları </w:t>
      </w:r>
      <w:r w:rsidR="00700EFF">
        <w:rPr>
          <w:rFonts w:ascii="Times New Roman" w:eastAsia="Times New Roman" w:hAnsi="Times New Roman"/>
          <w:sz w:val="24"/>
          <w:szCs w:val="24"/>
        </w:rPr>
        <w:t>ve s</w:t>
      </w:r>
      <w:r w:rsidR="00700EFF" w:rsidRPr="00700EFF">
        <w:rPr>
          <w:rFonts w:ascii="Times New Roman" w:eastAsia="Times New Roman" w:hAnsi="Times New Roman"/>
          <w:sz w:val="24"/>
          <w:szCs w:val="24"/>
        </w:rPr>
        <w:t>tratejik amaçlar ve hedefler kapsamında paydaşlardan gelen talep, şikayet vb. kapsayacak şekilde uygulam</w:t>
      </w:r>
      <w:r w:rsidR="00700EFF">
        <w:rPr>
          <w:rFonts w:ascii="Times New Roman" w:eastAsia="Times New Roman" w:hAnsi="Times New Roman"/>
          <w:sz w:val="24"/>
          <w:szCs w:val="24"/>
        </w:rPr>
        <w:t>a</w:t>
      </w:r>
      <w:r w:rsidR="00700EFF" w:rsidRPr="00700EFF">
        <w:rPr>
          <w:rFonts w:ascii="Times New Roman" w:eastAsia="Times New Roman" w:hAnsi="Times New Roman"/>
          <w:sz w:val="24"/>
          <w:szCs w:val="24"/>
        </w:rPr>
        <w:t>ların sonuçlarını analiz eden iyileştirme raporları</w:t>
      </w:r>
      <w:r w:rsidR="00700EFF">
        <w:rPr>
          <w:rFonts w:ascii="Times New Roman" w:eastAsia="Times New Roman" w:hAnsi="Times New Roman"/>
          <w:sz w:val="24"/>
          <w:szCs w:val="24"/>
        </w:rPr>
        <w:t xml:space="preserve"> bulunmamaktadır.</w:t>
      </w:r>
      <w:r w:rsidRPr="00E21134">
        <w:rPr>
          <w:rFonts w:ascii="Times New Roman" w:eastAsia="Times New Roman" w:hAnsi="Times New Roman"/>
          <w:sz w:val="24"/>
          <w:szCs w:val="24"/>
        </w:rPr>
        <w:t xml:space="preserve"> </w:t>
      </w:r>
    </w:p>
    <w:p w14:paraId="5C59D6F2" w14:textId="77777777" w:rsidR="00F23B2A" w:rsidRDefault="00F23B2A" w:rsidP="00ED5AD5">
      <w:pPr>
        <w:spacing w:before="80" w:after="80" w:line="288" w:lineRule="auto"/>
        <w:ind w:left="426"/>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5"/>
        <w:gridCol w:w="884"/>
        <w:gridCol w:w="885"/>
        <w:gridCol w:w="884"/>
        <w:gridCol w:w="885"/>
        <w:gridCol w:w="885"/>
      </w:tblGrid>
      <w:tr w:rsidR="00ED5AD5" w:rsidRPr="00A14A9F" w14:paraId="68DA2051" w14:textId="77777777" w:rsidTr="00EB1A4D">
        <w:tc>
          <w:tcPr>
            <w:tcW w:w="4722" w:type="dxa"/>
          </w:tcPr>
          <w:p w14:paraId="43963746" w14:textId="77777777"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723" w:type="dxa"/>
            <w:gridSpan w:val="5"/>
          </w:tcPr>
          <w:p w14:paraId="74D34A6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6561913" w14:textId="77777777" w:rsidTr="00771A54">
        <w:tc>
          <w:tcPr>
            <w:tcW w:w="4722" w:type="dxa"/>
          </w:tcPr>
          <w:p w14:paraId="1316A79C" w14:textId="77777777" w:rsidR="00ED5AD5" w:rsidRPr="00A14A9F" w:rsidRDefault="00ED5AD5" w:rsidP="00EB1A4D">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A.2.3. Performans yönetimi</w:t>
            </w:r>
          </w:p>
        </w:tc>
        <w:tc>
          <w:tcPr>
            <w:tcW w:w="944" w:type="dxa"/>
          </w:tcPr>
          <w:p w14:paraId="6728B98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2062502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76AAA9E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00B0F0"/>
          </w:tcPr>
          <w:p w14:paraId="0C45282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54218E1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00CB143" w14:textId="77777777" w:rsidR="00ED5AD5" w:rsidRDefault="00ED5AD5" w:rsidP="00ED5AD5">
      <w:pPr>
        <w:spacing w:before="80" w:after="80" w:line="288" w:lineRule="auto"/>
        <w:ind w:left="426"/>
        <w:jc w:val="both"/>
        <w:rPr>
          <w:rFonts w:ascii="Times New Roman" w:hAnsi="Times New Roman"/>
        </w:rPr>
      </w:pPr>
    </w:p>
    <w:p w14:paraId="21564136" w14:textId="02009729"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771A54" w:rsidRPr="00771A54">
        <w:rPr>
          <w:rFonts w:ascii="Times New Roman" w:eastAsia="Times New Roman" w:hAnsi="Times New Roman"/>
          <w:sz w:val="24"/>
          <w:szCs w:val="24"/>
        </w:rPr>
        <w:t>Kurumda performans göstergelerinin işlerliği ve performans yönetimi mekanizmaları izlenmekte ve izlem sonuçlarına göre iyileştirmeler gerçekleştirilmektedir</w:t>
      </w:r>
      <w:r w:rsidR="00771A54">
        <w:rPr>
          <w:rFonts w:ascii="Times New Roman" w:eastAsia="Times New Roman" w:hAnsi="Times New Roman"/>
          <w:sz w:val="24"/>
          <w:szCs w:val="24"/>
        </w:rPr>
        <w:t>.</w:t>
      </w:r>
    </w:p>
    <w:p w14:paraId="051076DC"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63AC78E9" w14:textId="4EB0356C"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2C10D8">
        <w:rPr>
          <w:rFonts w:ascii="Times New Roman" w:eastAsia="Times New Roman" w:hAnsi="Times New Roman"/>
          <w:sz w:val="24"/>
          <w:szCs w:val="24"/>
        </w:rPr>
        <w:t xml:space="preserve">Performans yönetimi </w:t>
      </w:r>
      <w:r w:rsidR="00163BD1" w:rsidRPr="00FA4060">
        <w:rPr>
          <w:rFonts w:ascii="Times New Roman" w:hAnsi="Times New Roman"/>
        </w:rPr>
        <w:t>Üniversite/Fakülte</w:t>
      </w:r>
      <w:r w:rsidR="00163BD1">
        <w:rPr>
          <w:rFonts w:ascii="Times New Roman" w:hAnsi="Times New Roman"/>
        </w:rPr>
        <w:t xml:space="preserve"> tarafından yönetilmekte bölüm ise ilgili kanıtları sunmaktadır.</w:t>
      </w:r>
      <w:r w:rsidRPr="00E21134">
        <w:rPr>
          <w:rFonts w:ascii="Times New Roman" w:eastAsia="Times New Roman" w:hAnsi="Times New Roman"/>
          <w:sz w:val="24"/>
          <w:szCs w:val="24"/>
        </w:rPr>
        <w:t xml:space="preserve"> </w:t>
      </w:r>
    </w:p>
    <w:p w14:paraId="11F93C7F" w14:textId="77777777" w:rsidR="00ED5AD5" w:rsidRPr="005F024A" w:rsidRDefault="00ED5AD5" w:rsidP="00ED5AD5">
      <w:pPr>
        <w:spacing w:before="80" w:after="80" w:line="288" w:lineRule="auto"/>
        <w:rPr>
          <w:rFonts w:ascii="Times New Roman" w:hAnsi="Times New Roman"/>
          <w:b/>
          <w:sz w:val="24"/>
          <w:szCs w:val="24"/>
        </w:rPr>
      </w:pPr>
      <w:r>
        <w:rPr>
          <w:rFonts w:ascii="Times New Roman" w:hAnsi="Times New Roman"/>
          <w:b/>
          <w:sz w:val="24"/>
          <w:szCs w:val="24"/>
        </w:rPr>
        <w:lastRenderedPageBreak/>
        <w:t>A</w:t>
      </w:r>
      <w:r w:rsidRPr="005F024A">
        <w:rPr>
          <w:rFonts w:ascii="Times New Roman" w:hAnsi="Times New Roman"/>
          <w:b/>
          <w:sz w:val="24"/>
          <w:szCs w:val="24"/>
        </w:rPr>
        <w:t xml:space="preserve">.3. Yönetim Sistemleri </w:t>
      </w:r>
    </w:p>
    <w:p w14:paraId="0EA5957C" w14:textId="77777777" w:rsidR="00ED5AD5" w:rsidRPr="005F024A"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14:paraId="50C1BB77" w14:textId="77777777" w:rsidTr="00EB1A4D">
        <w:tc>
          <w:tcPr>
            <w:tcW w:w="4722" w:type="dxa"/>
          </w:tcPr>
          <w:p w14:paraId="0164701F" w14:textId="77777777" w:rsidR="00ED5AD5" w:rsidRPr="00A14A9F" w:rsidRDefault="00ED5AD5" w:rsidP="00EB1A4D">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723" w:type="dxa"/>
            <w:gridSpan w:val="5"/>
          </w:tcPr>
          <w:p w14:paraId="052DFFF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D7D958D" w14:textId="77777777" w:rsidTr="001C6871">
        <w:tc>
          <w:tcPr>
            <w:tcW w:w="4722" w:type="dxa"/>
          </w:tcPr>
          <w:p w14:paraId="3341988F" w14:textId="77777777" w:rsidR="00ED5AD5" w:rsidRPr="00A14A9F" w:rsidRDefault="00ED5AD5" w:rsidP="00EB1A4D">
            <w:pPr>
              <w:spacing w:before="80" w:after="80" w:line="288" w:lineRule="auto"/>
              <w:rPr>
                <w:rFonts w:ascii="Times New Roman" w:eastAsia="Times New Roman" w:hAnsi="Times New Roman"/>
                <w:b/>
                <w:i/>
                <w:sz w:val="24"/>
                <w:szCs w:val="24"/>
              </w:rPr>
            </w:pPr>
            <w:r w:rsidRPr="00A14A9F">
              <w:rPr>
                <w:rFonts w:ascii="Times New Roman" w:hAnsi="Times New Roman"/>
                <w:b/>
                <w:i/>
                <w:sz w:val="24"/>
                <w:szCs w:val="24"/>
              </w:rPr>
              <w:t>A.3.1. Bilgi yönetim sistemi</w:t>
            </w:r>
          </w:p>
        </w:tc>
        <w:tc>
          <w:tcPr>
            <w:tcW w:w="944" w:type="dxa"/>
          </w:tcPr>
          <w:p w14:paraId="768675B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1F600B6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42A1972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00B0F0"/>
          </w:tcPr>
          <w:p w14:paraId="4C2F8F6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579C2D2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75DF0E46" w14:textId="77777777" w:rsidR="00ED5AD5" w:rsidRDefault="00ED5AD5" w:rsidP="00ED5AD5">
      <w:pPr>
        <w:spacing w:before="80" w:after="80" w:line="288" w:lineRule="auto"/>
        <w:ind w:firstLine="284"/>
        <w:rPr>
          <w:rFonts w:ascii="Times New Roman" w:hAnsi="Times New Roman"/>
          <w:b/>
          <w:i/>
          <w:sz w:val="24"/>
          <w:szCs w:val="24"/>
        </w:rPr>
      </w:pPr>
    </w:p>
    <w:p w14:paraId="601BC20C" w14:textId="44BFCD32"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1C6871" w:rsidRPr="001C6871">
        <w:rPr>
          <w:rFonts w:ascii="Times New Roman" w:eastAsia="Times New Roman" w:hAnsi="Times New Roman"/>
          <w:sz w:val="24"/>
          <w:szCs w:val="24"/>
        </w:rPr>
        <w:t xml:space="preserve">Kurumda </w:t>
      </w:r>
      <w:proofErr w:type="gramStart"/>
      <w:r w:rsidR="001C6871" w:rsidRPr="001C6871">
        <w:rPr>
          <w:rFonts w:ascii="Times New Roman" w:eastAsia="Times New Roman" w:hAnsi="Times New Roman"/>
          <w:sz w:val="24"/>
          <w:szCs w:val="24"/>
        </w:rPr>
        <w:t>entegre</w:t>
      </w:r>
      <w:proofErr w:type="gramEnd"/>
      <w:r w:rsidR="001C6871" w:rsidRPr="001C6871">
        <w:rPr>
          <w:rFonts w:ascii="Times New Roman" w:eastAsia="Times New Roman" w:hAnsi="Times New Roman"/>
          <w:sz w:val="24"/>
          <w:szCs w:val="24"/>
        </w:rPr>
        <w:t xml:space="preserve"> bilgi yönetim sistemi izlenmekte ve iyileştirilmektedir</w:t>
      </w:r>
    </w:p>
    <w:p w14:paraId="23F042E4"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5342FA52" w14:textId="0AB4AA3E"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0F3B03" w:rsidRPr="000F3B03">
        <w:rPr>
          <w:rFonts w:ascii="Times New Roman" w:eastAsia="Times New Roman" w:hAnsi="Times New Roman"/>
          <w:sz w:val="24"/>
          <w:szCs w:val="24"/>
        </w:rPr>
        <w:t xml:space="preserve">Bilgi Yönetim Sistemi </w:t>
      </w:r>
      <w:r w:rsidR="0008008B">
        <w:rPr>
          <w:rFonts w:ascii="Times New Roman" w:eastAsia="Times New Roman" w:hAnsi="Times New Roman"/>
          <w:sz w:val="24"/>
          <w:szCs w:val="24"/>
        </w:rPr>
        <w:t>ve</w:t>
      </w:r>
      <w:r w:rsidR="000F3B03" w:rsidRPr="000F3B03">
        <w:rPr>
          <w:rFonts w:ascii="Times New Roman" w:eastAsia="Times New Roman" w:hAnsi="Times New Roman"/>
          <w:sz w:val="24"/>
          <w:szCs w:val="24"/>
        </w:rPr>
        <w:t xml:space="preserve"> Kişisel Verilerin İşlenmesine yönelik süreçler ve uygulamalar</w:t>
      </w:r>
      <w:r w:rsidR="0008008B">
        <w:rPr>
          <w:rFonts w:ascii="Times New Roman" w:eastAsia="Times New Roman" w:hAnsi="Times New Roman"/>
          <w:sz w:val="24"/>
          <w:szCs w:val="24"/>
        </w:rPr>
        <w:t xml:space="preserve">, </w:t>
      </w:r>
      <w:r w:rsidR="000F3B03" w:rsidRPr="000F3B03">
        <w:rPr>
          <w:rFonts w:ascii="Times New Roman" w:eastAsia="Times New Roman" w:hAnsi="Times New Roman"/>
          <w:sz w:val="24"/>
          <w:szCs w:val="24"/>
        </w:rPr>
        <w:t>Bilgi Yönetim Sistemi’nin izlenmesi ve iyileştirilmesi</w:t>
      </w:r>
      <w:r w:rsidR="0008008B">
        <w:rPr>
          <w:rFonts w:ascii="Times New Roman" w:eastAsia="Times New Roman" w:hAnsi="Times New Roman"/>
          <w:sz w:val="24"/>
          <w:szCs w:val="24"/>
        </w:rPr>
        <w:t xml:space="preserve">, </w:t>
      </w:r>
      <w:r w:rsidR="000F3B03" w:rsidRPr="000F3B03">
        <w:rPr>
          <w:rFonts w:ascii="Times New Roman" w:eastAsia="Times New Roman" w:hAnsi="Times New Roman"/>
          <w:sz w:val="24"/>
          <w:szCs w:val="24"/>
        </w:rPr>
        <w:t xml:space="preserve">Bilgi güvenliğini ve güvenirliğini sağlamaya yönelik süreçler ve uygulamalar </w:t>
      </w:r>
      <w:r w:rsidR="0008008B">
        <w:rPr>
          <w:rFonts w:ascii="Times New Roman" w:eastAsia="Times New Roman" w:hAnsi="Times New Roman"/>
          <w:sz w:val="24"/>
          <w:szCs w:val="24"/>
        </w:rPr>
        <w:t>ve</w:t>
      </w:r>
      <w:r w:rsidR="000F3B03" w:rsidRPr="000F3B03">
        <w:rPr>
          <w:rFonts w:ascii="Times New Roman" w:eastAsia="Times New Roman" w:hAnsi="Times New Roman"/>
          <w:sz w:val="24"/>
          <w:szCs w:val="24"/>
        </w:rPr>
        <w:t xml:space="preserve"> Siber tehditlere yönelik risk, sızma testleri ve bağlı iyileştirmeler</w:t>
      </w:r>
      <w:r w:rsidR="0008008B">
        <w:rPr>
          <w:rFonts w:ascii="Times New Roman" w:eastAsia="Times New Roman" w:hAnsi="Times New Roman"/>
          <w:sz w:val="24"/>
          <w:szCs w:val="24"/>
        </w:rPr>
        <w:t xml:space="preserve"> kurum tarafından yürütülmektedir.</w:t>
      </w:r>
      <w:r w:rsidRPr="00E21134">
        <w:rPr>
          <w:rFonts w:ascii="Times New Roman" w:eastAsia="Times New Roman" w:hAnsi="Times New Roman"/>
          <w:sz w:val="24"/>
          <w:szCs w:val="24"/>
        </w:rPr>
        <w:t xml:space="preserve"> </w:t>
      </w:r>
    </w:p>
    <w:p w14:paraId="4D0551B1" w14:textId="77777777" w:rsidR="00F23B2A" w:rsidRDefault="00F23B2A" w:rsidP="00ED5AD5">
      <w:pPr>
        <w:spacing w:before="80" w:after="80" w:line="288" w:lineRule="auto"/>
        <w:ind w:firstLine="284"/>
        <w:rPr>
          <w:rFonts w:ascii="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0"/>
        <w:gridCol w:w="885"/>
        <w:gridCol w:w="886"/>
        <w:gridCol w:w="885"/>
        <w:gridCol w:w="886"/>
        <w:gridCol w:w="886"/>
      </w:tblGrid>
      <w:tr w:rsidR="00ED5AD5" w:rsidRPr="00A14A9F" w14:paraId="73D16258" w14:textId="77777777" w:rsidTr="00EB1A4D">
        <w:tc>
          <w:tcPr>
            <w:tcW w:w="4722" w:type="dxa"/>
          </w:tcPr>
          <w:p w14:paraId="09337B49" w14:textId="77777777" w:rsidR="00ED5AD5" w:rsidRPr="00A14A9F" w:rsidRDefault="00ED5AD5" w:rsidP="00EB1A4D">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723" w:type="dxa"/>
            <w:gridSpan w:val="5"/>
          </w:tcPr>
          <w:p w14:paraId="170D49B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28129C6" w14:textId="77777777" w:rsidTr="00247BF5">
        <w:tc>
          <w:tcPr>
            <w:tcW w:w="4722" w:type="dxa"/>
          </w:tcPr>
          <w:p w14:paraId="42B6AFA6" w14:textId="77777777" w:rsidR="00ED5AD5" w:rsidRPr="00A14A9F" w:rsidRDefault="00ED5AD5" w:rsidP="00EB1A4D">
            <w:pPr>
              <w:spacing w:before="80" w:after="80" w:line="288" w:lineRule="auto"/>
              <w:rPr>
                <w:rFonts w:ascii="Times New Roman" w:hAnsi="Times New Roman"/>
                <w:b/>
                <w:i/>
                <w:sz w:val="24"/>
                <w:szCs w:val="24"/>
              </w:rPr>
            </w:pPr>
            <w:r w:rsidRPr="00A14A9F">
              <w:rPr>
                <w:rFonts w:ascii="Times New Roman" w:hAnsi="Times New Roman"/>
                <w:b/>
                <w:i/>
                <w:sz w:val="24"/>
                <w:szCs w:val="24"/>
              </w:rPr>
              <w:t>A.3.2. İnsan kaynakları yönetimi</w:t>
            </w:r>
          </w:p>
        </w:tc>
        <w:tc>
          <w:tcPr>
            <w:tcW w:w="944" w:type="dxa"/>
          </w:tcPr>
          <w:p w14:paraId="757D398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601437F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02B5109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00B0F0"/>
          </w:tcPr>
          <w:p w14:paraId="7749903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5C2DC23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102C70B1" w14:textId="77777777" w:rsidR="00ED5AD5" w:rsidRDefault="00ED5AD5" w:rsidP="00ED5AD5">
      <w:pPr>
        <w:spacing w:before="80" w:after="80" w:line="288" w:lineRule="auto"/>
        <w:ind w:firstLine="284"/>
        <w:rPr>
          <w:rFonts w:ascii="Times New Roman" w:hAnsi="Times New Roman"/>
          <w:b/>
          <w:i/>
          <w:sz w:val="24"/>
          <w:szCs w:val="24"/>
        </w:rPr>
      </w:pPr>
    </w:p>
    <w:p w14:paraId="6C6F2DDB" w14:textId="254D144E"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247BF5" w:rsidRPr="00247BF5">
        <w:rPr>
          <w:rFonts w:ascii="Times New Roman" w:eastAsia="Times New Roman" w:hAnsi="Times New Roman"/>
          <w:sz w:val="24"/>
          <w:szCs w:val="24"/>
        </w:rPr>
        <w:t>Kurumda insan kaynakları yönetimi uygulamaları izlenmekte ve ilgili iç paydaşlarla değerlendirilerek iyileştirilmektedir.</w:t>
      </w:r>
    </w:p>
    <w:p w14:paraId="003F12CA"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0EC075F9" w14:textId="6436CD90"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E452BB" w:rsidRPr="00E452BB">
        <w:rPr>
          <w:rFonts w:ascii="Times New Roman" w:eastAsia="Times New Roman" w:hAnsi="Times New Roman"/>
          <w:sz w:val="24"/>
          <w:szCs w:val="24"/>
        </w:rPr>
        <w:t>İnsan kaynakları politikası ve hedefleri ve bunlara ilişkin uygulamalar</w:t>
      </w:r>
      <w:r w:rsidR="00E452BB">
        <w:rPr>
          <w:rFonts w:ascii="Times New Roman" w:eastAsia="Times New Roman" w:hAnsi="Times New Roman"/>
          <w:sz w:val="24"/>
          <w:szCs w:val="24"/>
        </w:rPr>
        <w:t xml:space="preserve"> bulunmaktadır.</w:t>
      </w:r>
    </w:p>
    <w:p w14:paraId="417624D1" w14:textId="77777777" w:rsidR="00F23B2A" w:rsidRDefault="00F23B2A" w:rsidP="00ED5AD5">
      <w:pPr>
        <w:spacing w:before="80" w:after="80" w:line="288" w:lineRule="auto"/>
        <w:ind w:firstLine="284"/>
        <w:rPr>
          <w:rFonts w:ascii="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14:paraId="1B60F978" w14:textId="77777777" w:rsidTr="00EB1A4D">
        <w:tc>
          <w:tcPr>
            <w:tcW w:w="4722" w:type="dxa"/>
          </w:tcPr>
          <w:p w14:paraId="13EBEF06" w14:textId="77777777" w:rsidR="00ED5AD5" w:rsidRPr="00A14A9F" w:rsidRDefault="00ED5AD5" w:rsidP="00EB1A4D">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723" w:type="dxa"/>
            <w:gridSpan w:val="5"/>
          </w:tcPr>
          <w:p w14:paraId="5D3D7FE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FA8435C" w14:textId="77777777" w:rsidTr="00E452BB">
        <w:tc>
          <w:tcPr>
            <w:tcW w:w="4722" w:type="dxa"/>
          </w:tcPr>
          <w:p w14:paraId="724F32AE" w14:textId="77777777" w:rsidR="00ED5AD5" w:rsidRPr="00A14A9F" w:rsidRDefault="00ED5AD5" w:rsidP="00EB1A4D">
            <w:pPr>
              <w:spacing w:before="80" w:after="80" w:line="288" w:lineRule="auto"/>
              <w:rPr>
                <w:rFonts w:ascii="Times New Roman" w:hAnsi="Times New Roman"/>
                <w:b/>
                <w:i/>
                <w:sz w:val="24"/>
                <w:szCs w:val="24"/>
              </w:rPr>
            </w:pPr>
            <w:r w:rsidRPr="00A14A9F">
              <w:rPr>
                <w:rFonts w:ascii="Times New Roman" w:hAnsi="Times New Roman"/>
                <w:b/>
                <w:i/>
                <w:sz w:val="24"/>
                <w:szCs w:val="24"/>
              </w:rPr>
              <w:t>A.3.3. Finansal yönetim</w:t>
            </w:r>
          </w:p>
        </w:tc>
        <w:tc>
          <w:tcPr>
            <w:tcW w:w="944" w:type="dxa"/>
          </w:tcPr>
          <w:p w14:paraId="63581EF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46A9D1C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00B0F0"/>
          </w:tcPr>
          <w:p w14:paraId="7BE0F75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007E763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0E8AD8B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752D212F" w14:textId="77777777" w:rsidR="00ED5AD5" w:rsidRDefault="00ED5AD5" w:rsidP="00ED5AD5">
      <w:pPr>
        <w:spacing w:before="80" w:after="80" w:line="288" w:lineRule="auto"/>
        <w:ind w:firstLine="284"/>
        <w:rPr>
          <w:rFonts w:ascii="Times New Roman" w:hAnsi="Times New Roman"/>
          <w:b/>
          <w:i/>
          <w:sz w:val="24"/>
          <w:szCs w:val="24"/>
        </w:rPr>
      </w:pPr>
    </w:p>
    <w:p w14:paraId="73DB4082" w14:textId="74DF204A"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E452BB" w:rsidRPr="00E452BB">
        <w:rPr>
          <w:rFonts w:ascii="Times New Roman" w:eastAsia="Times New Roman" w:hAnsi="Times New Roman"/>
          <w:sz w:val="24"/>
          <w:szCs w:val="24"/>
        </w:rPr>
        <w:t>Kurumun genelinde finansal kaynakların yönetime ilişkin uygulamalar tanımlı süreçlere uygun biçimde yürütülmektedir.</w:t>
      </w:r>
    </w:p>
    <w:p w14:paraId="3D46B9EE"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5D57BF4B" w14:textId="5A3026C0"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9A2902">
        <w:rPr>
          <w:rFonts w:ascii="Times New Roman" w:eastAsia="Times New Roman" w:hAnsi="Times New Roman"/>
          <w:sz w:val="24"/>
          <w:szCs w:val="24"/>
        </w:rPr>
        <w:t>F</w:t>
      </w:r>
      <w:r w:rsidR="009A2902" w:rsidRPr="009A2902">
        <w:rPr>
          <w:rFonts w:ascii="Times New Roman" w:eastAsia="Times New Roman" w:hAnsi="Times New Roman"/>
          <w:sz w:val="24"/>
          <w:szCs w:val="24"/>
        </w:rPr>
        <w:t>inansal kaynakların yönetim</w:t>
      </w:r>
      <w:r w:rsidR="009A2902">
        <w:rPr>
          <w:rFonts w:ascii="Times New Roman" w:eastAsia="Times New Roman" w:hAnsi="Times New Roman"/>
          <w:sz w:val="24"/>
          <w:szCs w:val="24"/>
        </w:rPr>
        <w:t>i üniv</w:t>
      </w:r>
      <w:r w:rsidR="009A2902" w:rsidRPr="009A2902">
        <w:rPr>
          <w:rFonts w:ascii="Times New Roman" w:eastAsia="Times New Roman" w:hAnsi="Times New Roman"/>
          <w:sz w:val="24"/>
          <w:szCs w:val="24"/>
        </w:rPr>
        <w:t>e</w:t>
      </w:r>
      <w:r w:rsidR="009A2902">
        <w:rPr>
          <w:rFonts w:ascii="Times New Roman" w:eastAsia="Times New Roman" w:hAnsi="Times New Roman"/>
          <w:sz w:val="24"/>
          <w:szCs w:val="24"/>
        </w:rPr>
        <w:t>rsite tarafından yapılmaktadır.</w:t>
      </w:r>
      <w:r w:rsidRPr="00E21134">
        <w:rPr>
          <w:rFonts w:ascii="Times New Roman" w:eastAsia="Times New Roman" w:hAnsi="Times New Roman"/>
          <w:sz w:val="24"/>
          <w:szCs w:val="24"/>
        </w:rPr>
        <w:t xml:space="preserve"> </w:t>
      </w:r>
    </w:p>
    <w:p w14:paraId="66EB81B1" w14:textId="77777777" w:rsidR="00F23B2A" w:rsidRDefault="00F23B2A" w:rsidP="00ED5AD5">
      <w:pPr>
        <w:spacing w:before="80" w:after="80" w:line="288" w:lineRule="auto"/>
        <w:ind w:firstLine="284"/>
        <w:rPr>
          <w:rFonts w:ascii="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14:paraId="4394B6F4" w14:textId="77777777" w:rsidTr="00EB1A4D">
        <w:tc>
          <w:tcPr>
            <w:tcW w:w="4722" w:type="dxa"/>
          </w:tcPr>
          <w:p w14:paraId="5F5EFAF0" w14:textId="77777777" w:rsidR="00ED5AD5" w:rsidRPr="00A14A9F" w:rsidRDefault="00ED5AD5" w:rsidP="00EB1A4D">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723" w:type="dxa"/>
            <w:gridSpan w:val="5"/>
          </w:tcPr>
          <w:p w14:paraId="59CDB48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89190B9" w14:textId="77777777" w:rsidTr="003804BE">
        <w:tc>
          <w:tcPr>
            <w:tcW w:w="4722" w:type="dxa"/>
          </w:tcPr>
          <w:p w14:paraId="3B3B82C9" w14:textId="77777777" w:rsidR="00ED5AD5" w:rsidRPr="00A14A9F" w:rsidRDefault="00ED5AD5" w:rsidP="00EB1A4D">
            <w:pPr>
              <w:spacing w:before="80" w:after="80" w:line="288" w:lineRule="auto"/>
              <w:rPr>
                <w:rFonts w:ascii="Times New Roman" w:hAnsi="Times New Roman"/>
                <w:b/>
                <w:i/>
                <w:sz w:val="24"/>
                <w:szCs w:val="24"/>
              </w:rPr>
            </w:pPr>
            <w:r w:rsidRPr="00A14A9F">
              <w:rPr>
                <w:rFonts w:ascii="Times New Roman" w:hAnsi="Times New Roman"/>
                <w:b/>
                <w:i/>
                <w:sz w:val="24"/>
                <w:szCs w:val="24"/>
              </w:rPr>
              <w:t xml:space="preserve">A.3.4. Süreç yönetimi </w:t>
            </w:r>
          </w:p>
        </w:tc>
        <w:tc>
          <w:tcPr>
            <w:tcW w:w="944" w:type="dxa"/>
          </w:tcPr>
          <w:p w14:paraId="7515322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493314C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47B02EA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00B0F0"/>
          </w:tcPr>
          <w:p w14:paraId="4CFB27F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5A382FE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369D5B5" w14:textId="77777777" w:rsidR="00ED5AD5" w:rsidRDefault="00ED5AD5" w:rsidP="00ED5AD5">
      <w:pPr>
        <w:spacing w:before="80" w:after="80" w:line="288" w:lineRule="auto"/>
        <w:ind w:firstLine="284"/>
        <w:rPr>
          <w:rFonts w:ascii="Times New Roman" w:hAnsi="Times New Roman"/>
          <w:b/>
          <w:i/>
          <w:sz w:val="24"/>
          <w:szCs w:val="24"/>
        </w:rPr>
      </w:pPr>
    </w:p>
    <w:p w14:paraId="276FBD20" w14:textId="18373604"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3804BE">
        <w:rPr>
          <w:rFonts w:ascii="Times New Roman" w:eastAsia="Times New Roman" w:hAnsi="Times New Roman"/>
          <w:sz w:val="24"/>
          <w:szCs w:val="24"/>
        </w:rPr>
        <w:t>S</w:t>
      </w:r>
      <w:r w:rsidR="003804BE" w:rsidRPr="003804BE">
        <w:rPr>
          <w:rFonts w:ascii="Times New Roman" w:eastAsia="Times New Roman" w:hAnsi="Times New Roman"/>
          <w:sz w:val="24"/>
          <w:szCs w:val="24"/>
        </w:rPr>
        <w:t>üreç yönetimi mekanizmaları izlenmekte ve ilgili paydaşlarla değerlendirilerek iyileştirilmektedir.</w:t>
      </w:r>
    </w:p>
    <w:p w14:paraId="04B72D93"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025C15AE" w14:textId="278CDB72"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ED0179" w:rsidRPr="00ED0179">
        <w:rPr>
          <w:rFonts w:ascii="Times New Roman" w:eastAsia="Times New Roman" w:hAnsi="Times New Roman"/>
          <w:sz w:val="24"/>
          <w:szCs w:val="24"/>
        </w:rPr>
        <w:t>Bölüm Başkanı ve diğer pozisyonların tanımları ve iş akış süreçleri tamamlanmıştır.</w:t>
      </w:r>
      <w:r w:rsidRPr="00E21134">
        <w:rPr>
          <w:rFonts w:ascii="Times New Roman" w:eastAsia="Times New Roman" w:hAnsi="Times New Roman"/>
          <w:sz w:val="24"/>
          <w:szCs w:val="24"/>
        </w:rPr>
        <w:t xml:space="preserve"> </w:t>
      </w:r>
    </w:p>
    <w:p w14:paraId="4E386C0D" w14:textId="77777777" w:rsidR="00ED5AD5" w:rsidRPr="005F024A" w:rsidRDefault="00ED5AD5" w:rsidP="00ED5AD5">
      <w:pPr>
        <w:spacing w:before="80" w:after="80" w:line="288" w:lineRule="auto"/>
        <w:jc w:val="both"/>
        <w:rPr>
          <w:rFonts w:ascii="Times New Roman" w:hAnsi="Times New Roman"/>
          <w:b/>
          <w:sz w:val="24"/>
          <w:szCs w:val="24"/>
        </w:rPr>
      </w:pPr>
      <w:r>
        <w:rPr>
          <w:rFonts w:ascii="Times New Roman" w:hAnsi="Times New Roman"/>
          <w:b/>
          <w:sz w:val="24"/>
          <w:szCs w:val="24"/>
        </w:rPr>
        <w:lastRenderedPageBreak/>
        <w:t>A</w:t>
      </w:r>
      <w:r w:rsidRPr="005F024A">
        <w:rPr>
          <w:rFonts w:ascii="Times New Roman" w:hAnsi="Times New Roman"/>
          <w:b/>
          <w:sz w:val="24"/>
          <w:szCs w:val="24"/>
        </w:rPr>
        <w:t xml:space="preserve">.4. Paydaş Katılımı </w:t>
      </w:r>
    </w:p>
    <w:p w14:paraId="65960CC1" w14:textId="5728DA7E"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887"/>
        <w:gridCol w:w="888"/>
        <w:gridCol w:w="887"/>
        <w:gridCol w:w="888"/>
        <w:gridCol w:w="888"/>
      </w:tblGrid>
      <w:tr w:rsidR="00ED5AD5" w:rsidRPr="00A14A9F" w14:paraId="102D71C5" w14:textId="77777777" w:rsidTr="00EB1A4D">
        <w:tc>
          <w:tcPr>
            <w:tcW w:w="4722" w:type="dxa"/>
          </w:tcPr>
          <w:p w14:paraId="487446BE" w14:textId="77777777" w:rsidR="00ED5AD5" w:rsidRPr="00A14A9F" w:rsidRDefault="00ED5AD5" w:rsidP="00EB1A4D">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723" w:type="dxa"/>
            <w:gridSpan w:val="5"/>
          </w:tcPr>
          <w:p w14:paraId="2FCABFD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A08F63F" w14:textId="77777777" w:rsidTr="00007169">
        <w:tc>
          <w:tcPr>
            <w:tcW w:w="4722" w:type="dxa"/>
          </w:tcPr>
          <w:p w14:paraId="3A7258ED" w14:textId="77777777" w:rsidR="00ED5AD5" w:rsidRPr="00A14A9F" w:rsidRDefault="00ED5AD5" w:rsidP="00EB1A4D">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A.4.1. İç ve dış paydaş katılımı</w:t>
            </w:r>
          </w:p>
        </w:tc>
        <w:tc>
          <w:tcPr>
            <w:tcW w:w="944" w:type="dxa"/>
          </w:tcPr>
          <w:p w14:paraId="4FCA451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1DC8E6F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00B0F0"/>
          </w:tcPr>
          <w:p w14:paraId="3F5124E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2701EBA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0FBABD9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14DB89EF" w14:textId="77777777" w:rsidR="00ED5AD5" w:rsidRDefault="00ED5AD5" w:rsidP="00ED5AD5">
      <w:pPr>
        <w:widowControl w:val="0"/>
        <w:spacing w:after="0" w:line="360" w:lineRule="auto"/>
        <w:ind w:left="510" w:right="62" w:hanging="3"/>
        <w:jc w:val="both"/>
        <w:rPr>
          <w:rFonts w:ascii="Times New Roman" w:hAnsi="Times New Roman"/>
        </w:rPr>
      </w:pPr>
    </w:p>
    <w:p w14:paraId="4D44DD88" w14:textId="5FE6C991"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007169" w:rsidRPr="00007169">
        <w:rPr>
          <w:rFonts w:ascii="Times New Roman" w:eastAsia="Times New Roman" w:hAnsi="Times New Roman"/>
          <w:sz w:val="24"/>
          <w:szCs w:val="24"/>
        </w:rPr>
        <w:t>Tüm süreçlerdeki PUKÖ katmanlarına paydaş katılımını sağlamak üzere Kurumun geneline yayılmış mekanizmalar bulunmaktadır.</w:t>
      </w:r>
    </w:p>
    <w:p w14:paraId="65F37781"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483C8C8B" w14:textId="0CD8178F"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1A5737">
        <w:rPr>
          <w:rFonts w:ascii="Times New Roman" w:eastAsia="Times New Roman" w:hAnsi="Times New Roman"/>
          <w:sz w:val="24"/>
          <w:szCs w:val="24"/>
        </w:rPr>
        <w:t>İç paydaş katılımı artırılmalıdır</w:t>
      </w:r>
      <w:r w:rsidR="00007169" w:rsidRPr="00DC2CC8">
        <w:rPr>
          <w:rFonts w:ascii="Times New Roman" w:eastAsia="Times New Roman" w:hAnsi="Times New Roman"/>
          <w:sz w:val="24"/>
          <w:szCs w:val="24"/>
        </w:rPr>
        <w:t>.</w:t>
      </w:r>
      <w:r w:rsidRPr="00E21134">
        <w:rPr>
          <w:rFonts w:ascii="Times New Roman" w:eastAsia="Times New Roman" w:hAnsi="Times New Roman"/>
          <w:sz w:val="24"/>
          <w:szCs w:val="24"/>
        </w:rPr>
        <w:t xml:space="preserve"> </w:t>
      </w:r>
    </w:p>
    <w:p w14:paraId="6B7ABA4C" w14:textId="77777777" w:rsidR="00F23B2A" w:rsidRDefault="00F23B2A"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3"/>
        <w:gridCol w:w="885"/>
        <w:gridCol w:w="885"/>
        <w:gridCol w:w="885"/>
        <w:gridCol w:w="885"/>
        <w:gridCol w:w="885"/>
      </w:tblGrid>
      <w:tr w:rsidR="00ED5AD5" w:rsidRPr="00A14A9F" w14:paraId="581213E5" w14:textId="77777777" w:rsidTr="00EB1A4D">
        <w:tc>
          <w:tcPr>
            <w:tcW w:w="4722" w:type="dxa"/>
          </w:tcPr>
          <w:p w14:paraId="45474E65" w14:textId="77777777" w:rsidR="00ED5AD5" w:rsidRPr="00A14A9F" w:rsidRDefault="00ED5AD5" w:rsidP="00EB1A4D">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723" w:type="dxa"/>
            <w:gridSpan w:val="5"/>
          </w:tcPr>
          <w:p w14:paraId="5B9757D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F2D7171" w14:textId="77777777" w:rsidTr="000437B6">
        <w:tc>
          <w:tcPr>
            <w:tcW w:w="4722" w:type="dxa"/>
          </w:tcPr>
          <w:p w14:paraId="48921FE4" w14:textId="77777777" w:rsidR="00ED5AD5" w:rsidRPr="00A14A9F" w:rsidRDefault="00ED5AD5" w:rsidP="00EB1A4D">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A.4.2. Öğrenci geri bildirimleri</w:t>
            </w:r>
          </w:p>
        </w:tc>
        <w:tc>
          <w:tcPr>
            <w:tcW w:w="944" w:type="dxa"/>
          </w:tcPr>
          <w:p w14:paraId="28DE56A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74AF22E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00B0F0"/>
          </w:tcPr>
          <w:p w14:paraId="7DDBCB4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7411E29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6D2DC00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D65B0E0" w14:textId="77777777" w:rsidR="00ED5AD5" w:rsidRDefault="00ED5AD5" w:rsidP="00ED5AD5">
      <w:pPr>
        <w:widowControl w:val="0"/>
        <w:spacing w:after="0" w:line="360" w:lineRule="auto"/>
        <w:ind w:left="510" w:right="62" w:hanging="3"/>
        <w:jc w:val="both"/>
        <w:rPr>
          <w:rFonts w:ascii="Times New Roman" w:hAnsi="Times New Roman"/>
        </w:rPr>
      </w:pPr>
    </w:p>
    <w:p w14:paraId="3AD0A2A6" w14:textId="615E684D"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4F4022" w:rsidRPr="004F4022">
        <w:rPr>
          <w:rFonts w:ascii="Times New Roman" w:eastAsia="Times New Roman" w:hAnsi="Times New Roman"/>
          <w:bCs/>
          <w:sz w:val="24"/>
          <w:szCs w:val="24"/>
        </w:rPr>
        <w:t>Kurumda ö</w:t>
      </w:r>
      <w:r w:rsidR="000437B6" w:rsidRPr="000437B6">
        <w:rPr>
          <w:rFonts w:ascii="Times New Roman" w:eastAsia="Times New Roman" w:hAnsi="Times New Roman"/>
          <w:sz w:val="24"/>
          <w:szCs w:val="24"/>
        </w:rPr>
        <w:t>ğrenci geri bildirimleri (her yarıyıl ya da her akademik yıl sonunda) alınmaktadır.</w:t>
      </w:r>
    </w:p>
    <w:p w14:paraId="70FC7E69"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218A869F" w14:textId="230CAD25"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0437B6">
        <w:rPr>
          <w:rFonts w:ascii="Times New Roman" w:eastAsia="Times New Roman" w:hAnsi="Times New Roman"/>
          <w:sz w:val="24"/>
          <w:szCs w:val="24"/>
        </w:rPr>
        <w:t>Ö</w:t>
      </w:r>
      <w:r w:rsidR="000437B6" w:rsidRPr="00DC2CC8">
        <w:rPr>
          <w:rFonts w:ascii="Times New Roman" w:eastAsia="Times New Roman" w:hAnsi="Times New Roman"/>
          <w:sz w:val="24"/>
          <w:szCs w:val="24"/>
        </w:rPr>
        <w:t xml:space="preserve">zdeğerlendirme raporunda </w:t>
      </w:r>
      <w:r w:rsidR="000437B6">
        <w:rPr>
          <w:rFonts w:ascii="Times New Roman" w:eastAsia="Times New Roman" w:hAnsi="Times New Roman"/>
          <w:sz w:val="24"/>
          <w:szCs w:val="24"/>
        </w:rPr>
        <w:t>konu ile ilgili</w:t>
      </w:r>
      <w:r w:rsidR="000437B6" w:rsidRPr="00DC2CC8">
        <w:rPr>
          <w:rFonts w:ascii="Times New Roman" w:eastAsia="Times New Roman" w:hAnsi="Times New Roman"/>
          <w:sz w:val="24"/>
          <w:szCs w:val="24"/>
        </w:rPr>
        <w:t xml:space="preserve"> bilgiler verilmemiştir.</w:t>
      </w:r>
      <w:r w:rsidR="000437B6" w:rsidRPr="00E21134">
        <w:rPr>
          <w:rFonts w:ascii="Times New Roman" w:eastAsia="Times New Roman" w:hAnsi="Times New Roman"/>
          <w:sz w:val="24"/>
          <w:szCs w:val="24"/>
        </w:rPr>
        <w:t xml:space="preserve"> </w:t>
      </w:r>
      <w:r w:rsidRPr="00E21134">
        <w:rPr>
          <w:rFonts w:ascii="Times New Roman" w:eastAsia="Times New Roman" w:hAnsi="Times New Roman"/>
          <w:sz w:val="24"/>
          <w:szCs w:val="24"/>
        </w:rPr>
        <w:t xml:space="preserve"> </w:t>
      </w:r>
    </w:p>
    <w:p w14:paraId="29018824" w14:textId="77777777" w:rsidR="00F23B2A" w:rsidRDefault="00F23B2A"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887"/>
        <w:gridCol w:w="888"/>
        <w:gridCol w:w="887"/>
        <w:gridCol w:w="888"/>
        <w:gridCol w:w="888"/>
      </w:tblGrid>
      <w:tr w:rsidR="00ED5AD5" w:rsidRPr="00A14A9F" w14:paraId="55EDC4E3" w14:textId="77777777" w:rsidTr="00EB1A4D">
        <w:tc>
          <w:tcPr>
            <w:tcW w:w="4722" w:type="dxa"/>
          </w:tcPr>
          <w:p w14:paraId="213F5D64" w14:textId="77777777" w:rsidR="00ED5AD5" w:rsidRPr="00A14A9F" w:rsidRDefault="00ED5AD5" w:rsidP="00EB1A4D">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723" w:type="dxa"/>
            <w:gridSpan w:val="5"/>
          </w:tcPr>
          <w:p w14:paraId="16EE7AE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BB9B052" w14:textId="77777777" w:rsidTr="004402D2">
        <w:tc>
          <w:tcPr>
            <w:tcW w:w="4722" w:type="dxa"/>
          </w:tcPr>
          <w:p w14:paraId="1DA7118F" w14:textId="77777777" w:rsidR="00ED5AD5" w:rsidRPr="00A14A9F" w:rsidRDefault="00ED5AD5" w:rsidP="00EB1A4D">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A.4.3. Mezun ilişkileri yönetimi</w:t>
            </w:r>
          </w:p>
        </w:tc>
        <w:tc>
          <w:tcPr>
            <w:tcW w:w="944" w:type="dxa"/>
          </w:tcPr>
          <w:p w14:paraId="2D594D4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55F75F3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00B0F0"/>
          </w:tcPr>
          <w:p w14:paraId="0E0C651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0C8F38B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6D7E922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DADFEA7" w14:textId="77777777" w:rsidR="00ED5AD5" w:rsidRDefault="00ED5AD5" w:rsidP="00ED5AD5">
      <w:pPr>
        <w:tabs>
          <w:tab w:val="left" w:pos="2839"/>
        </w:tabs>
        <w:spacing w:before="80" w:after="80" w:line="288" w:lineRule="auto"/>
        <w:rPr>
          <w:rFonts w:ascii="Times New Roman" w:hAnsi="Times New Roman"/>
          <w:b/>
          <w:sz w:val="24"/>
          <w:szCs w:val="24"/>
        </w:rPr>
      </w:pPr>
    </w:p>
    <w:p w14:paraId="766445A1" w14:textId="564574E1"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4402D2">
        <w:rPr>
          <w:rFonts w:ascii="Times New Roman" w:eastAsia="Times New Roman" w:hAnsi="Times New Roman"/>
          <w:sz w:val="24"/>
          <w:szCs w:val="24"/>
        </w:rPr>
        <w:t>M</w:t>
      </w:r>
      <w:r w:rsidR="004402D2" w:rsidRPr="004402D2">
        <w:rPr>
          <w:rFonts w:ascii="Times New Roman" w:eastAsia="Times New Roman" w:hAnsi="Times New Roman"/>
          <w:sz w:val="24"/>
          <w:szCs w:val="24"/>
        </w:rPr>
        <w:t>ezun izleme sistemi uygulamaları vardır.</w:t>
      </w:r>
    </w:p>
    <w:p w14:paraId="7FD02699"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6F65B82F" w14:textId="4A1CFFD0"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4F4022">
        <w:rPr>
          <w:rFonts w:ascii="Times New Roman" w:eastAsia="Times New Roman" w:hAnsi="Times New Roman"/>
          <w:sz w:val="24"/>
          <w:szCs w:val="24"/>
        </w:rPr>
        <w:t xml:space="preserve">Mezun </w:t>
      </w:r>
      <w:r w:rsidR="0073736E">
        <w:rPr>
          <w:rFonts w:ascii="Times New Roman" w:eastAsia="Times New Roman" w:hAnsi="Times New Roman"/>
          <w:sz w:val="24"/>
          <w:szCs w:val="24"/>
        </w:rPr>
        <w:t>buluşması gerçekleştirilmiştir</w:t>
      </w:r>
      <w:r w:rsidR="000437B6" w:rsidRPr="00DC2CC8">
        <w:rPr>
          <w:rFonts w:ascii="Times New Roman" w:eastAsia="Times New Roman" w:hAnsi="Times New Roman"/>
          <w:sz w:val="24"/>
          <w:szCs w:val="24"/>
        </w:rPr>
        <w:t>.</w:t>
      </w:r>
      <w:r w:rsidR="000437B6" w:rsidRPr="00E21134">
        <w:rPr>
          <w:rFonts w:ascii="Times New Roman" w:eastAsia="Times New Roman" w:hAnsi="Times New Roman"/>
          <w:sz w:val="24"/>
          <w:szCs w:val="24"/>
        </w:rPr>
        <w:t xml:space="preserve"> </w:t>
      </w:r>
      <w:r w:rsidRPr="00E21134">
        <w:rPr>
          <w:rFonts w:ascii="Times New Roman" w:eastAsia="Times New Roman" w:hAnsi="Times New Roman"/>
          <w:sz w:val="24"/>
          <w:szCs w:val="24"/>
        </w:rPr>
        <w:t xml:space="preserve"> </w:t>
      </w:r>
    </w:p>
    <w:p w14:paraId="7295C2EF" w14:textId="77777777" w:rsidR="00F23B2A" w:rsidRDefault="00F23B2A" w:rsidP="00ED5AD5">
      <w:pPr>
        <w:tabs>
          <w:tab w:val="left" w:pos="2839"/>
        </w:tabs>
        <w:spacing w:before="80" w:after="80" w:line="288" w:lineRule="auto"/>
        <w:rPr>
          <w:rFonts w:ascii="Times New Roman" w:hAnsi="Times New Roman"/>
          <w:b/>
          <w:sz w:val="24"/>
          <w:szCs w:val="24"/>
        </w:rPr>
      </w:pPr>
    </w:p>
    <w:p w14:paraId="670EFD5F" w14:textId="77777777" w:rsidR="00ED5AD5" w:rsidRPr="005F024A" w:rsidRDefault="00ED5AD5" w:rsidP="00ED5AD5">
      <w:pPr>
        <w:tabs>
          <w:tab w:val="left" w:pos="2839"/>
        </w:tabs>
        <w:spacing w:before="80" w:after="80" w:line="288" w:lineRule="auto"/>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.5. Uluslararasılaşma </w:t>
      </w:r>
    </w:p>
    <w:p w14:paraId="3824ACF9" w14:textId="5AC10201" w:rsidR="00ED5AD5" w:rsidRDefault="00ED5AD5" w:rsidP="00ED5AD5">
      <w:pPr>
        <w:widowControl w:val="0"/>
        <w:spacing w:after="0" w:line="360" w:lineRule="auto"/>
        <w:ind w:left="510" w:right="62" w:hanging="3"/>
        <w:jc w:val="both"/>
        <w:rPr>
          <w:rFonts w:ascii="Times New Roman" w:hAnsi="Times New Roman"/>
        </w:rPr>
      </w:pPr>
      <w:r w:rsidRPr="005F024A">
        <w:rPr>
          <w:rFonts w:ascii="Times New Roman" w:hAnsi="Times New Roman"/>
        </w:rPr>
        <w:tab/>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51B897DF" w14:textId="77777777" w:rsidTr="00EB1A4D">
        <w:tc>
          <w:tcPr>
            <w:tcW w:w="4722" w:type="dxa"/>
            <w:vAlign w:val="center"/>
          </w:tcPr>
          <w:p w14:paraId="720C8CD1" w14:textId="77777777" w:rsidR="00ED5AD5" w:rsidRPr="00A14A9F" w:rsidRDefault="00ED5AD5" w:rsidP="00EB1A4D">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Uluslararasılaşma </w:t>
            </w:r>
          </w:p>
        </w:tc>
        <w:tc>
          <w:tcPr>
            <w:tcW w:w="4723" w:type="dxa"/>
            <w:gridSpan w:val="5"/>
            <w:vAlign w:val="center"/>
          </w:tcPr>
          <w:p w14:paraId="66832F4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FC6D9E3" w14:textId="77777777" w:rsidTr="009E2A62">
        <w:tc>
          <w:tcPr>
            <w:tcW w:w="4722" w:type="dxa"/>
            <w:vAlign w:val="center"/>
          </w:tcPr>
          <w:p w14:paraId="31A715E3" w14:textId="77777777" w:rsidR="00ED5AD5" w:rsidRPr="00A14A9F" w:rsidRDefault="00ED5AD5" w:rsidP="00EB1A4D">
            <w:pPr>
              <w:spacing w:before="80" w:after="80" w:line="288" w:lineRule="auto"/>
              <w:rPr>
                <w:rFonts w:ascii="Times New Roman" w:hAnsi="Times New Roman"/>
                <w:b/>
                <w:i/>
                <w:sz w:val="24"/>
                <w:szCs w:val="24"/>
              </w:rPr>
            </w:pPr>
            <w:r w:rsidRPr="00A14A9F">
              <w:rPr>
                <w:rFonts w:ascii="Times New Roman" w:hAnsi="Times New Roman"/>
                <w:b/>
                <w:i/>
                <w:sz w:val="24"/>
                <w:szCs w:val="24"/>
              </w:rPr>
              <w:t>A.5.1. Uluslararasılaşma süreçlerinin yönetimi</w:t>
            </w:r>
          </w:p>
        </w:tc>
        <w:tc>
          <w:tcPr>
            <w:tcW w:w="944" w:type="dxa"/>
            <w:vAlign w:val="center"/>
          </w:tcPr>
          <w:p w14:paraId="71FF711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00B0F0"/>
            <w:vAlign w:val="center"/>
          </w:tcPr>
          <w:p w14:paraId="6FA17D9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215B7FE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4E4621A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7386A72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AA189CB" w14:textId="77777777" w:rsidR="00ED5AD5" w:rsidRDefault="00ED5AD5" w:rsidP="00ED5AD5">
      <w:pPr>
        <w:widowControl w:val="0"/>
        <w:spacing w:after="0" w:line="360" w:lineRule="auto"/>
        <w:ind w:left="510" w:right="62" w:hanging="3"/>
        <w:jc w:val="both"/>
        <w:rPr>
          <w:rFonts w:ascii="Times New Roman" w:hAnsi="Times New Roman"/>
        </w:rPr>
      </w:pPr>
    </w:p>
    <w:p w14:paraId="102715E4" w14:textId="3468B8EC" w:rsidR="00F23B2A" w:rsidRDefault="00F23B2A" w:rsidP="009E2A62">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 xml:space="preserve">Olgunluk Düzeyi: </w:t>
      </w:r>
      <w:r w:rsidR="00EE3BBE">
        <w:rPr>
          <w:rFonts w:ascii="Times New Roman" w:eastAsia="Times New Roman" w:hAnsi="Times New Roman"/>
          <w:sz w:val="24"/>
          <w:szCs w:val="24"/>
        </w:rPr>
        <w:t>U</w:t>
      </w:r>
      <w:r w:rsidR="009E2A62" w:rsidRPr="009E2A62">
        <w:rPr>
          <w:rFonts w:ascii="Times New Roman" w:eastAsia="Times New Roman" w:hAnsi="Times New Roman"/>
          <w:sz w:val="24"/>
          <w:szCs w:val="24"/>
        </w:rPr>
        <w:t>luslararasılaşma süreçlerinin yönetim ve organizasyonel yapısına ilişkin planlamalar bulunmaktadır.</w:t>
      </w:r>
    </w:p>
    <w:p w14:paraId="1ED0C322" w14:textId="77777777" w:rsidR="009E2A62" w:rsidRPr="00E21134" w:rsidRDefault="009E2A62" w:rsidP="009E2A62">
      <w:pPr>
        <w:widowControl w:val="0"/>
        <w:spacing w:after="0" w:line="240" w:lineRule="auto"/>
        <w:ind w:left="284" w:right="62"/>
        <w:jc w:val="both"/>
        <w:rPr>
          <w:rFonts w:ascii="Times New Roman" w:eastAsia="Times New Roman" w:hAnsi="Times New Roman"/>
          <w:sz w:val="24"/>
          <w:szCs w:val="24"/>
        </w:rPr>
      </w:pPr>
    </w:p>
    <w:p w14:paraId="467F88BF" w14:textId="43EA71C4"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F23981">
        <w:rPr>
          <w:rFonts w:ascii="Times New Roman" w:eastAsia="Times New Roman" w:hAnsi="Times New Roman"/>
          <w:sz w:val="24"/>
          <w:szCs w:val="24"/>
        </w:rPr>
        <w:t>Ö</w:t>
      </w:r>
      <w:r w:rsidR="00F23981" w:rsidRPr="00DC2CC8">
        <w:rPr>
          <w:rFonts w:ascii="Times New Roman" w:eastAsia="Times New Roman" w:hAnsi="Times New Roman"/>
          <w:sz w:val="24"/>
          <w:szCs w:val="24"/>
        </w:rPr>
        <w:t xml:space="preserve">zdeğerlendirme raporunda </w:t>
      </w:r>
      <w:r w:rsidR="00F23981">
        <w:rPr>
          <w:rFonts w:ascii="Times New Roman" w:eastAsia="Times New Roman" w:hAnsi="Times New Roman"/>
          <w:sz w:val="24"/>
          <w:szCs w:val="24"/>
        </w:rPr>
        <w:t>konu ile ilgili</w:t>
      </w:r>
      <w:r w:rsidR="00F23981" w:rsidRPr="00DC2CC8">
        <w:rPr>
          <w:rFonts w:ascii="Times New Roman" w:eastAsia="Times New Roman" w:hAnsi="Times New Roman"/>
          <w:sz w:val="24"/>
          <w:szCs w:val="24"/>
        </w:rPr>
        <w:t xml:space="preserve"> bilgiler verilmemiştir.</w:t>
      </w:r>
      <w:r w:rsidRPr="00E21134">
        <w:rPr>
          <w:rFonts w:ascii="Times New Roman" w:eastAsia="Times New Roman" w:hAnsi="Times New Roman"/>
          <w:sz w:val="24"/>
          <w:szCs w:val="24"/>
        </w:rPr>
        <w:t xml:space="preserve"> </w:t>
      </w:r>
    </w:p>
    <w:p w14:paraId="2BE5CD34" w14:textId="77777777" w:rsidR="00F23B2A" w:rsidRDefault="00F23B2A" w:rsidP="00ED5AD5">
      <w:pPr>
        <w:widowControl w:val="0"/>
        <w:spacing w:after="0" w:line="360" w:lineRule="auto"/>
        <w:ind w:left="510" w:right="62" w:hanging="3"/>
        <w:jc w:val="both"/>
        <w:rPr>
          <w:rFonts w:ascii="Times New Roman" w:hAnsi="Times New Roman"/>
        </w:rPr>
      </w:pPr>
    </w:p>
    <w:p w14:paraId="65E176F3" w14:textId="77777777" w:rsidR="009E2A62" w:rsidRDefault="009E2A62"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3D8F1BCB" w14:textId="77777777" w:rsidTr="00EB1A4D">
        <w:tc>
          <w:tcPr>
            <w:tcW w:w="4722" w:type="dxa"/>
          </w:tcPr>
          <w:p w14:paraId="023010A9" w14:textId="77777777" w:rsidR="00ED5AD5" w:rsidRPr="00A14A9F" w:rsidRDefault="00ED5AD5" w:rsidP="00EB1A4D">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lastRenderedPageBreak/>
              <w:t xml:space="preserve">A.5. Uluslararasılaşma </w:t>
            </w:r>
          </w:p>
        </w:tc>
        <w:tc>
          <w:tcPr>
            <w:tcW w:w="4723" w:type="dxa"/>
            <w:gridSpan w:val="5"/>
          </w:tcPr>
          <w:p w14:paraId="08FBC3B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8B3C0BC" w14:textId="77777777" w:rsidTr="00116EC3">
        <w:tc>
          <w:tcPr>
            <w:tcW w:w="4722" w:type="dxa"/>
          </w:tcPr>
          <w:p w14:paraId="362A17F3" w14:textId="77777777" w:rsidR="00ED5AD5" w:rsidRPr="00A14A9F" w:rsidRDefault="00ED5AD5" w:rsidP="00EB1A4D">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A.5.2. Uluslararasılaşma kaynakları</w:t>
            </w:r>
          </w:p>
        </w:tc>
        <w:tc>
          <w:tcPr>
            <w:tcW w:w="944" w:type="dxa"/>
          </w:tcPr>
          <w:p w14:paraId="07E58E5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00B0F0"/>
          </w:tcPr>
          <w:p w14:paraId="0C92308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5F5CF9E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0CEC99C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6BD3D58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2F5CFBA" w14:textId="77777777" w:rsidR="00ED5AD5" w:rsidRDefault="00ED5AD5" w:rsidP="00ED5AD5">
      <w:pPr>
        <w:widowControl w:val="0"/>
        <w:spacing w:after="0" w:line="360" w:lineRule="auto"/>
        <w:ind w:left="510" w:right="62" w:hanging="3"/>
        <w:jc w:val="both"/>
        <w:rPr>
          <w:rFonts w:ascii="Times New Roman" w:hAnsi="Times New Roman"/>
        </w:rPr>
      </w:pPr>
    </w:p>
    <w:p w14:paraId="05726A54" w14:textId="77DD6BF2"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EE3BBE">
        <w:rPr>
          <w:rFonts w:ascii="Times New Roman" w:eastAsia="Times New Roman" w:hAnsi="Times New Roman"/>
          <w:sz w:val="24"/>
          <w:szCs w:val="24"/>
        </w:rPr>
        <w:t>U</w:t>
      </w:r>
      <w:r w:rsidR="00EE3BBE" w:rsidRPr="00EE3BBE">
        <w:rPr>
          <w:rFonts w:ascii="Times New Roman" w:eastAsia="Times New Roman" w:hAnsi="Times New Roman"/>
          <w:sz w:val="24"/>
          <w:szCs w:val="24"/>
        </w:rPr>
        <w:t>luslararasılaşma faaliyetlerini sürdürebilmek için uygun nitelik ve nicelikte fiziki, teknik ve mali kaynakların oluşturulmasına yönelik planları bulunmaktadır.</w:t>
      </w:r>
    </w:p>
    <w:p w14:paraId="1165CD1E"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097ABF02" w14:textId="73BFD829"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F23981">
        <w:rPr>
          <w:rFonts w:ascii="Times New Roman" w:eastAsia="Times New Roman" w:hAnsi="Times New Roman"/>
          <w:sz w:val="24"/>
          <w:szCs w:val="24"/>
        </w:rPr>
        <w:t>Ö</w:t>
      </w:r>
      <w:r w:rsidR="00F23981" w:rsidRPr="00DC2CC8">
        <w:rPr>
          <w:rFonts w:ascii="Times New Roman" w:eastAsia="Times New Roman" w:hAnsi="Times New Roman"/>
          <w:sz w:val="24"/>
          <w:szCs w:val="24"/>
        </w:rPr>
        <w:t xml:space="preserve">zdeğerlendirme raporunda </w:t>
      </w:r>
      <w:r w:rsidR="00F23981">
        <w:rPr>
          <w:rFonts w:ascii="Times New Roman" w:eastAsia="Times New Roman" w:hAnsi="Times New Roman"/>
          <w:sz w:val="24"/>
          <w:szCs w:val="24"/>
        </w:rPr>
        <w:t>konu ile ilgili</w:t>
      </w:r>
      <w:r w:rsidR="00F23981" w:rsidRPr="00DC2CC8">
        <w:rPr>
          <w:rFonts w:ascii="Times New Roman" w:eastAsia="Times New Roman" w:hAnsi="Times New Roman"/>
          <w:sz w:val="24"/>
          <w:szCs w:val="24"/>
        </w:rPr>
        <w:t xml:space="preserve"> bilgiler verilmemiştir.</w:t>
      </w:r>
      <w:r w:rsidRPr="00E21134">
        <w:rPr>
          <w:rFonts w:ascii="Times New Roman" w:eastAsia="Times New Roman" w:hAnsi="Times New Roman"/>
          <w:sz w:val="24"/>
          <w:szCs w:val="24"/>
        </w:rPr>
        <w:t xml:space="preserve"> </w:t>
      </w:r>
    </w:p>
    <w:p w14:paraId="3A3B066E" w14:textId="77777777" w:rsidR="00F23B2A" w:rsidRDefault="00F23B2A"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60C68C3C" w14:textId="77777777" w:rsidTr="00EB1A4D">
        <w:tc>
          <w:tcPr>
            <w:tcW w:w="4722" w:type="dxa"/>
          </w:tcPr>
          <w:p w14:paraId="0B2EEDD6" w14:textId="77777777" w:rsidR="00ED5AD5" w:rsidRPr="00A14A9F" w:rsidRDefault="00ED5AD5" w:rsidP="00EB1A4D">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Uluslararasılaşma </w:t>
            </w:r>
          </w:p>
        </w:tc>
        <w:tc>
          <w:tcPr>
            <w:tcW w:w="4723" w:type="dxa"/>
            <w:gridSpan w:val="5"/>
          </w:tcPr>
          <w:p w14:paraId="2266E75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1F948FB" w14:textId="77777777" w:rsidTr="00116EC3">
        <w:tc>
          <w:tcPr>
            <w:tcW w:w="4722" w:type="dxa"/>
          </w:tcPr>
          <w:p w14:paraId="3BFED581" w14:textId="77777777" w:rsidR="00ED5AD5" w:rsidRPr="00A14A9F" w:rsidRDefault="00ED5AD5" w:rsidP="00EB1A4D">
            <w:pPr>
              <w:widowControl w:val="0"/>
              <w:spacing w:after="0" w:line="360" w:lineRule="auto"/>
              <w:ind w:right="62"/>
              <w:jc w:val="both"/>
              <w:rPr>
                <w:rFonts w:ascii="Times New Roman" w:hAnsi="Times New Roman"/>
                <w:b/>
                <w:i/>
                <w:sz w:val="24"/>
                <w:szCs w:val="24"/>
              </w:rPr>
            </w:pPr>
            <w:r w:rsidRPr="00A14A9F">
              <w:rPr>
                <w:rFonts w:ascii="Times New Roman" w:hAnsi="Times New Roman"/>
                <w:b/>
                <w:i/>
                <w:sz w:val="24"/>
                <w:szCs w:val="24"/>
              </w:rPr>
              <w:t>A.5.3. Uluslararasılaşma performansı</w:t>
            </w:r>
          </w:p>
        </w:tc>
        <w:tc>
          <w:tcPr>
            <w:tcW w:w="944" w:type="dxa"/>
          </w:tcPr>
          <w:p w14:paraId="3A518B6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00B0F0"/>
          </w:tcPr>
          <w:p w14:paraId="655EE56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0494B17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5767CE8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446C189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3718805" w14:textId="77777777" w:rsidR="00ED5AD5" w:rsidRDefault="00ED5AD5" w:rsidP="00ED5AD5">
      <w:pPr>
        <w:widowControl w:val="0"/>
        <w:spacing w:after="0" w:line="360" w:lineRule="auto"/>
        <w:ind w:left="510" w:right="62" w:hanging="3"/>
        <w:jc w:val="both"/>
        <w:rPr>
          <w:rFonts w:ascii="Times New Roman" w:hAnsi="Times New Roman"/>
        </w:rPr>
      </w:pPr>
    </w:p>
    <w:p w14:paraId="20B820BE" w14:textId="030276EB"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116EC3" w:rsidRPr="00116EC3">
        <w:rPr>
          <w:rFonts w:ascii="Times New Roman" w:eastAsia="Times New Roman" w:hAnsi="Times New Roman"/>
          <w:bCs/>
          <w:sz w:val="24"/>
          <w:szCs w:val="24"/>
        </w:rPr>
        <w:t>U</w:t>
      </w:r>
      <w:r w:rsidR="00116EC3" w:rsidRPr="00116EC3">
        <w:rPr>
          <w:rFonts w:ascii="Times New Roman" w:eastAsia="Times New Roman" w:hAnsi="Times New Roman"/>
          <w:sz w:val="24"/>
          <w:szCs w:val="24"/>
        </w:rPr>
        <w:t>luslararasılaşma</w:t>
      </w:r>
      <w:r w:rsidR="00116EC3">
        <w:rPr>
          <w:rFonts w:ascii="Times New Roman" w:eastAsia="Times New Roman" w:hAnsi="Times New Roman"/>
          <w:sz w:val="24"/>
          <w:szCs w:val="24"/>
        </w:rPr>
        <w:t xml:space="preserve"> </w:t>
      </w:r>
      <w:r w:rsidR="00116EC3" w:rsidRPr="00116EC3">
        <w:rPr>
          <w:rFonts w:ascii="Times New Roman" w:eastAsia="Times New Roman" w:hAnsi="Times New Roman"/>
          <w:sz w:val="24"/>
          <w:szCs w:val="24"/>
        </w:rPr>
        <w:t>politikasıyla</w:t>
      </w:r>
      <w:r w:rsidR="00116EC3">
        <w:rPr>
          <w:rFonts w:ascii="Times New Roman" w:eastAsia="Times New Roman" w:hAnsi="Times New Roman"/>
          <w:sz w:val="24"/>
          <w:szCs w:val="24"/>
        </w:rPr>
        <w:t xml:space="preserve"> </w:t>
      </w:r>
      <w:r w:rsidR="00116EC3" w:rsidRPr="00116EC3">
        <w:rPr>
          <w:rFonts w:ascii="Times New Roman" w:eastAsia="Times New Roman" w:hAnsi="Times New Roman"/>
          <w:sz w:val="24"/>
          <w:szCs w:val="24"/>
        </w:rPr>
        <w:t>uyumlu</w:t>
      </w:r>
      <w:r w:rsidR="00116EC3">
        <w:rPr>
          <w:rFonts w:ascii="Times New Roman" w:eastAsia="Times New Roman" w:hAnsi="Times New Roman"/>
          <w:sz w:val="24"/>
          <w:szCs w:val="24"/>
        </w:rPr>
        <w:t xml:space="preserve"> </w:t>
      </w:r>
      <w:r w:rsidR="00116EC3" w:rsidRPr="00116EC3">
        <w:rPr>
          <w:rFonts w:ascii="Times New Roman" w:eastAsia="Times New Roman" w:hAnsi="Times New Roman"/>
          <w:sz w:val="24"/>
          <w:szCs w:val="24"/>
        </w:rPr>
        <w:t>faaliyetlere</w:t>
      </w:r>
      <w:r w:rsidR="00116EC3">
        <w:rPr>
          <w:rFonts w:ascii="Times New Roman" w:eastAsia="Times New Roman" w:hAnsi="Times New Roman"/>
          <w:sz w:val="24"/>
          <w:szCs w:val="24"/>
        </w:rPr>
        <w:t xml:space="preserve"> </w:t>
      </w:r>
      <w:r w:rsidR="00116EC3" w:rsidRPr="00116EC3">
        <w:rPr>
          <w:rFonts w:ascii="Times New Roman" w:eastAsia="Times New Roman" w:hAnsi="Times New Roman"/>
          <w:sz w:val="24"/>
          <w:szCs w:val="24"/>
        </w:rPr>
        <w:t>yönelik</w:t>
      </w:r>
      <w:r w:rsidR="00116EC3">
        <w:rPr>
          <w:rFonts w:ascii="Times New Roman" w:eastAsia="Times New Roman" w:hAnsi="Times New Roman"/>
          <w:sz w:val="24"/>
          <w:szCs w:val="24"/>
        </w:rPr>
        <w:t xml:space="preserve"> </w:t>
      </w:r>
      <w:r w:rsidR="00116EC3" w:rsidRPr="00116EC3">
        <w:rPr>
          <w:rFonts w:ascii="Times New Roman" w:eastAsia="Times New Roman" w:hAnsi="Times New Roman"/>
          <w:sz w:val="24"/>
          <w:szCs w:val="24"/>
        </w:rPr>
        <w:t>planlamalar</w:t>
      </w:r>
      <w:r w:rsidR="00116EC3">
        <w:rPr>
          <w:rFonts w:ascii="Times New Roman" w:eastAsia="Times New Roman" w:hAnsi="Times New Roman"/>
          <w:sz w:val="24"/>
          <w:szCs w:val="24"/>
        </w:rPr>
        <w:t xml:space="preserve"> </w:t>
      </w:r>
      <w:r w:rsidR="00116EC3" w:rsidRPr="00116EC3">
        <w:rPr>
          <w:rFonts w:ascii="Times New Roman" w:eastAsia="Times New Roman" w:hAnsi="Times New Roman"/>
          <w:sz w:val="24"/>
          <w:szCs w:val="24"/>
        </w:rPr>
        <w:t>bulunmaktadır.</w:t>
      </w:r>
    </w:p>
    <w:p w14:paraId="52CCE06E"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18CAB9C6" w14:textId="70DE64F7"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F23981">
        <w:rPr>
          <w:rFonts w:ascii="Times New Roman" w:eastAsia="Times New Roman" w:hAnsi="Times New Roman"/>
          <w:sz w:val="24"/>
          <w:szCs w:val="24"/>
        </w:rPr>
        <w:t>Ö</w:t>
      </w:r>
      <w:r w:rsidR="00F23981" w:rsidRPr="00DC2CC8">
        <w:rPr>
          <w:rFonts w:ascii="Times New Roman" w:eastAsia="Times New Roman" w:hAnsi="Times New Roman"/>
          <w:sz w:val="24"/>
          <w:szCs w:val="24"/>
        </w:rPr>
        <w:t xml:space="preserve">zdeğerlendirme raporunda </w:t>
      </w:r>
      <w:r w:rsidR="00F23981">
        <w:rPr>
          <w:rFonts w:ascii="Times New Roman" w:eastAsia="Times New Roman" w:hAnsi="Times New Roman"/>
          <w:sz w:val="24"/>
          <w:szCs w:val="24"/>
        </w:rPr>
        <w:t>konu ile ilgili</w:t>
      </w:r>
      <w:r w:rsidR="00F23981" w:rsidRPr="00DC2CC8">
        <w:rPr>
          <w:rFonts w:ascii="Times New Roman" w:eastAsia="Times New Roman" w:hAnsi="Times New Roman"/>
          <w:sz w:val="24"/>
          <w:szCs w:val="24"/>
        </w:rPr>
        <w:t xml:space="preserve"> bilgiler verilmemiştir.</w:t>
      </w:r>
      <w:r w:rsidRPr="00E21134">
        <w:rPr>
          <w:rFonts w:ascii="Times New Roman" w:eastAsia="Times New Roman" w:hAnsi="Times New Roman"/>
          <w:sz w:val="24"/>
          <w:szCs w:val="24"/>
        </w:rPr>
        <w:t xml:space="preserve"> </w:t>
      </w:r>
    </w:p>
    <w:p w14:paraId="2DB5562F" w14:textId="77777777" w:rsidR="00F23B2A" w:rsidRPr="005F024A" w:rsidRDefault="00F23B2A" w:rsidP="00ED5AD5">
      <w:pPr>
        <w:widowControl w:val="0"/>
        <w:spacing w:after="0" w:line="360" w:lineRule="auto"/>
        <w:ind w:left="510" w:right="62" w:hanging="3"/>
        <w:jc w:val="both"/>
        <w:rPr>
          <w:rFonts w:ascii="Times New Roman" w:hAnsi="Times New Roman"/>
        </w:rPr>
      </w:pPr>
    </w:p>
    <w:p w14:paraId="457C028F" w14:textId="77777777" w:rsidR="00ED5AD5" w:rsidRPr="005F024A" w:rsidRDefault="00ED5AD5" w:rsidP="00ED5AD5">
      <w:pPr>
        <w:widowControl w:val="0"/>
        <w:spacing w:after="0" w:line="360" w:lineRule="auto"/>
        <w:ind w:left="510" w:right="62" w:hanging="391"/>
        <w:jc w:val="both"/>
        <w:rPr>
          <w:rFonts w:ascii="Times New Roman" w:eastAsia="Times New Roman" w:hAnsi="Times New Roman"/>
          <w:color w:val="FF0000"/>
          <w:sz w:val="32"/>
          <w:szCs w:val="32"/>
        </w:rPr>
      </w:pPr>
      <w:r>
        <w:rPr>
          <w:rFonts w:ascii="Times New Roman" w:hAnsi="Times New Roman"/>
          <w:b/>
          <w:i/>
          <w:sz w:val="24"/>
          <w:szCs w:val="24"/>
        </w:rPr>
        <w:t xml:space="preserve"> </w:t>
      </w:r>
      <w:r>
        <w:rPr>
          <w:rFonts w:ascii="Times New Roman" w:eastAsia="Times New Roman" w:hAnsi="Times New Roman"/>
          <w:b/>
          <w:color w:val="2E75B5"/>
          <w:sz w:val="32"/>
          <w:szCs w:val="32"/>
        </w:rPr>
        <w:t>B</w:t>
      </w:r>
      <w:r w:rsidRPr="005F024A">
        <w:rPr>
          <w:rFonts w:ascii="Times New Roman" w:eastAsia="Times New Roman" w:hAnsi="Times New Roman"/>
          <w:b/>
          <w:color w:val="2E75B5"/>
          <w:sz w:val="32"/>
          <w:szCs w:val="32"/>
        </w:rPr>
        <w:t xml:space="preserve">. EĞİTİM VE ÖĞRETİM </w:t>
      </w:r>
    </w:p>
    <w:p w14:paraId="417AF128" w14:textId="40116BF1" w:rsidR="00ED5AD5" w:rsidRPr="005F024A" w:rsidRDefault="00ED5AD5" w:rsidP="00ED5AD5">
      <w:pPr>
        <w:spacing w:after="120" w:line="360" w:lineRule="auto"/>
        <w:jc w:val="both"/>
        <w:rPr>
          <w:rFonts w:ascii="Times New Roman" w:eastAsia="Times New Roman" w:hAnsi="Times New Roman"/>
          <w:i/>
        </w:rPr>
      </w:pPr>
    </w:p>
    <w:p w14:paraId="248250C4" w14:textId="77777777" w:rsidR="00ED5AD5"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.1. Programların Tasarımı, Değerlendirilmesi ve Güncellenmesi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623E46B1" w14:textId="77777777" w:rsidTr="00EB1A4D">
        <w:tc>
          <w:tcPr>
            <w:tcW w:w="4722" w:type="dxa"/>
          </w:tcPr>
          <w:p w14:paraId="366142C0" w14:textId="77777777"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tcPr>
          <w:p w14:paraId="4C4A878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9976F31" w14:textId="77777777" w:rsidTr="008173F4">
        <w:tc>
          <w:tcPr>
            <w:tcW w:w="4722" w:type="dxa"/>
          </w:tcPr>
          <w:p w14:paraId="0A2AEFC9"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hAnsi="Times New Roman"/>
                <w:b/>
                <w:i/>
                <w:color w:val="000000"/>
                <w:sz w:val="24"/>
              </w:rPr>
            </w:pPr>
            <w:r w:rsidRPr="00A14A9F">
              <w:rPr>
                <w:rFonts w:ascii="Times New Roman" w:hAnsi="Times New Roman"/>
                <w:b/>
                <w:i/>
                <w:color w:val="000000"/>
                <w:sz w:val="24"/>
              </w:rPr>
              <w:t xml:space="preserve">B.1.1. </w:t>
            </w:r>
            <w:r w:rsidRPr="00A14A9F">
              <w:rPr>
                <w:rFonts w:ascii="Times New Roman" w:eastAsia="Times New Roman" w:hAnsi="Times New Roman"/>
                <w:b/>
                <w:i/>
                <w:color w:val="000000"/>
                <w:sz w:val="24"/>
              </w:rPr>
              <w:t>Program tasarımı ve onayı</w:t>
            </w:r>
          </w:p>
        </w:tc>
        <w:tc>
          <w:tcPr>
            <w:tcW w:w="944" w:type="dxa"/>
          </w:tcPr>
          <w:p w14:paraId="2C3DB2A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55FCB40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00B0F0"/>
          </w:tcPr>
          <w:p w14:paraId="5A940D5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7CD0D2C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7232955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1915CC7" w14:textId="77777777" w:rsidR="00ED5AD5" w:rsidRDefault="00ED5AD5" w:rsidP="00ED5AD5">
      <w:pPr>
        <w:widowControl w:val="0"/>
        <w:spacing w:after="0" w:line="360" w:lineRule="auto"/>
        <w:ind w:left="510" w:right="62" w:hanging="391"/>
        <w:jc w:val="both"/>
        <w:rPr>
          <w:rFonts w:ascii="Times New Roman" w:eastAsia="Times New Roman" w:hAnsi="Times New Roman"/>
          <w:b/>
          <w:sz w:val="24"/>
          <w:szCs w:val="24"/>
        </w:rPr>
      </w:pPr>
    </w:p>
    <w:p w14:paraId="5DD2CD7E" w14:textId="1FF0EEAC"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CA4E10" w:rsidRPr="00CA4E10">
        <w:rPr>
          <w:rFonts w:ascii="Times New Roman" w:eastAsia="Times New Roman" w:hAnsi="Times New Roman"/>
          <w:sz w:val="24"/>
          <w:szCs w:val="24"/>
        </w:rPr>
        <w:t>Tanımlı süreçler doğrultusunda; Kurumun genelinde, tasarımı ve onayı gerçekleşen programlar, programların amaç ve öğrenme çıktılarına uygun olarak yürütülmektedir.</w:t>
      </w:r>
    </w:p>
    <w:p w14:paraId="7B2237FB"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6ACA96E3" w14:textId="105AE15D"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0A38CA" w:rsidRPr="000A38CA">
        <w:rPr>
          <w:rFonts w:ascii="Times New Roman" w:eastAsia="Times New Roman" w:hAnsi="Times New Roman"/>
          <w:sz w:val="24"/>
          <w:szCs w:val="24"/>
        </w:rPr>
        <w:t>Program tasarımı ve onayı için kullanılan tanımlı süreçler</w:t>
      </w:r>
      <w:r w:rsidR="0006599C">
        <w:rPr>
          <w:rFonts w:ascii="Times New Roman" w:eastAsia="Times New Roman" w:hAnsi="Times New Roman"/>
          <w:sz w:val="24"/>
          <w:szCs w:val="24"/>
        </w:rPr>
        <w:t xml:space="preserve"> ve </w:t>
      </w:r>
      <w:r w:rsidR="0006599C" w:rsidRPr="0006599C">
        <w:rPr>
          <w:rFonts w:ascii="Times New Roman" w:eastAsia="Times New Roman" w:hAnsi="Times New Roman"/>
          <w:sz w:val="24"/>
          <w:szCs w:val="24"/>
        </w:rPr>
        <w:t>süreçlerinin yönetsel ve organizasyonel yapısı</w:t>
      </w:r>
      <w:r w:rsidR="0006599C">
        <w:rPr>
          <w:rFonts w:ascii="Times New Roman" w:eastAsia="Times New Roman" w:hAnsi="Times New Roman"/>
          <w:sz w:val="24"/>
          <w:szCs w:val="24"/>
        </w:rPr>
        <w:t xml:space="preserve"> bulunmaktadır.</w:t>
      </w:r>
      <w:r w:rsidRPr="00E21134">
        <w:rPr>
          <w:rFonts w:ascii="Times New Roman" w:eastAsia="Times New Roman" w:hAnsi="Times New Roman"/>
          <w:sz w:val="24"/>
          <w:szCs w:val="24"/>
        </w:rPr>
        <w:t xml:space="preserve"> </w:t>
      </w:r>
    </w:p>
    <w:p w14:paraId="3CCB4996" w14:textId="77777777" w:rsidR="00F23B2A" w:rsidRDefault="00F23B2A" w:rsidP="00ED5AD5">
      <w:pPr>
        <w:widowControl w:val="0"/>
        <w:spacing w:after="0" w:line="360" w:lineRule="auto"/>
        <w:ind w:left="510" w:right="62" w:hanging="391"/>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163A46EF" w14:textId="77777777" w:rsidTr="00EB1A4D">
        <w:tc>
          <w:tcPr>
            <w:tcW w:w="4722" w:type="dxa"/>
          </w:tcPr>
          <w:p w14:paraId="20A11E0E" w14:textId="77777777"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tcPr>
          <w:p w14:paraId="600AB7C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8E566D7" w14:textId="77777777" w:rsidTr="008173F4">
        <w:tc>
          <w:tcPr>
            <w:tcW w:w="4722" w:type="dxa"/>
          </w:tcPr>
          <w:p w14:paraId="54C00448"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CamberW04-Regular" w:hAnsi="Times New Roman"/>
                <w:b/>
                <w:i/>
              </w:rPr>
            </w:pPr>
            <w:r w:rsidRPr="00A14A9F">
              <w:rPr>
                <w:rFonts w:ascii="Times New Roman" w:eastAsia="CamberW04-Regular" w:hAnsi="Times New Roman"/>
                <w:b/>
                <w:i/>
              </w:rPr>
              <w:t>B.1.2. Programın ders dağılım dengesi</w:t>
            </w:r>
          </w:p>
        </w:tc>
        <w:tc>
          <w:tcPr>
            <w:tcW w:w="944" w:type="dxa"/>
          </w:tcPr>
          <w:p w14:paraId="6571269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40E2EA1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00B0F0"/>
          </w:tcPr>
          <w:p w14:paraId="5C3B4FC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6A70031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66348BD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3A6EE44" w14:textId="77777777" w:rsidR="00ED5AD5" w:rsidRDefault="00ED5AD5" w:rsidP="00ED5AD5">
      <w:pPr>
        <w:widowControl w:val="0"/>
        <w:spacing w:after="0" w:line="360" w:lineRule="auto"/>
        <w:ind w:left="510" w:right="62" w:hanging="391"/>
        <w:jc w:val="both"/>
        <w:rPr>
          <w:rFonts w:ascii="Times New Roman" w:eastAsia="Times New Roman" w:hAnsi="Times New Roman"/>
          <w:b/>
          <w:sz w:val="24"/>
          <w:szCs w:val="24"/>
        </w:rPr>
      </w:pPr>
    </w:p>
    <w:p w14:paraId="798FC14D" w14:textId="75CBEF08"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9B5957" w:rsidRPr="009B5957">
        <w:rPr>
          <w:rFonts w:ascii="Times New Roman" w:eastAsia="Times New Roman" w:hAnsi="Times New Roman"/>
          <w:sz w:val="24"/>
          <w:szCs w:val="24"/>
        </w:rPr>
        <w:t>Ders dağılımı dengesine ilişkin tanımlı süreçlere uygun olarak kurum genelinde uygulamalar bulunmaktadır.</w:t>
      </w:r>
    </w:p>
    <w:p w14:paraId="1AF7927F"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26BBDECA" w14:textId="16FB460D"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7247E9">
        <w:rPr>
          <w:rFonts w:ascii="Times New Roman" w:eastAsia="Times New Roman" w:hAnsi="Times New Roman"/>
          <w:sz w:val="24"/>
          <w:szCs w:val="24"/>
        </w:rPr>
        <w:t xml:space="preserve">Ders dağılımları bölüm kurul kararları ile </w:t>
      </w:r>
      <w:r w:rsidR="00822F26">
        <w:rPr>
          <w:rFonts w:ascii="Times New Roman" w:eastAsia="Times New Roman" w:hAnsi="Times New Roman"/>
          <w:sz w:val="24"/>
          <w:szCs w:val="24"/>
        </w:rPr>
        <w:t xml:space="preserve">öğretim elemanlarının </w:t>
      </w:r>
      <w:r w:rsidR="007247E9">
        <w:rPr>
          <w:rFonts w:ascii="Times New Roman" w:eastAsia="Times New Roman" w:hAnsi="Times New Roman"/>
          <w:sz w:val="24"/>
          <w:szCs w:val="24"/>
        </w:rPr>
        <w:t xml:space="preserve">uzmanlık alanlarına uygun şekilde </w:t>
      </w:r>
      <w:r w:rsidR="00822F26">
        <w:rPr>
          <w:rFonts w:ascii="Times New Roman" w:eastAsia="Times New Roman" w:hAnsi="Times New Roman"/>
          <w:sz w:val="24"/>
          <w:szCs w:val="24"/>
        </w:rPr>
        <w:t>yürütülmektedir.</w:t>
      </w:r>
      <w:r w:rsidRPr="00E21134">
        <w:rPr>
          <w:rFonts w:ascii="Times New Roman" w:eastAsia="Times New Roman" w:hAnsi="Times New Roman"/>
          <w:sz w:val="24"/>
          <w:szCs w:val="24"/>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7B3834E4" w14:textId="77777777" w:rsidTr="009B5BF7">
        <w:tc>
          <w:tcPr>
            <w:tcW w:w="4395" w:type="dxa"/>
          </w:tcPr>
          <w:p w14:paraId="160F8E55" w14:textId="77777777"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lastRenderedPageBreak/>
              <w:t>B.1. Programların Tasarımı, Değerlendirilmesi ve Güncellenmesi</w:t>
            </w:r>
          </w:p>
        </w:tc>
        <w:tc>
          <w:tcPr>
            <w:tcW w:w="4383" w:type="dxa"/>
            <w:gridSpan w:val="5"/>
          </w:tcPr>
          <w:p w14:paraId="6DD40E5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1229784" w14:textId="77777777" w:rsidTr="009B5BF7">
        <w:tc>
          <w:tcPr>
            <w:tcW w:w="4395" w:type="dxa"/>
          </w:tcPr>
          <w:p w14:paraId="3651FBB3" w14:textId="77777777" w:rsidR="00ED5AD5" w:rsidRPr="00A14A9F" w:rsidRDefault="00ED5AD5" w:rsidP="00EB1A4D">
            <w:pPr>
              <w:spacing w:after="0" w:line="240" w:lineRule="auto"/>
              <w:rPr>
                <w:rFonts w:ascii="Times New Roman" w:eastAsia="Times New Roman" w:hAnsi="Times New Roman"/>
                <w:b/>
                <w:i/>
              </w:rPr>
            </w:pPr>
            <w:r w:rsidRPr="00A14A9F">
              <w:rPr>
                <w:rFonts w:ascii="Times New Roman" w:eastAsia="Times New Roman" w:hAnsi="Times New Roman"/>
                <w:b/>
                <w:i/>
              </w:rPr>
              <w:t xml:space="preserve">B.1.3. Ders kazanımlarının program çıktılarıyla </w:t>
            </w:r>
            <w:r w:rsidRPr="00A14A9F">
              <w:rPr>
                <w:rFonts w:ascii="Times New Roman" w:eastAsia="CamberW04-Regular" w:hAnsi="Times New Roman"/>
                <w:b/>
                <w:i/>
              </w:rPr>
              <w:t>uyumu</w:t>
            </w:r>
          </w:p>
        </w:tc>
        <w:tc>
          <w:tcPr>
            <w:tcW w:w="876" w:type="dxa"/>
          </w:tcPr>
          <w:p w14:paraId="0231D90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7" w:type="dxa"/>
          </w:tcPr>
          <w:p w14:paraId="4D5F6A3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6" w:type="dxa"/>
            <w:shd w:val="clear" w:color="auto" w:fill="00B0F0"/>
          </w:tcPr>
          <w:p w14:paraId="607B5C5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7" w:type="dxa"/>
          </w:tcPr>
          <w:p w14:paraId="7792263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7" w:type="dxa"/>
          </w:tcPr>
          <w:p w14:paraId="3CD1A13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71B894E" w14:textId="77777777" w:rsidR="00ED5AD5" w:rsidRDefault="00ED5AD5" w:rsidP="00ED5AD5">
      <w:pPr>
        <w:widowControl w:val="0"/>
        <w:pBdr>
          <w:top w:val="nil"/>
          <w:left w:val="nil"/>
          <w:bottom w:val="nil"/>
          <w:right w:val="nil"/>
          <w:between w:val="nil"/>
        </w:pBdr>
        <w:spacing w:after="0"/>
        <w:ind w:right="63"/>
        <w:jc w:val="both"/>
        <w:rPr>
          <w:rFonts w:ascii="Times New Roman" w:eastAsia="CamberW04-Regular" w:hAnsi="Times New Roman"/>
          <w:b/>
          <w:i/>
        </w:rPr>
      </w:pPr>
    </w:p>
    <w:p w14:paraId="56861879" w14:textId="73DFEB3C"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FD6B2C" w:rsidRPr="00FD6B2C">
        <w:rPr>
          <w:rFonts w:ascii="Times New Roman" w:eastAsia="Times New Roman" w:hAnsi="Times New Roman"/>
          <w:sz w:val="24"/>
          <w:szCs w:val="24"/>
        </w:rPr>
        <w:t>Ders kazanımları programların genelinde program çıktılarıyla uyumlandırılmıştır ve ders bilgi paketleri ile paylaşılmaktadır.</w:t>
      </w:r>
    </w:p>
    <w:p w14:paraId="7165CC72"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6961203B" w14:textId="5543364F"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FD6B2C">
        <w:rPr>
          <w:rFonts w:ascii="Times New Roman" w:eastAsia="Times New Roman" w:hAnsi="Times New Roman"/>
          <w:sz w:val="24"/>
          <w:szCs w:val="24"/>
        </w:rPr>
        <w:t>E</w:t>
      </w:r>
      <w:r w:rsidR="00FD6B2C" w:rsidRPr="00FD6B2C">
        <w:rPr>
          <w:rFonts w:ascii="Times New Roman" w:eastAsia="Times New Roman" w:hAnsi="Times New Roman"/>
          <w:sz w:val="24"/>
          <w:szCs w:val="24"/>
        </w:rPr>
        <w:t>ğitim amaçları belirlenmiş ve ana sayfasında ilan edilmiştir.</w:t>
      </w:r>
      <w:r w:rsidRPr="00E21134">
        <w:rPr>
          <w:rFonts w:ascii="Times New Roman" w:eastAsia="Times New Roman" w:hAnsi="Times New Roman"/>
          <w:sz w:val="24"/>
          <w:szCs w:val="24"/>
        </w:rPr>
        <w:t xml:space="preserve"> </w:t>
      </w:r>
    </w:p>
    <w:p w14:paraId="523F03EA" w14:textId="77777777" w:rsidR="00F23B2A" w:rsidRDefault="00F23B2A" w:rsidP="00ED5AD5">
      <w:pPr>
        <w:widowControl w:val="0"/>
        <w:pBdr>
          <w:top w:val="nil"/>
          <w:left w:val="nil"/>
          <w:bottom w:val="nil"/>
          <w:right w:val="nil"/>
          <w:between w:val="nil"/>
        </w:pBdr>
        <w:spacing w:after="0"/>
        <w:ind w:right="63"/>
        <w:jc w:val="both"/>
        <w:rPr>
          <w:rFonts w:ascii="Times New Roman" w:eastAsia="CamberW04-Regular" w:hAnsi="Times New Roman"/>
          <w:b/>
          <w:i/>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694E956D" w14:textId="77777777" w:rsidTr="00EB1A4D">
        <w:tc>
          <w:tcPr>
            <w:tcW w:w="4722" w:type="dxa"/>
          </w:tcPr>
          <w:p w14:paraId="366F53D2" w14:textId="77777777"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tcPr>
          <w:p w14:paraId="67EF7B0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6653B1F" w14:textId="77777777" w:rsidTr="008173F4">
        <w:tc>
          <w:tcPr>
            <w:tcW w:w="4722" w:type="dxa"/>
          </w:tcPr>
          <w:p w14:paraId="06C75C0E" w14:textId="77777777" w:rsidR="00ED5AD5" w:rsidRPr="00A14A9F" w:rsidRDefault="00ED5AD5" w:rsidP="00EB1A4D">
            <w:pPr>
              <w:spacing w:after="0" w:line="240" w:lineRule="auto"/>
              <w:rPr>
                <w:rFonts w:ascii="Times New Roman" w:eastAsia="CamberW04-Regular" w:hAnsi="Times New Roman"/>
                <w:b/>
                <w:i/>
              </w:rPr>
            </w:pPr>
            <w:r w:rsidRPr="00A14A9F">
              <w:rPr>
                <w:rFonts w:ascii="Times New Roman" w:eastAsia="CamberW04-Regular" w:hAnsi="Times New Roman"/>
                <w:b/>
                <w:i/>
              </w:rPr>
              <w:t>B.1.4. Öğrenci iş yüküne dayalı ders tasarımı</w:t>
            </w:r>
          </w:p>
        </w:tc>
        <w:tc>
          <w:tcPr>
            <w:tcW w:w="944" w:type="dxa"/>
          </w:tcPr>
          <w:p w14:paraId="2923365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46E781D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00B0F0"/>
          </w:tcPr>
          <w:p w14:paraId="3A6DDD3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23CC705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74FE2F3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417E90D" w14:textId="77777777" w:rsidR="00ED5AD5"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p w14:paraId="4995C9A3" w14:textId="249867D5"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4225C8" w:rsidRPr="004225C8">
        <w:rPr>
          <w:rFonts w:ascii="Times New Roman" w:eastAsia="Times New Roman" w:hAnsi="Times New Roman"/>
          <w:sz w:val="24"/>
          <w:szCs w:val="24"/>
        </w:rPr>
        <w:t>Dersler öğrenci iş yüküne uygun olarak tasarlanmış, ilan edilmiş ve uygulamaya konulmuştur</w:t>
      </w:r>
      <w:r w:rsidR="004225C8">
        <w:rPr>
          <w:rFonts w:ascii="Times New Roman" w:eastAsia="Times New Roman" w:hAnsi="Times New Roman"/>
          <w:sz w:val="24"/>
          <w:szCs w:val="24"/>
        </w:rPr>
        <w:t>.</w:t>
      </w:r>
    </w:p>
    <w:p w14:paraId="12655B91"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55768BFD" w14:textId="7A507790"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054CC5" w:rsidRPr="00054CC5">
        <w:rPr>
          <w:rFonts w:ascii="Times New Roman" w:eastAsia="Times New Roman" w:hAnsi="Times New Roman"/>
          <w:sz w:val="24"/>
          <w:szCs w:val="24"/>
        </w:rPr>
        <w:t>Dersler için AKTS iş yükleri belirlenmiş olup Ders Bilgi Paketlerinde yayınlanmıştır.</w:t>
      </w:r>
      <w:r w:rsidRPr="00E21134">
        <w:rPr>
          <w:rFonts w:ascii="Times New Roman" w:eastAsia="Times New Roman" w:hAnsi="Times New Roman"/>
          <w:sz w:val="24"/>
          <w:szCs w:val="24"/>
        </w:rPr>
        <w:t xml:space="preserve"> </w:t>
      </w:r>
    </w:p>
    <w:p w14:paraId="0E22013A" w14:textId="77777777" w:rsidR="00F23B2A" w:rsidRDefault="00F23B2A" w:rsidP="00ED5AD5">
      <w:pPr>
        <w:pBdr>
          <w:top w:val="nil"/>
          <w:left w:val="nil"/>
          <w:bottom w:val="nil"/>
          <w:right w:val="nil"/>
          <w:between w:val="nil"/>
        </w:pBdr>
        <w:spacing w:after="0"/>
        <w:rPr>
          <w:rFonts w:ascii="Times New Roman" w:eastAsia="Times New Roman" w:hAnsi="Times New Roman"/>
          <w:color w:val="000000"/>
          <w:sz w:val="10"/>
          <w:szCs w:val="10"/>
        </w:rPr>
      </w:pPr>
    </w:p>
    <w:p w14:paraId="64547CB9" w14:textId="77777777" w:rsidR="00ED5AD5"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09A6A1A1" w14:textId="77777777" w:rsidTr="00EB1A4D">
        <w:tc>
          <w:tcPr>
            <w:tcW w:w="4722" w:type="dxa"/>
          </w:tcPr>
          <w:p w14:paraId="1841BFB8" w14:textId="77777777"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tcPr>
          <w:p w14:paraId="2D64A8A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7BAC6B4" w14:textId="77777777" w:rsidTr="008173F4">
        <w:tc>
          <w:tcPr>
            <w:tcW w:w="4722" w:type="dxa"/>
          </w:tcPr>
          <w:p w14:paraId="58934F3D" w14:textId="77777777" w:rsidR="00ED5AD5" w:rsidRPr="00A14A9F" w:rsidRDefault="00ED5AD5" w:rsidP="00EB1A4D">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sidRPr="00A14A9F">
              <w:rPr>
                <w:rFonts w:ascii="Times New Roman" w:eastAsia="CamberW04-Regular" w:hAnsi="Times New Roman"/>
                <w:b/>
                <w:i/>
              </w:rPr>
              <w:t xml:space="preserve">B.1.5. </w:t>
            </w:r>
            <w:r w:rsidRPr="00A14A9F">
              <w:rPr>
                <w:rFonts w:ascii="Times New Roman" w:eastAsia="Times New Roman" w:hAnsi="Times New Roman"/>
                <w:b/>
                <w:color w:val="000000"/>
              </w:rPr>
              <w:t>Programların izlenmesi ve güncellenmesi</w:t>
            </w:r>
          </w:p>
        </w:tc>
        <w:tc>
          <w:tcPr>
            <w:tcW w:w="944" w:type="dxa"/>
          </w:tcPr>
          <w:p w14:paraId="2653C86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773AF65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00B0F0"/>
          </w:tcPr>
          <w:p w14:paraId="2C0893C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60196FF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4AE82AB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365D1A3" w14:textId="77777777" w:rsidR="00ED5AD5"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p w14:paraId="6833CC40" w14:textId="28DB6005"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4225C8">
        <w:rPr>
          <w:rFonts w:ascii="Times New Roman" w:eastAsia="Times New Roman" w:hAnsi="Times New Roman"/>
          <w:sz w:val="24"/>
          <w:szCs w:val="24"/>
        </w:rPr>
        <w:t>P</w:t>
      </w:r>
      <w:r w:rsidR="004225C8" w:rsidRPr="004225C8">
        <w:rPr>
          <w:rFonts w:ascii="Times New Roman" w:eastAsia="Times New Roman" w:hAnsi="Times New Roman"/>
          <w:sz w:val="24"/>
          <w:szCs w:val="24"/>
        </w:rPr>
        <w:t>rogram çıktılarının izlenmesine ve güncellenmesine ilişkin mekanizmalar işletilmektedir.</w:t>
      </w:r>
    </w:p>
    <w:p w14:paraId="262F9B2D"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0B60E4B8" w14:textId="541BEF52"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2319F8" w:rsidRPr="002319F8">
        <w:rPr>
          <w:rFonts w:ascii="Times New Roman" w:eastAsia="Times New Roman" w:hAnsi="Times New Roman"/>
          <w:sz w:val="24"/>
          <w:szCs w:val="24"/>
        </w:rPr>
        <w:t>Programların izlenmesi ve güncellenmesi süreçleri Üniversite düzeyinde tanımlanmış ve Kalite Güvence Yönergesi ile güvence altına alınmıştır.</w:t>
      </w:r>
    </w:p>
    <w:p w14:paraId="5A7C28BD" w14:textId="77777777" w:rsidR="00F23B2A" w:rsidRDefault="00F23B2A" w:rsidP="00ED5AD5">
      <w:pPr>
        <w:pBdr>
          <w:top w:val="nil"/>
          <w:left w:val="nil"/>
          <w:bottom w:val="nil"/>
          <w:right w:val="nil"/>
          <w:between w:val="nil"/>
        </w:pBdr>
        <w:spacing w:after="0"/>
        <w:rPr>
          <w:rFonts w:ascii="Times New Roman" w:eastAsia="Times New Roman" w:hAnsi="Times New Roman"/>
          <w:color w:val="000000"/>
          <w:sz w:val="10"/>
          <w:szCs w:val="10"/>
        </w:rPr>
      </w:pPr>
    </w:p>
    <w:p w14:paraId="542849C8" w14:textId="77777777" w:rsidR="00ED5AD5" w:rsidRPr="005F024A"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2F9E0AAD" w14:textId="77777777" w:rsidTr="00EB1A4D">
        <w:tc>
          <w:tcPr>
            <w:tcW w:w="4722" w:type="dxa"/>
          </w:tcPr>
          <w:p w14:paraId="28A36941" w14:textId="77777777"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tcPr>
          <w:p w14:paraId="2009B62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D07A23B" w14:textId="77777777" w:rsidTr="008173F4">
        <w:tc>
          <w:tcPr>
            <w:tcW w:w="4722" w:type="dxa"/>
          </w:tcPr>
          <w:p w14:paraId="5D0C6923" w14:textId="77777777" w:rsidR="00ED5AD5" w:rsidRPr="00A14A9F" w:rsidRDefault="00ED5AD5" w:rsidP="00EB1A4D">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sidRPr="00A14A9F">
              <w:rPr>
                <w:rFonts w:ascii="Times New Roman" w:eastAsia="CamberW04-Regular" w:hAnsi="Times New Roman"/>
                <w:b/>
                <w:i/>
              </w:rPr>
              <w:t xml:space="preserve">B.1.6. </w:t>
            </w:r>
            <w:r w:rsidRPr="00A14A9F">
              <w:rPr>
                <w:rFonts w:ascii="Times New Roman" w:eastAsia="Times New Roman" w:hAnsi="Times New Roman"/>
                <w:b/>
                <w:color w:val="000000"/>
              </w:rPr>
              <w:t>Eğitim ve öğretim süreçlerinin yönetimi</w:t>
            </w:r>
          </w:p>
        </w:tc>
        <w:tc>
          <w:tcPr>
            <w:tcW w:w="944" w:type="dxa"/>
          </w:tcPr>
          <w:p w14:paraId="402A38D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2ED32A6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00B0F0"/>
          </w:tcPr>
          <w:p w14:paraId="760EA84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2B59A29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28BFB17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8E78B47" w14:textId="77777777" w:rsidR="00ED5AD5" w:rsidRDefault="00ED5AD5" w:rsidP="00ED5AD5">
      <w:pPr>
        <w:widowControl w:val="0"/>
        <w:spacing w:after="0"/>
        <w:ind w:right="63"/>
        <w:jc w:val="both"/>
        <w:rPr>
          <w:rFonts w:ascii="Times New Roman" w:eastAsia="CamberW04-Regular" w:hAnsi="Times New Roman"/>
          <w:b/>
          <w:i/>
        </w:rPr>
      </w:pPr>
    </w:p>
    <w:p w14:paraId="0263D6D7" w14:textId="6952319C"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3D0FF6">
        <w:rPr>
          <w:rFonts w:ascii="Times New Roman" w:eastAsia="Times New Roman" w:hAnsi="Times New Roman"/>
          <w:sz w:val="24"/>
          <w:szCs w:val="24"/>
        </w:rPr>
        <w:t>E</w:t>
      </w:r>
      <w:r w:rsidR="003D0FF6" w:rsidRPr="003D0FF6">
        <w:rPr>
          <w:rFonts w:ascii="Times New Roman" w:eastAsia="Times New Roman" w:hAnsi="Times New Roman"/>
          <w:sz w:val="24"/>
          <w:szCs w:val="24"/>
        </w:rPr>
        <w:t>ğitim ve öğretim süreçleri belirlenmiş ilke ve kuralara uygun yönetilmektedir.</w:t>
      </w:r>
    </w:p>
    <w:p w14:paraId="4B35A9E1"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64C30A49" w14:textId="75770B6B"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A576CC">
        <w:rPr>
          <w:rFonts w:ascii="Times New Roman" w:eastAsia="Times New Roman" w:hAnsi="Times New Roman"/>
          <w:sz w:val="24"/>
          <w:szCs w:val="24"/>
        </w:rPr>
        <w:t>D</w:t>
      </w:r>
      <w:r w:rsidR="00A576CC" w:rsidRPr="00A576CC">
        <w:rPr>
          <w:rFonts w:ascii="Times New Roman" w:eastAsia="Times New Roman" w:hAnsi="Times New Roman"/>
          <w:sz w:val="24"/>
          <w:szCs w:val="24"/>
        </w:rPr>
        <w:t>ers planı ve her bir ders içeriğine web sayfasından ulaşılabilmektedir. Eğitim öğretim süreçleri ilgi komisyonlar vasıtasıyla yürütülmekte ve paydaş katılımı ile iyileştirmeler yapılmaktadır.</w:t>
      </w:r>
      <w:r w:rsidRPr="00E21134">
        <w:rPr>
          <w:rFonts w:ascii="Times New Roman" w:eastAsia="Times New Roman" w:hAnsi="Times New Roman"/>
          <w:sz w:val="24"/>
          <w:szCs w:val="24"/>
        </w:rPr>
        <w:t xml:space="preserve"> </w:t>
      </w:r>
    </w:p>
    <w:p w14:paraId="0D4A9C88" w14:textId="77777777" w:rsidR="00F23B2A" w:rsidRDefault="00F23B2A" w:rsidP="00ED5AD5">
      <w:pPr>
        <w:widowControl w:val="0"/>
        <w:spacing w:after="0"/>
        <w:ind w:right="63"/>
        <w:jc w:val="both"/>
        <w:rPr>
          <w:rFonts w:ascii="Times New Roman" w:eastAsia="CamberW04-Regular" w:hAnsi="Times New Roman"/>
          <w:b/>
          <w:i/>
        </w:rPr>
      </w:pPr>
    </w:p>
    <w:p w14:paraId="162C96CA" w14:textId="77777777" w:rsidR="00A576CC" w:rsidRDefault="00A576CC" w:rsidP="00ED5AD5">
      <w:pPr>
        <w:widowControl w:val="0"/>
        <w:spacing w:after="0"/>
        <w:ind w:right="63"/>
        <w:jc w:val="both"/>
        <w:rPr>
          <w:rFonts w:ascii="Times New Roman" w:eastAsia="CamberW04-Regular" w:hAnsi="Times New Roman"/>
          <w:b/>
          <w:i/>
        </w:rPr>
      </w:pPr>
    </w:p>
    <w:p w14:paraId="1BDA7F3F" w14:textId="77777777" w:rsidR="00A576CC" w:rsidRDefault="00A576CC" w:rsidP="00ED5AD5">
      <w:pPr>
        <w:widowControl w:val="0"/>
        <w:spacing w:after="0"/>
        <w:ind w:right="63"/>
        <w:jc w:val="both"/>
        <w:rPr>
          <w:rFonts w:ascii="Times New Roman" w:eastAsia="CamberW04-Regular" w:hAnsi="Times New Roman"/>
          <w:b/>
          <w:i/>
        </w:rPr>
      </w:pPr>
    </w:p>
    <w:p w14:paraId="2D862D29" w14:textId="77777777" w:rsidR="00A576CC" w:rsidRDefault="00A576CC" w:rsidP="00ED5AD5">
      <w:pPr>
        <w:widowControl w:val="0"/>
        <w:spacing w:after="0"/>
        <w:ind w:right="63"/>
        <w:jc w:val="both"/>
        <w:rPr>
          <w:rFonts w:ascii="Times New Roman" w:eastAsia="CamberW04-Regular" w:hAnsi="Times New Roman"/>
          <w:b/>
          <w:i/>
        </w:rPr>
      </w:pPr>
    </w:p>
    <w:p w14:paraId="234A197D" w14:textId="77777777" w:rsidR="00A576CC" w:rsidRDefault="00A576CC" w:rsidP="00ED5AD5">
      <w:pPr>
        <w:widowControl w:val="0"/>
        <w:spacing w:after="0"/>
        <w:ind w:right="63"/>
        <w:jc w:val="both"/>
        <w:rPr>
          <w:rFonts w:ascii="Times New Roman" w:eastAsia="CamberW04-Regular" w:hAnsi="Times New Roman"/>
          <w:b/>
          <w:i/>
        </w:rPr>
      </w:pPr>
    </w:p>
    <w:p w14:paraId="35D6CE1A" w14:textId="77777777" w:rsidR="00ED5AD5" w:rsidRPr="00112B68" w:rsidRDefault="00ED5AD5" w:rsidP="00ED5AD5">
      <w:pPr>
        <w:widowControl w:val="0"/>
        <w:spacing w:after="0"/>
        <w:ind w:right="63"/>
        <w:jc w:val="both"/>
        <w:rPr>
          <w:rFonts w:ascii="Times New Roman" w:eastAsia="Times New Roman" w:hAnsi="Times New Roman"/>
        </w:rPr>
      </w:pPr>
      <w:r w:rsidRPr="00112B68">
        <w:rPr>
          <w:rFonts w:ascii="Times New Roman" w:eastAsia="Times New Roman" w:hAnsi="Times New Roman"/>
          <w:b/>
          <w:sz w:val="24"/>
          <w:szCs w:val="24"/>
        </w:rPr>
        <w:lastRenderedPageBreak/>
        <w:t>B.2. Programların Yürütülmesi (Öğrenci Merkezli Öğrenme, Öğretme ve Değerlendirme)</w:t>
      </w:r>
    </w:p>
    <w:p w14:paraId="7A33A3F7" w14:textId="77777777" w:rsidR="00ED5AD5" w:rsidRDefault="00ED5AD5" w:rsidP="00ED5AD5">
      <w:pPr>
        <w:widowControl w:val="0"/>
        <w:spacing w:after="0" w:line="360" w:lineRule="auto"/>
        <w:ind w:left="507" w:right="6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879"/>
        <w:gridCol w:w="879"/>
        <w:gridCol w:w="879"/>
        <w:gridCol w:w="879"/>
        <w:gridCol w:w="879"/>
      </w:tblGrid>
      <w:tr w:rsidR="00ED5AD5" w:rsidRPr="00A14A9F" w14:paraId="4EF961F4" w14:textId="77777777" w:rsidTr="00EB1A4D">
        <w:tc>
          <w:tcPr>
            <w:tcW w:w="4722" w:type="dxa"/>
            <w:vAlign w:val="center"/>
          </w:tcPr>
          <w:p w14:paraId="2A262CD9" w14:textId="77777777" w:rsidR="00ED5AD5" w:rsidRPr="00A14A9F" w:rsidRDefault="00ED5AD5" w:rsidP="00EB1A4D">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723" w:type="dxa"/>
            <w:gridSpan w:val="5"/>
            <w:vAlign w:val="center"/>
          </w:tcPr>
          <w:p w14:paraId="15934CE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B3EBFCC" w14:textId="77777777" w:rsidTr="00E62E05">
        <w:tc>
          <w:tcPr>
            <w:tcW w:w="4722" w:type="dxa"/>
            <w:vAlign w:val="center"/>
          </w:tcPr>
          <w:p w14:paraId="502F9E0A"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i/>
                <w:color w:val="000000"/>
              </w:rPr>
            </w:pPr>
            <w:r w:rsidRPr="00A14A9F">
              <w:rPr>
                <w:rFonts w:ascii="Times New Roman" w:eastAsia="Times New Roman" w:hAnsi="Times New Roman"/>
                <w:b/>
                <w:i/>
                <w:color w:val="000000"/>
              </w:rPr>
              <w:t>B.2.1. Öğretim yöntem ve teknikleri</w:t>
            </w:r>
          </w:p>
        </w:tc>
        <w:tc>
          <w:tcPr>
            <w:tcW w:w="944" w:type="dxa"/>
            <w:vAlign w:val="center"/>
          </w:tcPr>
          <w:p w14:paraId="4DCEBBA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0F01BD3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00B0F0"/>
            <w:vAlign w:val="center"/>
          </w:tcPr>
          <w:p w14:paraId="50C51F7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355486A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06BD67A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150C330" w14:textId="77777777" w:rsidR="00ED5AD5" w:rsidRDefault="00ED5AD5" w:rsidP="00ED5AD5">
      <w:pPr>
        <w:widowControl w:val="0"/>
        <w:spacing w:after="0" w:line="360" w:lineRule="auto"/>
        <w:ind w:left="507" w:right="63"/>
        <w:jc w:val="both"/>
        <w:rPr>
          <w:rFonts w:ascii="Times New Roman" w:eastAsia="Times New Roman" w:hAnsi="Times New Roman"/>
          <w:b/>
          <w:sz w:val="24"/>
          <w:szCs w:val="24"/>
        </w:rPr>
      </w:pPr>
    </w:p>
    <w:p w14:paraId="00B17BEE" w14:textId="7D963914"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0922C7">
        <w:rPr>
          <w:rFonts w:ascii="Times New Roman" w:eastAsia="Times New Roman" w:hAnsi="Times New Roman"/>
          <w:sz w:val="24"/>
          <w:szCs w:val="24"/>
        </w:rPr>
        <w:t>Ö</w:t>
      </w:r>
      <w:r w:rsidR="000922C7" w:rsidRPr="000922C7">
        <w:rPr>
          <w:rFonts w:ascii="Times New Roman" w:eastAsia="Times New Roman" w:hAnsi="Times New Roman"/>
          <w:sz w:val="24"/>
          <w:szCs w:val="24"/>
        </w:rPr>
        <w:t>ğrenci merkezli öğretim yöntem teknikleri tanımlı süreçler doğrultusunda uygulanmaktadır.</w:t>
      </w:r>
    </w:p>
    <w:p w14:paraId="33EC176D"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034B92C2" w14:textId="7A44A720"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DC1EE4">
        <w:rPr>
          <w:rFonts w:ascii="Times New Roman" w:eastAsia="Times New Roman" w:hAnsi="Times New Roman"/>
          <w:sz w:val="24"/>
          <w:szCs w:val="24"/>
        </w:rPr>
        <w:t>Ö</w:t>
      </w:r>
      <w:r w:rsidR="00DC1EE4" w:rsidRPr="00DC2CC8">
        <w:rPr>
          <w:rFonts w:ascii="Times New Roman" w:eastAsia="Times New Roman" w:hAnsi="Times New Roman"/>
          <w:sz w:val="24"/>
          <w:szCs w:val="24"/>
        </w:rPr>
        <w:t xml:space="preserve">zdeğerlendirme raporunda </w:t>
      </w:r>
      <w:r w:rsidR="00DC1EE4">
        <w:rPr>
          <w:rFonts w:ascii="Times New Roman" w:eastAsia="Times New Roman" w:hAnsi="Times New Roman"/>
          <w:sz w:val="24"/>
          <w:szCs w:val="24"/>
        </w:rPr>
        <w:t>konu ile ilgili</w:t>
      </w:r>
      <w:r w:rsidR="00DC1EE4" w:rsidRPr="00DC2CC8">
        <w:rPr>
          <w:rFonts w:ascii="Times New Roman" w:eastAsia="Times New Roman" w:hAnsi="Times New Roman"/>
          <w:sz w:val="24"/>
          <w:szCs w:val="24"/>
        </w:rPr>
        <w:t xml:space="preserve"> bilgiler verilmemiştir.</w:t>
      </w:r>
    </w:p>
    <w:p w14:paraId="6B4993A1" w14:textId="77777777" w:rsidR="00F23B2A" w:rsidRDefault="00F23B2A" w:rsidP="00ED5AD5">
      <w:pPr>
        <w:widowControl w:val="0"/>
        <w:spacing w:after="0" w:line="360" w:lineRule="auto"/>
        <w:ind w:left="507"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879"/>
        <w:gridCol w:w="879"/>
        <w:gridCol w:w="879"/>
        <w:gridCol w:w="879"/>
        <w:gridCol w:w="879"/>
      </w:tblGrid>
      <w:tr w:rsidR="00ED5AD5" w:rsidRPr="00A14A9F" w14:paraId="0EEAEE84" w14:textId="77777777" w:rsidTr="00EB1A4D">
        <w:tc>
          <w:tcPr>
            <w:tcW w:w="4722" w:type="dxa"/>
            <w:vAlign w:val="center"/>
          </w:tcPr>
          <w:p w14:paraId="325CC641" w14:textId="77777777" w:rsidR="00ED5AD5" w:rsidRPr="00A14A9F" w:rsidRDefault="00ED5AD5" w:rsidP="00EB1A4D">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723" w:type="dxa"/>
            <w:gridSpan w:val="5"/>
            <w:vAlign w:val="center"/>
          </w:tcPr>
          <w:p w14:paraId="2C2E7FD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4743BFA" w14:textId="77777777" w:rsidTr="00E62E05">
        <w:tc>
          <w:tcPr>
            <w:tcW w:w="4722" w:type="dxa"/>
            <w:vAlign w:val="center"/>
          </w:tcPr>
          <w:p w14:paraId="65CCF326"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B.2.2. </w:t>
            </w:r>
            <w:r w:rsidRPr="00A14A9F">
              <w:rPr>
                <w:rFonts w:ascii="Times New Roman" w:eastAsia="Times New Roman" w:hAnsi="Times New Roman"/>
                <w:b/>
                <w:color w:val="000000"/>
              </w:rPr>
              <w:t>Ölçme ve değerlendirme</w:t>
            </w:r>
          </w:p>
        </w:tc>
        <w:tc>
          <w:tcPr>
            <w:tcW w:w="944" w:type="dxa"/>
            <w:vAlign w:val="center"/>
          </w:tcPr>
          <w:p w14:paraId="0298F7A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4161D5B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00B0F0"/>
            <w:vAlign w:val="center"/>
          </w:tcPr>
          <w:p w14:paraId="6151176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7EFC1BF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28CABAF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7A2DA4E8" w14:textId="77777777" w:rsidR="00ED5AD5" w:rsidRDefault="00ED5AD5" w:rsidP="00ED5AD5">
      <w:pPr>
        <w:widowControl w:val="0"/>
        <w:spacing w:after="0" w:line="360" w:lineRule="auto"/>
        <w:ind w:left="507" w:right="63"/>
        <w:jc w:val="both"/>
        <w:rPr>
          <w:rFonts w:ascii="Times New Roman" w:eastAsia="Times New Roman" w:hAnsi="Times New Roman"/>
          <w:b/>
          <w:sz w:val="24"/>
          <w:szCs w:val="24"/>
        </w:rPr>
      </w:pPr>
    </w:p>
    <w:p w14:paraId="04126DEE" w14:textId="40EDE72C"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562727">
        <w:rPr>
          <w:rFonts w:ascii="Times New Roman" w:eastAsia="Times New Roman" w:hAnsi="Times New Roman"/>
          <w:sz w:val="24"/>
          <w:szCs w:val="24"/>
        </w:rPr>
        <w:t>Ö</w:t>
      </w:r>
      <w:r w:rsidR="00562727" w:rsidRPr="00562727">
        <w:rPr>
          <w:rFonts w:ascii="Times New Roman" w:eastAsia="Times New Roman" w:hAnsi="Times New Roman"/>
          <w:sz w:val="24"/>
          <w:szCs w:val="24"/>
        </w:rPr>
        <w:t>ğrenci merkezli ve çeşitlendirilmiş ölçme ve değerlendirme uygulamaları bulunmaktadır.</w:t>
      </w:r>
    </w:p>
    <w:p w14:paraId="5210003A"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4AE596D3" w14:textId="5956FE75"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DC1EE4">
        <w:rPr>
          <w:rFonts w:ascii="Times New Roman" w:eastAsia="Times New Roman" w:hAnsi="Times New Roman"/>
          <w:sz w:val="24"/>
          <w:szCs w:val="24"/>
        </w:rPr>
        <w:t>Ö</w:t>
      </w:r>
      <w:r w:rsidR="00DC1EE4" w:rsidRPr="00DC2CC8">
        <w:rPr>
          <w:rFonts w:ascii="Times New Roman" w:eastAsia="Times New Roman" w:hAnsi="Times New Roman"/>
          <w:sz w:val="24"/>
          <w:szCs w:val="24"/>
        </w:rPr>
        <w:t xml:space="preserve">zdeğerlendirme raporunda </w:t>
      </w:r>
      <w:r w:rsidR="00DC1EE4">
        <w:rPr>
          <w:rFonts w:ascii="Times New Roman" w:eastAsia="Times New Roman" w:hAnsi="Times New Roman"/>
          <w:sz w:val="24"/>
          <w:szCs w:val="24"/>
        </w:rPr>
        <w:t>konu ile ilgili</w:t>
      </w:r>
      <w:r w:rsidR="00DC1EE4" w:rsidRPr="00DC2CC8">
        <w:rPr>
          <w:rFonts w:ascii="Times New Roman" w:eastAsia="Times New Roman" w:hAnsi="Times New Roman"/>
          <w:sz w:val="24"/>
          <w:szCs w:val="24"/>
        </w:rPr>
        <w:t xml:space="preserve"> bilgiler verilmemiştir.</w:t>
      </w:r>
    </w:p>
    <w:p w14:paraId="7A860FA0" w14:textId="77777777" w:rsidR="00F23B2A" w:rsidRPr="005F024A" w:rsidRDefault="00F23B2A" w:rsidP="00ED5AD5">
      <w:pPr>
        <w:widowControl w:val="0"/>
        <w:spacing w:after="0" w:line="360" w:lineRule="auto"/>
        <w:ind w:left="507"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879"/>
        <w:gridCol w:w="879"/>
        <w:gridCol w:w="879"/>
        <w:gridCol w:w="879"/>
        <w:gridCol w:w="879"/>
      </w:tblGrid>
      <w:tr w:rsidR="00ED5AD5" w:rsidRPr="00A14A9F" w14:paraId="41B00962" w14:textId="77777777" w:rsidTr="00EB1A4D">
        <w:tc>
          <w:tcPr>
            <w:tcW w:w="4722" w:type="dxa"/>
            <w:vAlign w:val="center"/>
          </w:tcPr>
          <w:p w14:paraId="441C563C" w14:textId="77777777" w:rsidR="00ED5AD5" w:rsidRPr="00A14A9F" w:rsidRDefault="00ED5AD5" w:rsidP="00EB1A4D">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723" w:type="dxa"/>
            <w:gridSpan w:val="5"/>
            <w:vAlign w:val="center"/>
          </w:tcPr>
          <w:p w14:paraId="0E2522A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F70F8B4" w14:textId="77777777" w:rsidTr="00E62E05">
        <w:tc>
          <w:tcPr>
            <w:tcW w:w="4722" w:type="dxa"/>
            <w:vAlign w:val="center"/>
          </w:tcPr>
          <w:p w14:paraId="1964D9D5"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B.2.3. </w:t>
            </w:r>
            <w:r w:rsidRPr="00A14A9F">
              <w:rPr>
                <w:rFonts w:ascii="Times New Roman" w:eastAsia="Times New Roman" w:hAnsi="Times New Roman"/>
                <w:b/>
                <w:color w:val="000000"/>
              </w:rPr>
              <w:t>Öğrenci kabulü, önceki öğrenmenin tanınması ve kredilendirilmesi</w:t>
            </w:r>
          </w:p>
        </w:tc>
        <w:tc>
          <w:tcPr>
            <w:tcW w:w="944" w:type="dxa"/>
            <w:vAlign w:val="center"/>
          </w:tcPr>
          <w:p w14:paraId="4D05831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6781EFF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00B0F0"/>
            <w:vAlign w:val="center"/>
          </w:tcPr>
          <w:p w14:paraId="7EE02AA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78D0300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65CFC97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C01F1BF" w14:textId="77777777"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b/>
          <w:i/>
          <w:color w:val="000000"/>
        </w:rPr>
      </w:pPr>
    </w:p>
    <w:p w14:paraId="460B418F" w14:textId="3D8AFE71"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562727">
        <w:rPr>
          <w:rFonts w:ascii="Times New Roman" w:eastAsia="Times New Roman" w:hAnsi="Times New Roman"/>
          <w:sz w:val="24"/>
          <w:szCs w:val="24"/>
        </w:rPr>
        <w:t>Ö</w:t>
      </w:r>
      <w:r w:rsidR="00562727" w:rsidRPr="00562727">
        <w:rPr>
          <w:rFonts w:ascii="Times New Roman" w:eastAsia="Times New Roman" w:hAnsi="Times New Roman"/>
          <w:sz w:val="24"/>
          <w:szCs w:val="24"/>
        </w:rPr>
        <w:t>ğrenci kabulü, önceki öğrenmenin tanınması ve kredilendirilmesine ilişkin planlar dahilinde uygulamalar bulunmaktadır.</w:t>
      </w:r>
    </w:p>
    <w:p w14:paraId="38DEE04B"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594F72D0" w14:textId="46303BB1"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DC1EE4">
        <w:rPr>
          <w:rFonts w:ascii="Times New Roman" w:eastAsia="Times New Roman" w:hAnsi="Times New Roman"/>
          <w:sz w:val="24"/>
          <w:szCs w:val="24"/>
        </w:rPr>
        <w:t>Ö</w:t>
      </w:r>
      <w:r w:rsidR="00DC1EE4" w:rsidRPr="00DC2CC8">
        <w:rPr>
          <w:rFonts w:ascii="Times New Roman" w:eastAsia="Times New Roman" w:hAnsi="Times New Roman"/>
          <w:sz w:val="24"/>
          <w:szCs w:val="24"/>
        </w:rPr>
        <w:t xml:space="preserve">zdeğerlendirme raporunda </w:t>
      </w:r>
      <w:r w:rsidR="00DC1EE4">
        <w:rPr>
          <w:rFonts w:ascii="Times New Roman" w:eastAsia="Times New Roman" w:hAnsi="Times New Roman"/>
          <w:sz w:val="24"/>
          <w:szCs w:val="24"/>
        </w:rPr>
        <w:t>konu ile ilgili</w:t>
      </w:r>
      <w:r w:rsidR="00DC1EE4" w:rsidRPr="00DC2CC8">
        <w:rPr>
          <w:rFonts w:ascii="Times New Roman" w:eastAsia="Times New Roman" w:hAnsi="Times New Roman"/>
          <w:sz w:val="24"/>
          <w:szCs w:val="24"/>
        </w:rPr>
        <w:t xml:space="preserve"> </w:t>
      </w:r>
      <w:r w:rsidR="00CA5719">
        <w:rPr>
          <w:rFonts w:ascii="Times New Roman" w:eastAsia="Times New Roman" w:hAnsi="Times New Roman"/>
          <w:sz w:val="24"/>
          <w:szCs w:val="24"/>
        </w:rPr>
        <w:t>detaylar</w:t>
      </w:r>
      <w:r w:rsidR="00DC1EE4" w:rsidRPr="00DC2CC8">
        <w:rPr>
          <w:rFonts w:ascii="Times New Roman" w:eastAsia="Times New Roman" w:hAnsi="Times New Roman"/>
          <w:sz w:val="24"/>
          <w:szCs w:val="24"/>
        </w:rPr>
        <w:t xml:space="preserve"> verilmemiştir.</w:t>
      </w:r>
    </w:p>
    <w:p w14:paraId="50C238D6" w14:textId="77777777" w:rsidR="00F23B2A" w:rsidRDefault="00F23B2A" w:rsidP="00ED5AD5">
      <w:pPr>
        <w:widowControl w:val="0"/>
        <w:pBdr>
          <w:top w:val="nil"/>
          <w:left w:val="nil"/>
          <w:bottom w:val="nil"/>
          <w:right w:val="nil"/>
          <w:between w:val="nil"/>
        </w:pBdr>
        <w:spacing w:after="0"/>
        <w:ind w:right="63"/>
        <w:jc w:val="both"/>
        <w:rPr>
          <w:rFonts w:ascii="Times New Roman" w:eastAsia="Times New Roman" w:hAnsi="Times New Roman"/>
          <w:b/>
          <w:i/>
          <w:color w:val="00000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0"/>
        <w:gridCol w:w="875"/>
        <w:gridCol w:w="876"/>
        <w:gridCol w:w="875"/>
        <w:gridCol w:w="876"/>
        <w:gridCol w:w="876"/>
      </w:tblGrid>
      <w:tr w:rsidR="00ED5AD5" w:rsidRPr="00A14A9F" w14:paraId="431A012D" w14:textId="77777777" w:rsidTr="00EB1A4D">
        <w:tc>
          <w:tcPr>
            <w:tcW w:w="4722" w:type="dxa"/>
            <w:vAlign w:val="center"/>
          </w:tcPr>
          <w:p w14:paraId="51A41D01" w14:textId="77777777" w:rsidR="00ED5AD5" w:rsidRPr="00A14A9F" w:rsidRDefault="00ED5AD5" w:rsidP="00EB1A4D">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723" w:type="dxa"/>
            <w:gridSpan w:val="5"/>
            <w:vAlign w:val="center"/>
          </w:tcPr>
          <w:p w14:paraId="1FF9896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4813FED" w14:textId="77777777" w:rsidTr="000A2A78">
        <w:tc>
          <w:tcPr>
            <w:tcW w:w="4722" w:type="dxa"/>
            <w:vAlign w:val="center"/>
          </w:tcPr>
          <w:p w14:paraId="57ABE85F"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B.2.4. </w:t>
            </w:r>
            <w:r w:rsidRPr="00A14A9F">
              <w:rPr>
                <w:rFonts w:ascii="Times New Roman" w:eastAsia="Times New Roman" w:hAnsi="Times New Roman"/>
                <w:b/>
                <w:color w:val="000000"/>
              </w:rPr>
              <w:t>Yeterliliklerin sertifikalandırılması ve diploma</w:t>
            </w:r>
          </w:p>
        </w:tc>
        <w:tc>
          <w:tcPr>
            <w:tcW w:w="944" w:type="dxa"/>
            <w:vAlign w:val="center"/>
          </w:tcPr>
          <w:p w14:paraId="78FE7A3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55A3C44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06ACF30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00B0F0"/>
            <w:vAlign w:val="center"/>
          </w:tcPr>
          <w:p w14:paraId="33F3AE8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267B553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7426C096" w14:textId="5158DA92"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0922C7" w:rsidRPr="000922C7">
        <w:rPr>
          <w:rFonts w:ascii="Times New Roman" w:eastAsia="Times New Roman" w:hAnsi="Times New Roman"/>
          <w:sz w:val="24"/>
          <w:szCs w:val="24"/>
        </w:rPr>
        <w:t>Uygulamalar izlenmekte ve tanımlı süreçler iyileştirilmektedir.</w:t>
      </w:r>
    </w:p>
    <w:p w14:paraId="0DB73B99"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49760EDC" w14:textId="19199E4C"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C9789E" w:rsidRPr="00C9789E">
        <w:rPr>
          <w:rFonts w:ascii="Times New Roman" w:eastAsia="Times New Roman" w:hAnsi="Times New Roman"/>
          <w:sz w:val="24"/>
          <w:szCs w:val="24"/>
        </w:rPr>
        <w:t>Öğrencinin akademik ve kariyer gelişimini izlemek, diploma onayı ve yeterliliklerin sertifikalandırılmasına ilişkin tanımlı süreçler ve mevcut uygulamalar ile öğrenci kabullerinde uygulanan kriterler bulunmaktadır.</w:t>
      </w:r>
      <w:r w:rsidRPr="00E21134">
        <w:rPr>
          <w:rFonts w:ascii="Times New Roman" w:eastAsia="Times New Roman" w:hAnsi="Times New Roman"/>
          <w:sz w:val="24"/>
          <w:szCs w:val="24"/>
        </w:rPr>
        <w:t xml:space="preserve"> </w:t>
      </w:r>
    </w:p>
    <w:p w14:paraId="007F7E00" w14:textId="77777777" w:rsidR="00ED5AD5" w:rsidRPr="005F024A" w:rsidRDefault="00ED5AD5" w:rsidP="00ED5AD5">
      <w:pPr>
        <w:widowControl w:val="0"/>
        <w:spacing w:after="0" w:line="360" w:lineRule="auto"/>
        <w:ind w:right="63"/>
        <w:jc w:val="both"/>
        <w:rPr>
          <w:rFonts w:ascii="Times New Roman" w:eastAsia="Times New Roman" w:hAnsi="Times New Roman"/>
          <w:b/>
          <w:color w:val="FF0000"/>
          <w:sz w:val="24"/>
          <w:szCs w:val="24"/>
        </w:rPr>
      </w:pPr>
      <w:r>
        <w:rPr>
          <w:rFonts w:ascii="Times New Roman" w:eastAsia="Times New Roman" w:hAnsi="Times New Roman"/>
          <w:b/>
          <w:sz w:val="24"/>
          <w:szCs w:val="24"/>
        </w:rPr>
        <w:lastRenderedPageBreak/>
        <w:t>B</w:t>
      </w:r>
      <w:r w:rsidRPr="005F024A">
        <w:rPr>
          <w:rFonts w:ascii="Times New Roman" w:eastAsia="Times New Roman" w:hAnsi="Times New Roman"/>
          <w:b/>
          <w:sz w:val="24"/>
          <w:szCs w:val="24"/>
        </w:rPr>
        <w:t xml:space="preserve">.3. Öğrenme Kaynakları ve Akademik Destek Hizmetleri </w:t>
      </w:r>
      <w:r w:rsidRPr="005F024A">
        <w:rPr>
          <w:rFonts w:ascii="Times New Roman" w:eastAsia="Times New Roman" w:hAnsi="Times New Roman"/>
          <w:b/>
          <w:color w:val="FF0000"/>
          <w:sz w:val="24"/>
          <w:szCs w:val="24"/>
        </w:rPr>
        <w:t xml:space="preserve"> </w:t>
      </w:r>
    </w:p>
    <w:p w14:paraId="573A5152" w14:textId="77777777" w:rsidR="00ED5AD5" w:rsidRDefault="00ED5AD5" w:rsidP="00ED5AD5">
      <w:pPr>
        <w:widowControl w:val="0"/>
        <w:spacing w:after="0" w:line="360" w:lineRule="auto"/>
        <w:ind w:left="507" w:right="6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197EB602" w14:textId="77777777" w:rsidTr="00EB1A4D">
        <w:tc>
          <w:tcPr>
            <w:tcW w:w="4722" w:type="dxa"/>
            <w:vAlign w:val="center"/>
          </w:tcPr>
          <w:p w14:paraId="734E9918" w14:textId="77777777" w:rsidR="00ED5AD5" w:rsidRPr="00A14A9F" w:rsidRDefault="00ED5AD5" w:rsidP="00EB1A4D">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vAlign w:val="center"/>
          </w:tcPr>
          <w:p w14:paraId="2954138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760E3D3" w14:textId="77777777" w:rsidTr="00B901E6">
        <w:tc>
          <w:tcPr>
            <w:tcW w:w="4722" w:type="dxa"/>
            <w:vAlign w:val="center"/>
          </w:tcPr>
          <w:p w14:paraId="2D191D88"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i/>
                <w:color w:val="000000"/>
                <w:sz w:val="24"/>
              </w:rPr>
            </w:pPr>
            <w:r w:rsidRPr="00A14A9F">
              <w:rPr>
                <w:rFonts w:ascii="Times New Roman" w:eastAsia="Times New Roman" w:hAnsi="Times New Roman"/>
                <w:b/>
                <w:i/>
                <w:color w:val="000000"/>
                <w:sz w:val="24"/>
              </w:rPr>
              <w:t>B.3.1. Öğrenme ortam ve kaynakları</w:t>
            </w:r>
          </w:p>
        </w:tc>
        <w:tc>
          <w:tcPr>
            <w:tcW w:w="944" w:type="dxa"/>
            <w:vAlign w:val="center"/>
          </w:tcPr>
          <w:p w14:paraId="378EA3B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762BEEA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0E70A0C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00B0F0"/>
            <w:vAlign w:val="center"/>
          </w:tcPr>
          <w:p w14:paraId="11D550E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3F8DA0D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1B10EF92" w14:textId="77777777" w:rsidR="00ED5AD5" w:rsidRDefault="00ED5AD5" w:rsidP="00ED5AD5">
      <w:pPr>
        <w:widowControl w:val="0"/>
        <w:spacing w:after="0" w:line="360" w:lineRule="auto"/>
        <w:ind w:left="507" w:right="63"/>
        <w:jc w:val="both"/>
        <w:rPr>
          <w:rFonts w:ascii="Times New Roman" w:eastAsia="Times New Roman" w:hAnsi="Times New Roman"/>
          <w:b/>
          <w:sz w:val="24"/>
          <w:szCs w:val="24"/>
        </w:rPr>
      </w:pPr>
    </w:p>
    <w:p w14:paraId="0ACFA1F9" w14:textId="77777777" w:rsidR="00B901E6" w:rsidRDefault="00B901E6" w:rsidP="00B901E6">
      <w:pPr>
        <w:widowControl w:val="0"/>
        <w:spacing w:after="0" w:line="240" w:lineRule="auto"/>
        <w:ind w:left="284" w:right="62"/>
        <w:jc w:val="both"/>
        <w:rPr>
          <w:rFonts w:ascii="Times New Roman" w:eastAsia="Times New Roman" w:hAnsi="Times New Roman"/>
          <w:bCs/>
          <w:iCs/>
          <w:sz w:val="24"/>
          <w:szCs w:val="24"/>
        </w:rPr>
      </w:pPr>
      <w:r w:rsidRPr="00281EE8">
        <w:rPr>
          <w:rFonts w:ascii="Times New Roman" w:eastAsia="Times New Roman" w:hAnsi="Times New Roman"/>
          <w:b/>
          <w:iCs/>
          <w:sz w:val="24"/>
          <w:szCs w:val="24"/>
        </w:rPr>
        <w:t>Olgunluk Düzeyi:</w:t>
      </w:r>
      <w:r w:rsidRPr="00281EE8">
        <w:rPr>
          <w:rFonts w:ascii="Times New Roman" w:eastAsia="Times New Roman" w:hAnsi="Times New Roman"/>
          <w:bCs/>
          <w:iCs/>
          <w:sz w:val="24"/>
          <w:szCs w:val="24"/>
        </w:rPr>
        <w:t xml:space="preserve"> </w:t>
      </w:r>
      <w:r w:rsidRPr="00340DD9">
        <w:rPr>
          <w:rFonts w:ascii="Times New Roman" w:eastAsia="Times New Roman" w:hAnsi="Times New Roman"/>
          <w:bCs/>
          <w:iCs/>
          <w:sz w:val="24"/>
          <w:szCs w:val="24"/>
        </w:rPr>
        <w:t>Öğrenme kaynaklarının geliştirilmesine ve kullanımına yönelik izleme ve iyileştirilme yapılmaktadır.</w:t>
      </w:r>
      <w:r w:rsidRPr="00281EE8">
        <w:rPr>
          <w:rFonts w:ascii="Times New Roman" w:eastAsia="Times New Roman" w:hAnsi="Times New Roman"/>
          <w:bCs/>
          <w:iCs/>
          <w:sz w:val="24"/>
          <w:szCs w:val="24"/>
        </w:rPr>
        <w:t xml:space="preserve"> </w:t>
      </w:r>
    </w:p>
    <w:p w14:paraId="5A85722C" w14:textId="77777777" w:rsidR="00B901E6" w:rsidRDefault="00B901E6" w:rsidP="00B901E6">
      <w:pPr>
        <w:widowControl w:val="0"/>
        <w:spacing w:after="0" w:line="240" w:lineRule="auto"/>
        <w:ind w:left="284" w:right="62"/>
        <w:jc w:val="both"/>
        <w:rPr>
          <w:rFonts w:ascii="Times New Roman" w:eastAsia="Times New Roman" w:hAnsi="Times New Roman"/>
          <w:bCs/>
          <w:iCs/>
          <w:sz w:val="24"/>
          <w:szCs w:val="24"/>
        </w:rPr>
      </w:pPr>
    </w:p>
    <w:p w14:paraId="4C79DBF9" w14:textId="5C1572EB" w:rsidR="00B901E6" w:rsidRDefault="00B901E6" w:rsidP="00B901E6">
      <w:pPr>
        <w:widowControl w:val="0"/>
        <w:spacing w:after="0" w:line="240" w:lineRule="auto"/>
        <w:ind w:left="284" w:right="62"/>
        <w:jc w:val="both"/>
        <w:rPr>
          <w:rFonts w:ascii="Times New Roman" w:eastAsia="Times New Roman" w:hAnsi="Times New Roman"/>
          <w:bCs/>
          <w:iCs/>
          <w:sz w:val="24"/>
          <w:szCs w:val="24"/>
        </w:rPr>
      </w:pPr>
      <w:r w:rsidRPr="00281EE8">
        <w:rPr>
          <w:rFonts w:ascii="Times New Roman" w:eastAsia="Times New Roman" w:hAnsi="Times New Roman"/>
          <w:b/>
          <w:iCs/>
          <w:sz w:val="24"/>
          <w:szCs w:val="24"/>
        </w:rPr>
        <w:t>Değerlendirme:</w:t>
      </w:r>
      <w:r w:rsidRPr="00281EE8">
        <w:rPr>
          <w:rFonts w:ascii="Times New Roman" w:eastAsia="Times New Roman" w:hAnsi="Times New Roman"/>
          <w:bCs/>
          <w:iCs/>
          <w:sz w:val="24"/>
          <w:szCs w:val="24"/>
        </w:rPr>
        <w:t xml:space="preserve"> </w:t>
      </w:r>
      <w:r w:rsidR="004B1BB4">
        <w:rPr>
          <w:rFonts w:ascii="Times New Roman" w:eastAsia="Times New Roman" w:hAnsi="Times New Roman"/>
          <w:bCs/>
          <w:iCs/>
          <w:sz w:val="24"/>
          <w:szCs w:val="24"/>
        </w:rPr>
        <w:t>Bölümde</w:t>
      </w:r>
      <w:r w:rsidRPr="00FE24C8">
        <w:rPr>
          <w:rFonts w:ascii="Times New Roman" w:eastAsia="Times New Roman" w:hAnsi="Times New Roman"/>
          <w:bCs/>
          <w:iCs/>
          <w:sz w:val="24"/>
          <w:szCs w:val="24"/>
        </w:rPr>
        <w:t>ki derslikler, Laboratuvar imkanları ve bilgisayar laboratuvarları gibi alanların kullanıma açık olduğu anlaşılmaktadır. Uzaktan eğitimde kullanılan ÖYS’nin (Öğrenme Yönetim Sistemi) derslerin uzaktan ya da hibrit olarak etkin şekilde yürütülmesi için esnek bir platform sağladığı anlaşılmaktadır.</w:t>
      </w:r>
    </w:p>
    <w:p w14:paraId="0D1950DF" w14:textId="77777777" w:rsidR="00F23B2A" w:rsidRPr="005F024A" w:rsidRDefault="00F23B2A" w:rsidP="00ED5AD5">
      <w:pPr>
        <w:widowControl w:val="0"/>
        <w:spacing w:after="0" w:line="360" w:lineRule="auto"/>
        <w:ind w:left="507"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68C2A969" w14:textId="77777777" w:rsidTr="00EB1A4D">
        <w:tc>
          <w:tcPr>
            <w:tcW w:w="4722" w:type="dxa"/>
            <w:vAlign w:val="center"/>
          </w:tcPr>
          <w:p w14:paraId="73C36650" w14:textId="77777777" w:rsidR="00ED5AD5" w:rsidRPr="00A14A9F" w:rsidRDefault="00ED5AD5" w:rsidP="00EB1A4D">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vAlign w:val="center"/>
          </w:tcPr>
          <w:p w14:paraId="2A3906B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C0CD272" w14:textId="77777777" w:rsidTr="009504D3">
        <w:tc>
          <w:tcPr>
            <w:tcW w:w="4722" w:type="dxa"/>
            <w:vAlign w:val="center"/>
          </w:tcPr>
          <w:p w14:paraId="0EEA1DAE"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B.3.2. </w:t>
            </w:r>
            <w:r w:rsidRPr="00A14A9F">
              <w:rPr>
                <w:rFonts w:ascii="Times New Roman" w:eastAsia="Times New Roman" w:hAnsi="Times New Roman"/>
                <w:b/>
                <w:color w:val="000000"/>
              </w:rPr>
              <w:t>Akademik destek hizmetleri</w:t>
            </w:r>
          </w:p>
        </w:tc>
        <w:tc>
          <w:tcPr>
            <w:tcW w:w="944" w:type="dxa"/>
            <w:vAlign w:val="center"/>
          </w:tcPr>
          <w:p w14:paraId="46814B5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69342C1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118D106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00B0F0"/>
            <w:vAlign w:val="center"/>
          </w:tcPr>
          <w:p w14:paraId="6BBB1E4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048561F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2F22758" w14:textId="77777777"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b/>
          <w:i/>
          <w:color w:val="000000"/>
        </w:rPr>
      </w:pPr>
    </w:p>
    <w:p w14:paraId="0D5A07BE" w14:textId="77777777" w:rsidR="009504D3" w:rsidRDefault="009504D3" w:rsidP="009504D3">
      <w:pPr>
        <w:widowControl w:val="0"/>
        <w:spacing w:after="0" w:line="240" w:lineRule="auto"/>
        <w:ind w:left="284" w:right="62"/>
        <w:jc w:val="both"/>
        <w:rPr>
          <w:rFonts w:ascii="Times New Roman" w:eastAsia="Times New Roman" w:hAnsi="Times New Roman"/>
          <w:bCs/>
          <w:iCs/>
          <w:sz w:val="24"/>
          <w:szCs w:val="24"/>
        </w:rPr>
      </w:pPr>
      <w:r w:rsidRPr="00281EE8">
        <w:rPr>
          <w:rFonts w:ascii="Times New Roman" w:eastAsia="Times New Roman" w:hAnsi="Times New Roman"/>
          <w:b/>
          <w:iCs/>
          <w:sz w:val="24"/>
          <w:szCs w:val="24"/>
        </w:rPr>
        <w:t>Olgunluk Düzeyi:</w:t>
      </w:r>
      <w:r w:rsidRPr="00281EE8">
        <w:rPr>
          <w:rFonts w:ascii="Times New Roman" w:eastAsia="Times New Roman" w:hAnsi="Times New Roman"/>
          <w:bCs/>
          <w:iCs/>
          <w:sz w:val="24"/>
          <w:szCs w:val="24"/>
        </w:rPr>
        <w:t xml:space="preserve"> </w:t>
      </w:r>
      <w:r w:rsidRPr="00124FD4">
        <w:rPr>
          <w:rFonts w:ascii="Times New Roman" w:eastAsia="Times New Roman" w:hAnsi="Times New Roman"/>
          <w:bCs/>
          <w:iCs/>
          <w:sz w:val="24"/>
          <w:szCs w:val="24"/>
        </w:rPr>
        <w:t>Kurumda öğrencilerin akademik gelişimi ve kariyer planlamasına ilişkin uygulamalar izlenmekte ve öğrencilerin katılımıyla iyileştirilmektedir.</w:t>
      </w:r>
      <w:r w:rsidRPr="00281EE8">
        <w:rPr>
          <w:rFonts w:ascii="Times New Roman" w:eastAsia="Times New Roman" w:hAnsi="Times New Roman"/>
          <w:bCs/>
          <w:iCs/>
          <w:sz w:val="24"/>
          <w:szCs w:val="24"/>
        </w:rPr>
        <w:t xml:space="preserve"> </w:t>
      </w:r>
    </w:p>
    <w:p w14:paraId="51E7C12A" w14:textId="77777777" w:rsidR="009504D3" w:rsidRDefault="009504D3" w:rsidP="009504D3">
      <w:pPr>
        <w:widowControl w:val="0"/>
        <w:spacing w:after="0" w:line="240" w:lineRule="auto"/>
        <w:ind w:left="284" w:right="62"/>
        <w:jc w:val="both"/>
        <w:rPr>
          <w:rFonts w:ascii="Times New Roman" w:eastAsia="Times New Roman" w:hAnsi="Times New Roman"/>
          <w:bCs/>
          <w:iCs/>
          <w:sz w:val="24"/>
          <w:szCs w:val="24"/>
        </w:rPr>
      </w:pPr>
    </w:p>
    <w:p w14:paraId="53EDA7A9" w14:textId="2F807B5A" w:rsidR="00F23B2A" w:rsidRPr="00E21134" w:rsidRDefault="009504D3" w:rsidP="009504D3">
      <w:pPr>
        <w:widowControl w:val="0"/>
        <w:spacing w:after="0" w:line="240" w:lineRule="auto"/>
        <w:ind w:left="284" w:right="62"/>
        <w:jc w:val="both"/>
        <w:rPr>
          <w:rFonts w:ascii="Times New Roman" w:eastAsia="Times New Roman" w:hAnsi="Times New Roman"/>
          <w:sz w:val="24"/>
          <w:szCs w:val="24"/>
        </w:rPr>
      </w:pPr>
      <w:r w:rsidRPr="00281EE8">
        <w:rPr>
          <w:rFonts w:ascii="Times New Roman" w:eastAsia="Times New Roman" w:hAnsi="Times New Roman"/>
          <w:b/>
          <w:iCs/>
          <w:sz w:val="24"/>
          <w:szCs w:val="24"/>
        </w:rPr>
        <w:t>Değerlendirme:</w:t>
      </w:r>
      <w:r w:rsidRPr="00281EE8">
        <w:rPr>
          <w:rFonts w:ascii="Times New Roman" w:eastAsia="Times New Roman" w:hAnsi="Times New Roman"/>
          <w:bCs/>
          <w:iCs/>
          <w:sz w:val="24"/>
          <w:szCs w:val="24"/>
        </w:rPr>
        <w:t xml:space="preserve"> </w:t>
      </w:r>
      <w:r w:rsidR="004B1BB4">
        <w:rPr>
          <w:rFonts w:ascii="Times New Roman" w:eastAsia="Times New Roman" w:hAnsi="Times New Roman"/>
          <w:bCs/>
          <w:iCs/>
          <w:sz w:val="24"/>
          <w:szCs w:val="24"/>
        </w:rPr>
        <w:t>Bölümde</w:t>
      </w:r>
      <w:r w:rsidRPr="00017A1E">
        <w:rPr>
          <w:rFonts w:ascii="Times New Roman" w:eastAsia="Times New Roman" w:hAnsi="Times New Roman"/>
          <w:bCs/>
          <w:iCs/>
          <w:sz w:val="24"/>
          <w:szCs w:val="24"/>
        </w:rPr>
        <w:t xml:space="preserve"> her öğrenci için bir akademik danışman atanmaktadır. Ayrıca öğretim elaman</w:t>
      </w:r>
      <w:r>
        <w:rPr>
          <w:rFonts w:ascii="Times New Roman" w:eastAsia="Times New Roman" w:hAnsi="Times New Roman"/>
          <w:bCs/>
          <w:iCs/>
          <w:sz w:val="24"/>
          <w:szCs w:val="24"/>
        </w:rPr>
        <w:t>lar</w:t>
      </w:r>
      <w:r w:rsidRPr="00017A1E">
        <w:rPr>
          <w:rFonts w:ascii="Times New Roman" w:eastAsia="Times New Roman" w:hAnsi="Times New Roman"/>
          <w:bCs/>
          <w:iCs/>
          <w:sz w:val="24"/>
          <w:szCs w:val="24"/>
        </w:rPr>
        <w:t>ı</w:t>
      </w:r>
      <w:r>
        <w:rPr>
          <w:rFonts w:ascii="Times New Roman" w:eastAsia="Times New Roman" w:hAnsi="Times New Roman"/>
          <w:bCs/>
          <w:iCs/>
          <w:sz w:val="24"/>
          <w:szCs w:val="24"/>
        </w:rPr>
        <w:t xml:space="preserve"> </w:t>
      </w:r>
      <w:r w:rsidRPr="00017A1E">
        <w:rPr>
          <w:rFonts w:ascii="Times New Roman" w:eastAsia="Times New Roman" w:hAnsi="Times New Roman"/>
          <w:bCs/>
          <w:iCs/>
          <w:sz w:val="24"/>
          <w:szCs w:val="24"/>
        </w:rPr>
        <w:t xml:space="preserve">tarafından </w:t>
      </w:r>
      <w:r>
        <w:rPr>
          <w:rFonts w:ascii="Times New Roman" w:eastAsia="Times New Roman" w:hAnsi="Times New Roman"/>
          <w:bCs/>
          <w:iCs/>
          <w:sz w:val="24"/>
          <w:szCs w:val="24"/>
        </w:rPr>
        <w:t xml:space="preserve">öğrenci </w:t>
      </w:r>
      <w:r w:rsidRPr="00017A1E">
        <w:rPr>
          <w:rFonts w:ascii="Times New Roman" w:eastAsia="Times New Roman" w:hAnsi="Times New Roman"/>
          <w:bCs/>
          <w:iCs/>
          <w:sz w:val="24"/>
          <w:szCs w:val="24"/>
        </w:rPr>
        <w:t>görüşme saati belirlen</w:t>
      </w:r>
      <w:r>
        <w:rPr>
          <w:rFonts w:ascii="Times New Roman" w:eastAsia="Times New Roman" w:hAnsi="Times New Roman"/>
          <w:bCs/>
          <w:iCs/>
          <w:sz w:val="24"/>
          <w:szCs w:val="24"/>
        </w:rPr>
        <w:t>miştir.</w:t>
      </w:r>
      <w:r w:rsidR="00F23B2A" w:rsidRPr="00E21134">
        <w:rPr>
          <w:rFonts w:ascii="Times New Roman" w:eastAsia="Times New Roman" w:hAnsi="Times New Roman"/>
          <w:sz w:val="24"/>
          <w:szCs w:val="24"/>
        </w:rPr>
        <w:t xml:space="preserve"> </w:t>
      </w:r>
    </w:p>
    <w:p w14:paraId="6644C590" w14:textId="77777777" w:rsidR="00F23B2A" w:rsidRDefault="00F23B2A" w:rsidP="00ED5AD5">
      <w:pPr>
        <w:widowControl w:val="0"/>
        <w:pBdr>
          <w:top w:val="nil"/>
          <w:left w:val="nil"/>
          <w:bottom w:val="nil"/>
          <w:right w:val="nil"/>
          <w:between w:val="nil"/>
        </w:pBdr>
        <w:spacing w:after="0"/>
        <w:ind w:right="63"/>
        <w:jc w:val="both"/>
        <w:rPr>
          <w:rFonts w:ascii="Times New Roman" w:eastAsia="Times New Roman" w:hAnsi="Times New Roman"/>
          <w:b/>
          <w:i/>
          <w:color w:val="000000"/>
        </w:rPr>
      </w:pPr>
    </w:p>
    <w:p w14:paraId="7EDC4331" w14:textId="77777777" w:rsidR="00ED5AD5" w:rsidRPr="005F024A"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0D9AE252" w14:textId="77777777" w:rsidTr="00EB1A4D">
        <w:tc>
          <w:tcPr>
            <w:tcW w:w="4722" w:type="dxa"/>
            <w:vAlign w:val="center"/>
          </w:tcPr>
          <w:p w14:paraId="630AA20A" w14:textId="77777777" w:rsidR="00ED5AD5" w:rsidRPr="00A14A9F" w:rsidRDefault="00ED5AD5" w:rsidP="00EB1A4D">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vAlign w:val="center"/>
          </w:tcPr>
          <w:p w14:paraId="29F7418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639FD83" w14:textId="77777777" w:rsidTr="00C4766D">
        <w:tc>
          <w:tcPr>
            <w:tcW w:w="4722" w:type="dxa"/>
            <w:vAlign w:val="center"/>
          </w:tcPr>
          <w:p w14:paraId="09E90F53"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B.3.3. </w:t>
            </w:r>
            <w:r w:rsidRPr="00A14A9F">
              <w:rPr>
                <w:rFonts w:ascii="Times New Roman" w:eastAsia="Times New Roman" w:hAnsi="Times New Roman"/>
                <w:b/>
                <w:color w:val="000000"/>
                <w:sz w:val="24"/>
              </w:rPr>
              <w:t>Tesis ve altyapılar</w:t>
            </w:r>
          </w:p>
        </w:tc>
        <w:tc>
          <w:tcPr>
            <w:tcW w:w="944" w:type="dxa"/>
            <w:vAlign w:val="center"/>
          </w:tcPr>
          <w:p w14:paraId="4CFDAB1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3A992CD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215A9A7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00B0F0"/>
            <w:vAlign w:val="center"/>
          </w:tcPr>
          <w:p w14:paraId="2BE37C1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511CBAE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9BF7823" w14:textId="77777777"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14:paraId="11709FA0" w14:textId="77777777"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14:paraId="2658D6AD" w14:textId="77777777" w:rsidR="00C4766D" w:rsidRDefault="00C4766D" w:rsidP="00C4766D">
      <w:pPr>
        <w:widowControl w:val="0"/>
        <w:spacing w:after="0" w:line="240" w:lineRule="auto"/>
        <w:ind w:left="284" w:right="62"/>
        <w:jc w:val="both"/>
        <w:rPr>
          <w:rFonts w:ascii="Times New Roman" w:eastAsia="Times New Roman" w:hAnsi="Times New Roman"/>
          <w:bCs/>
          <w:iCs/>
          <w:sz w:val="24"/>
          <w:szCs w:val="24"/>
        </w:rPr>
      </w:pPr>
      <w:r w:rsidRPr="00281EE8">
        <w:rPr>
          <w:rFonts w:ascii="Times New Roman" w:eastAsia="Times New Roman" w:hAnsi="Times New Roman"/>
          <w:b/>
          <w:iCs/>
          <w:sz w:val="24"/>
          <w:szCs w:val="24"/>
        </w:rPr>
        <w:t>Olgunluk Düzeyi:</w:t>
      </w:r>
      <w:r w:rsidRPr="00281EE8">
        <w:rPr>
          <w:rFonts w:ascii="Times New Roman" w:eastAsia="Times New Roman" w:hAnsi="Times New Roman"/>
          <w:bCs/>
          <w:iCs/>
          <w:sz w:val="24"/>
          <w:szCs w:val="24"/>
        </w:rPr>
        <w:t xml:space="preserve"> </w:t>
      </w:r>
      <w:r w:rsidRPr="00124FD4">
        <w:rPr>
          <w:rFonts w:ascii="Times New Roman" w:eastAsia="Times New Roman" w:hAnsi="Times New Roman"/>
          <w:bCs/>
          <w:iCs/>
          <w:sz w:val="24"/>
          <w:szCs w:val="24"/>
        </w:rPr>
        <w:t>Tesis ve altyapının kullanımı izlenmekte ve ihtiyaçlar doğrultusunda iyileştirilmektedir</w:t>
      </w:r>
      <w:r>
        <w:rPr>
          <w:rFonts w:ascii="Times New Roman" w:eastAsia="Times New Roman" w:hAnsi="Times New Roman"/>
          <w:bCs/>
          <w:iCs/>
          <w:sz w:val="24"/>
          <w:szCs w:val="24"/>
        </w:rPr>
        <w:t>.</w:t>
      </w:r>
      <w:r w:rsidRPr="00281EE8">
        <w:rPr>
          <w:rFonts w:ascii="Times New Roman" w:eastAsia="Times New Roman" w:hAnsi="Times New Roman"/>
          <w:bCs/>
          <w:iCs/>
          <w:sz w:val="24"/>
          <w:szCs w:val="24"/>
        </w:rPr>
        <w:t xml:space="preserve"> </w:t>
      </w:r>
    </w:p>
    <w:p w14:paraId="39307DA5" w14:textId="77777777" w:rsidR="00C4766D" w:rsidRDefault="00C4766D" w:rsidP="00C4766D">
      <w:pPr>
        <w:widowControl w:val="0"/>
        <w:spacing w:after="0" w:line="240" w:lineRule="auto"/>
        <w:ind w:left="284" w:right="62"/>
        <w:jc w:val="both"/>
        <w:rPr>
          <w:rFonts w:ascii="Times New Roman" w:eastAsia="Times New Roman" w:hAnsi="Times New Roman"/>
          <w:bCs/>
          <w:iCs/>
          <w:sz w:val="24"/>
          <w:szCs w:val="24"/>
        </w:rPr>
      </w:pPr>
    </w:p>
    <w:p w14:paraId="1450F1C5" w14:textId="117A5897" w:rsidR="00C4766D" w:rsidRDefault="00C4766D" w:rsidP="00C4766D">
      <w:pPr>
        <w:widowControl w:val="0"/>
        <w:spacing w:after="0" w:line="240" w:lineRule="auto"/>
        <w:ind w:left="284" w:right="62"/>
        <w:jc w:val="both"/>
        <w:rPr>
          <w:rFonts w:ascii="Times New Roman" w:eastAsia="Times New Roman" w:hAnsi="Times New Roman"/>
          <w:bCs/>
          <w:iCs/>
          <w:sz w:val="24"/>
          <w:szCs w:val="24"/>
        </w:rPr>
      </w:pPr>
      <w:r w:rsidRPr="00281EE8">
        <w:rPr>
          <w:rFonts w:ascii="Times New Roman" w:eastAsia="Times New Roman" w:hAnsi="Times New Roman"/>
          <w:b/>
          <w:iCs/>
          <w:sz w:val="24"/>
          <w:szCs w:val="24"/>
        </w:rPr>
        <w:t>Değerlendirme:</w:t>
      </w:r>
      <w:r w:rsidRPr="00281EE8">
        <w:rPr>
          <w:rFonts w:ascii="Times New Roman" w:eastAsia="Times New Roman" w:hAnsi="Times New Roman"/>
          <w:bCs/>
          <w:iCs/>
          <w:sz w:val="24"/>
          <w:szCs w:val="24"/>
        </w:rPr>
        <w:t xml:space="preserve"> </w:t>
      </w:r>
      <w:r w:rsidR="00D34050">
        <w:rPr>
          <w:rFonts w:ascii="Times New Roman" w:eastAsia="Times New Roman" w:hAnsi="Times New Roman"/>
          <w:sz w:val="24"/>
          <w:szCs w:val="24"/>
        </w:rPr>
        <w:t>Ö</w:t>
      </w:r>
      <w:r w:rsidR="00D34050" w:rsidRPr="00DC2CC8">
        <w:rPr>
          <w:rFonts w:ascii="Times New Roman" w:eastAsia="Times New Roman" w:hAnsi="Times New Roman"/>
          <w:sz w:val="24"/>
          <w:szCs w:val="24"/>
        </w:rPr>
        <w:t xml:space="preserve">zdeğerlendirme raporunda </w:t>
      </w:r>
      <w:r w:rsidR="00D34050">
        <w:rPr>
          <w:rFonts w:ascii="Times New Roman" w:eastAsia="Times New Roman" w:hAnsi="Times New Roman"/>
          <w:sz w:val="24"/>
          <w:szCs w:val="24"/>
        </w:rPr>
        <w:t>konu ile ilgili</w:t>
      </w:r>
      <w:r w:rsidR="00D34050" w:rsidRPr="00DC2CC8">
        <w:rPr>
          <w:rFonts w:ascii="Times New Roman" w:eastAsia="Times New Roman" w:hAnsi="Times New Roman"/>
          <w:sz w:val="24"/>
          <w:szCs w:val="24"/>
        </w:rPr>
        <w:t xml:space="preserve"> bilgiler verilmemiştir.</w:t>
      </w:r>
      <w:r w:rsidR="00D34050">
        <w:rPr>
          <w:rFonts w:ascii="Times New Roman" w:eastAsia="Times New Roman" w:hAnsi="Times New Roman"/>
          <w:sz w:val="24"/>
          <w:szCs w:val="24"/>
        </w:rPr>
        <w:t xml:space="preserve"> </w:t>
      </w:r>
      <w:r w:rsidR="00AB62CE">
        <w:rPr>
          <w:rFonts w:ascii="Times New Roman" w:eastAsia="Times New Roman" w:hAnsi="Times New Roman"/>
          <w:sz w:val="24"/>
          <w:szCs w:val="24"/>
        </w:rPr>
        <w:t>Fakat fakültede d</w:t>
      </w:r>
      <w:r w:rsidRPr="00891A02">
        <w:rPr>
          <w:rFonts w:ascii="Times New Roman" w:eastAsia="Times New Roman" w:hAnsi="Times New Roman"/>
          <w:bCs/>
          <w:iCs/>
          <w:sz w:val="24"/>
          <w:szCs w:val="24"/>
        </w:rPr>
        <w:t>erslikler ile bilgisayar laboratuvarı, kantin gibi diğer alanların ortak kullanıma açı</w:t>
      </w:r>
      <w:r w:rsidR="00AB62CE">
        <w:rPr>
          <w:rFonts w:ascii="Times New Roman" w:eastAsia="Times New Roman" w:hAnsi="Times New Roman"/>
          <w:bCs/>
          <w:iCs/>
          <w:sz w:val="24"/>
          <w:szCs w:val="24"/>
        </w:rPr>
        <w:t>ktır</w:t>
      </w:r>
      <w:r>
        <w:rPr>
          <w:rFonts w:ascii="Times New Roman" w:eastAsia="Times New Roman" w:hAnsi="Times New Roman"/>
          <w:bCs/>
          <w:iCs/>
          <w:sz w:val="24"/>
          <w:szCs w:val="24"/>
        </w:rPr>
        <w:t>.</w:t>
      </w:r>
    </w:p>
    <w:p w14:paraId="2878F485" w14:textId="77777777" w:rsidR="00F23B2A" w:rsidRDefault="00F23B2A"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14:paraId="28A8667D" w14:textId="77777777" w:rsidR="00ED5AD5" w:rsidRPr="005F024A"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031F733D" w14:textId="77777777" w:rsidTr="00EB1A4D">
        <w:tc>
          <w:tcPr>
            <w:tcW w:w="4722" w:type="dxa"/>
            <w:vAlign w:val="center"/>
          </w:tcPr>
          <w:p w14:paraId="5F708713" w14:textId="77777777" w:rsidR="00ED5AD5" w:rsidRPr="00A14A9F" w:rsidRDefault="00ED5AD5" w:rsidP="00EB1A4D">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vAlign w:val="center"/>
          </w:tcPr>
          <w:p w14:paraId="7AFAD08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FEEBE9C" w14:textId="77777777" w:rsidTr="009F4DBC">
        <w:tc>
          <w:tcPr>
            <w:tcW w:w="4722" w:type="dxa"/>
            <w:vAlign w:val="center"/>
          </w:tcPr>
          <w:p w14:paraId="68949FAF"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B.3.4. </w:t>
            </w:r>
            <w:r w:rsidRPr="00A14A9F">
              <w:rPr>
                <w:rFonts w:ascii="Times New Roman" w:eastAsia="Times New Roman" w:hAnsi="Times New Roman"/>
                <w:b/>
                <w:color w:val="000000"/>
                <w:sz w:val="24"/>
              </w:rPr>
              <w:t xml:space="preserve">Dezavantajlı gruplar </w:t>
            </w:r>
          </w:p>
        </w:tc>
        <w:tc>
          <w:tcPr>
            <w:tcW w:w="944" w:type="dxa"/>
            <w:vAlign w:val="center"/>
          </w:tcPr>
          <w:p w14:paraId="28BEE31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3E1A535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12FB87E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00B0F0"/>
            <w:vAlign w:val="center"/>
          </w:tcPr>
          <w:p w14:paraId="569A2A5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73585CD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5132F21" w14:textId="77777777"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53DDFD09" w14:textId="77777777" w:rsidR="009F4DBC" w:rsidRDefault="009F4DBC" w:rsidP="009F4DBC">
      <w:pPr>
        <w:widowControl w:val="0"/>
        <w:spacing w:after="0" w:line="240" w:lineRule="auto"/>
        <w:ind w:left="284" w:right="62"/>
        <w:jc w:val="both"/>
        <w:rPr>
          <w:rFonts w:ascii="Times New Roman" w:eastAsia="Times New Roman" w:hAnsi="Times New Roman"/>
          <w:bCs/>
          <w:iCs/>
          <w:sz w:val="24"/>
          <w:szCs w:val="24"/>
        </w:rPr>
      </w:pPr>
      <w:r w:rsidRPr="00281EE8">
        <w:rPr>
          <w:rFonts w:ascii="Times New Roman" w:eastAsia="Times New Roman" w:hAnsi="Times New Roman"/>
          <w:b/>
          <w:iCs/>
          <w:sz w:val="24"/>
          <w:szCs w:val="24"/>
        </w:rPr>
        <w:t>Olgunluk Düzeyi:</w:t>
      </w:r>
      <w:r w:rsidRPr="00281EE8">
        <w:rPr>
          <w:rFonts w:ascii="Times New Roman" w:eastAsia="Times New Roman" w:hAnsi="Times New Roman"/>
          <w:bCs/>
          <w:iCs/>
          <w:sz w:val="24"/>
          <w:szCs w:val="24"/>
        </w:rPr>
        <w:t xml:space="preserve"> </w:t>
      </w:r>
      <w:r w:rsidRPr="00A54C2C">
        <w:rPr>
          <w:rFonts w:ascii="Times New Roman" w:eastAsia="Times New Roman" w:hAnsi="Times New Roman"/>
          <w:bCs/>
          <w:iCs/>
          <w:sz w:val="24"/>
          <w:szCs w:val="24"/>
        </w:rPr>
        <w:t>Dezavantajlı grupların eğitim olanaklarına erişimine yönelik uygulamalar izlenmekte ve dezavantajlı grupların görüşleri de alınarak iyileştirilmektedir.</w:t>
      </w:r>
      <w:r w:rsidRPr="00281EE8">
        <w:rPr>
          <w:rFonts w:ascii="Times New Roman" w:eastAsia="Times New Roman" w:hAnsi="Times New Roman"/>
          <w:bCs/>
          <w:iCs/>
          <w:sz w:val="24"/>
          <w:szCs w:val="24"/>
        </w:rPr>
        <w:t xml:space="preserve"> </w:t>
      </w:r>
    </w:p>
    <w:p w14:paraId="06413750" w14:textId="77777777" w:rsidR="009F4DBC" w:rsidRDefault="009F4DBC" w:rsidP="009F4DBC">
      <w:pPr>
        <w:widowControl w:val="0"/>
        <w:spacing w:after="0" w:line="240" w:lineRule="auto"/>
        <w:ind w:left="284" w:right="62"/>
        <w:jc w:val="both"/>
        <w:rPr>
          <w:rFonts w:ascii="Times New Roman" w:eastAsia="Times New Roman" w:hAnsi="Times New Roman"/>
          <w:bCs/>
          <w:iCs/>
          <w:sz w:val="24"/>
          <w:szCs w:val="24"/>
        </w:rPr>
      </w:pPr>
    </w:p>
    <w:p w14:paraId="0EF3A0E7" w14:textId="58E1FB17" w:rsidR="009F4DBC" w:rsidRDefault="009F4DBC" w:rsidP="009F4DBC">
      <w:pPr>
        <w:widowControl w:val="0"/>
        <w:spacing w:after="0" w:line="240" w:lineRule="auto"/>
        <w:ind w:left="284" w:right="62"/>
        <w:jc w:val="both"/>
        <w:rPr>
          <w:rFonts w:ascii="Times New Roman" w:eastAsia="Times New Roman" w:hAnsi="Times New Roman"/>
          <w:bCs/>
          <w:iCs/>
          <w:sz w:val="24"/>
          <w:szCs w:val="24"/>
        </w:rPr>
      </w:pPr>
      <w:r w:rsidRPr="00281EE8">
        <w:rPr>
          <w:rFonts w:ascii="Times New Roman" w:eastAsia="Times New Roman" w:hAnsi="Times New Roman"/>
          <w:b/>
          <w:iCs/>
          <w:sz w:val="24"/>
          <w:szCs w:val="24"/>
        </w:rPr>
        <w:lastRenderedPageBreak/>
        <w:t>Değerlendirme:</w:t>
      </w:r>
      <w:r w:rsidRPr="00281EE8">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Bölümde </w:t>
      </w:r>
      <w:r w:rsidRPr="00DA570C">
        <w:rPr>
          <w:rFonts w:ascii="Times New Roman" w:eastAsia="Times New Roman" w:hAnsi="Times New Roman"/>
          <w:bCs/>
          <w:iCs/>
          <w:sz w:val="24"/>
          <w:szCs w:val="24"/>
        </w:rPr>
        <w:t>engelli öğrenci bulunmadığı anlaşılmak</w:t>
      </w:r>
      <w:r>
        <w:rPr>
          <w:rFonts w:ascii="Times New Roman" w:eastAsia="Times New Roman" w:hAnsi="Times New Roman"/>
          <w:bCs/>
          <w:iCs/>
          <w:sz w:val="24"/>
          <w:szCs w:val="24"/>
        </w:rPr>
        <w:t>la birlikte kurumda d</w:t>
      </w:r>
      <w:r w:rsidRPr="00D13E8A">
        <w:rPr>
          <w:rFonts w:ascii="Times New Roman" w:eastAsia="Times New Roman" w:hAnsi="Times New Roman"/>
          <w:bCs/>
          <w:iCs/>
          <w:sz w:val="24"/>
          <w:szCs w:val="24"/>
        </w:rPr>
        <w:t xml:space="preserve">ezavantajlı öğrenci gruplarına sunulacak hizmetlerle ilgili planlama ve uygulamalar </w:t>
      </w:r>
      <w:r>
        <w:rPr>
          <w:rFonts w:ascii="Times New Roman" w:eastAsia="Times New Roman" w:hAnsi="Times New Roman"/>
          <w:bCs/>
          <w:iCs/>
          <w:sz w:val="24"/>
          <w:szCs w:val="24"/>
        </w:rPr>
        <w:t>ve d</w:t>
      </w:r>
      <w:r w:rsidRPr="00D13E8A">
        <w:rPr>
          <w:rFonts w:ascii="Times New Roman" w:eastAsia="Times New Roman" w:hAnsi="Times New Roman"/>
          <w:bCs/>
          <w:iCs/>
          <w:sz w:val="24"/>
          <w:szCs w:val="24"/>
        </w:rPr>
        <w:t>ezavantajlı gruplardan alınan geri bildirimlerin izleme ve iyileştirme mekanizmalarında kullanıl</w:t>
      </w:r>
      <w:r>
        <w:rPr>
          <w:rFonts w:ascii="Times New Roman" w:eastAsia="Times New Roman" w:hAnsi="Times New Roman"/>
          <w:bCs/>
          <w:iCs/>
          <w:sz w:val="24"/>
          <w:szCs w:val="24"/>
        </w:rPr>
        <w:t>maktadır.</w:t>
      </w:r>
      <w:r w:rsidRPr="00DA570C">
        <w:rPr>
          <w:rFonts w:ascii="Times New Roman" w:eastAsia="Times New Roman" w:hAnsi="Times New Roman"/>
          <w:bCs/>
          <w:iCs/>
          <w:sz w:val="24"/>
          <w:szCs w:val="24"/>
        </w:rPr>
        <w:cr/>
      </w:r>
    </w:p>
    <w:p w14:paraId="791797C2" w14:textId="77777777" w:rsidR="00F23B2A" w:rsidRDefault="00F23B2A"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6C03D143" w14:textId="77777777"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3C2060E9" w14:textId="77777777" w:rsidTr="00EB1A4D">
        <w:tc>
          <w:tcPr>
            <w:tcW w:w="4722" w:type="dxa"/>
            <w:vAlign w:val="center"/>
          </w:tcPr>
          <w:p w14:paraId="697FF418" w14:textId="77777777" w:rsidR="00ED5AD5" w:rsidRPr="00A14A9F" w:rsidRDefault="00ED5AD5" w:rsidP="00EB1A4D">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vAlign w:val="center"/>
          </w:tcPr>
          <w:p w14:paraId="6CC4273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1AEC35A" w14:textId="77777777" w:rsidTr="00D86E4D">
        <w:tc>
          <w:tcPr>
            <w:tcW w:w="4722" w:type="dxa"/>
            <w:vAlign w:val="center"/>
          </w:tcPr>
          <w:p w14:paraId="4132A9E1"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B.3.5. </w:t>
            </w:r>
            <w:r w:rsidRPr="00A14A9F">
              <w:rPr>
                <w:rFonts w:ascii="Times New Roman" w:eastAsia="Times New Roman" w:hAnsi="Times New Roman"/>
                <w:b/>
                <w:color w:val="000000"/>
                <w:sz w:val="24"/>
              </w:rPr>
              <w:t>Sosyal, kültürel, sportif faaliyetler</w:t>
            </w:r>
          </w:p>
        </w:tc>
        <w:tc>
          <w:tcPr>
            <w:tcW w:w="944" w:type="dxa"/>
            <w:vAlign w:val="center"/>
          </w:tcPr>
          <w:p w14:paraId="4FABF16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1259065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00B0F0"/>
            <w:vAlign w:val="center"/>
          </w:tcPr>
          <w:p w14:paraId="7C55E09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05970E8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0F141D2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7888FBEE" w14:textId="77777777"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3A35C80E" w14:textId="77777777"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65ED7B70" w14:textId="77777777" w:rsidR="00D86E4D" w:rsidRDefault="00D86E4D" w:rsidP="00D86E4D">
      <w:pPr>
        <w:widowControl w:val="0"/>
        <w:spacing w:after="0" w:line="240" w:lineRule="auto"/>
        <w:ind w:left="284" w:right="62"/>
        <w:jc w:val="both"/>
        <w:rPr>
          <w:rFonts w:ascii="Times New Roman" w:eastAsia="Times New Roman" w:hAnsi="Times New Roman"/>
          <w:bCs/>
          <w:iCs/>
          <w:sz w:val="24"/>
          <w:szCs w:val="24"/>
        </w:rPr>
      </w:pPr>
      <w:r w:rsidRPr="00281EE8">
        <w:rPr>
          <w:rFonts w:ascii="Times New Roman" w:eastAsia="Times New Roman" w:hAnsi="Times New Roman"/>
          <w:b/>
          <w:iCs/>
          <w:sz w:val="24"/>
          <w:szCs w:val="24"/>
        </w:rPr>
        <w:t>Olgunluk Düzeyi:</w:t>
      </w:r>
      <w:r w:rsidRPr="00281EE8">
        <w:rPr>
          <w:rFonts w:ascii="Times New Roman" w:eastAsia="Times New Roman" w:hAnsi="Times New Roman"/>
          <w:bCs/>
          <w:iCs/>
          <w:sz w:val="24"/>
          <w:szCs w:val="24"/>
        </w:rPr>
        <w:t xml:space="preserve"> </w:t>
      </w:r>
      <w:r w:rsidRPr="002329C1">
        <w:rPr>
          <w:rFonts w:ascii="Times New Roman" w:eastAsia="Times New Roman" w:hAnsi="Times New Roman"/>
          <w:bCs/>
          <w:iCs/>
          <w:sz w:val="24"/>
          <w:szCs w:val="24"/>
        </w:rPr>
        <w:t>Kurumun genelinde sosyal, kültürel ve sportif faaliyetler erişilebilirdir ve bunlardan fırsat eşitliğine dayalı olarak yararlanılmaktadır.</w:t>
      </w:r>
      <w:r w:rsidRPr="00281EE8">
        <w:rPr>
          <w:rFonts w:ascii="Times New Roman" w:eastAsia="Times New Roman" w:hAnsi="Times New Roman"/>
          <w:bCs/>
          <w:iCs/>
          <w:sz w:val="24"/>
          <w:szCs w:val="24"/>
        </w:rPr>
        <w:t xml:space="preserve"> </w:t>
      </w:r>
    </w:p>
    <w:p w14:paraId="62A5720B" w14:textId="77777777" w:rsidR="00D86E4D" w:rsidRDefault="00D86E4D" w:rsidP="00D86E4D">
      <w:pPr>
        <w:widowControl w:val="0"/>
        <w:spacing w:after="0" w:line="240" w:lineRule="auto"/>
        <w:ind w:left="284" w:right="62"/>
        <w:jc w:val="both"/>
        <w:rPr>
          <w:rFonts w:ascii="Times New Roman" w:eastAsia="Times New Roman" w:hAnsi="Times New Roman"/>
          <w:bCs/>
          <w:iCs/>
          <w:sz w:val="24"/>
          <w:szCs w:val="24"/>
        </w:rPr>
      </w:pPr>
    </w:p>
    <w:p w14:paraId="00150197" w14:textId="77777777" w:rsidR="00D86E4D" w:rsidRDefault="00D86E4D" w:rsidP="00D86E4D">
      <w:pPr>
        <w:widowControl w:val="0"/>
        <w:spacing w:after="0" w:line="240" w:lineRule="auto"/>
        <w:ind w:left="284" w:right="62"/>
        <w:jc w:val="both"/>
        <w:rPr>
          <w:rFonts w:ascii="Times New Roman" w:eastAsia="Times New Roman" w:hAnsi="Times New Roman"/>
          <w:bCs/>
          <w:iCs/>
          <w:sz w:val="24"/>
          <w:szCs w:val="24"/>
        </w:rPr>
      </w:pPr>
      <w:r w:rsidRPr="00281EE8">
        <w:rPr>
          <w:rFonts w:ascii="Times New Roman" w:eastAsia="Times New Roman" w:hAnsi="Times New Roman"/>
          <w:b/>
          <w:iCs/>
          <w:sz w:val="24"/>
          <w:szCs w:val="24"/>
        </w:rPr>
        <w:t>Değerlendirme:</w:t>
      </w:r>
      <w:r w:rsidRPr="00281EE8">
        <w:rPr>
          <w:rFonts w:ascii="Times New Roman" w:eastAsia="Times New Roman" w:hAnsi="Times New Roman"/>
          <w:bCs/>
          <w:iCs/>
          <w:sz w:val="24"/>
          <w:szCs w:val="24"/>
        </w:rPr>
        <w:t xml:space="preserve"> </w:t>
      </w:r>
      <w:r w:rsidRPr="00540D2F">
        <w:rPr>
          <w:rFonts w:ascii="Times New Roman" w:eastAsia="Times New Roman" w:hAnsi="Times New Roman"/>
          <w:bCs/>
          <w:iCs/>
          <w:sz w:val="24"/>
          <w:szCs w:val="24"/>
        </w:rPr>
        <w:t>Sosyal, kültürel ve sportif faaliyetlerin planlanması ve yürütülmesine ilişkin kanıtlar</w:t>
      </w:r>
      <w:r>
        <w:rPr>
          <w:rFonts w:ascii="Times New Roman" w:eastAsia="Times New Roman" w:hAnsi="Times New Roman"/>
          <w:bCs/>
          <w:iCs/>
          <w:sz w:val="24"/>
          <w:szCs w:val="24"/>
        </w:rPr>
        <w:t xml:space="preserve"> sunulmamıştır.</w:t>
      </w:r>
    </w:p>
    <w:p w14:paraId="519479EA" w14:textId="77777777" w:rsidR="00F23B2A" w:rsidRPr="005F024A" w:rsidRDefault="00F23B2A"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4901C10B" w14:textId="77777777" w:rsidR="00ED5AD5" w:rsidRPr="005F024A" w:rsidRDefault="00ED5AD5" w:rsidP="00ED5AD5">
      <w:pPr>
        <w:widowControl w:val="0"/>
        <w:spacing w:after="0" w:line="240" w:lineRule="auto"/>
        <w:ind w:right="62"/>
        <w:jc w:val="both"/>
        <w:rPr>
          <w:rFonts w:ascii="Times New Roman" w:eastAsia="Times New Roman" w:hAnsi="Times New Roman"/>
          <w:b/>
          <w:sz w:val="24"/>
          <w:szCs w:val="24"/>
        </w:rPr>
      </w:pPr>
    </w:p>
    <w:p w14:paraId="6357AC45" w14:textId="77777777" w:rsidR="00ED5AD5" w:rsidRPr="005F024A"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.4. Öğretim Kadrosu</w:t>
      </w:r>
    </w:p>
    <w:p w14:paraId="72BBE45F" w14:textId="77777777" w:rsidR="00ED5AD5" w:rsidRDefault="00ED5AD5" w:rsidP="00ED5AD5">
      <w:pPr>
        <w:widowControl w:val="0"/>
        <w:spacing w:after="0" w:line="360" w:lineRule="auto"/>
        <w:ind w:left="510"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1"/>
        <w:gridCol w:w="880"/>
        <w:gridCol w:w="882"/>
        <w:gridCol w:w="881"/>
        <w:gridCol w:w="882"/>
        <w:gridCol w:w="882"/>
      </w:tblGrid>
      <w:tr w:rsidR="00ED5AD5" w:rsidRPr="00A14A9F" w14:paraId="5E68E597" w14:textId="77777777" w:rsidTr="00EB1A4D">
        <w:tc>
          <w:tcPr>
            <w:tcW w:w="4722" w:type="dxa"/>
            <w:vAlign w:val="center"/>
          </w:tcPr>
          <w:p w14:paraId="2D35058D" w14:textId="77777777"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723" w:type="dxa"/>
            <w:gridSpan w:val="5"/>
            <w:vAlign w:val="center"/>
          </w:tcPr>
          <w:p w14:paraId="6622C19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169C292" w14:textId="77777777" w:rsidTr="0092799F">
        <w:tc>
          <w:tcPr>
            <w:tcW w:w="4722" w:type="dxa"/>
            <w:vAlign w:val="center"/>
          </w:tcPr>
          <w:p w14:paraId="793CACBE" w14:textId="77777777" w:rsidR="00ED5AD5" w:rsidRPr="00A14A9F" w:rsidRDefault="00ED5AD5" w:rsidP="00EB1A4D">
            <w:pPr>
              <w:widowControl w:val="0"/>
              <w:spacing w:after="0" w:line="360" w:lineRule="auto"/>
              <w:ind w:right="62"/>
              <w:jc w:val="both"/>
              <w:rPr>
                <w:rFonts w:ascii="Times New Roman" w:hAnsi="Times New Roman"/>
                <w:b/>
                <w:i/>
                <w:sz w:val="24"/>
              </w:rPr>
            </w:pPr>
            <w:r w:rsidRPr="00A14A9F">
              <w:rPr>
                <w:rFonts w:ascii="Times New Roman" w:hAnsi="Times New Roman"/>
                <w:b/>
                <w:i/>
                <w:sz w:val="24"/>
              </w:rPr>
              <w:t>B.4.1. Atama, yükseltme ve görevlendirme kriterleri</w:t>
            </w:r>
          </w:p>
        </w:tc>
        <w:tc>
          <w:tcPr>
            <w:tcW w:w="944" w:type="dxa"/>
            <w:vAlign w:val="center"/>
          </w:tcPr>
          <w:p w14:paraId="27BBDB8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6CE1901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246208E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00B0F0"/>
            <w:vAlign w:val="center"/>
          </w:tcPr>
          <w:p w14:paraId="5FFCE05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0337093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15A4658" w14:textId="77777777" w:rsidR="00ED5AD5" w:rsidRDefault="00ED5AD5" w:rsidP="00ED5AD5">
      <w:pPr>
        <w:widowControl w:val="0"/>
        <w:spacing w:after="0" w:line="360" w:lineRule="auto"/>
        <w:ind w:left="510" w:right="62"/>
        <w:jc w:val="both"/>
        <w:rPr>
          <w:rFonts w:ascii="Times New Roman" w:hAnsi="Times New Roman"/>
        </w:rPr>
      </w:pPr>
    </w:p>
    <w:p w14:paraId="5B3CAF6B" w14:textId="77777777" w:rsidR="0092799F" w:rsidRDefault="0092799F" w:rsidP="0092799F">
      <w:pPr>
        <w:widowControl w:val="0"/>
        <w:spacing w:after="0" w:line="240" w:lineRule="auto"/>
        <w:ind w:left="284" w:right="62"/>
        <w:jc w:val="both"/>
        <w:rPr>
          <w:rFonts w:ascii="Times New Roman" w:eastAsia="Times New Roman" w:hAnsi="Times New Roman"/>
          <w:bCs/>
          <w:iCs/>
          <w:sz w:val="24"/>
          <w:szCs w:val="24"/>
        </w:rPr>
      </w:pPr>
      <w:r w:rsidRPr="00281EE8">
        <w:rPr>
          <w:rFonts w:ascii="Times New Roman" w:eastAsia="Times New Roman" w:hAnsi="Times New Roman"/>
          <w:b/>
          <w:iCs/>
          <w:sz w:val="24"/>
          <w:szCs w:val="24"/>
        </w:rPr>
        <w:t>Olgunluk Düzeyi:</w:t>
      </w:r>
      <w:r w:rsidRPr="00281EE8">
        <w:rPr>
          <w:rFonts w:ascii="Times New Roman" w:eastAsia="Times New Roman" w:hAnsi="Times New Roman"/>
          <w:bCs/>
          <w:iCs/>
          <w:sz w:val="24"/>
          <w:szCs w:val="24"/>
        </w:rPr>
        <w:t xml:space="preserve"> </w:t>
      </w:r>
      <w:r w:rsidRPr="00547F28">
        <w:rPr>
          <w:rFonts w:ascii="Times New Roman" w:eastAsia="Times New Roman" w:hAnsi="Times New Roman"/>
          <w:bCs/>
          <w:iCs/>
          <w:sz w:val="24"/>
          <w:szCs w:val="24"/>
        </w:rPr>
        <w:t>Atama, yükseltme ve görevlendirme uygulamalarının sonuçları izlenmekte ve izlem sonuçları değerlendirilerek önlemler alınmaktadır.</w:t>
      </w:r>
      <w:r w:rsidRPr="00281EE8">
        <w:rPr>
          <w:rFonts w:ascii="Times New Roman" w:eastAsia="Times New Roman" w:hAnsi="Times New Roman"/>
          <w:bCs/>
          <w:iCs/>
          <w:sz w:val="24"/>
          <w:szCs w:val="24"/>
        </w:rPr>
        <w:t xml:space="preserve"> </w:t>
      </w:r>
    </w:p>
    <w:p w14:paraId="42227735" w14:textId="77777777" w:rsidR="0092799F" w:rsidRDefault="0092799F" w:rsidP="0092799F">
      <w:pPr>
        <w:widowControl w:val="0"/>
        <w:spacing w:after="0" w:line="240" w:lineRule="auto"/>
        <w:ind w:left="284" w:right="62"/>
        <w:jc w:val="both"/>
        <w:rPr>
          <w:rFonts w:ascii="Times New Roman" w:eastAsia="Times New Roman" w:hAnsi="Times New Roman"/>
          <w:bCs/>
          <w:iCs/>
          <w:sz w:val="24"/>
          <w:szCs w:val="24"/>
        </w:rPr>
      </w:pPr>
    </w:p>
    <w:p w14:paraId="133DDF96" w14:textId="77777777" w:rsidR="007D6675" w:rsidRDefault="0092799F" w:rsidP="0092799F">
      <w:pPr>
        <w:widowControl w:val="0"/>
        <w:spacing w:after="0" w:line="240" w:lineRule="auto"/>
        <w:ind w:left="284" w:right="62"/>
        <w:jc w:val="both"/>
        <w:rPr>
          <w:rFonts w:ascii="Times New Roman" w:eastAsia="Times New Roman" w:hAnsi="Times New Roman"/>
          <w:bCs/>
          <w:iCs/>
          <w:sz w:val="24"/>
          <w:szCs w:val="24"/>
        </w:rPr>
      </w:pPr>
      <w:r w:rsidRPr="00281EE8">
        <w:rPr>
          <w:rFonts w:ascii="Times New Roman" w:eastAsia="Times New Roman" w:hAnsi="Times New Roman"/>
          <w:b/>
          <w:iCs/>
          <w:sz w:val="24"/>
          <w:szCs w:val="24"/>
        </w:rPr>
        <w:t>Değerlendirme:</w:t>
      </w:r>
      <w:r w:rsidRPr="00281EE8">
        <w:rPr>
          <w:rFonts w:ascii="Times New Roman" w:eastAsia="Times New Roman" w:hAnsi="Times New Roman"/>
          <w:bCs/>
          <w:iCs/>
          <w:sz w:val="24"/>
          <w:szCs w:val="24"/>
        </w:rPr>
        <w:t xml:space="preserve"> </w:t>
      </w:r>
      <w:r w:rsidRPr="00547F28">
        <w:rPr>
          <w:rFonts w:ascii="Times New Roman" w:eastAsia="Times New Roman" w:hAnsi="Times New Roman"/>
          <w:bCs/>
          <w:iCs/>
          <w:sz w:val="24"/>
          <w:szCs w:val="24"/>
        </w:rPr>
        <w:t>Ders planındaki dersler için görevlendirilen öğretim elemanlarının</w:t>
      </w:r>
      <w:r>
        <w:rPr>
          <w:rFonts w:ascii="Times New Roman" w:eastAsia="Times New Roman" w:hAnsi="Times New Roman"/>
          <w:bCs/>
          <w:iCs/>
          <w:sz w:val="24"/>
          <w:szCs w:val="24"/>
        </w:rPr>
        <w:t xml:space="preserve"> </w:t>
      </w:r>
      <w:r w:rsidRPr="00547F28">
        <w:rPr>
          <w:rFonts w:ascii="Times New Roman" w:eastAsia="Times New Roman" w:hAnsi="Times New Roman"/>
          <w:bCs/>
          <w:iCs/>
          <w:sz w:val="24"/>
          <w:szCs w:val="24"/>
        </w:rPr>
        <w:t>alan uygunluğuna ve uzmanlığına önem veril</w:t>
      </w:r>
      <w:r>
        <w:rPr>
          <w:rFonts w:ascii="Times New Roman" w:eastAsia="Times New Roman" w:hAnsi="Times New Roman"/>
          <w:bCs/>
          <w:iCs/>
          <w:sz w:val="24"/>
          <w:szCs w:val="24"/>
        </w:rPr>
        <w:t>mektedir</w:t>
      </w:r>
      <w:r w:rsidRPr="00547F28">
        <w:rPr>
          <w:rFonts w:ascii="Times New Roman" w:eastAsia="Times New Roman" w:hAnsi="Times New Roman"/>
          <w:bCs/>
          <w:iCs/>
          <w:sz w:val="24"/>
          <w:szCs w:val="24"/>
        </w:rPr>
        <w:t>.</w:t>
      </w:r>
    </w:p>
    <w:p w14:paraId="3F441634" w14:textId="47B74559" w:rsidR="0092799F" w:rsidRDefault="0092799F" w:rsidP="0092799F">
      <w:pPr>
        <w:widowControl w:val="0"/>
        <w:spacing w:after="0" w:line="240" w:lineRule="auto"/>
        <w:ind w:left="284" w:right="62"/>
        <w:jc w:val="both"/>
        <w:rPr>
          <w:rFonts w:ascii="Times New Roman" w:eastAsia="Times New Roman" w:hAnsi="Times New Roman"/>
          <w:bCs/>
          <w:iCs/>
          <w:sz w:val="24"/>
          <w:szCs w:val="24"/>
        </w:rPr>
      </w:pPr>
    </w:p>
    <w:p w14:paraId="1A6DEF4B" w14:textId="77777777" w:rsidR="00F23B2A" w:rsidRDefault="00F23B2A" w:rsidP="00ED5AD5">
      <w:pPr>
        <w:widowControl w:val="0"/>
        <w:spacing w:after="0" w:line="360" w:lineRule="auto"/>
        <w:ind w:left="510"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gridCol w:w="883"/>
        <w:gridCol w:w="884"/>
        <w:gridCol w:w="883"/>
        <w:gridCol w:w="884"/>
        <w:gridCol w:w="884"/>
      </w:tblGrid>
      <w:tr w:rsidR="00ED5AD5" w:rsidRPr="00A14A9F" w14:paraId="24DF7D1B" w14:textId="77777777" w:rsidTr="00EB1A4D">
        <w:tc>
          <w:tcPr>
            <w:tcW w:w="4722" w:type="dxa"/>
            <w:vAlign w:val="center"/>
          </w:tcPr>
          <w:p w14:paraId="7F49465A" w14:textId="77777777"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723" w:type="dxa"/>
            <w:gridSpan w:val="5"/>
            <w:vAlign w:val="center"/>
          </w:tcPr>
          <w:p w14:paraId="391CE73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F4F0307" w14:textId="77777777" w:rsidTr="00B717B3">
        <w:tc>
          <w:tcPr>
            <w:tcW w:w="4722" w:type="dxa"/>
            <w:vAlign w:val="center"/>
          </w:tcPr>
          <w:p w14:paraId="2CCF30E7" w14:textId="77777777" w:rsidR="00ED5AD5" w:rsidRPr="00A14A9F" w:rsidRDefault="00ED5AD5" w:rsidP="00EB1A4D">
            <w:pPr>
              <w:widowControl w:val="0"/>
              <w:spacing w:after="0" w:line="360" w:lineRule="auto"/>
              <w:ind w:right="62"/>
              <w:jc w:val="both"/>
              <w:rPr>
                <w:rFonts w:ascii="Times New Roman" w:hAnsi="Times New Roman"/>
                <w:b/>
                <w:i/>
                <w:sz w:val="24"/>
              </w:rPr>
            </w:pPr>
            <w:r w:rsidRPr="00A14A9F">
              <w:rPr>
                <w:rFonts w:ascii="Times New Roman" w:hAnsi="Times New Roman"/>
                <w:b/>
                <w:i/>
                <w:sz w:val="24"/>
              </w:rPr>
              <w:t>B.4.2. Öğretim yetkinlikleri ve gelişimi</w:t>
            </w:r>
          </w:p>
        </w:tc>
        <w:tc>
          <w:tcPr>
            <w:tcW w:w="944" w:type="dxa"/>
            <w:vAlign w:val="center"/>
          </w:tcPr>
          <w:p w14:paraId="2393DB5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7A51A49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00B0F0"/>
            <w:vAlign w:val="center"/>
          </w:tcPr>
          <w:p w14:paraId="2925145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0E8A50C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6B4ACAB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53400D5" w14:textId="77777777" w:rsidR="00ED5AD5" w:rsidRDefault="00ED5AD5" w:rsidP="00ED5AD5">
      <w:pPr>
        <w:widowControl w:val="0"/>
        <w:spacing w:after="0" w:line="360" w:lineRule="auto"/>
        <w:ind w:left="510" w:right="62"/>
        <w:jc w:val="both"/>
        <w:rPr>
          <w:rFonts w:ascii="Times New Roman" w:hAnsi="Times New Roman"/>
        </w:rPr>
      </w:pPr>
    </w:p>
    <w:p w14:paraId="057E099D" w14:textId="77777777" w:rsidR="00B717B3" w:rsidRDefault="00B717B3" w:rsidP="00B717B3">
      <w:pPr>
        <w:widowControl w:val="0"/>
        <w:spacing w:after="0" w:line="240" w:lineRule="auto"/>
        <w:ind w:left="284" w:right="62"/>
        <w:jc w:val="both"/>
        <w:rPr>
          <w:rFonts w:ascii="Times New Roman" w:eastAsia="Times New Roman" w:hAnsi="Times New Roman"/>
          <w:bCs/>
          <w:iCs/>
          <w:sz w:val="24"/>
          <w:szCs w:val="24"/>
        </w:rPr>
      </w:pPr>
      <w:r w:rsidRPr="00281EE8">
        <w:rPr>
          <w:rFonts w:ascii="Times New Roman" w:eastAsia="Times New Roman" w:hAnsi="Times New Roman"/>
          <w:b/>
          <w:iCs/>
          <w:sz w:val="24"/>
          <w:szCs w:val="24"/>
        </w:rPr>
        <w:t>Olgunluk Düzeyi:</w:t>
      </w:r>
      <w:r w:rsidRPr="00281EE8">
        <w:rPr>
          <w:rFonts w:ascii="Times New Roman" w:eastAsia="Times New Roman" w:hAnsi="Times New Roman"/>
          <w:bCs/>
          <w:iCs/>
          <w:sz w:val="24"/>
          <w:szCs w:val="24"/>
        </w:rPr>
        <w:t xml:space="preserve"> </w:t>
      </w:r>
      <w:r w:rsidRPr="007159A7">
        <w:rPr>
          <w:rFonts w:ascii="Times New Roman" w:eastAsia="Times New Roman" w:hAnsi="Times New Roman"/>
          <w:bCs/>
          <w:iCs/>
          <w:sz w:val="24"/>
          <w:szCs w:val="24"/>
        </w:rPr>
        <w:t>Kurumun genelinde öğretim elemanlarının öğretim yetkinliğini geliştirmek üzere uygulamalar vardır.</w:t>
      </w:r>
      <w:r w:rsidRPr="00281EE8">
        <w:rPr>
          <w:rFonts w:ascii="Times New Roman" w:eastAsia="Times New Roman" w:hAnsi="Times New Roman"/>
          <w:bCs/>
          <w:iCs/>
          <w:sz w:val="24"/>
          <w:szCs w:val="24"/>
        </w:rPr>
        <w:t xml:space="preserve"> </w:t>
      </w:r>
    </w:p>
    <w:p w14:paraId="4F43923E" w14:textId="77777777" w:rsidR="00B717B3" w:rsidRDefault="00B717B3" w:rsidP="00B717B3">
      <w:pPr>
        <w:widowControl w:val="0"/>
        <w:spacing w:after="0" w:line="240" w:lineRule="auto"/>
        <w:ind w:left="284" w:right="62"/>
        <w:jc w:val="both"/>
        <w:rPr>
          <w:rFonts w:ascii="Times New Roman" w:eastAsia="Times New Roman" w:hAnsi="Times New Roman"/>
          <w:bCs/>
          <w:iCs/>
          <w:sz w:val="24"/>
          <w:szCs w:val="24"/>
        </w:rPr>
      </w:pPr>
    </w:p>
    <w:p w14:paraId="2F5CAA6E" w14:textId="77777777" w:rsidR="00BB0A80" w:rsidRDefault="00B717B3" w:rsidP="00B717B3">
      <w:pPr>
        <w:widowControl w:val="0"/>
        <w:spacing w:after="0" w:line="240" w:lineRule="auto"/>
        <w:ind w:left="284" w:right="62"/>
        <w:jc w:val="both"/>
        <w:rPr>
          <w:rFonts w:ascii="Times New Roman" w:eastAsia="Times New Roman" w:hAnsi="Times New Roman"/>
          <w:bCs/>
          <w:iCs/>
          <w:sz w:val="24"/>
          <w:szCs w:val="24"/>
        </w:rPr>
      </w:pPr>
      <w:r w:rsidRPr="00281EE8">
        <w:rPr>
          <w:rFonts w:ascii="Times New Roman" w:eastAsia="Times New Roman" w:hAnsi="Times New Roman"/>
          <w:b/>
          <w:iCs/>
          <w:sz w:val="24"/>
          <w:szCs w:val="24"/>
        </w:rPr>
        <w:t>Değerlendirme:</w:t>
      </w:r>
      <w:r w:rsidRPr="00281EE8">
        <w:rPr>
          <w:rFonts w:ascii="Times New Roman" w:eastAsia="Times New Roman" w:hAnsi="Times New Roman"/>
          <w:bCs/>
          <w:iCs/>
          <w:sz w:val="24"/>
          <w:szCs w:val="24"/>
        </w:rPr>
        <w:t xml:space="preserve"> </w:t>
      </w:r>
      <w:r w:rsidRPr="00C42135">
        <w:rPr>
          <w:rFonts w:ascii="Times New Roman" w:eastAsia="Times New Roman" w:hAnsi="Times New Roman"/>
          <w:bCs/>
          <w:iCs/>
          <w:sz w:val="24"/>
          <w:szCs w:val="24"/>
        </w:rPr>
        <w:t>Eğiticilerin eğitimi uygulamalarına ilişkin planlamaların yapılması ve öğretim</w:t>
      </w:r>
      <w:r>
        <w:rPr>
          <w:rFonts w:ascii="Times New Roman" w:eastAsia="Times New Roman" w:hAnsi="Times New Roman"/>
          <w:bCs/>
          <w:iCs/>
          <w:sz w:val="24"/>
          <w:szCs w:val="24"/>
        </w:rPr>
        <w:t xml:space="preserve"> </w:t>
      </w:r>
      <w:r w:rsidRPr="00C42135">
        <w:rPr>
          <w:rFonts w:ascii="Times New Roman" w:eastAsia="Times New Roman" w:hAnsi="Times New Roman"/>
          <w:bCs/>
          <w:iCs/>
          <w:sz w:val="24"/>
          <w:szCs w:val="24"/>
        </w:rPr>
        <w:t>elemanlarının izleme ve iyileştirme süreçlerine katılımını sağlanması yönelik planlamalar yapılmalıdır.</w:t>
      </w:r>
    </w:p>
    <w:p w14:paraId="6E4E35ED" w14:textId="0C1C28FA" w:rsidR="00B717B3" w:rsidRDefault="00B717B3" w:rsidP="00B717B3">
      <w:pPr>
        <w:widowControl w:val="0"/>
        <w:spacing w:after="0" w:line="240" w:lineRule="auto"/>
        <w:ind w:left="284" w:right="62"/>
        <w:jc w:val="both"/>
        <w:rPr>
          <w:rFonts w:ascii="Times New Roman" w:eastAsia="Times New Roman" w:hAnsi="Times New Roman"/>
          <w:bCs/>
          <w:iCs/>
          <w:sz w:val="24"/>
          <w:szCs w:val="24"/>
        </w:rPr>
      </w:pPr>
      <w:r w:rsidRPr="00C42135">
        <w:rPr>
          <w:rFonts w:ascii="Times New Roman" w:eastAsia="Times New Roman" w:hAnsi="Times New Roman"/>
          <w:bCs/>
          <w:iCs/>
          <w:sz w:val="24"/>
          <w:szCs w:val="24"/>
        </w:rPr>
        <w:cr/>
      </w:r>
    </w:p>
    <w:p w14:paraId="0CCE8AAC" w14:textId="77777777" w:rsidR="00F23B2A" w:rsidRDefault="00F23B2A" w:rsidP="00ED5AD5">
      <w:pPr>
        <w:widowControl w:val="0"/>
        <w:spacing w:after="0" w:line="360" w:lineRule="auto"/>
        <w:ind w:left="510" w:right="62"/>
        <w:jc w:val="both"/>
        <w:rPr>
          <w:rFonts w:ascii="Times New Roman" w:hAnsi="Times New Roman"/>
        </w:rPr>
      </w:pPr>
    </w:p>
    <w:p w14:paraId="4FB7D52B" w14:textId="77777777" w:rsidR="008C3578" w:rsidRDefault="008C3578" w:rsidP="00ED5AD5">
      <w:pPr>
        <w:widowControl w:val="0"/>
        <w:spacing w:after="0" w:line="360" w:lineRule="auto"/>
        <w:ind w:left="510" w:right="62"/>
        <w:jc w:val="both"/>
        <w:rPr>
          <w:rFonts w:ascii="Times New Roman" w:hAnsi="Times New Roman"/>
        </w:rPr>
      </w:pPr>
    </w:p>
    <w:p w14:paraId="139C63EE" w14:textId="77777777" w:rsidR="00B717B3" w:rsidRDefault="00B717B3" w:rsidP="00ED5AD5">
      <w:pPr>
        <w:widowControl w:val="0"/>
        <w:spacing w:after="0" w:line="360" w:lineRule="auto"/>
        <w:ind w:left="510"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15A227D8" w14:textId="77777777" w:rsidTr="00F23B2A">
        <w:tc>
          <w:tcPr>
            <w:tcW w:w="4365" w:type="dxa"/>
            <w:vAlign w:val="center"/>
          </w:tcPr>
          <w:p w14:paraId="3710A453" w14:textId="77777777"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lastRenderedPageBreak/>
              <w:t>B.4. Öğretim Kadrosu</w:t>
            </w:r>
          </w:p>
        </w:tc>
        <w:tc>
          <w:tcPr>
            <w:tcW w:w="4413" w:type="dxa"/>
            <w:gridSpan w:val="5"/>
            <w:vAlign w:val="center"/>
          </w:tcPr>
          <w:p w14:paraId="147CDFC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7308C84" w14:textId="77777777" w:rsidTr="00E3065A">
        <w:tc>
          <w:tcPr>
            <w:tcW w:w="4365" w:type="dxa"/>
            <w:vAlign w:val="center"/>
          </w:tcPr>
          <w:p w14:paraId="08DF4CAF" w14:textId="77777777" w:rsidR="00ED5AD5" w:rsidRPr="00A14A9F" w:rsidRDefault="00ED5AD5" w:rsidP="00EB1A4D">
            <w:pPr>
              <w:widowControl w:val="0"/>
              <w:spacing w:after="0" w:line="360" w:lineRule="auto"/>
              <w:ind w:right="62"/>
              <w:jc w:val="both"/>
              <w:rPr>
                <w:rFonts w:ascii="Times New Roman" w:hAnsi="Times New Roman"/>
                <w:b/>
                <w:i/>
                <w:sz w:val="24"/>
              </w:rPr>
            </w:pPr>
            <w:r w:rsidRPr="00A14A9F">
              <w:rPr>
                <w:rFonts w:ascii="Times New Roman" w:hAnsi="Times New Roman"/>
                <w:b/>
                <w:i/>
                <w:sz w:val="24"/>
              </w:rPr>
              <w:t>B.4.3. Eğitim faaliyetlerine yönelik teşvik ve ödüllendirme</w:t>
            </w:r>
          </w:p>
        </w:tc>
        <w:tc>
          <w:tcPr>
            <w:tcW w:w="882" w:type="dxa"/>
            <w:vAlign w:val="center"/>
          </w:tcPr>
          <w:p w14:paraId="798D866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vAlign w:val="center"/>
          </w:tcPr>
          <w:p w14:paraId="456AEDE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vAlign w:val="center"/>
          </w:tcPr>
          <w:p w14:paraId="323646F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3" w:type="dxa"/>
            <w:shd w:val="clear" w:color="auto" w:fill="00B0F0"/>
            <w:vAlign w:val="center"/>
          </w:tcPr>
          <w:p w14:paraId="674DF9A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vAlign w:val="center"/>
          </w:tcPr>
          <w:p w14:paraId="356E654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658CC2D" w14:textId="77777777" w:rsidR="00F23B2A" w:rsidRDefault="00F23B2A" w:rsidP="00F23B2A">
      <w:pPr>
        <w:widowControl w:val="0"/>
        <w:spacing w:after="0" w:line="240" w:lineRule="auto"/>
        <w:ind w:left="284" w:right="62"/>
        <w:jc w:val="both"/>
        <w:rPr>
          <w:rFonts w:ascii="Times New Roman" w:eastAsia="Times New Roman" w:hAnsi="Times New Roman"/>
          <w:b/>
          <w:sz w:val="24"/>
          <w:szCs w:val="24"/>
        </w:rPr>
      </w:pPr>
    </w:p>
    <w:p w14:paraId="7CCD0FD1" w14:textId="77777777" w:rsidR="00E3065A" w:rsidRDefault="00E3065A" w:rsidP="00E3065A">
      <w:pPr>
        <w:widowControl w:val="0"/>
        <w:spacing w:after="0" w:line="240" w:lineRule="auto"/>
        <w:ind w:left="284" w:right="62"/>
        <w:jc w:val="both"/>
        <w:rPr>
          <w:rFonts w:ascii="Times New Roman" w:eastAsia="Times New Roman" w:hAnsi="Times New Roman"/>
          <w:bCs/>
          <w:iCs/>
          <w:sz w:val="24"/>
          <w:szCs w:val="24"/>
        </w:rPr>
      </w:pPr>
      <w:r w:rsidRPr="00281EE8">
        <w:rPr>
          <w:rFonts w:ascii="Times New Roman" w:eastAsia="Times New Roman" w:hAnsi="Times New Roman"/>
          <w:b/>
          <w:iCs/>
          <w:sz w:val="24"/>
          <w:szCs w:val="24"/>
        </w:rPr>
        <w:t>Olgunluk Düzeyi:</w:t>
      </w:r>
      <w:r w:rsidRPr="00281EE8">
        <w:rPr>
          <w:rFonts w:ascii="Times New Roman" w:eastAsia="Times New Roman" w:hAnsi="Times New Roman"/>
          <w:bCs/>
          <w:iCs/>
          <w:sz w:val="24"/>
          <w:szCs w:val="24"/>
        </w:rPr>
        <w:t xml:space="preserve"> </w:t>
      </w:r>
      <w:r w:rsidRPr="004011F8">
        <w:rPr>
          <w:rFonts w:ascii="Times New Roman" w:eastAsia="Times New Roman" w:hAnsi="Times New Roman"/>
          <w:bCs/>
          <w:iCs/>
          <w:sz w:val="24"/>
          <w:szCs w:val="24"/>
        </w:rPr>
        <w:t>Teşvik ve ödül uygulamaları izlenmekte ve iyileştirilmektedir.</w:t>
      </w:r>
      <w:r w:rsidRPr="00281EE8">
        <w:rPr>
          <w:rFonts w:ascii="Times New Roman" w:eastAsia="Times New Roman" w:hAnsi="Times New Roman"/>
          <w:bCs/>
          <w:iCs/>
          <w:sz w:val="24"/>
          <w:szCs w:val="24"/>
        </w:rPr>
        <w:t xml:space="preserve"> </w:t>
      </w:r>
    </w:p>
    <w:p w14:paraId="61E4ADF9" w14:textId="77777777" w:rsidR="00E3065A" w:rsidRDefault="00E3065A" w:rsidP="00E3065A">
      <w:pPr>
        <w:widowControl w:val="0"/>
        <w:spacing w:after="0" w:line="240" w:lineRule="auto"/>
        <w:ind w:left="284" w:right="62"/>
        <w:jc w:val="both"/>
        <w:rPr>
          <w:rFonts w:ascii="Times New Roman" w:eastAsia="Times New Roman" w:hAnsi="Times New Roman"/>
          <w:bCs/>
          <w:iCs/>
          <w:sz w:val="24"/>
          <w:szCs w:val="24"/>
        </w:rPr>
      </w:pPr>
    </w:p>
    <w:p w14:paraId="4C8B8C7A" w14:textId="0D6C62A9" w:rsidR="00ED5AD5" w:rsidRDefault="00E3065A" w:rsidP="00E3065A">
      <w:pPr>
        <w:widowControl w:val="0"/>
        <w:spacing w:before="120" w:after="120" w:line="240" w:lineRule="auto"/>
        <w:ind w:left="284" w:right="62"/>
        <w:jc w:val="both"/>
        <w:rPr>
          <w:rFonts w:ascii="Times New Roman" w:eastAsia="Times New Roman" w:hAnsi="Times New Roman"/>
          <w:bCs/>
          <w:iCs/>
          <w:sz w:val="24"/>
          <w:szCs w:val="24"/>
        </w:rPr>
      </w:pPr>
      <w:r w:rsidRPr="00281EE8">
        <w:rPr>
          <w:rFonts w:ascii="Times New Roman" w:eastAsia="Times New Roman" w:hAnsi="Times New Roman"/>
          <w:b/>
          <w:iCs/>
          <w:sz w:val="24"/>
          <w:szCs w:val="24"/>
        </w:rPr>
        <w:t>Değerlendirme:</w:t>
      </w:r>
      <w:r w:rsidRPr="00281EE8">
        <w:rPr>
          <w:rFonts w:ascii="Times New Roman" w:eastAsia="Times New Roman" w:hAnsi="Times New Roman"/>
          <w:bCs/>
          <w:iCs/>
          <w:sz w:val="24"/>
          <w:szCs w:val="24"/>
        </w:rPr>
        <w:t xml:space="preserve"> </w:t>
      </w:r>
      <w:r w:rsidR="009400C3">
        <w:rPr>
          <w:rFonts w:ascii="Times New Roman" w:eastAsia="Times New Roman" w:hAnsi="Times New Roman"/>
          <w:sz w:val="24"/>
          <w:szCs w:val="24"/>
        </w:rPr>
        <w:t>Ö</w:t>
      </w:r>
      <w:r w:rsidR="009400C3" w:rsidRPr="00DC2CC8">
        <w:rPr>
          <w:rFonts w:ascii="Times New Roman" w:eastAsia="Times New Roman" w:hAnsi="Times New Roman"/>
          <w:sz w:val="24"/>
          <w:szCs w:val="24"/>
        </w:rPr>
        <w:t xml:space="preserve">zdeğerlendirme raporunda </w:t>
      </w:r>
      <w:r w:rsidR="009400C3">
        <w:rPr>
          <w:rFonts w:ascii="Times New Roman" w:eastAsia="Times New Roman" w:hAnsi="Times New Roman"/>
          <w:sz w:val="24"/>
          <w:szCs w:val="24"/>
        </w:rPr>
        <w:t>konu ile ilgili</w:t>
      </w:r>
      <w:r w:rsidR="009400C3" w:rsidRPr="00DC2CC8">
        <w:rPr>
          <w:rFonts w:ascii="Times New Roman" w:eastAsia="Times New Roman" w:hAnsi="Times New Roman"/>
          <w:sz w:val="24"/>
          <w:szCs w:val="24"/>
        </w:rPr>
        <w:t xml:space="preserve"> bilgiler verilmemiştir.</w:t>
      </w:r>
      <w:r w:rsidR="009400C3">
        <w:rPr>
          <w:rFonts w:ascii="Times New Roman" w:eastAsia="Times New Roman" w:hAnsi="Times New Roman"/>
          <w:sz w:val="24"/>
          <w:szCs w:val="24"/>
        </w:rPr>
        <w:t xml:space="preserve"> Fakat kurumda e</w:t>
      </w:r>
      <w:r w:rsidRPr="00C42135">
        <w:rPr>
          <w:rFonts w:ascii="Times New Roman" w:eastAsia="Times New Roman" w:hAnsi="Times New Roman"/>
          <w:bCs/>
          <w:iCs/>
          <w:sz w:val="24"/>
          <w:szCs w:val="24"/>
        </w:rPr>
        <w:t xml:space="preserve">ğitim kadrosunun eğitim-öğretim performansını takdir etmek, tanımak ve ödüllendirmek için kurumun geneline yayılmış teşvik mekanizmaları/tanımlı süreçler </w:t>
      </w:r>
      <w:r>
        <w:rPr>
          <w:rFonts w:ascii="Times New Roman" w:eastAsia="Times New Roman" w:hAnsi="Times New Roman"/>
          <w:bCs/>
          <w:iCs/>
          <w:sz w:val="24"/>
          <w:szCs w:val="24"/>
        </w:rPr>
        <w:t>bulunmaktadır.</w:t>
      </w:r>
    </w:p>
    <w:p w14:paraId="46B3371C" w14:textId="77777777" w:rsidR="00E3065A" w:rsidRDefault="00E3065A" w:rsidP="00E3065A">
      <w:pPr>
        <w:widowControl w:val="0"/>
        <w:spacing w:before="120" w:after="120" w:line="240" w:lineRule="auto"/>
        <w:ind w:left="284" w:right="62"/>
        <w:jc w:val="both"/>
        <w:rPr>
          <w:rFonts w:ascii="Times New Roman" w:eastAsia="Times New Roman" w:hAnsi="Times New Roman"/>
          <w:b/>
          <w:color w:val="2E75B5"/>
          <w:sz w:val="32"/>
          <w:szCs w:val="32"/>
        </w:rPr>
      </w:pPr>
    </w:p>
    <w:p w14:paraId="20990D13" w14:textId="77777777" w:rsidR="00ED5AD5" w:rsidRPr="005F024A" w:rsidRDefault="00ED5AD5" w:rsidP="00ED5AD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C</w:t>
      </w:r>
      <w:r w:rsidRPr="005F024A">
        <w:rPr>
          <w:rFonts w:ascii="Times New Roman" w:eastAsia="Times New Roman" w:hAnsi="Times New Roman"/>
          <w:b/>
          <w:color w:val="2E75B5"/>
          <w:sz w:val="32"/>
          <w:szCs w:val="32"/>
        </w:rPr>
        <w:t xml:space="preserve">. ARAŞTIRMA VE GELİŞTİRME </w:t>
      </w:r>
    </w:p>
    <w:p w14:paraId="07EBB050" w14:textId="77777777" w:rsidR="00ED5AD5" w:rsidRPr="005F024A" w:rsidRDefault="00ED5AD5" w:rsidP="00ED5AD5">
      <w:pPr>
        <w:widowControl w:val="0"/>
        <w:spacing w:after="0" w:line="240" w:lineRule="auto"/>
        <w:ind w:right="63"/>
        <w:jc w:val="both"/>
        <w:rPr>
          <w:rFonts w:ascii="Times New Roman" w:eastAsia="Times New Roman" w:hAnsi="Times New Roman"/>
          <w:sz w:val="24"/>
          <w:szCs w:val="24"/>
        </w:rPr>
      </w:pPr>
    </w:p>
    <w:p w14:paraId="77D792C0"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.1. Araştırma Süreçlerinin Yönetimi ve Araştırma Kaynakları</w:t>
      </w:r>
    </w:p>
    <w:p w14:paraId="2425B79A"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1827ED40" w14:textId="77777777" w:rsidTr="00EB1A4D">
        <w:tc>
          <w:tcPr>
            <w:tcW w:w="4722" w:type="dxa"/>
            <w:vAlign w:val="center"/>
          </w:tcPr>
          <w:p w14:paraId="56015F7E"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723" w:type="dxa"/>
            <w:gridSpan w:val="5"/>
            <w:vAlign w:val="center"/>
          </w:tcPr>
          <w:p w14:paraId="0DB948B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CF1CBDE" w14:textId="77777777" w:rsidTr="00E0337E">
        <w:tc>
          <w:tcPr>
            <w:tcW w:w="4722" w:type="dxa"/>
            <w:vAlign w:val="center"/>
          </w:tcPr>
          <w:p w14:paraId="4EC57662" w14:textId="77777777" w:rsidR="00ED5AD5" w:rsidRPr="00A14A9F" w:rsidRDefault="00ED5AD5" w:rsidP="00EB1A4D">
            <w:pPr>
              <w:widowControl w:val="0"/>
              <w:spacing w:after="0" w:line="240" w:lineRule="auto"/>
              <w:ind w:right="63"/>
              <w:jc w:val="both"/>
              <w:rPr>
                <w:rFonts w:ascii="Times New Roman" w:eastAsia="Times New Roman" w:hAnsi="Times New Roman"/>
                <w:b/>
                <w:i/>
                <w:color w:val="FF0000"/>
                <w:sz w:val="24"/>
                <w:szCs w:val="24"/>
              </w:rPr>
            </w:pPr>
            <w:r w:rsidRPr="00A14A9F">
              <w:rPr>
                <w:rFonts w:ascii="Times New Roman" w:hAnsi="Times New Roman"/>
                <w:b/>
                <w:i/>
              </w:rPr>
              <w:t>C.1.1. Araştırma süreçlerinin yönetimi</w:t>
            </w:r>
          </w:p>
        </w:tc>
        <w:tc>
          <w:tcPr>
            <w:tcW w:w="944" w:type="dxa"/>
            <w:vAlign w:val="center"/>
          </w:tcPr>
          <w:p w14:paraId="085B680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00B0F0"/>
            <w:vAlign w:val="center"/>
          </w:tcPr>
          <w:p w14:paraId="35B32AB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357980B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114C0A6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2D38F3E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326F384"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p w14:paraId="40996E91" w14:textId="36F11FC7"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E0337E">
        <w:rPr>
          <w:rFonts w:ascii="Times New Roman" w:eastAsia="Times New Roman" w:hAnsi="Times New Roman"/>
          <w:sz w:val="24"/>
          <w:szCs w:val="24"/>
        </w:rPr>
        <w:t>A</w:t>
      </w:r>
      <w:r w:rsidR="00E0337E" w:rsidRPr="00E0337E">
        <w:rPr>
          <w:rFonts w:ascii="Times New Roman" w:eastAsia="Times New Roman" w:hAnsi="Times New Roman"/>
          <w:sz w:val="24"/>
          <w:szCs w:val="24"/>
        </w:rPr>
        <w:t>raştırma süreçlerinin yönetimi ve organizasyonel yapısına ilişkin yönlendirme ve motive etme gibi hususları dikkate alan planlamaları bulunmaktadır.</w:t>
      </w:r>
    </w:p>
    <w:p w14:paraId="59337D8D"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27647200" w14:textId="444121C4"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9400C3">
        <w:rPr>
          <w:rFonts w:ascii="Times New Roman" w:eastAsia="Times New Roman" w:hAnsi="Times New Roman"/>
          <w:sz w:val="24"/>
          <w:szCs w:val="24"/>
        </w:rPr>
        <w:t>Ö</w:t>
      </w:r>
      <w:r w:rsidR="009400C3" w:rsidRPr="00DC2CC8">
        <w:rPr>
          <w:rFonts w:ascii="Times New Roman" w:eastAsia="Times New Roman" w:hAnsi="Times New Roman"/>
          <w:sz w:val="24"/>
          <w:szCs w:val="24"/>
        </w:rPr>
        <w:t xml:space="preserve">zdeğerlendirme raporunda </w:t>
      </w:r>
      <w:r w:rsidR="009400C3">
        <w:rPr>
          <w:rFonts w:ascii="Times New Roman" w:eastAsia="Times New Roman" w:hAnsi="Times New Roman"/>
          <w:sz w:val="24"/>
          <w:szCs w:val="24"/>
        </w:rPr>
        <w:t>konu ile ilgili</w:t>
      </w:r>
      <w:r w:rsidR="009400C3" w:rsidRPr="00DC2CC8">
        <w:rPr>
          <w:rFonts w:ascii="Times New Roman" w:eastAsia="Times New Roman" w:hAnsi="Times New Roman"/>
          <w:sz w:val="24"/>
          <w:szCs w:val="24"/>
        </w:rPr>
        <w:t xml:space="preserve"> bilgiler verilmemiştir.</w:t>
      </w:r>
      <w:r w:rsidR="0046386B">
        <w:rPr>
          <w:rFonts w:ascii="Times New Roman" w:eastAsia="Times New Roman" w:hAnsi="Times New Roman"/>
          <w:sz w:val="24"/>
          <w:szCs w:val="24"/>
        </w:rPr>
        <w:t xml:space="preserve"> Fakat</w:t>
      </w:r>
      <w:r w:rsidRPr="00E21134">
        <w:rPr>
          <w:rFonts w:ascii="Times New Roman" w:eastAsia="Times New Roman" w:hAnsi="Times New Roman"/>
          <w:sz w:val="24"/>
          <w:szCs w:val="24"/>
        </w:rPr>
        <w:t xml:space="preserve"> </w:t>
      </w:r>
    </w:p>
    <w:p w14:paraId="06ECAC44" w14:textId="77777777" w:rsidR="00F23B2A" w:rsidRDefault="00F23B2A"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44EABC8C" w14:textId="77777777" w:rsidTr="00EB1A4D">
        <w:tc>
          <w:tcPr>
            <w:tcW w:w="4722" w:type="dxa"/>
            <w:vAlign w:val="center"/>
          </w:tcPr>
          <w:p w14:paraId="6858F022"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723" w:type="dxa"/>
            <w:gridSpan w:val="5"/>
            <w:vAlign w:val="center"/>
          </w:tcPr>
          <w:p w14:paraId="370138B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88185B3" w14:textId="77777777" w:rsidTr="00CB7182">
        <w:tc>
          <w:tcPr>
            <w:tcW w:w="4722" w:type="dxa"/>
            <w:vAlign w:val="center"/>
          </w:tcPr>
          <w:p w14:paraId="7C50136F" w14:textId="77777777" w:rsidR="00ED5AD5" w:rsidRPr="00A14A9F" w:rsidRDefault="00ED5AD5" w:rsidP="00EB1A4D">
            <w:pPr>
              <w:widowControl w:val="0"/>
              <w:spacing w:after="0" w:line="240" w:lineRule="auto"/>
              <w:ind w:right="63"/>
              <w:jc w:val="both"/>
              <w:rPr>
                <w:rFonts w:ascii="Times New Roman" w:hAnsi="Times New Roman"/>
                <w:b/>
                <w:i/>
              </w:rPr>
            </w:pPr>
            <w:r w:rsidRPr="00A14A9F">
              <w:rPr>
                <w:rFonts w:ascii="Times New Roman" w:hAnsi="Times New Roman"/>
                <w:b/>
                <w:i/>
              </w:rPr>
              <w:t>C.1.2. İç ve dış kaynaklar</w:t>
            </w:r>
          </w:p>
        </w:tc>
        <w:tc>
          <w:tcPr>
            <w:tcW w:w="944" w:type="dxa"/>
            <w:vAlign w:val="center"/>
          </w:tcPr>
          <w:p w14:paraId="27067B9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00B0F0"/>
            <w:vAlign w:val="center"/>
          </w:tcPr>
          <w:p w14:paraId="3EC029D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6D12231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6BD8876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6CCFBC8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1BF31672"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p w14:paraId="380996D2" w14:textId="2FE24F3A" w:rsidR="00F23B2A" w:rsidRDefault="00F23B2A" w:rsidP="00C31EA4">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 xml:space="preserve">Olgunluk Düzeyi: </w:t>
      </w:r>
      <w:r w:rsidR="00C31EA4" w:rsidRPr="00C31EA4">
        <w:rPr>
          <w:rFonts w:ascii="Times New Roman" w:eastAsia="Times New Roman" w:hAnsi="Times New Roman"/>
          <w:bCs/>
          <w:sz w:val="24"/>
          <w:szCs w:val="24"/>
        </w:rPr>
        <w:t>A</w:t>
      </w:r>
      <w:r w:rsidR="00C31EA4" w:rsidRPr="00C31EA4">
        <w:rPr>
          <w:rFonts w:ascii="Times New Roman" w:eastAsia="Times New Roman" w:hAnsi="Times New Roman"/>
          <w:sz w:val="24"/>
          <w:szCs w:val="24"/>
        </w:rPr>
        <w:t>raştırma ve geliştirme faaliyetlerini sürdürebilmek için uygun nitelik ve nicelikte fiziki, teknik ve mali kaynakların oluşturulmasına yönelik planları bulunmaktadır.</w:t>
      </w:r>
    </w:p>
    <w:p w14:paraId="41E98C2C" w14:textId="77777777" w:rsidR="00C31EA4" w:rsidRPr="00E21134" w:rsidRDefault="00C31EA4" w:rsidP="00C31EA4">
      <w:pPr>
        <w:widowControl w:val="0"/>
        <w:spacing w:after="0" w:line="240" w:lineRule="auto"/>
        <w:ind w:left="284" w:right="62"/>
        <w:jc w:val="both"/>
        <w:rPr>
          <w:rFonts w:ascii="Times New Roman" w:eastAsia="Times New Roman" w:hAnsi="Times New Roman"/>
          <w:sz w:val="24"/>
          <w:szCs w:val="24"/>
        </w:rPr>
      </w:pPr>
    </w:p>
    <w:p w14:paraId="62EBD79E" w14:textId="604260FF"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9400C3">
        <w:rPr>
          <w:rFonts w:ascii="Times New Roman" w:eastAsia="Times New Roman" w:hAnsi="Times New Roman"/>
          <w:sz w:val="24"/>
          <w:szCs w:val="24"/>
        </w:rPr>
        <w:t>Ö</w:t>
      </w:r>
      <w:r w:rsidR="009400C3" w:rsidRPr="00DC2CC8">
        <w:rPr>
          <w:rFonts w:ascii="Times New Roman" w:eastAsia="Times New Roman" w:hAnsi="Times New Roman"/>
          <w:sz w:val="24"/>
          <w:szCs w:val="24"/>
        </w:rPr>
        <w:t xml:space="preserve">zdeğerlendirme raporunda </w:t>
      </w:r>
      <w:r w:rsidR="009400C3">
        <w:rPr>
          <w:rFonts w:ascii="Times New Roman" w:eastAsia="Times New Roman" w:hAnsi="Times New Roman"/>
          <w:sz w:val="24"/>
          <w:szCs w:val="24"/>
        </w:rPr>
        <w:t>konu ile ilgili</w:t>
      </w:r>
      <w:r w:rsidR="009400C3" w:rsidRPr="00DC2CC8">
        <w:rPr>
          <w:rFonts w:ascii="Times New Roman" w:eastAsia="Times New Roman" w:hAnsi="Times New Roman"/>
          <w:sz w:val="24"/>
          <w:szCs w:val="24"/>
        </w:rPr>
        <w:t xml:space="preserve"> bilgiler verilmemiştir.</w:t>
      </w:r>
      <w:r w:rsidRPr="00E21134">
        <w:rPr>
          <w:rFonts w:ascii="Times New Roman" w:eastAsia="Times New Roman" w:hAnsi="Times New Roman"/>
          <w:sz w:val="24"/>
          <w:szCs w:val="24"/>
        </w:rPr>
        <w:t xml:space="preserve"> </w:t>
      </w:r>
    </w:p>
    <w:p w14:paraId="3BFAB428" w14:textId="77777777" w:rsidR="00F23B2A" w:rsidRDefault="00F23B2A"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0648CD57" w14:textId="77777777" w:rsidTr="00EB1A4D">
        <w:tc>
          <w:tcPr>
            <w:tcW w:w="4722" w:type="dxa"/>
            <w:vAlign w:val="center"/>
          </w:tcPr>
          <w:p w14:paraId="57B0D4FA"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723" w:type="dxa"/>
            <w:gridSpan w:val="5"/>
            <w:vAlign w:val="center"/>
          </w:tcPr>
          <w:p w14:paraId="35E7523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5BCFB62" w14:textId="77777777" w:rsidTr="00CB7182">
        <w:tc>
          <w:tcPr>
            <w:tcW w:w="4722" w:type="dxa"/>
            <w:vAlign w:val="center"/>
          </w:tcPr>
          <w:p w14:paraId="31FA242D" w14:textId="77777777" w:rsidR="00ED5AD5" w:rsidRPr="00A14A9F" w:rsidRDefault="00ED5AD5" w:rsidP="00EB1A4D">
            <w:pPr>
              <w:widowControl w:val="0"/>
              <w:spacing w:after="0" w:line="240" w:lineRule="auto"/>
              <w:ind w:right="63"/>
              <w:jc w:val="both"/>
              <w:rPr>
                <w:rFonts w:ascii="Times New Roman" w:hAnsi="Times New Roman"/>
                <w:b/>
                <w:i/>
              </w:rPr>
            </w:pPr>
            <w:r w:rsidRPr="00A14A9F">
              <w:rPr>
                <w:rFonts w:ascii="Times New Roman" w:hAnsi="Times New Roman"/>
                <w:b/>
                <w:i/>
              </w:rPr>
              <w:t>C.1.3. Doktora programları ve doktora sonrası imkanlar</w:t>
            </w:r>
          </w:p>
        </w:tc>
        <w:tc>
          <w:tcPr>
            <w:tcW w:w="944" w:type="dxa"/>
            <w:vAlign w:val="center"/>
          </w:tcPr>
          <w:p w14:paraId="644A943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00B0F0"/>
            <w:vAlign w:val="center"/>
          </w:tcPr>
          <w:p w14:paraId="1C24A87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4560D18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2E53D7A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6184FBC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7E04A781"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p w14:paraId="6F353AE9" w14:textId="2E142111"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CB7182" w:rsidRPr="00CB7182">
        <w:rPr>
          <w:rFonts w:ascii="Times New Roman" w:eastAsia="Times New Roman" w:hAnsi="Times New Roman"/>
          <w:bCs/>
          <w:sz w:val="24"/>
          <w:szCs w:val="24"/>
        </w:rPr>
        <w:t>A</w:t>
      </w:r>
      <w:r w:rsidR="00CB7182" w:rsidRPr="00CB7182">
        <w:rPr>
          <w:rFonts w:ascii="Times New Roman" w:eastAsia="Times New Roman" w:hAnsi="Times New Roman"/>
          <w:sz w:val="24"/>
          <w:szCs w:val="24"/>
        </w:rPr>
        <w:t>raştırma politikası, hedefleri ve stratejileri ile uyumlu doktora programı ve doktora sonrası imkanlarına ilişkin planlamalar bulunmaktadır.</w:t>
      </w:r>
    </w:p>
    <w:p w14:paraId="6821FB6C"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7AB744F5" w14:textId="4B394E3E" w:rsidR="00F23B2A"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9400C3">
        <w:rPr>
          <w:rFonts w:ascii="Times New Roman" w:eastAsia="Times New Roman" w:hAnsi="Times New Roman"/>
          <w:sz w:val="24"/>
          <w:szCs w:val="24"/>
        </w:rPr>
        <w:t>Ö</w:t>
      </w:r>
      <w:r w:rsidR="009400C3" w:rsidRPr="00DC2CC8">
        <w:rPr>
          <w:rFonts w:ascii="Times New Roman" w:eastAsia="Times New Roman" w:hAnsi="Times New Roman"/>
          <w:sz w:val="24"/>
          <w:szCs w:val="24"/>
        </w:rPr>
        <w:t xml:space="preserve">zdeğerlendirme raporunda </w:t>
      </w:r>
      <w:r w:rsidR="009400C3">
        <w:rPr>
          <w:rFonts w:ascii="Times New Roman" w:eastAsia="Times New Roman" w:hAnsi="Times New Roman"/>
          <w:sz w:val="24"/>
          <w:szCs w:val="24"/>
        </w:rPr>
        <w:t>konu ile ilgili</w:t>
      </w:r>
      <w:r w:rsidR="009400C3" w:rsidRPr="00DC2CC8">
        <w:rPr>
          <w:rFonts w:ascii="Times New Roman" w:eastAsia="Times New Roman" w:hAnsi="Times New Roman"/>
          <w:sz w:val="24"/>
          <w:szCs w:val="24"/>
        </w:rPr>
        <w:t xml:space="preserve"> bilgiler verilmemiştir.</w:t>
      </w:r>
    </w:p>
    <w:p w14:paraId="1AF9A34E" w14:textId="77777777" w:rsidR="00CB7182" w:rsidRPr="00E21134" w:rsidRDefault="00CB7182" w:rsidP="00F23B2A">
      <w:pPr>
        <w:widowControl w:val="0"/>
        <w:spacing w:after="0" w:line="240" w:lineRule="auto"/>
        <w:ind w:left="284" w:right="62"/>
        <w:jc w:val="both"/>
        <w:rPr>
          <w:rFonts w:ascii="Times New Roman" w:eastAsia="Times New Roman" w:hAnsi="Times New Roman"/>
          <w:sz w:val="24"/>
          <w:szCs w:val="24"/>
        </w:rPr>
      </w:pPr>
    </w:p>
    <w:p w14:paraId="3DE40233" w14:textId="77777777" w:rsidR="00F23B2A" w:rsidRDefault="00F23B2A" w:rsidP="00ED5AD5">
      <w:pPr>
        <w:widowControl w:val="0"/>
        <w:spacing w:after="0" w:line="240" w:lineRule="auto"/>
        <w:ind w:left="507" w:right="63" w:hanging="389"/>
        <w:jc w:val="both"/>
        <w:rPr>
          <w:rFonts w:ascii="Times New Roman" w:eastAsia="Times New Roman" w:hAnsi="Times New Roman"/>
          <w:b/>
          <w:sz w:val="24"/>
          <w:szCs w:val="24"/>
        </w:rPr>
      </w:pPr>
    </w:p>
    <w:p w14:paraId="139AF5F4" w14:textId="77777777" w:rsidR="00ED5AD5" w:rsidRDefault="00ED5AD5" w:rsidP="00ED5AD5">
      <w:pPr>
        <w:widowControl w:val="0"/>
        <w:spacing w:after="0" w:line="240" w:lineRule="auto"/>
        <w:ind w:right="63"/>
        <w:jc w:val="both"/>
        <w:rPr>
          <w:rFonts w:ascii="Times New Roman" w:eastAsia="Times New Roman" w:hAnsi="Times New Roman"/>
          <w:b/>
          <w:sz w:val="24"/>
          <w:szCs w:val="24"/>
        </w:rPr>
      </w:pPr>
      <w:r>
        <w:rPr>
          <w:rFonts w:ascii="Times New Roman" w:eastAsia="Times New Roman" w:hAnsi="Times New Roman"/>
          <w:b/>
          <w:sz w:val="24"/>
          <w:szCs w:val="24"/>
        </w:rPr>
        <w:lastRenderedPageBreak/>
        <w:t>C</w:t>
      </w:r>
      <w:r w:rsidRPr="005F024A">
        <w:rPr>
          <w:rFonts w:ascii="Times New Roman" w:eastAsia="Times New Roman" w:hAnsi="Times New Roman"/>
          <w:b/>
          <w:sz w:val="24"/>
          <w:szCs w:val="24"/>
        </w:rPr>
        <w:t>.2 Araştırma Yetkinliği, İş birlikleri ve Destekler</w:t>
      </w:r>
    </w:p>
    <w:p w14:paraId="3ADA4F4F" w14:textId="77777777" w:rsidR="00ED5AD5" w:rsidRDefault="00ED5AD5" w:rsidP="00ED5AD5">
      <w:pPr>
        <w:widowControl w:val="0"/>
        <w:spacing w:after="0" w:line="240" w:lineRule="auto"/>
        <w:ind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5"/>
        <w:gridCol w:w="884"/>
        <w:gridCol w:w="885"/>
        <w:gridCol w:w="885"/>
      </w:tblGrid>
      <w:tr w:rsidR="00ED5AD5" w:rsidRPr="00A14A9F" w14:paraId="22B4A0C4" w14:textId="77777777" w:rsidTr="00EB1A4D">
        <w:tc>
          <w:tcPr>
            <w:tcW w:w="4722" w:type="dxa"/>
            <w:vAlign w:val="center"/>
          </w:tcPr>
          <w:p w14:paraId="64214FFB"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C.2 Araştırma Yetkinliği, İş birlikleri ve Destekler</w:t>
            </w:r>
          </w:p>
        </w:tc>
        <w:tc>
          <w:tcPr>
            <w:tcW w:w="4723" w:type="dxa"/>
            <w:gridSpan w:val="5"/>
            <w:vAlign w:val="center"/>
          </w:tcPr>
          <w:p w14:paraId="6D06388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EDC66F9" w14:textId="77777777" w:rsidTr="005527B5">
        <w:tc>
          <w:tcPr>
            <w:tcW w:w="4722" w:type="dxa"/>
            <w:vAlign w:val="center"/>
          </w:tcPr>
          <w:p w14:paraId="06883861"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hAnsi="Times New Roman"/>
                <w:b/>
                <w:i/>
              </w:rPr>
              <w:t xml:space="preserve">C.2.1. </w:t>
            </w:r>
            <w:r w:rsidRPr="00A14A9F">
              <w:rPr>
                <w:rFonts w:ascii="Times New Roman" w:hAnsi="Times New Roman"/>
                <w:b/>
              </w:rPr>
              <w:t>Araştırma yetkinlikleri ve gelişimi</w:t>
            </w:r>
          </w:p>
        </w:tc>
        <w:tc>
          <w:tcPr>
            <w:tcW w:w="944" w:type="dxa"/>
            <w:vAlign w:val="center"/>
          </w:tcPr>
          <w:p w14:paraId="32E7850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00B0F0"/>
            <w:vAlign w:val="center"/>
          </w:tcPr>
          <w:p w14:paraId="76E83D2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467FF86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3669A0C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0D4A84F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8675DD5" w14:textId="77777777" w:rsidR="00ED5AD5" w:rsidRDefault="00ED5AD5" w:rsidP="00ED5AD5">
      <w:pPr>
        <w:widowControl w:val="0"/>
        <w:spacing w:after="0" w:line="240" w:lineRule="auto"/>
        <w:ind w:right="63"/>
        <w:jc w:val="both"/>
        <w:rPr>
          <w:rFonts w:ascii="Times New Roman" w:eastAsia="Times New Roman" w:hAnsi="Times New Roman"/>
          <w:b/>
          <w:sz w:val="24"/>
          <w:szCs w:val="24"/>
        </w:rPr>
      </w:pPr>
    </w:p>
    <w:p w14:paraId="0A58BB69" w14:textId="4D08DAD5"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5527B5" w:rsidRPr="005527B5">
        <w:rPr>
          <w:rFonts w:ascii="Times New Roman" w:eastAsia="Times New Roman" w:hAnsi="Times New Roman"/>
          <w:bCs/>
          <w:sz w:val="24"/>
          <w:szCs w:val="24"/>
        </w:rPr>
        <w:t>Ö</w:t>
      </w:r>
      <w:r w:rsidR="005527B5" w:rsidRPr="005527B5">
        <w:rPr>
          <w:rFonts w:ascii="Times New Roman" w:eastAsia="Times New Roman" w:hAnsi="Times New Roman"/>
          <w:sz w:val="24"/>
          <w:szCs w:val="24"/>
        </w:rPr>
        <w:t>ğretim elemanlarının araştırma yetkinliğinin geliştirilmesine yönelik planlar bulunmaktadır.</w:t>
      </w:r>
    </w:p>
    <w:p w14:paraId="091A588E"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52C3F5E8" w14:textId="4E22FBA9"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9400C3">
        <w:rPr>
          <w:rFonts w:ascii="Times New Roman" w:eastAsia="Times New Roman" w:hAnsi="Times New Roman"/>
          <w:sz w:val="24"/>
          <w:szCs w:val="24"/>
        </w:rPr>
        <w:t>Ö</w:t>
      </w:r>
      <w:r w:rsidR="009400C3" w:rsidRPr="00DC2CC8">
        <w:rPr>
          <w:rFonts w:ascii="Times New Roman" w:eastAsia="Times New Roman" w:hAnsi="Times New Roman"/>
          <w:sz w:val="24"/>
          <w:szCs w:val="24"/>
        </w:rPr>
        <w:t xml:space="preserve">zdeğerlendirme raporunda </w:t>
      </w:r>
      <w:r w:rsidR="009400C3">
        <w:rPr>
          <w:rFonts w:ascii="Times New Roman" w:eastAsia="Times New Roman" w:hAnsi="Times New Roman"/>
          <w:sz w:val="24"/>
          <w:szCs w:val="24"/>
        </w:rPr>
        <w:t>konu ile ilgili</w:t>
      </w:r>
      <w:r w:rsidR="009400C3" w:rsidRPr="00DC2CC8">
        <w:rPr>
          <w:rFonts w:ascii="Times New Roman" w:eastAsia="Times New Roman" w:hAnsi="Times New Roman"/>
          <w:sz w:val="24"/>
          <w:szCs w:val="24"/>
        </w:rPr>
        <w:t xml:space="preserve"> bilgiler verilmemiştir.</w:t>
      </w:r>
    </w:p>
    <w:p w14:paraId="216066E9" w14:textId="77777777" w:rsidR="00F23B2A" w:rsidRPr="005F024A" w:rsidRDefault="00F23B2A" w:rsidP="00ED5AD5">
      <w:pPr>
        <w:widowControl w:val="0"/>
        <w:spacing w:after="0" w:line="240" w:lineRule="auto"/>
        <w:ind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5"/>
        <w:gridCol w:w="884"/>
        <w:gridCol w:w="885"/>
        <w:gridCol w:w="884"/>
        <w:gridCol w:w="885"/>
        <w:gridCol w:w="885"/>
      </w:tblGrid>
      <w:tr w:rsidR="00ED5AD5" w:rsidRPr="00A14A9F" w14:paraId="6F29AAAB" w14:textId="77777777" w:rsidTr="00EB1A4D">
        <w:tc>
          <w:tcPr>
            <w:tcW w:w="4722" w:type="dxa"/>
            <w:vAlign w:val="center"/>
          </w:tcPr>
          <w:p w14:paraId="6087AC7D"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C.2 Araştırma Yetkinliği, İş birlikleri ve Destekler</w:t>
            </w:r>
          </w:p>
        </w:tc>
        <w:tc>
          <w:tcPr>
            <w:tcW w:w="4723" w:type="dxa"/>
            <w:gridSpan w:val="5"/>
            <w:vAlign w:val="center"/>
          </w:tcPr>
          <w:p w14:paraId="4FF117C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206B616" w14:textId="77777777" w:rsidTr="00C052C6">
        <w:tc>
          <w:tcPr>
            <w:tcW w:w="4722" w:type="dxa"/>
            <w:vAlign w:val="center"/>
          </w:tcPr>
          <w:p w14:paraId="2C85549D" w14:textId="77777777" w:rsidR="00ED5AD5" w:rsidRPr="00A14A9F" w:rsidRDefault="00ED5AD5" w:rsidP="00EB1A4D">
            <w:pPr>
              <w:widowControl w:val="0"/>
              <w:spacing w:after="0" w:line="240" w:lineRule="auto"/>
              <w:ind w:right="63"/>
              <w:jc w:val="both"/>
              <w:rPr>
                <w:rFonts w:ascii="Times New Roman" w:hAnsi="Times New Roman"/>
                <w:b/>
              </w:rPr>
            </w:pPr>
            <w:r w:rsidRPr="00A14A9F">
              <w:rPr>
                <w:rFonts w:ascii="Times New Roman" w:hAnsi="Times New Roman"/>
                <w:b/>
                <w:i/>
              </w:rPr>
              <w:t xml:space="preserve">C.2.2. </w:t>
            </w:r>
            <w:r w:rsidRPr="00A14A9F">
              <w:rPr>
                <w:rFonts w:ascii="Times New Roman" w:hAnsi="Times New Roman"/>
                <w:b/>
              </w:rPr>
              <w:t>Ulusal ve uluslararası ortak programlar ve ortak araştırma birimleri</w:t>
            </w:r>
          </w:p>
        </w:tc>
        <w:tc>
          <w:tcPr>
            <w:tcW w:w="944" w:type="dxa"/>
            <w:vAlign w:val="center"/>
          </w:tcPr>
          <w:p w14:paraId="120BD37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00B0F0"/>
            <w:vAlign w:val="center"/>
          </w:tcPr>
          <w:p w14:paraId="6ABD550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7C74AA1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22AF04E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2F5D1BF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76843E49" w14:textId="77777777" w:rsidR="00ED5AD5" w:rsidRDefault="00ED5AD5" w:rsidP="00ED5AD5">
      <w:pPr>
        <w:widowControl w:val="0"/>
        <w:spacing w:after="0" w:line="240" w:lineRule="auto"/>
        <w:ind w:right="63"/>
        <w:jc w:val="both"/>
        <w:rPr>
          <w:rFonts w:ascii="Times New Roman" w:hAnsi="Times New Roman"/>
          <w:b/>
          <w:i/>
        </w:rPr>
      </w:pPr>
    </w:p>
    <w:p w14:paraId="42D74AAD" w14:textId="6D5F0859"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C052C6" w:rsidRPr="00C052C6">
        <w:rPr>
          <w:rFonts w:ascii="Times New Roman" w:eastAsia="Times New Roman" w:hAnsi="Times New Roman"/>
          <w:bCs/>
          <w:sz w:val="24"/>
          <w:szCs w:val="24"/>
        </w:rPr>
        <w:t>U</w:t>
      </w:r>
      <w:r w:rsidR="00C052C6" w:rsidRPr="00C052C6">
        <w:rPr>
          <w:rFonts w:ascii="Times New Roman" w:eastAsia="Times New Roman" w:hAnsi="Times New Roman"/>
          <w:sz w:val="24"/>
          <w:szCs w:val="24"/>
        </w:rPr>
        <w:t>lusal ve uluslararası düzeyde ortak programlar ve ortak araştırma birimleri ile araştırma ağlarına katılım ve iş birlikleri kurma gibi çoklu araştırma faaliyetlerine yönelik planlamalar ve mekanizmalar bulunmaktadır.</w:t>
      </w:r>
    </w:p>
    <w:p w14:paraId="5858B8CC"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5EB63DCD" w14:textId="15B5AC78"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9400C3">
        <w:rPr>
          <w:rFonts w:ascii="Times New Roman" w:eastAsia="Times New Roman" w:hAnsi="Times New Roman"/>
          <w:sz w:val="24"/>
          <w:szCs w:val="24"/>
        </w:rPr>
        <w:t>Ö</w:t>
      </w:r>
      <w:r w:rsidR="009400C3" w:rsidRPr="00DC2CC8">
        <w:rPr>
          <w:rFonts w:ascii="Times New Roman" w:eastAsia="Times New Roman" w:hAnsi="Times New Roman"/>
          <w:sz w:val="24"/>
          <w:szCs w:val="24"/>
        </w:rPr>
        <w:t xml:space="preserve">zdeğerlendirme raporunda </w:t>
      </w:r>
      <w:r w:rsidR="009400C3">
        <w:rPr>
          <w:rFonts w:ascii="Times New Roman" w:eastAsia="Times New Roman" w:hAnsi="Times New Roman"/>
          <w:sz w:val="24"/>
          <w:szCs w:val="24"/>
        </w:rPr>
        <w:t>konu ile ilgili</w:t>
      </w:r>
      <w:r w:rsidR="009400C3" w:rsidRPr="00DC2CC8">
        <w:rPr>
          <w:rFonts w:ascii="Times New Roman" w:eastAsia="Times New Roman" w:hAnsi="Times New Roman"/>
          <w:sz w:val="24"/>
          <w:szCs w:val="24"/>
        </w:rPr>
        <w:t xml:space="preserve"> bilgiler verilmemiştir.</w:t>
      </w:r>
    </w:p>
    <w:p w14:paraId="6751A943" w14:textId="77777777" w:rsidR="00F23B2A" w:rsidRPr="005F024A" w:rsidRDefault="00F23B2A" w:rsidP="00ED5AD5">
      <w:pPr>
        <w:widowControl w:val="0"/>
        <w:spacing w:after="0" w:line="240" w:lineRule="auto"/>
        <w:ind w:right="63"/>
        <w:jc w:val="both"/>
        <w:rPr>
          <w:rFonts w:ascii="Times New Roman" w:hAnsi="Times New Roman"/>
          <w:b/>
          <w:i/>
        </w:rPr>
      </w:pPr>
    </w:p>
    <w:p w14:paraId="4A565D9F"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 xml:space="preserve">.3. Araştırma Performansı </w:t>
      </w:r>
    </w:p>
    <w:p w14:paraId="6E527433"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6"/>
        <w:gridCol w:w="879"/>
        <w:gridCol w:w="881"/>
        <w:gridCol w:w="880"/>
        <w:gridCol w:w="881"/>
        <w:gridCol w:w="881"/>
      </w:tblGrid>
      <w:tr w:rsidR="00ED5AD5" w:rsidRPr="00A14A9F" w14:paraId="79DB95EF" w14:textId="77777777" w:rsidTr="00EB1A4D">
        <w:tc>
          <w:tcPr>
            <w:tcW w:w="4722" w:type="dxa"/>
            <w:vAlign w:val="center"/>
          </w:tcPr>
          <w:p w14:paraId="6C40C7C1"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C.3. Araştırma Performansı </w:t>
            </w:r>
          </w:p>
        </w:tc>
        <w:tc>
          <w:tcPr>
            <w:tcW w:w="4723" w:type="dxa"/>
            <w:gridSpan w:val="5"/>
            <w:vAlign w:val="center"/>
          </w:tcPr>
          <w:p w14:paraId="0C3C217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DD2A76F" w14:textId="77777777" w:rsidTr="007249B1">
        <w:tc>
          <w:tcPr>
            <w:tcW w:w="4722" w:type="dxa"/>
            <w:vAlign w:val="center"/>
          </w:tcPr>
          <w:p w14:paraId="7813E044" w14:textId="77777777" w:rsidR="00ED5AD5" w:rsidRPr="00A14A9F" w:rsidRDefault="00ED5AD5" w:rsidP="00EB1A4D">
            <w:pPr>
              <w:spacing w:after="0" w:line="240" w:lineRule="auto"/>
              <w:rPr>
                <w:rFonts w:ascii="Times New Roman" w:hAnsi="Times New Roman"/>
                <w:b/>
                <w:i/>
              </w:rPr>
            </w:pPr>
            <w:r w:rsidRPr="00A14A9F">
              <w:rPr>
                <w:rFonts w:ascii="Times New Roman" w:hAnsi="Times New Roman"/>
                <w:b/>
                <w:i/>
              </w:rPr>
              <w:t>C.3.1. Araştırma performansının izlenmesi ve değerlendirilmesi</w:t>
            </w:r>
          </w:p>
        </w:tc>
        <w:tc>
          <w:tcPr>
            <w:tcW w:w="944" w:type="dxa"/>
            <w:vAlign w:val="center"/>
          </w:tcPr>
          <w:p w14:paraId="2D8F870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00B0F0"/>
            <w:vAlign w:val="center"/>
          </w:tcPr>
          <w:p w14:paraId="763B771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6254E15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6D555F6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7F39F75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56E3DA4"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p w14:paraId="07716E2F" w14:textId="2DE802CE"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7249B1">
        <w:rPr>
          <w:rFonts w:ascii="Times New Roman" w:eastAsia="Times New Roman" w:hAnsi="Times New Roman"/>
          <w:sz w:val="24"/>
          <w:szCs w:val="24"/>
        </w:rPr>
        <w:t>A</w:t>
      </w:r>
      <w:r w:rsidR="007249B1" w:rsidRPr="007249B1">
        <w:rPr>
          <w:rFonts w:ascii="Times New Roman" w:eastAsia="Times New Roman" w:hAnsi="Times New Roman"/>
          <w:sz w:val="24"/>
          <w:szCs w:val="24"/>
        </w:rPr>
        <w:t>raştırma performansının izlenmesine ve değerlendirmesine yönelik ilke, kural ve göstergeler bulunmaktadır.</w:t>
      </w:r>
    </w:p>
    <w:p w14:paraId="259CC38A"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0A063D08" w14:textId="05D7404C"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9400C3">
        <w:rPr>
          <w:rFonts w:ascii="Times New Roman" w:eastAsia="Times New Roman" w:hAnsi="Times New Roman"/>
          <w:sz w:val="24"/>
          <w:szCs w:val="24"/>
        </w:rPr>
        <w:t>Ö</w:t>
      </w:r>
      <w:r w:rsidR="009400C3" w:rsidRPr="00DC2CC8">
        <w:rPr>
          <w:rFonts w:ascii="Times New Roman" w:eastAsia="Times New Roman" w:hAnsi="Times New Roman"/>
          <w:sz w:val="24"/>
          <w:szCs w:val="24"/>
        </w:rPr>
        <w:t xml:space="preserve">zdeğerlendirme raporunda </w:t>
      </w:r>
      <w:r w:rsidR="009400C3">
        <w:rPr>
          <w:rFonts w:ascii="Times New Roman" w:eastAsia="Times New Roman" w:hAnsi="Times New Roman"/>
          <w:sz w:val="24"/>
          <w:szCs w:val="24"/>
        </w:rPr>
        <w:t>konu ile ilgili</w:t>
      </w:r>
      <w:r w:rsidR="009400C3" w:rsidRPr="00DC2CC8">
        <w:rPr>
          <w:rFonts w:ascii="Times New Roman" w:eastAsia="Times New Roman" w:hAnsi="Times New Roman"/>
          <w:sz w:val="24"/>
          <w:szCs w:val="24"/>
        </w:rPr>
        <w:t xml:space="preserve"> bilgiler verilmemiştir.</w:t>
      </w:r>
      <w:r w:rsidRPr="00E21134">
        <w:rPr>
          <w:rFonts w:ascii="Times New Roman" w:eastAsia="Times New Roman" w:hAnsi="Times New Roman"/>
          <w:sz w:val="24"/>
          <w:szCs w:val="24"/>
        </w:rPr>
        <w:t xml:space="preserve"> </w:t>
      </w:r>
    </w:p>
    <w:p w14:paraId="1767E2B8" w14:textId="77777777" w:rsidR="00F23B2A" w:rsidRPr="005F024A" w:rsidRDefault="00F23B2A"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877"/>
        <w:gridCol w:w="878"/>
        <w:gridCol w:w="877"/>
        <w:gridCol w:w="878"/>
        <w:gridCol w:w="878"/>
      </w:tblGrid>
      <w:tr w:rsidR="00ED5AD5" w:rsidRPr="00A14A9F" w14:paraId="4B3F3624" w14:textId="77777777" w:rsidTr="00EB1A4D">
        <w:tc>
          <w:tcPr>
            <w:tcW w:w="4722" w:type="dxa"/>
            <w:vAlign w:val="center"/>
          </w:tcPr>
          <w:p w14:paraId="313FA135"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C.3. Araştırma Performansı </w:t>
            </w:r>
          </w:p>
        </w:tc>
        <w:tc>
          <w:tcPr>
            <w:tcW w:w="4723" w:type="dxa"/>
            <w:gridSpan w:val="5"/>
            <w:vAlign w:val="center"/>
          </w:tcPr>
          <w:p w14:paraId="711845E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C0B1389" w14:textId="77777777" w:rsidTr="007249B1">
        <w:tc>
          <w:tcPr>
            <w:tcW w:w="4722" w:type="dxa"/>
            <w:vAlign w:val="center"/>
          </w:tcPr>
          <w:p w14:paraId="530CE0F6" w14:textId="77777777" w:rsidR="00ED5AD5" w:rsidRPr="00A14A9F" w:rsidRDefault="00ED5AD5" w:rsidP="00EB1A4D">
            <w:pPr>
              <w:spacing w:after="0" w:line="240" w:lineRule="auto"/>
              <w:rPr>
                <w:rFonts w:ascii="Times New Roman" w:hAnsi="Times New Roman"/>
                <w:b/>
                <w:i/>
              </w:rPr>
            </w:pPr>
            <w:r w:rsidRPr="00A14A9F">
              <w:rPr>
                <w:rFonts w:ascii="Times New Roman" w:hAnsi="Times New Roman"/>
                <w:b/>
                <w:i/>
              </w:rPr>
              <w:t>C.3.2. Öğretim elemanı/araştırmacı performansının değerlendirilmesi</w:t>
            </w:r>
          </w:p>
        </w:tc>
        <w:tc>
          <w:tcPr>
            <w:tcW w:w="944" w:type="dxa"/>
            <w:vAlign w:val="center"/>
          </w:tcPr>
          <w:p w14:paraId="301F2E1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00B0F0"/>
            <w:vAlign w:val="center"/>
          </w:tcPr>
          <w:p w14:paraId="3736D67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4DCF0F2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1B84A57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4ACD2B8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46BDC9D" w14:textId="77777777" w:rsidR="00F23B2A" w:rsidRDefault="00F23B2A" w:rsidP="00F23B2A">
      <w:pPr>
        <w:widowControl w:val="0"/>
        <w:spacing w:after="0" w:line="240" w:lineRule="auto"/>
        <w:ind w:left="284" w:right="62"/>
        <w:jc w:val="both"/>
        <w:rPr>
          <w:rFonts w:ascii="Times New Roman" w:eastAsia="Times New Roman" w:hAnsi="Times New Roman"/>
          <w:b/>
          <w:sz w:val="24"/>
          <w:szCs w:val="24"/>
        </w:rPr>
      </w:pPr>
    </w:p>
    <w:p w14:paraId="3988027C" w14:textId="5D935191"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235A44">
        <w:rPr>
          <w:rFonts w:ascii="Times New Roman" w:eastAsia="Times New Roman" w:hAnsi="Times New Roman"/>
          <w:sz w:val="24"/>
          <w:szCs w:val="24"/>
        </w:rPr>
        <w:t>Ö</w:t>
      </w:r>
      <w:r w:rsidR="00235A44" w:rsidRPr="00235A44">
        <w:rPr>
          <w:rFonts w:ascii="Times New Roman" w:eastAsia="Times New Roman" w:hAnsi="Times New Roman"/>
          <w:sz w:val="24"/>
          <w:szCs w:val="24"/>
        </w:rPr>
        <w:t>ğretim elemanlarının araştırma performansının izlenmesine ve değerlendirmesine yönelik ilke, kural ve göstergeler bulunmaktadır.</w:t>
      </w:r>
    </w:p>
    <w:p w14:paraId="31D420F2"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3200ABD9" w14:textId="4664B9B3"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9400C3">
        <w:rPr>
          <w:rFonts w:ascii="Times New Roman" w:eastAsia="Times New Roman" w:hAnsi="Times New Roman"/>
          <w:sz w:val="24"/>
          <w:szCs w:val="24"/>
        </w:rPr>
        <w:t>Ö</w:t>
      </w:r>
      <w:r w:rsidR="009400C3" w:rsidRPr="00DC2CC8">
        <w:rPr>
          <w:rFonts w:ascii="Times New Roman" w:eastAsia="Times New Roman" w:hAnsi="Times New Roman"/>
          <w:sz w:val="24"/>
          <w:szCs w:val="24"/>
        </w:rPr>
        <w:t xml:space="preserve">zdeğerlendirme raporunda </w:t>
      </w:r>
      <w:r w:rsidR="009400C3">
        <w:rPr>
          <w:rFonts w:ascii="Times New Roman" w:eastAsia="Times New Roman" w:hAnsi="Times New Roman"/>
          <w:sz w:val="24"/>
          <w:szCs w:val="24"/>
        </w:rPr>
        <w:t>konu ile ilgili</w:t>
      </w:r>
      <w:r w:rsidR="009400C3" w:rsidRPr="00DC2CC8">
        <w:rPr>
          <w:rFonts w:ascii="Times New Roman" w:eastAsia="Times New Roman" w:hAnsi="Times New Roman"/>
          <w:sz w:val="24"/>
          <w:szCs w:val="24"/>
        </w:rPr>
        <w:t xml:space="preserve"> bilgiler verilmemiştir.</w:t>
      </w:r>
    </w:p>
    <w:p w14:paraId="7C4D38C6" w14:textId="77777777" w:rsidR="00F23B2A" w:rsidRDefault="00F23B2A" w:rsidP="00ED5AD5">
      <w:pPr>
        <w:widowControl w:val="0"/>
        <w:spacing w:before="120" w:after="120" w:line="240" w:lineRule="auto"/>
        <w:ind w:right="62"/>
        <w:jc w:val="both"/>
        <w:rPr>
          <w:rFonts w:ascii="Times New Roman" w:eastAsia="Times New Roman" w:hAnsi="Times New Roman"/>
          <w:b/>
          <w:color w:val="2E75B5"/>
          <w:sz w:val="32"/>
          <w:szCs w:val="32"/>
        </w:rPr>
      </w:pPr>
    </w:p>
    <w:p w14:paraId="460B5500" w14:textId="77777777" w:rsidR="00235A44" w:rsidRDefault="00235A44" w:rsidP="00ED5AD5">
      <w:pPr>
        <w:widowControl w:val="0"/>
        <w:spacing w:before="120" w:after="120" w:line="240" w:lineRule="auto"/>
        <w:ind w:right="62"/>
        <w:jc w:val="both"/>
        <w:rPr>
          <w:rFonts w:ascii="Times New Roman" w:eastAsia="Times New Roman" w:hAnsi="Times New Roman"/>
          <w:b/>
          <w:color w:val="2E75B5"/>
          <w:sz w:val="32"/>
          <w:szCs w:val="32"/>
        </w:rPr>
      </w:pPr>
    </w:p>
    <w:p w14:paraId="1F1097A4" w14:textId="77777777" w:rsidR="00235A44" w:rsidRDefault="00235A44" w:rsidP="00ED5AD5">
      <w:pPr>
        <w:widowControl w:val="0"/>
        <w:spacing w:before="120" w:after="120" w:line="240" w:lineRule="auto"/>
        <w:ind w:right="62"/>
        <w:jc w:val="both"/>
        <w:rPr>
          <w:rFonts w:ascii="Times New Roman" w:eastAsia="Times New Roman" w:hAnsi="Times New Roman"/>
          <w:b/>
          <w:color w:val="2E75B5"/>
          <w:sz w:val="32"/>
          <w:szCs w:val="32"/>
        </w:rPr>
      </w:pPr>
    </w:p>
    <w:p w14:paraId="7FFCAE4A" w14:textId="77777777" w:rsidR="00F23B2A" w:rsidRDefault="00F23B2A" w:rsidP="00ED5AD5">
      <w:pPr>
        <w:widowControl w:val="0"/>
        <w:spacing w:before="120" w:after="120" w:line="240" w:lineRule="auto"/>
        <w:ind w:right="62"/>
        <w:jc w:val="both"/>
        <w:rPr>
          <w:rFonts w:ascii="Times New Roman" w:eastAsia="Times New Roman" w:hAnsi="Times New Roman"/>
          <w:b/>
          <w:color w:val="2E75B5"/>
          <w:sz w:val="32"/>
          <w:szCs w:val="32"/>
        </w:rPr>
      </w:pPr>
    </w:p>
    <w:p w14:paraId="69D3754C" w14:textId="77777777" w:rsidR="00ED5AD5" w:rsidRPr="005F024A" w:rsidRDefault="00ED5AD5" w:rsidP="00ED5AD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lastRenderedPageBreak/>
        <w:t>D</w:t>
      </w:r>
      <w:r w:rsidRPr="005F024A">
        <w:rPr>
          <w:rFonts w:ascii="Times New Roman" w:eastAsia="Times New Roman" w:hAnsi="Times New Roman"/>
          <w:b/>
          <w:color w:val="2E75B5"/>
          <w:sz w:val="32"/>
          <w:szCs w:val="32"/>
        </w:rPr>
        <w:t xml:space="preserve">. TOPLUMSAL KATKI </w:t>
      </w:r>
    </w:p>
    <w:p w14:paraId="0FF9BE8F" w14:textId="77777777"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p>
    <w:p w14:paraId="7B102985" w14:textId="77777777"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.1. Toplumsal Katkı Süreçlerinin Yönetimi ve Toplumsal Katkı Kaynakları</w:t>
      </w:r>
    </w:p>
    <w:p w14:paraId="3615CEA6" w14:textId="77777777" w:rsidR="00ED5AD5" w:rsidRDefault="00ED5AD5" w:rsidP="00ED5AD5">
      <w:pPr>
        <w:widowControl w:val="0"/>
        <w:spacing w:after="0" w:line="240" w:lineRule="auto"/>
        <w:ind w:left="507" w:right="63" w:hanging="389"/>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0AA5BBF4" w14:textId="77777777" w:rsidTr="00EB1A4D">
        <w:tc>
          <w:tcPr>
            <w:tcW w:w="4722" w:type="dxa"/>
            <w:vAlign w:val="center"/>
          </w:tcPr>
          <w:p w14:paraId="7DA58F8A"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D.1. Toplumsal Katkı Süreçlerinin Yönetimi ve Toplumsal Katkı Kaynakları</w:t>
            </w:r>
          </w:p>
        </w:tc>
        <w:tc>
          <w:tcPr>
            <w:tcW w:w="4723" w:type="dxa"/>
            <w:gridSpan w:val="5"/>
            <w:vAlign w:val="center"/>
          </w:tcPr>
          <w:p w14:paraId="5380AE2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723A4DC" w14:textId="77777777" w:rsidTr="00235A44">
        <w:tc>
          <w:tcPr>
            <w:tcW w:w="4722" w:type="dxa"/>
            <w:vAlign w:val="center"/>
          </w:tcPr>
          <w:p w14:paraId="13283272" w14:textId="77777777" w:rsidR="00ED5AD5" w:rsidRPr="00A14A9F" w:rsidRDefault="00ED5AD5" w:rsidP="00EB1A4D">
            <w:pPr>
              <w:spacing w:after="0" w:line="240" w:lineRule="auto"/>
              <w:jc w:val="both"/>
              <w:rPr>
                <w:rFonts w:ascii="Times New Roman" w:hAnsi="Times New Roman"/>
                <w:b/>
                <w:i/>
                <w:color w:val="000000"/>
                <w:sz w:val="24"/>
                <w:szCs w:val="24"/>
                <w:u w:val="single"/>
              </w:rPr>
            </w:pPr>
            <w:r w:rsidRPr="00A14A9F">
              <w:rPr>
                <w:rFonts w:ascii="Times New Roman" w:hAnsi="Times New Roman"/>
                <w:b/>
                <w:i/>
              </w:rPr>
              <w:t>D.1.1. Toplumsal katkı süreçlerinin yönetimi</w:t>
            </w:r>
          </w:p>
        </w:tc>
        <w:tc>
          <w:tcPr>
            <w:tcW w:w="944" w:type="dxa"/>
            <w:vAlign w:val="center"/>
          </w:tcPr>
          <w:p w14:paraId="0823F8B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00B0F0"/>
            <w:vAlign w:val="center"/>
          </w:tcPr>
          <w:p w14:paraId="670A1C6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09F0D95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77CF89D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6FE8F59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D786C82" w14:textId="77777777" w:rsidR="00ED5AD5" w:rsidRDefault="00ED5AD5" w:rsidP="00ED5AD5">
      <w:pPr>
        <w:widowControl w:val="0"/>
        <w:spacing w:after="0" w:line="240" w:lineRule="auto"/>
        <w:ind w:left="507" w:right="63" w:hanging="389"/>
        <w:jc w:val="both"/>
        <w:rPr>
          <w:rFonts w:ascii="Times New Roman" w:eastAsia="Times New Roman" w:hAnsi="Times New Roman"/>
          <w:b/>
          <w:i/>
          <w:sz w:val="24"/>
          <w:szCs w:val="24"/>
        </w:rPr>
      </w:pPr>
    </w:p>
    <w:p w14:paraId="035B24D6" w14:textId="09CB59A6"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235A44" w:rsidRPr="00235A44">
        <w:rPr>
          <w:rFonts w:ascii="Times New Roman" w:eastAsia="Times New Roman" w:hAnsi="Times New Roman"/>
          <w:sz w:val="24"/>
          <w:szCs w:val="24"/>
        </w:rPr>
        <w:t>Kurumun toplumsal katkı süreçlerinin yönetimi ve organizasyonel yapısına ilişkin planlamaları bulunmaktadır.</w:t>
      </w:r>
    </w:p>
    <w:p w14:paraId="5AA0D266"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66B476C8" w14:textId="72CF2E7F"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240E5F">
        <w:rPr>
          <w:rFonts w:ascii="Times New Roman" w:eastAsia="Times New Roman" w:hAnsi="Times New Roman"/>
          <w:sz w:val="24"/>
          <w:szCs w:val="24"/>
        </w:rPr>
        <w:t>Bölümün toplumsal katkı faaliyetleri bulunmaktadır</w:t>
      </w:r>
      <w:r w:rsidR="009400C3" w:rsidRPr="00DC2CC8">
        <w:rPr>
          <w:rFonts w:ascii="Times New Roman" w:eastAsia="Times New Roman" w:hAnsi="Times New Roman"/>
          <w:sz w:val="24"/>
          <w:szCs w:val="24"/>
        </w:rPr>
        <w:t>.</w:t>
      </w:r>
    </w:p>
    <w:p w14:paraId="25DBFBE4" w14:textId="77777777" w:rsidR="00F23B2A" w:rsidRDefault="00F23B2A" w:rsidP="00ED5AD5">
      <w:pPr>
        <w:widowControl w:val="0"/>
        <w:spacing w:after="0" w:line="240" w:lineRule="auto"/>
        <w:ind w:left="507" w:right="63" w:hanging="389"/>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5594C2A8" w14:textId="77777777" w:rsidTr="00EB1A4D">
        <w:tc>
          <w:tcPr>
            <w:tcW w:w="4722" w:type="dxa"/>
            <w:vAlign w:val="center"/>
          </w:tcPr>
          <w:p w14:paraId="5FE76FDF"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D.1. Toplumsal Katkı Süreçlerinin Yönetimi ve Toplumsal Katkı Kaynakları</w:t>
            </w:r>
          </w:p>
        </w:tc>
        <w:tc>
          <w:tcPr>
            <w:tcW w:w="4723" w:type="dxa"/>
            <w:gridSpan w:val="5"/>
            <w:vAlign w:val="center"/>
          </w:tcPr>
          <w:p w14:paraId="4CBBA42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4726B5F" w14:textId="77777777" w:rsidTr="00574BBD">
        <w:tc>
          <w:tcPr>
            <w:tcW w:w="4722" w:type="dxa"/>
            <w:vAlign w:val="center"/>
          </w:tcPr>
          <w:p w14:paraId="46FC8F1B" w14:textId="77777777" w:rsidR="00ED5AD5" w:rsidRPr="00A14A9F" w:rsidRDefault="00ED5AD5" w:rsidP="00EB1A4D">
            <w:pPr>
              <w:spacing w:after="0" w:line="240" w:lineRule="auto"/>
              <w:jc w:val="both"/>
              <w:rPr>
                <w:rFonts w:ascii="Times New Roman" w:hAnsi="Times New Roman"/>
                <w:b/>
                <w:i/>
                <w:color w:val="000000"/>
                <w:sz w:val="24"/>
                <w:szCs w:val="24"/>
                <w:u w:val="single"/>
              </w:rPr>
            </w:pPr>
            <w:r w:rsidRPr="00A14A9F">
              <w:rPr>
                <w:rFonts w:ascii="Times New Roman" w:hAnsi="Times New Roman"/>
                <w:b/>
                <w:i/>
              </w:rPr>
              <w:t>D.1.2. Kaynaklar</w:t>
            </w:r>
          </w:p>
        </w:tc>
        <w:tc>
          <w:tcPr>
            <w:tcW w:w="944" w:type="dxa"/>
            <w:vAlign w:val="center"/>
          </w:tcPr>
          <w:p w14:paraId="620AE41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00B0F0"/>
            <w:vAlign w:val="center"/>
          </w:tcPr>
          <w:p w14:paraId="56DDF63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1C3A7E7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0B1315D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763AAFA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748DE829" w14:textId="77777777" w:rsidR="00ED5AD5" w:rsidRDefault="00ED5AD5" w:rsidP="00ED5AD5">
      <w:pPr>
        <w:spacing w:after="0" w:line="240" w:lineRule="auto"/>
        <w:jc w:val="both"/>
        <w:rPr>
          <w:rFonts w:ascii="Times New Roman" w:hAnsi="Times New Roman"/>
          <w:b/>
          <w:i/>
        </w:rPr>
      </w:pPr>
    </w:p>
    <w:p w14:paraId="519AAEDE" w14:textId="3EDCA369"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574BBD" w:rsidRPr="00574BBD">
        <w:rPr>
          <w:rFonts w:ascii="Times New Roman" w:eastAsia="Times New Roman" w:hAnsi="Times New Roman"/>
          <w:sz w:val="24"/>
          <w:szCs w:val="24"/>
        </w:rPr>
        <w:t>Kurumun toplumsal katkı faaliyetlerini sürdürebilmek için uygun nitelik ve nicelikte fiziki, teknik ve mali kaynakların oluşturulmasına yönelik planları bulunmaktadır.</w:t>
      </w:r>
    </w:p>
    <w:p w14:paraId="36335B15"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6B3A05B3" w14:textId="5D64A51E"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9400C3">
        <w:rPr>
          <w:rFonts w:ascii="Times New Roman" w:eastAsia="Times New Roman" w:hAnsi="Times New Roman"/>
          <w:sz w:val="24"/>
          <w:szCs w:val="24"/>
        </w:rPr>
        <w:t>Ö</w:t>
      </w:r>
      <w:r w:rsidR="009400C3" w:rsidRPr="00DC2CC8">
        <w:rPr>
          <w:rFonts w:ascii="Times New Roman" w:eastAsia="Times New Roman" w:hAnsi="Times New Roman"/>
          <w:sz w:val="24"/>
          <w:szCs w:val="24"/>
        </w:rPr>
        <w:t xml:space="preserve">zdeğerlendirme raporunda </w:t>
      </w:r>
      <w:r w:rsidR="009400C3">
        <w:rPr>
          <w:rFonts w:ascii="Times New Roman" w:eastAsia="Times New Roman" w:hAnsi="Times New Roman"/>
          <w:sz w:val="24"/>
          <w:szCs w:val="24"/>
        </w:rPr>
        <w:t>konu ile ilgili</w:t>
      </w:r>
      <w:r w:rsidR="009400C3" w:rsidRPr="00DC2CC8">
        <w:rPr>
          <w:rFonts w:ascii="Times New Roman" w:eastAsia="Times New Roman" w:hAnsi="Times New Roman"/>
          <w:sz w:val="24"/>
          <w:szCs w:val="24"/>
        </w:rPr>
        <w:t xml:space="preserve"> bilgiler verilmemiştir.</w:t>
      </w:r>
    </w:p>
    <w:p w14:paraId="6FBD70BB" w14:textId="77777777" w:rsidR="00F23B2A" w:rsidRDefault="00F23B2A" w:rsidP="00ED5AD5">
      <w:pPr>
        <w:spacing w:after="0" w:line="240" w:lineRule="auto"/>
        <w:jc w:val="both"/>
        <w:rPr>
          <w:rFonts w:ascii="Times New Roman" w:hAnsi="Times New Roman"/>
          <w:b/>
          <w:i/>
        </w:rPr>
      </w:pPr>
    </w:p>
    <w:p w14:paraId="03106622"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 xml:space="preserve">.2. Toplumsal Katkı Performansı </w:t>
      </w:r>
    </w:p>
    <w:p w14:paraId="315DF26A" w14:textId="3ABCF743" w:rsidR="00ED5AD5" w:rsidRDefault="00ED5AD5" w:rsidP="00ED5AD5">
      <w:pPr>
        <w:spacing w:after="0" w:line="360" w:lineRule="auto"/>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6"/>
        <w:gridCol w:w="879"/>
        <w:gridCol w:w="881"/>
        <w:gridCol w:w="880"/>
        <w:gridCol w:w="881"/>
        <w:gridCol w:w="881"/>
      </w:tblGrid>
      <w:tr w:rsidR="00ED5AD5" w:rsidRPr="00A14A9F" w14:paraId="4239AE19" w14:textId="77777777" w:rsidTr="00F23B2A">
        <w:tc>
          <w:tcPr>
            <w:tcW w:w="4376" w:type="dxa"/>
            <w:vAlign w:val="center"/>
          </w:tcPr>
          <w:p w14:paraId="7C29AD03"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D.2. Toplumsal Katkı Performansı </w:t>
            </w:r>
          </w:p>
        </w:tc>
        <w:tc>
          <w:tcPr>
            <w:tcW w:w="4402" w:type="dxa"/>
            <w:gridSpan w:val="5"/>
            <w:vAlign w:val="center"/>
          </w:tcPr>
          <w:p w14:paraId="65DF4A7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546295F" w14:textId="77777777" w:rsidTr="00574BBD">
        <w:tc>
          <w:tcPr>
            <w:tcW w:w="4376" w:type="dxa"/>
            <w:vAlign w:val="center"/>
          </w:tcPr>
          <w:p w14:paraId="39D8C542" w14:textId="77777777" w:rsidR="00ED5AD5" w:rsidRPr="00A14A9F" w:rsidRDefault="00ED5AD5" w:rsidP="00EB1A4D">
            <w:pPr>
              <w:spacing w:after="0" w:line="240" w:lineRule="auto"/>
              <w:jc w:val="both"/>
              <w:rPr>
                <w:rFonts w:ascii="Times New Roman" w:hAnsi="Times New Roman"/>
                <w:b/>
                <w:i/>
              </w:rPr>
            </w:pPr>
            <w:r w:rsidRPr="00A14A9F">
              <w:rPr>
                <w:rFonts w:ascii="Times New Roman" w:hAnsi="Times New Roman"/>
                <w:b/>
                <w:i/>
              </w:rPr>
              <w:t>D.2.1.Toplumsal katkı performansının izlenmesi ve değerlendirilmesi</w:t>
            </w:r>
          </w:p>
        </w:tc>
        <w:tc>
          <w:tcPr>
            <w:tcW w:w="879" w:type="dxa"/>
            <w:vAlign w:val="center"/>
          </w:tcPr>
          <w:p w14:paraId="4C14361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1" w:type="dxa"/>
            <w:shd w:val="clear" w:color="auto" w:fill="00B0F0"/>
            <w:vAlign w:val="center"/>
          </w:tcPr>
          <w:p w14:paraId="3E6BE44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0" w:type="dxa"/>
            <w:vAlign w:val="center"/>
          </w:tcPr>
          <w:p w14:paraId="4C213C0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1" w:type="dxa"/>
            <w:vAlign w:val="center"/>
          </w:tcPr>
          <w:p w14:paraId="3209AAC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1" w:type="dxa"/>
            <w:vAlign w:val="center"/>
          </w:tcPr>
          <w:p w14:paraId="37E91E8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7355E31A" w14:textId="77777777" w:rsidR="00F23B2A" w:rsidRDefault="00F23B2A" w:rsidP="00F23B2A">
      <w:pPr>
        <w:widowControl w:val="0"/>
        <w:spacing w:after="0" w:line="240" w:lineRule="auto"/>
        <w:ind w:left="284" w:right="62"/>
        <w:jc w:val="both"/>
        <w:rPr>
          <w:rFonts w:ascii="Times New Roman" w:eastAsia="Times New Roman" w:hAnsi="Times New Roman"/>
          <w:b/>
          <w:sz w:val="24"/>
          <w:szCs w:val="24"/>
        </w:rPr>
      </w:pPr>
    </w:p>
    <w:p w14:paraId="7E66A039" w14:textId="09CAA855" w:rsidR="00F23B2A" w:rsidRPr="00E21134" w:rsidRDefault="00F23B2A" w:rsidP="00F23B2A">
      <w:pPr>
        <w:widowControl w:val="0"/>
        <w:spacing w:after="0" w:line="240" w:lineRule="auto"/>
        <w:ind w:left="284" w:right="62"/>
        <w:jc w:val="both"/>
        <w:rPr>
          <w:rFonts w:ascii="Times New Roman" w:eastAsia="Times New Roman" w:hAnsi="Times New Roman"/>
          <w:b/>
          <w:sz w:val="24"/>
          <w:szCs w:val="24"/>
        </w:rPr>
      </w:pPr>
      <w:r w:rsidRPr="00E21134">
        <w:rPr>
          <w:rFonts w:ascii="Times New Roman" w:eastAsia="Times New Roman" w:hAnsi="Times New Roman"/>
          <w:b/>
          <w:sz w:val="24"/>
          <w:szCs w:val="24"/>
        </w:rPr>
        <w:t xml:space="preserve">Olgunluk Düzeyi: </w:t>
      </w:r>
      <w:r w:rsidR="00574BBD" w:rsidRPr="00574BBD">
        <w:rPr>
          <w:rFonts w:ascii="Times New Roman" w:eastAsia="Times New Roman" w:hAnsi="Times New Roman"/>
          <w:sz w:val="24"/>
          <w:szCs w:val="24"/>
        </w:rPr>
        <w:t>Kurumda toplumsal katkı performansının izlenmesine ve değerlendirmesine yönelik ilke, kural ve göstergeler bulunmaktadır.</w:t>
      </w:r>
    </w:p>
    <w:p w14:paraId="421DB793" w14:textId="77777777" w:rsidR="00F23B2A" w:rsidRPr="00E21134" w:rsidRDefault="00F23B2A" w:rsidP="00F23B2A">
      <w:pPr>
        <w:widowControl w:val="0"/>
        <w:spacing w:after="0" w:line="240" w:lineRule="auto"/>
        <w:ind w:left="284" w:right="62" w:firstLine="567"/>
        <w:jc w:val="both"/>
        <w:rPr>
          <w:rFonts w:ascii="Times New Roman" w:eastAsia="Times New Roman" w:hAnsi="Times New Roman"/>
          <w:sz w:val="24"/>
          <w:szCs w:val="24"/>
        </w:rPr>
      </w:pPr>
    </w:p>
    <w:p w14:paraId="09184877" w14:textId="44EBB4D3" w:rsidR="00F23B2A" w:rsidRPr="00E21134" w:rsidRDefault="00F23B2A" w:rsidP="00F23B2A">
      <w:pPr>
        <w:widowControl w:val="0"/>
        <w:spacing w:after="0" w:line="240" w:lineRule="auto"/>
        <w:ind w:left="284" w:right="62"/>
        <w:jc w:val="both"/>
        <w:rPr>
          <w:rFonts w:ascii="Times New Roman" w:eastAsia="Times New Roman" w:hAnsi="Times New Roman"/>
          <w:sz w:val="24"/>
          <w:szCs w:val="24"/>
        </w:rPr>
      </w:pPr>
      <w:r w:rsidRPr="00E21134">
        <w:rPr>
          <w:rFonts w:ascii="Times New Roman" w:eastAsia="Times New Roman" w:hAnsi="Times New Roman"/>
          <w:b/>
          <w:sz w:val="24"/>
          <w:szCs w:val="24"/>
        </w:rPr>
        <w:t>Değerlendirme:</w:t>
      </w:r>
      <w:r w:rsidRPr="00E21134">
        <w:rPr>
          <w:rFonts w:ascii="Times New Roman" w:eastAsia="Times New Roman" w:hAnsi="Times New Roman"/>
          <w:sz w:val="24"/>
          <w:szCs w:val="24"/>
        </w:rPr>
        <w:t xml:space="preserve"> </w:t>
      </w:r>
      <w:r w:rsidR="009400C3">
        <w:rPr>
          <w:rFonts w:ascii="Times New Roman" w:eastAsia="Times New Roman" w:hAnsi="Times New Roman"/>
          <w:sz w:val="24"/>
          <w:szCs w:val="24"/>
        </w:rPr>
        <w:t>Ö</w:t>
      </w:r>
      <w:r w:rsidR="009400C3" w:rsidRPr="00DC2CC8">
        <w:rPr>
          <w:rFonts w:ascii="Times New Roman" w:eastAsia="Times New Roman" w:hAnsi="Times New Roman"/>
          <w:sz w:val="24"/>
          <w:szCs w:val="24"/>
        </w:rPr>
        <w:t xml:space="preserve">zdeğerlendirme raporunda </w:t>
      </w:r>
      <w:r w:rsidR="009400C3">
        <w:rPr>
          <w:rFonts w:ascii="Times New Roman" w:eastAsia="Times New Roman" w:hAnsi="Times New Roman"/>
          <w:sz w:val="24"/>
          <w:szCs w:val="24"/>
        </w:rPr>
        <w:t>konu ile ilgili</w:t>
      </w:r>
      <w:r w:rsidR="009400C3" w:rsidRPr="00DC2CC8">
        <w:rPr>
          <w:rFonts w:ascii="Times New Roman" w:eastAsia="Times New Roman" w:hAnsi="Times New Roman"/>
          <w:sz w:val="24"/>
          <w:szCs w:val="24"/>
        </w:rPr>
        <w:t xml:space="preserve"> bilgiler verilmemiştir.</w:t>
      </w:r>
      <w:r w:rsidRPr="00E21134">
        <w:rPr>
          <w:rFonts w:ascii="Times New Roman" w:eastAsia="Times New Roman" w:hAnsi="Times New Roman"/>
          <w:sz w:val="24"/>
          <w:szCs w:val="24"/>
        </w:rPr>
        <w:t xml:space="preserve"> </w:t>
      </w:r>
    </w:p>
    <w:p w14:paraId="6FADD7AF" w14:textId="77777777" w:rsidR="00F71CD9" w:rsidRDefault="00F71CD9"/>
    <w:sectPr w:rsidR="00F71C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erW04-Regular">
    <w:altName w:val="Times New Roman"/>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1AB"/>
    <w:rsid w:val="00003853"/>
    <w:rsid w:val="00007169"/>
    <w:rsid w:val="000437B6"/>
    <w:rsid w:val="00054CC5"/>
    <w:rsid w:val="0006599C"/>
    <w:rsid w:val="00077552"/>
    <w:rsid w:val="0008008B"/>
    <w:rsid w:val="000922C7"/>
    <w:rsid w:val="000937A3"/>
    <w:rsid w:val="000A2A78"/>
    <w:rsid w:val="000A38CA"/>
    <w:rsid w:val="000C6C3C"/>
    <w:rsid w:val="000F3B03"/>
    <w:rsid w:val="00101F88"/>
    <w:rsid w:val="00116EC3"/>
    <w:rsid w:val="00163BD1"/>
    <w:rsid w:val="001A5737"/>
    <w:rsid w:val="001C6871"/>
    <w:rsid w:val="001D09E4"/>
    <w:rsid w:val="00221580"/>
    <w:rsid w:val="002319F8"/>
    <w:rsid w:val="00235A44"/>
    <w:rsid w:val="00240E5F"/>
    <w:rsid w:val="00247BF5"/>
    <w:rsid w:val="00267199"/>
    <w:rsid w:val="00294035"/>
    <w:rsid w:val="00294968"/>
    <w:rsid w:val="002A2A2B"/>
    <w:rsid w:val="002C10D8"/>
    <w:rsid w:val="00302767"/>
    <w:rsid w:val="00373739"/>
    <w:rsid w:val="003804BE"/>
    <w:rsid w:val="003A5F3D"/>
    <w:rsid w:val="003D0FF6"/>
    <w:rsid w:val="004225C8"/>
    <w:rsid w:val="004402D2"/>
    <w:rsid w:val="0046386B"/>
    <w:rsid w:val="004B1BB4"/>
    <w:rsid w:val="004B1F4F"/>
    <w:rsid w:val="004F4022"/>
    <w:rsid w:val="005013AE"/>
    <w:rsid w:val="005527B5"/>
    <w:rsid w:val="00562727"/>
    <w:rsid w:val="005702D1"/>
    <w:rsid w:val="00574BBD"/>
    <w:rsid w:val="005D23B4"/>
    <w:rsid w:val="005F27DB"/>
    <w:rsid w:val="006E72EA"/>
    <w:rsid w:val="00700EFF"/>
    <w:rsid w:val="007011D0"/>
    <w:rsid w:val="007247E9"/>
    <w:rsid w:val="007249B1"/>
    <w:rsid w:val="0073736E"/>
    <w:rsid w:val="00771A54"/>
    <w:rsid w:val="007D50E2"/>
    <w:rsid w:val="007D6675"/>
    <w:rsid w:val="008173F4"/>
    <w:rsid w:val="00822F26"/>
    <w:rsid w:val="008B78F8"/>
    <w:rsid w:val="008C3578"/>
    <w:rsid w:val="008F0E83"/>
    <w:rsid w:val="008F4070"/>
    <w:rsid w:val="0092799F"/>
    <w:rsid w:val="009400C3"/>
    <w:rsid w:val="009504D3"/>
    <w:rsid w:val="009A2902"/>
    <w:rsid w:val="009B5957"/>
    <w:rsid w:val="009B5BF7"/>
    <w:rsid w:val="009E2A62"/>
    <w:rsid w:val="009F4DBC"/>
    <w:rsid w:val="00A332D1"/>
    <w:rsid w:val="00A37A79"/>
    <w:rsid w:val="00A4785A"/>
    <w:rsid w:val="00A576CC"/>
    <w:rsid w:val="00AB62CE"/>
    <w:rsid w:val="00AE060B"/>
    <w:rsid w:val="00AE460D"/>
    <w:rsid w:val="00B57B40"/>
    <w:rsid w:val="00B717B3"/>
    <w:rsid w:val="00B75521"/>
    <w:rsid w:val="00B901E6"/>
    <w:rsid w:val="00BA3AD7"/>
    <w:rsid w:val="00BB0A80"/>
    <w:rsid w:val="00C052C6"/>
    <w:rsid w:val="00C31EA4"/>
    <w:rsid w:val="00C426D5"/>
    <w:rsid w:val="00C4766D"/>
    <w:rsid w:val="00C9789E"/>
    <w:rsid w:val="00CA482B"/>
    <w:rsid w:val="00CA4E10"/>
    <w:rsid w:val="00CA5719"/>
    <w:rsid w:val="00CB7182"/>
    <w:rsid w:val="00CE26AE"/>
    <w:rsid w:val="00D34050"/>
    <w:rsid w:val="00D61DF9"/>
    <w:rsid w:val="00D86E4D"/>
    <w:rsid w:val="00DC1EE4"/>
    <w:rsid w:val="00DC2CC8"/>
    <w:rsid w:val="00E0337E"/>
    <w:rsid w:val="00E21134"/>
    <w:rsid w:val="00E3065A"/>
    <w:rsid w:val="00E452BB"/>
    <w:rsid w:val="00E62E05"/>
    <w:rsid w:val="00ED0179"/>
    <w:rsid w:val="00ED5AD5"/>
    <w:rsid w:val="00EE3BBE"/>
    <w:rsid w:val="00F23981"/>
    <w:rsid w:val="00F23B2A"/>
    <w:rsid w:val="00F451AB"/>
    <w:rsid w:val="00F473BB"/>
    <w:rsid w:val="00F67F62"/>
    <w:rsid w:val="00F71CD9"/>
    <w:rsid w:val="00FD6B2C"/>
    <w:rsid w:val="00FE1F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E727"/>
  <w15:chartTrackingRefBased/>
  <w15:docId w15:val="{2DEFD104-F50F-46AD-AECB-93BF276C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AD5"/>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2228</Words>
  <Characters>16401</Characters>
  <Application>Microsoft Office Word</Application>
  <DocSecurity>0</DocSecurity>
  <Lines>781</Lines>
  <Paragraphs>490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BORA TİMURKUTLUK</cp:lastModifiedBy>
  <cp:revision>113</cp:revision>
  <dcterms:created xsi:type="dcterms:W3CDTF">2024-01-24T13:12:00Z</dcterms:created>
  <dcterms:modified xsi:type="dcterms:W3CDTF">2026-01-14T07:36:00Z</dcterms:modified>
</cp:coreProperties>
</file>