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4394"/>
        <w:gridCol w:w="5528"/>
      </w:tblGrid>
      <w:tr w:rsidR="00A735CB" w:rsidRPr="0054339C" w:rsidTr="00D86466">
        <w:trPr>
          <w:trHeight w:val="1030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A735CB" w:rsidRPr="00ED6291" w:rsidTr="00D86466">
        <w:trPr>
          <w:trHeight w:val="1268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A735CB" w:rsidRDefault="00F32B9D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A735CB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A735CB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A735CB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A735CB">
              <w:rPr>
                <w:rFonts w:ascii="Calibri" w:hAnsi="Calibri" w:cs="Calibri"/>
                <w:szCs w:val="18"/>
              </w:rPr>
              <w:t xml:space="preserve">       </w:t>
            </w:r>
            <w:r w:rsidR="00A735CB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A735CB" w:rsidRPr="0054339C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A735CB" w:rsidRPr="00DB1AED" w:rsidRDefault="00F32B9D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A735CB">
              <w:rPr>
                <w:rFonts w:ascii="Calibri" w:hAnsi="Calibri" w:cs="Calibri"/>
                <w:szCs w:val="18"/>
              </w:rPr>
              <w:t xml:space="preserve">Bap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A735CB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A735CB">
              <w:rPr>
                <w:rFonts w:ascii="Calibri" w:hAnsi="Calibri" w:cs="Calibri"/>
                <w:szCs w:val="18"/>
              </w:rPr>
              <w:t xml:space="preserve">  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Bireysel 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A735CB">
              <w:rPr>
                <w:rFonts w:ascii="Calibri" w:hAnsi="Calibri" w:cs="Calibri"/>
                <w:szCs w:val="18"/>
              </w:rPr>
              <w:t xml:space="preserve">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B851DA" w:rsidRDefault="00B851DA"/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2977"/>
        <w:gridCol w:w="991"/>
        <w:gridCol w:w="568"/>
        <w:gridCol w:w="2268"/>
        <w:gridCol w:w="1984"/>
      </w:tblGrid>
      <w:tr w:rsidR="00274BC7" w:rsidRPr="008A4D0E" w:rsidTr="00274BC7">
        <w:trPr>
          <w:trHeight w:val="349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DENEY BİLGİLERİ</w:t>
            </w:r>
          </w:p>
        </w:tc>
        <w:tc>
          <w:tcPr>
            <w:tcW w:w="5102" w:type="dxa"/>
            <w:gridSpan w:val="3"/>
            <w:vAlign w:val="center"/>
          </w:tcPr>
          <w:p w:rsidR="00274BC7" w:rsidRPr="008277AD" w:rsidRDefault="00F32B9D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1405B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274BC7" w:rsidRPr="008277AD">
              <w:rPr>
                <w:rFonts w:asciiTheme="minorHAnsi" w:hAnsiTheme="minorHAnsi" w:cstheme="minorHAnsi"/>
                <w:b/>
                <w:szCs w:val="18"/>
              </w:rPr>
              <w:t>RAMAN</w:t>
            </w:r>
          </w:p>
        </w:tc>
        <w:tc>
          <w:tcPr>
            <w:tcW w:w="4820" w:type="dxa"/>
            <w:gridSpan w:val="3"/>
            <w:vAlign w:val="center"/>
          </w:tcPr>
          <w:p w:rsidR="00274BC7" w:rsidRPr="008277AD" w:rsidRDefault="00F32B9D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20514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b/>
                    <w:szCs w:val="18"/>
                  </w:rPr>
                  <w:t>☐</w:t>
                </w:r>
              </w:sdtContent>
            </w:sdt>
            <w:r w:rsidR="00F256F9">
              <w:rPr>
                <w:rFonts w:asciiTheme="minorHAnsi" w:hAnsiTheme="minorHAnsi" w:cstheme="minorHAnsi"/>
                <w:b/>
                <w:szCs w:val="18"/>
              </w:rPr>
              <w:t xml:space="preserve">  AFM</w:t>
            </w:r>
            <w:r w:rsidR="00274BC7" w:rsidRPr="008277AD">
              <w:rPr>
                <w:rFonts w:asciiTheme="minorHAnsi" w:hAnsiTheme="minorHAnsi" w:cstheme="minorHAnsi"/>
                <w:b/>
                <w:szCs w:val="18"/>
              </w:rPr>
              <w:t>-RAMAN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 xml:space="preserve">Lazer    </w:t>
            </w:r>
          </w:p>
          <w:p w:rsidR="00274BC7" w:rsidRPr="008277AD" w:rsidRDefault="00F32B9D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2001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532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5412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633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785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515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Diğer (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......../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........./.........) (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Raman)</w:t>
            </w:r>
          </w:p>
          <w:p w:rsidR="00274BC7" w:rsidRPr="008277AD" w:rsidRDefault="00F32B9D" w:rsidP="00AE2329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E2329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524A2E">
              <w:rPr>
                <w:rFonts w:asciiTheme="minorHAnsi" w:hAnsiTheme="minorHAnsi" w:cstheme="minorHAnsi"/>
                <w:color w:val="000000"/>
                <w:szCs w:val="18"/>
              </w:rPr>
              <w:t>633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proofErr w:type="spellStart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nm</w:t>
            </w:r>
            <w:proofErr w:type="spellEnd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(Sadece AFM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-Raman)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</w:tcPr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>Ölçüm istenen spektrum aralığı</w:t>
            </w:r>
          </w:p>
          <w:p w:rsidR="00274BC7" w:rsidRPr="008277AD" w:rsidRDefault="00F32B9D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7549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........../.........)</w:t>
            </w:r>
          </w:p>
        </w:tc>
        <w:tc>
          <w:tcPr>
            <w:tcW w:w="4820" w:type="dxa"/>
            <w:gridSpan w:val="3"/>
          </w:tcPr>
          <w:p w:rsidR="00274BC7" w:rsidRPr="008277AD" w:rsidRDefault="00274BC7" w:rsidP="00D86466">
            <w:pPr>
              <w:spacing w:before="57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Numune</w:t>
            </w:r>
          </w:p>
          <w:p w:rsidR="00274BC7" w:rsidRPr="008277AD" w:rsidRDefault="00F32B9D" w:rsidP="00D86466">
            <w:pPr>
              <w:spacing w:before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892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Homojen           </w:t>
            </w: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5362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Heterojen</w:t>
            </w:r>
          </w:p>
        </w:tc>
      </w:tr>
      <w:tr w:rsidR="00274BC7" w:rsidRPr="00EF0A17" w:rsidTr="00274BC7">
        <w:trPr>
          <w:trHeight w:val="309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8277AD">
              <w:rPr>
                <w:rFonts w:asciiTheme="minorHAnsi" w:hAnsiTheme="minorHAnsi" w:cstheme="minorHAnsi"/>
                <w:szCs w:val="18"/>
              </w:rPr>
              <w:t>Kullanılması İstenen Donanım ve/veya Deney Seçeneği (Tercihe Bağlı) (Seçenekler ayrıca fiyatlandırılacaktır).</w:t>
            </w:r>
          </w:p>
        </w:tc>
      </w:tr>
      <w:tr w:rsidR="00274BC7" w:rsidRPr="00EF0A17" w:rsidTr="00274BC7">
        <w:trPr>
          <w:trHeight w:val="1085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274BC7" w:rsidRPr="008277AD" w:rsidRDefault="00274BC7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Spektrometresi </w:t>
            </w:r>
          </w:p>
          <w:p w:rsidR="002A7E7B" w:rsidRPr="0021405B" w:rsidRDefault="00F32B9D" w:rsidP="002A7E7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131429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2A7E7B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A7E7B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7E7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Raman Spektroskopisi</w:t>
            </w:r>
          </w:p>
          <w:p w:rsidR="00274BC7" w:rsidRPr="0021405B" w:rsidRDefault="00F32B9D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7250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274BC7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BC7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Derinlik</w:t>
            </w:r>
            <w:r w:rsidR="00274BC7" w:rsidRPr="0021405B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BC7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Profil</w:t>
            </w:r>
          </w:p>
          <w:p w:rsidR="00274BC7" w:rsidRPr="0021405B" w:rsidRDefault="00F32B9D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45559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Haritalandırma</w:t>
            </w:r>
          </w:p>
          <w:p w:rsidR="00274BC7" w:rsidRPr="008277AD" w:rsidRDefault="00F32B9D" w:rsidP="00D864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18"/>
                  <w:szCs w:val="18"/>
                </w:rPr>
                <w:id w:val="7100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21405B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Polarizasyon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274BC7" w:rsidRPr="008277AD" w:rsidRDefault="00524A2E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AFM-</w:t>
            </w:r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Raman Spektrometresi</w:t>
            </w:r>
          </w:p>
          <w:p w:rsidR="00274BC7" w:rsidRPr="008277AD" w:rsidRDefault="00274BC7" w:rsidP="00D86466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</w:p>
          <w:p w:rsidR="00274BC7" w:rsidRPr="008277AD" w:rsidRDefault="00F32B9D" w:rsidP="002A7E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369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2A7E7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TERS</w:t>
            </w:r>
          </w:p>
        </w:tc>
      </w:tr>
      <w:tr w:rsidR="00274BC7" w:rsidRPr="00086F12" w:rsidTr="00274BC7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274BC7" w:rsidRPr="008277AD" w:rsidRDefault="00274BC7" w:rsidP="00D8646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274BC7" w:rsidRPr="00BD19F7" w:rsidTr="00274BC7">
        <w:trPr>
          <w:cantSplit/>
          <w:trHeight w:val="271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977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59" w:type="dxa"/>
            <w:gridSpan w:val="2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Numunenin Veriliş Şekli          </w:t>
            </w:r>
          </w:p>
        </w:tc>
        <w:tc>
          <w:tcPr>
            <w:tcW w:w="198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Numunenin</w:t>
            </w: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Çözücüsü</w:t>
            </w:r>
          </w:p>
        </w:tc>
      </w:tr>
      <w:tr w:rsidR="00274BC7" w:rsidRPr="003216FC" w:rsidTr="00274BC7">
        <w:trPr>
          <w:cantSplit/>
          <w:trHeight w:val="213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46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4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F21F3A" w:rsidTr="00274BC7">
        <w:trPr>
          <w:cantSplit/>
          <w:trHeight w:val="417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274BC7" w:rsidRDefault="00274BC7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21405B" w:rsidRPr="00282861" w:rsidTr="00D86466">
        <w:trPr>
          <w:cantSplit/>
          <w:trHeight w:val="449"/>
        </w:trPr>
        <w:tc>
          <w:tcPr>
            <w:tcW w:w="425" w:type="dxa"/>
            <w:vMerge w:val="restart"/>
            <w:textDirection w:val="btLr"/>
            <w:vAlign w:val="cente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C32B05" w:rsidRDefault="00276536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r w:rsidR="0021405B"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 w:rsidR="0021405B"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 w:rsidR="0021405B"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32B05" w:rsidRPr="00C32B05" w:rsidRDefault="00C32B05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C32B05" w:rsidRDefault="0021405B" w:rsidP="00D8646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  <w:p w:rsidR="00C32B05" w:rsidRPr="00C32B05" w:rsidRDefault="00C32B05" w:rsidP="00C32B0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405B" w:rsidRPr="00C32B05" w:rsidRDefault="0021405B" w:rsidP="00C32B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oKlavuzu"/>
        <w:tblW w:w="10206" w:type="dxa"/>
        <w:tblInd w:w="-569" w:type="dxa"/>
        <w:tblLook w:val="04A0" w:firstRow="1" w:lastRow="0" w:firstColumn="1" w:lastColumn="0" w:noHBand="0" w:noVBand="1"/>
      </w:tblPr>
      <w:tblGrid>
        <w:gridCol w:w="10206"/>
      </w:tblGrid>
      <w:tr w:rsidR="0021405B" w:rsidRPr="0054339C" w:rsidTr="0021405B">
        <w:tc>
          <w:tcPr>
            <w:tcW w:w="10206" w:type="dxa"/>
          </w:tcPr>
          <w:p w:rsidR="0021405B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Raman Spektroskopi Laboratuvarı Numune Kabul Kriterleri</w:t>
            </w:r>
            <w:r w:rsidRPr="00744D0C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21405B" w:rsidRPr="008277AD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6"/>
                <w:szCs w:val="16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Default="0021405B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524A2E" w:rsidRDefault="00524A2E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Pr="00744D0C" w:rsidRDefault="0021405B" w:rsidP="00D86466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D0C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744D0C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21405B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Deney İstek Formunda ilgili bölümde belirtilmelidir. </w:t>
            </w:r>
          </w:p>
          <w:p w:rsidR="00524A2E" w:rsidRPr="00524A2E" w:rsidRDefault="00524A2E" w:rsidP="00524A2E">
            <w:pPr>
              <w:tabs>
                <w:tab w:val="num" w:pos="6031"/>
              </w:tabs>
              <w:spacing w:line="276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21405B" w:rsidRPr="00744D0C" w:rsidRDefault="0021405B" w:rsidP="00D86466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ise 50-100 mg arasında olmalıdır (yalnız bu miktarlar çalışmanın cinsine göre değişiklik gösterebilir).Sıvı numunelerde ise 10-20 ml arasında olmalıdır.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 xml:space="preserve">Numunede meydana gelebilecek bozulma, kirlenme, deformasyon, kırılma, vb. gibi aksaklıklardan Merkez Laboratuvar sorumlu olmaz. 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Deney Raporunda sadece numune kodları belirtilecektir.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Raman analizi için numunenin kimyasal bilgileri ve numunenin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literatürden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elde edilmiş Raman bilgileri istenir. Eğer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numuneye ait mevcut Raman bilgisi yok ise, numunenin hangi lazerde çalışılması istendiği belirtilmelidir.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başvurularında “</w:t>
            </w:r>
            <w:r w:rsidRPr="00744D0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Kızıl Ötesi ve Raman Spektroskopi Laboratuvarı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Kabul Kriterleri” okunduktan sonra “Raman</w:t>
            </w:r>
            <w:r w:rsidRPr="00744D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olarak doldurulup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MERLAB Numune Kabul Birimine müracaat edilecektir. </w:t>
            </w:r>
          </w:p>
          <w:p w:rsidR="0021405B" w:rsidRPr="008277AD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7" w:history="1">
              <w:r w:rsidRPr="00E44D9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744D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1405B" w:rsidRDefault="0021405B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AE2329" w:rsidRPr="00282861" w:rsidTr="00D86466">
        <w:trPr>
          <w:cantSplit/>
          <w:trHeight w:val="472"/>
        </w:trPr>
        <w:tc>
          <w:tcPr>
            <w:tcW w:w="272" w:type="dxa"/>
            <w:textDirection w:val="btLr"/>
          </w:tcPr>
          <w:p w:rsidR="00AE2329" w:rsidRPr="00282861" w:rsidRDefault="00AE2329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CA2A6E" w:rsidRDefault="00276536" w:rsidP="00D86466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bookmarkStart w:id="0" w:name="_GoBack"/>
            <w:bookmarkEnd w:id="0"/>
            <w:r w:rsidR="00AE2329"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 w:rsidR="00AE2329"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AE2329">
              <w:rPr>
                <w:rFonts w:ascii="Calibri" w:hAnsi="Calibri" w:cs="Calibri"/>
                <w:szCs w:val="18"/>
              </w:rPr>
              <w:t xml:space="preserve"> Üniversitesi</w:t>
            </w:r>
            <w:r w:rsidR="00AE2329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1261D7" w:rsidRDefault="00AE2329" w:rsidP="00D86466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AE2329" w:rsidRPr="001261D7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282861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21405B" w:rsidRDefault="0021405B"/>
    <w:sectPr w:rsidR="0021405B" w:rsidSect="00C32B05">
      <w:headerReference w:type="default" r:id="rId8"/>
      <w:footerReference w:type="default" r:id="rId9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9D" w:rsidRDefault="00F32B9D" w:rsidP="00A735CB">
      <w:r>
        <w:separator/>
      </w:r>
    </w:p>
  </w:endnote>
  <w:endnote w:type="continuationSeparator" w:id="0">
    <w:p w:rsidR="00F32B9D" w:rsidRDefault="00F32B9D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2691"/>
      <w:gridCol w:w="2409"/>
      <w:gridCol w:w="3541"/>
    </w:tblGrid>
    <w:tr w:rsidR="00C32B05" w:rsidTr="00C32B05">
      <w:trPr>
        <w:cantSplit/>
        <w:trHeight w:val="284"/>
      </w:trPr>
      <w:tc>
        <w:tcPr>
          <w:tcW w:w="1020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spacing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MERKEZ LABORATUVARI TARAFINDAN DOLDURULACAKTIR.</w:t>
          </w:r>
        </w:p>
      </w:tc>
    </w:tr>
    <w:tr w:rsidR="00C32B05" w:rsidTr="00C32B05">
      <w:trPr>
        <w:cantSplit/>
        <w:trHeight w:val="252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Evrak Kayıt No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Başlama – Bitiş Tarihi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C32B05" w:rsidTr="00C32B05">
      <w:trPr>
        <w:cantSplit/>
        <w:trHeight w:val="252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Başvuru Tarihi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Ücreti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C32B05" w:rsidTr="00C32B05">
      <w:trPr>
        <w:cantSplit/>
        <w:trHeight w:val="443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Onayı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AYS Ad, </w:t>
          </w:r>
          <w:proofErr w:type="spellStart"/>
          <w:r>
            <w:rPr>
              <w:rFonts w:ascii="Calibri" w:hAnsi="Calibri" w:cs="Calibri"/>
              <w:lang w:eastAsia="en-US"/>
            </w:rPr>
            <w:t>Soyad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ve İmza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</w:tbl>
  <w:p w:rsidR="00C32B05" w:rsidRDefault="00C32B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9D" w:rsidRDefault="00F32B9D" w:rsidP="00A735CB">
      <w:r>
        <w:separator/>
      </w:r>
    </w:p>
  </w:footnote>
  <w:footnote w:type="continuationSeparator" w:id="0">
    <w:p w:rsidR="00F32B9D" w:rsidRDefault="00F32B9D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276536" w:rsidRPr="006164B5" w:rsidTr="00D86466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276536" w:rsidRDefault="00276536" w:rsidP="00276536">
          <w:pPr>
            <w:pStyle w:val="MerkeziLab"/>
            <w:spacing w:line="256" w:lineRule="auto"/>
            <w:jc w:val="left"/>
            <w:rPr>
              <w:rFonts w:ascii="Calibri" w:hAnsi="Calibri" w:cs="Calibri"/>
              <w:b w:val="0"/>
              <w:sz w:val="16"/>
              <w:szCs w:val="16"/>
              <w:lang w:eastAsia="en-US"/>
            </w:rPr>
          </w:pPr>
          <w:r>
            <w:rPr>
              <w:lang w:eastAsia="en-US"/>
            </w:rPr>
            <w:pict w14:anchorId="3F564D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2049" type="#_x0000_t75" alt="Niğde Ömer Halisdemir Üniversitesi Logo" style="position:absolute;margin-left:.1pt;margin-top:.35pt;width:78.9pt;height:7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Niğde Ömer Halisdemir Üniversitesi Logo"/>
              </v:shape>
            </w:pict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276536" w:rsidRDefault="00276536" w:rsidP="00276536">
          <w:pPr>
            <w:pStyle w:val="MerkeziLab"/>
            <w:spacing w:before="120"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>NİĞDE ÖMER HALİSDEMİR ÜNİVERSİTESİ</w:t>
          </w:r>
        </w:p>
        <w:p w:rsidR="00276536" w:rsidRDefault="00276536" w:rsidP="00276536">
          <w:pPr>
            <w:pStyle w:val="MerkeziLab"/>
            <w:spacing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 xml:space="preserve">MERKEZİ ARAŞTIRMA LABORATUVARI </w:t>
          </w:r>
        </w:p>
        <w:p w:rsidR="00276536" w:rsidRDefault="00276536" w:rsidP="00276536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Niğde Ömer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Üniversitesi Merkez Yerleşke, Bor yolu üzeri, 51240, Niğde-Türkiye</w:t>
          </w:r>
        </w:p>
        <w:p w:rsidR="00276536" w:rsidRDefault="00276536" w:rsidP="00276536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00   Faks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>: +90 388 225 45 77</w:t>
          </w:r>
        </w:p>
        <w:p w:rsidR="00276536" w:rsidRDefault="00276536" w:rsidP="00276536">
          <w:pPr>
            <w:pStyle w:val="Telefon"/>
            <w:spacing w:line="256" w:lineRule="auto"/>
            <w:ind w:left="-1667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e-posta: analizbirimi@ohu.edu.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tr  web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>: http://www.ohu.edu.tr/merkezilaboratuvar</w:t>
          </w:r>
        </w:p>
      </w:tc>
    </w:tr>
    <w:tr w:rsidR="00A735CB" w:rsidRPr="006164B5" w:rsidTr="00D86466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735CB" w:rsidRPr="00000052" w:rsidRDefault="00A735CB" w:rsidP="00661BAD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RAMAN (RMN)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661BAD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A735CB" w:rsidRDefault="00A735CB" w:rsidP="00A735CB">
    <w:pPr>
      <w:pStyle w:val="stbilgi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E5"/>
    <w:rsid w:val="0021405B"/>
    <w:rsid w:val="00236584"/>
    <w:rsid w:val="00274BC7"/>
    <w:rsid w:val="00276536"/>
    <w:rsid w:val="002A7E7B"/>
    <w:rsid w:val="00506456"/>
    <w:rsid w:val="00524A2E"/>
    <w:rsid w:val="00661BAD"/>
    <w:rsid w:val="008976DC"/>
    <w:rsid w:val="009E442F"/>
    <w:rsid w:val="00A03B1C"/>
    <w:rsid w:val="00A735CB"/>
    <w:rsid w:val="00A922CE"/>
    <w:rsid w:val="00AE2329"/>
    <w:rsid w:val="00B17FDA"/>
    <w:rsid w:val="00B72A9C"/>
    <w:rsid w:val="00B851DA"/>
    <w:rsid w:val="00BD6038"/>
    <w:rsid w:val="00C32B05"/>
    <w:rsid w:val="00CE24E5"/>
    <w:rsid w:val="00D64766"/>
    <w:rsid w:val="00D71F4D"/>
    <w:rsid w:val="00D97379"/>
    <w:rsid w:val="00DD0F1A"/>
    <w:rsid w:val="00F256F9"/>
    <w:rsid w:val="00F32B9D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73225F-39B0-4272-AF8E-EDE89BD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5CB"/>
  </w:style>
  <w:style w:type="paragraph" w:styleId="Altbilgi">
    <w:name w:val="footer"/>
    <w:basedOn w:val="Normal"/>
    <w:link w:val="Al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5CB"/>
  </w:style>
  <w:style w:type="paragraph" w:customStyle="1" w:styleId="MerkeziLab">
    <w:name w:val="Merkezi Lab"/>
    <w:rsid w:val="00A735CB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A735CB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A735CB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Gl">
    <w:name w:val="Strong"/>
    <w:basedOn w:val="VarsaylanParagrafYazTipi"/>
    <w:qFormat/>
    <w:rsid w:val="00274BC7"/>
    <w:rPr>
      <w:b/>
      <w:bCs/>
    </w:rPr>
  </w:style>
  <w:style w:type="character" w:customStyle="1" w:styleId="shorttext">
    <w:name w:val="short_text"/>
    <w:basedOn w:val="VarsaylanParagrafYazTipi"/>
    <w:rsid w:val="00274BC7"/>
  </w:style>
  <w:style w:type="character" w:customStyle="1" w:styleId="hps">
    <w:name w:val="hps"/>
    <w:basedOn w:val="VarsaylanParagrafYazTipi"/>
    <w:rsid w:val="00274BC7"/>
  </w:style>
  <w:style w:type="paragraph" w:customStyle="1" w:styleId="OnemliNot">
    <w:name w:val="Onemli Not"/>
    <w:rsid w:val="0021405B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21405B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05B"/>
    <w:pPr>
      <w:ind w:left="720"/>
      <w:contextualSpacing/>
    </w:pPr>
  </w:style>
  <w:style w:type="character" w:styleId="Kpr">
    <w:name w:val="Hyperlink"/>
    <w:uiPriority w:val="99"/>
    <w:rsid w:val="002140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2F"/>
    <w:rPr>
      <w:rFonts w:ascii="Tahoma" w:eastAsia="Bitstream Vera San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zbirimi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merkez_lab</cp:lastModifiedBy>
  <cp:revision>3</cp:revision>
  <dcterms:created xsi:type="dcterms:W3CDTF">2017-07-17T07:31:00Z</dcterms:created>
  <dcterms:modified xsi:type="dcterms:W3CDTF">2017-07-17T07:44:00Z</dcterms:modified>
</cp:coreProperties>
</file>