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61786" w14:textId="0C988585" w:rsidR="00C86CAE" w:rsidRPr="0067445B" w:rsidRDefault="0067445B" w:rsidP="0067445B">
      <w:pPr>
        <w:jc w:val="center"/>
        <w:rPr>
          <w:b/>
          <w:bCs/>
          <w:sz w:val="30"/>
          <w:szCs w:val="30"/>
        </w:rPr>
      </w:pPr>
      <w:bookmarkStart w:id="0" w:name="_GoBack"/>
      <w:r w:rsidRPr="0067445B">
        <w:rPr>
          <w:b/>
          <w:bCs/>
          <w:sz w:val="30"/>
          <w:szCs w:val="30"/>
        </w:rPr>
        <w:t>AMAÇ KAPSAM</w:t>
      </w:r>
    </w:p>
    <w:bookmarkEnd w:id="0"/>
    <w:p w14:paraId="38A58E30" w14:textId="77777777" w:rsidR="0067445B" w:rsidRPr="0067445B" w:rsidRDefault="0067445B" w:rsidP="0067445B">
      <w:pPr>
        <w:rPr>
          <w:b/>
          <w:bCs/>
        </w:rPr>
      </w:pPr>
      <w:r w:rsidRPr="0067445B">
        <w:rPr>
          <w:b/>
          <w:bCs/>
        </w:rPr>
        <w:t>Yayın İçeriği</w:t>
      </w:r>
    </w:p>
    <w:p w14:paraId="424C876D" w14:textId="77777777" w:rsidR="0067445B" w:rsidRDefault="0067445B" w:rsidP="0067445B">
      <w:r>
        <w:t>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xml:space="preserve">) orijinal bilimsel yayınları içerir. </w:t>
      </w:r>
      <w:proofErr w:type="spellStart"/>
      <w:r>
        <w:t>Editöryal</w:t>
      </w:r>
      <w:proofErr w:type="spellEnd"/>
      <w:r>
        <w:t xml:space="preserve"> çalışmalar hariç yayımlanan tüm makaleler çift taraflı kör akran değerlendirmesi sürecine tabidir.</w:t>
      </w:r>
    </w:p>
    <w:p w14:paraId="0CF43F16" w14:textId="77777777" w:rsidR="0067445B" w:rsidRDefault="0067445B" w:rsidP="0067445B"/>
    <w:p w14:paraId="1124E458" w14:textId="77777777" w:rsidR="0067445B" w:rsidRPr="0067445B" w:rsidRDefault="0067445B" w:rsidP="0067445B">
      <w:pPr>
        <w:rPr>
          <w:b/>
          <w:bCs/>
        </w:rPr>
      </w:pPr>
      <w:r w:rsidRPr="0067445B">
        <w:rPr>
          <w:b/>
          <w:bCs/>
        </w:rPr>
        <w:t>Amaç ve Kapsam</w:t>
      </w:r>
    </w:p>
    <w:p w14:paraId="4F58C408" w14:textId="77777777" w:rsidR="0067445B" w:rsidRDefault="0067445B" w:rsidP="0067445B">
      <w:r>
        <w:t xml:space="preserve">Derginin amacı, bilimsel öneme sahip yüksek kaliteli yayınlar yayınlayarak bilime katkıda bulunmaktır. Bu amaçla, sağlık bilimlerinde temel veya genişletilmiş klinik deneyimle ilgili tüm alanlarda özgün araştırma makaleleri, derlemeler, olgu sunumları ve editöre mektuplar yayınlanır. Niğde Tıp Dergisi, tıbbın ilgili tüm alanlarında makaleler yayınlamayı amaçlayan, bağımsız, çift kör hakemli, açık erişimli ve çevrimiçi yayın yapan bir dergidir. Makaleler, daha önce yayınlanmamış veya başka bir yerde yayınlanmak üzere gönderilmemiş orijinal verileri açıklamalıdır. Niğde Tıp Dergisi gönderim kurallarına ve dergi kapsamına uygun görülen yazılar alanında uzman en az iki hakeme bilimsel değerlendirme için gönderilir. Uygunluğunu tartışan Niğde Tıp Dergisi Editör Kurulu üyeleri, daha sonra her bir gönderiye ilişkin hakemlerin yorumlarını dikkate alır. Gönderilen tüm yazılar için nihai karar Baş </w:t>
      </w:r>
      <w:proofErr w:type="spellStart"/>
      <w:r>
        <w:t>Editör'e</w:t>
      </w:r>
      <w:proofErr w:type="spellEnd"/>
      <w:r>
        <w:t xml:space="preserve"> aittir. Niğde Tıp Dergisi’nin Yayın Kurulu, International </w:t>
      </w:r>
      <w:proofErr w:type="spellStart"/>
      <w:r>
        <w:t>Council</w:t>
      </w:r>
      <w:proofErr w:type="spellEnd"/>
      <w:r>
        <w:t xml:space="preserve"> of </w:t>
      </w:r>
      <w:proofErr w:type="spellStart"/>
      <w:r>
        <w:t>Medical</w:t>
      </w:r>
      <w:proofErr w:type="spellEnd"/>
      <w:r>
        <w:t xml:space="preserve"> </w:t>
      </w:r>
      <w:proofErr w:type="spellStart"/>
      <w:r>
        <w:t>Journal</w:t>
      </w:r>
      <w:proofErr w:type="spellEnd"/>
      <w:r>
        <w:t xml:space="preserve"> </w:t>
      </w:r>
      <w:proofErr w:type="spellStart"/>
      <w:r>
        <w:t>Editors</w:t>
      </w:r>
      <w:proofErr w:type="spellEnd"/>
      <w:r>
        <w:t xml:space="preserve"> (ICMJE), World </w:t>
      </w:r>
      <w:proofErr w:type="spellStart"/>
      <w:r>
        <w:t>Association</w:t>
      </w:r>
      <w:proofErr w:type="spellEnd"/>
      <w:r>
        <w:t xml:space="preserve"> of </w:t>
      </w:r>
      <w:proofErr w:type="spellStart"/>
      <w:r>
        <w:t>Medical</w:t>
      </w:r>
      <w:proofErr w:type="spellEnd"/>
      <w:r>
        <w:t xml:space="preserve"> </w:t>
      </w:r>
      <w:proofErr w:type="spellStart"/>
      <w:r>
        <w:t>Editors</w:t>
      </w:r>
      <w:proofErr w:type="spellEnd"/>
      <w:r>
        <w:t xml:space="preserve"> (WAME) ve </w:t>
      </w:r>
      <w:proofErr w:type="spellStart"/>
      <w:r>
        <w:t>Committee</w:t>
      </w:r>
      <w:proofErr w:type="spellEnd"/>
      <w:r>
        <w:t xml:space="preserve"> on </w:t>
      </w:r>
      <w:proofErr w:type="spellStart"/>
      <w:r>
        <w:t>Publication</w:t>
      </w:r>
      <w:proofErr w:type="spellEnd"/>
      <w:r>
        <w:t xml:space="preserve"> </w:t>
      </w:r>
      <w:proofErr w:type="spellStart"/>
      <w:r>
        <w:t>Ethics</w:t>
      </w:r>
      <w:proofErr w:type="spellEnd"/>
      <w:r>
        <w:t xml:space="preserve"> (COPE) kriterlerine uymayı taahhüt eder. </w:t>
      </w:r>
    </w:p>
    <w:p w14:paraId="1B654C5D" w14:textId="77777777" w:rsidR="0067445B" w:rsidRDefault="0067445B" w:rsidP="0067445B"/>
    <w:p w14:paraId="182F3D04" w14:textId="77777777" w:rsidR="0067445B" w:rsidRPr="0067445B" w:rsidRDefault="0067445B" w:rsidP="0067445B">
      <w:pPr>
        <w:rPr>
          <w:b/>
          <w:bCs/>
        </w:rPr>
      </w:pPr>
      <w:r w:rsidRPr="0067445B">
        <w:rPr>
          <w:b/>
          <w:bCs/>
        </w:rPr>
        <w:t>Konu Kategorisi:</w:t>
      </w:r>
    </w:p>
    <w:p w14:paraId="674482E4" w14:textId="77777777" w:rsidR="0067445B" w:rsidRDefault="0067445B" w:rsidP="0067445B">
      <w:r w:rsidRPr="0067445B">
        <w:rPr>
          <w:b/>
          <w:bCs/>
        </w:rPr>
        <w:t>Sağlık Bilimleri:</w:t>
      </w:r>
      <w:r>
        <w:t xml:space="preserve"> Alan Araştırmaları, Temel ve Klinik Tıp Bilimleri, Diş Hekimliği, Hemşirelik, Ebelik, Multidisipliner Sağlık Bilimleri Araştırmaları</w:t>
      </w:r>
    </w:p>
    <w:p w14:paraId="4A5E46C2" w14:textId="77777777" w:rsidR="0067445B" w:rsidRPr="0067445B" w:rsidRDefault="0067445B" w:rsidP="0067445B">
      <w:pPr>
        <w:rPr>
          <w:b/>
          <w:bCs/>
        </w:rPr>
      </w:pPr>
      <w:r w:rsidRPr="0067445B">
        <w:rPr>
          <w:b/>
          <w:bCs/>
        </w:rPr>
        <w:t>Beşeri Bilimler:</w:t>
      </w:r>
    </w:p>
    <w:p w14:paraId="1DCD69D4" w14:textId="77777777" w:rsidR="0067445B" w:rsidRDefault="0067445B" w:rsidP="0067445B">
      <w:r w:rsidRPr="0067445B">
        <w:rPr>
          <w:b/>
          <w:bCs/>
        </w:rPr>
        <w:t>Tıp Bilimleri:</w:t>
      </w:r>
      <w:r>
        <w:t xml:space="preserve"> Acil Tıp, Adli Tıp Ağız, Yüz ve Çene Cerrahisi, Aile Hekimliği, Algoloji, Anatomi, Anesteziyoloji ve Reanimasyon, Askeri Sağlık Hizmetleri, Beyin ve Sinir Cerrahisi, Biyofizik, Biyoistatistik, Çocuk Sağlığı ve Hastalıkları, Çocuk Acil (Çocuk Sağlığı ve Hastalıkları), Çocuk Endokrinolojisi (Çocuk Sağlığı ve Hastalıkları), Çocuk Enfeksiyon Hastalıkları (Çocuk Sağlığı ve Hastalıkları), Çocuk Gastroenterolojisi (Çocuk Sağlığı ve Hastalıkları), Çocuk Genetik Hastalıkları (Çocuk Sağlığı ve Hastalıkları,) Göğüs Hastalıkları (Çocuk Sağlığı ve Hastalıkları), Çocuk Hematolojisi ve Onkolojisi (Çocuk Sağlığı ve Hastalıkları), Çocuk İmmünolojisi ve Alerji Hastalıkları (Çocuk Sağlığı ve Hastalıkları), Çocuk Kardiyolojisi (Çocuk Sağlığı ve Hastalıkları), Çocuk Metabolizma Hastalıkları (Çocuk Sağlığı ve Hastalıkları), Çocuk Nefrolojisi (Çocuk Sağlığı ve Hastalıkları), Çocuk Nörolojisi (Çocuk Sağlığı ve Hastalıkları), Çocuk Romatolojisi (Çocuk Sağlığı ve Hastalıkları), Çocuk Sağlığı ve Hastalıkları (Çocuk Sağlığı ve Hastalıkları), Çocuk Yoğun Bakımı (Çocuk Sağlığı ve Hastalıkları), </w:t>
      </w:r>
      <w:proofErr w:type="spellStart"/>
      <w:r>
        <w:t>Neonatoloji</w:t>
      </w:r>
      <w:proofErr w:type="spellEnd"/>
      <w:r>
        <w:t xml:space="preserve"> (Çocuk Sağlığı ve Hastalıkları), Çocuk Cerrahisi, Çocuk Ürolojisi, Çocuk ve Ergen Ruh Sağlığı ve Hastalıkları, Deri ve Zührevi Hastalıkları, El Cerrahisi, Enfeksiyon Hastalıkları ve Klinik Mikrobiyoloji, Fiziksel Tıp ve Rehabilitasyon, Fizyoloji, Genel Cerrahi, Cerrahi Onkoloji (Genel Cerrahi), Gastroenteroloji Cerrahisi (Genel Cerrahi), , Harp Cerrahisi (Genel Cerrahi), Göğüs Cerrahisi, Göğüs Hastalıkları, Göz Hastalıkları, Halk </w:t>
      </w:r>
      <w:proofErr w:type="spellStart"/>
      <w:r>
        <w:t>Sağlığ,ı</w:t>
      </w:r>
      <w:proofErr w:type="spellEnd"/>
      <w:r>
        <w:t xml:space="preserve"> Hava ve Uzay Hekimliği, Histoloji ve Embriyoloji, İç Hastalıkları, Endokrinoloji ve Metabolizma Hastalıkları (İç Hastalıkları), Gastroenteroloji (İç Hastalıkları), Geriatri (İç Hastalıkları), Hematoloji (İç Hastalıkları), İç Hastalıkları, Nefroloji (İç Hastalıkları), Tıbbi Onkoloji (İç Hastalıkları),  İmmünoloji ve Alerji Hastalıkları, İş ve Meslek Hastalıkları, Kadın Hastalıkları ve Doğum, Jinekolojik Onkoloji Cerrahisi (Kadın Hastalıkları ve Doğum), , </w:t>
      </w:r>
      <w:proofErr w:type="spellStart"/>
      <w:r>
        <w:t>Perinatoloji</w:t>
      </w:r>
      <w:proofErr w:type="spellEnd"/>
      <w:r>
        <w:t xml:space="preserve"> (Kadın Hastalıkları ve Doğum), Kalp ve Damar Cerrahisi, Kardiyoloji, Kulak Burun Boğaz Hastalıkları, Nöroloji, Nükleer Tıp, Ortopedi ve Travmatoloji, Plastik, Rekonstrüktif ve Estetik Cerrahi, Radyasyon Onkolojisi, Radyoloji, Romatoloji, Ruh Sağlığı ve Hastalıkları, Askeri Psikiyatri (Ruh Sağlığı ve Hastalıkları),  Spor Hekimliği, Sualtı Hekimliği ve Hiperbarik Tıp, Temel İmmünoloji, Tıbbi Biyokimya, Tıbbi Biyoloji, Tıbbi Ekoloji ve </w:t>
      </w:r>
      <w:proofErr w:type="spellStart"/>
      <w:r>
        <w:t>Hidroklimatoloji</w:t>
      </w:r>
      <w:proofErr w:type="spellEnd"/>
      <w:r>
        <w:t xml:space="preserve">, Tıbbi Farmakoloji, Tıbbi Genetik, Tıbbi Mikrobiyoloji Bakteriyoloji (Tıbbi Mikrobiyoloji), Tıbbi Mikoloji (Tıbbi Mikrobiyoloji), Tıbbi Mikrobiyoloji, Tıbbi Parazitoloji (Tıbbi Mikrobiyoloji), Tıbbi Viroloji (Tıbbi Mikrobiyoloji), Tıbbi Patoloji, Tıp Eğitimi, Tıp Tarihi ve Etik, Üroloji, Yoğun Bakım </w:t>
      </w:r>
    </w:p>
    <w:p w14:paraId="6C61AC53" w14:textId="77777777" w:rsidR="0067445B" w:rsidRDefault="0067445B" w:rsidP="0067445B">
      <w:r>
        <w:t xml:space="preserve">Diş Hekimliği Bilimleri: Ağız, Diş ve Çene Cerrahisi, Ağız, Diş ve Çene Radyolojisi, Çocuk Diş Hekimliği, </w:t>
      </w:r>
      <w:proofErr w:type="spellStart"/>
      <w:r>
        <w:t>Endodonti</w:t>
      </w:r>
      <w:proofErr w:type="spellEnd"/>
      <w:r>
        <w:t xml:space="preserve">, Ortodonti, </w:t>
      </w:r>
      <w:proofErr w:type="spellStart"/>
      <w:r>
        <w:t>Periodontoloji</w:t>
      </w:r>
      <w:proofErr w:type="spellEnd"/>
      <w:r>
        <w:t xml:space="preserve">, </w:t>
      </w:r>
      <w:proofErr w:type="spellStart"/>
      <w:r>
        <w:t>Protetik</w:t>
      </w:r>
      <w:proofErr w:type="spellEnd"/>
      <w:r>
        <w:t xml:space="preserve">, Diş Tedavisi, Restoratif Diş Tedavisi </w:t>
      </w:r>
    </w:p>
    <w:p w14:paraId="7A1CE2D6" w14:textId="77777777" w:rsidR="0067445B" w:rsidRDefault="0067445B" w:rsidP="0067445B">
      <w:r w:rsidRPr="0067445B">
        <w:rPr>
          <w:b/>
          <w:bCs/>
        </w:rPr>
        <w:t>Hemşirelik Bilimleri:</w:t>
      </w:r>
      <w:r>
        <w:t xml:space="preserve"> Cerrahi Hastalıklar Hemşireliği, Çocuk Sağlığı ve Hastalıkları Hemşireliği, Dahili Hastalıklar Hemşireliği, Doğum ve Kadın Hastalıkları Hemşireliği, Halk Sağlığı Hemşireliği, Hemşirelik Eğitimi, Hemşirelik Esasları ve Yönetimi, Psikiyatri Hemşireliği </w:t>
      </w:r>
    </w:p>
    <w:p w14:paraId="41372128" w14:textId="77777777" w:rsidR="0067445B" w:rsidRDefault="0067445B" w:rsidP="0067445B">
      <w:r w:rsidRPr="0067445B">
        <w:rPr>
          <w:b/>
          <w:bCs/>
        </w:rPr>
        <w:t>Ebelik Bilimleri:</w:t>
      </w:r>
      <w:r>
        <w:t xml:space="preserve"> Ebelik </w:t>
      </w:r>
    </w:p>
    <w:p w14:paraId="7AFFC748" w14:textId="77777777" w:rsidR="0067445B" w:rsidRDefault="0067445B" w:rsidP="0067445B">
      <w:r w:rsidRPr="0067445B">
        <w:rPr>
          <w:b/>
          <w:bCs/>
        </w:rPr>
        <w:t>Çok Disiplinli Sağlık Bilimleri:</w:t>
      </w:r>
      <w:r>
        <w:t xml:space="preserve"> Beslenme ve Diyetetik, Dil ve Konuşma Terapisi, Ergoterapi, Fizyopatoloji, Fizyoterapi ve Rehabilitasyon, Odyoloji, Sinirbilimi, Toksikoloji </w:t>
      </w:r>
    </w:p>
    <w:p w14:paraId="418D077F" w14:textId="77777777" w:rsidR="0067445B" w:rsidRDefault="0067445B" w:rsidP="0067445B">
      <w:r w:rsidRPr="0067445B">
        <w:rPr>
          <w:b/>
          <w:bCs/>
        </w:rPr>
        <w:t>Sağlıkla İlgili Çok Disiplinli Bilimler:</w:t>
      </w:r>
      <w:r>
        <w:t xml:space="preserve"> Sağlık Bilişimi, Sağlık Ekonomisi, Sağlık Fiziği, Sağlık Yönetim</w:t>
      </w:r>
    </w:p>
    <w:p w14:paraId="5A65742B" w14:textId="77777777" w:rsidR="0067445B" w:rsidRPr="0067445B" w:rsidRDefault="0067445B" w:rsidP="0067445B">
      <w:pPr>
        <w:rPr>
          <w:b/>
          <w:bCs/>
        </w:rPr>
      </w:pPr>
      <w:r w:rsidRPr="0067445B">
        <w:rPr>
          <w:b/>
          <w:bCs/>
        </w:rPr>
        <w:t>Bilim Alanı:</w:t>
      </w:r>
    </w:p>
    <w:p w14:paraId="01267815" w14:textId="77777777" w:rsidR="0067445B" w:rsidRDefault="0067445B" w:rsidP="0067445B">
      <w:r>
        <w:t>Tıp Bilimleri, Diş Hekimliği Bilimleri, Hemşirelik Bilimleri, Ebelik Bilimleri, Çok Disiplinli Sağlık Bilimleri, Sağlıkla İlgili Çok Disiplinli Bilimler</w:t>
      </w:r>
    </w:p>
    <w:p w14:paraId="3BD964AB" w14:textId="77777777" w:rsidR="0067445B" w:rsidRPr="0067445B" w:rsidRDefault="0067445B" w:rsidP="0067445B">
      <w:pPr>
        <w:rPr>
          <w:b/>
          <w:bCs/>
        </w:rPr>
      </w:pPr>
      <w:r w:rsidRPr="0067445B">
        <w:rPr>
          <w:b/>
          <w:bCs/>
        </w:rPr>
        <w:t>Anahtar Kelimeler:</w:t>
      </w:r>
    </w:p>
    <w:p w14:paraId="35020FA4" w14:textId="77777777" w:rsidR="0067445B" w:rsidRDefault="0067445B" w:rsidP="0067445B">
      <w:r>
        <w:t xml:space="preserve">Acil Tıp, Adli Tıp Ağız, Yüz ve Çene Cerrahisi, Aile Hekimliği, Algoloji, Anatomi, Anesteziyoloji ve Reanimasyon, Askeri Sağlık Hizmetleri, Beyin ve Sinir Cerrahisi, Biyofizik, Biyoistatistik, Çocuk Sağlığı ve Hastalıkları, Çocuk Acil, Çocuk Endokrinolojisi, Çocuk Enfeksiyon Hastalıkları, Çocuk Gastroenterolojisi, Çocuk Genetik Hastalıkları, Çocuk Göğüs Hastalıkları, Çocuk Hematolojisi ve Onkolojisi, Çocuk İmmünolojisi ve Alerji Hastalıkları, Çocuk Kardiyolojisi, Çocuk Metabolizma Hastalıkları, Çocuk Nefrolojisi, Çocuk Nörolojisi, Çocuk Romatolojisi, Çocuk Sağlığı ve Hastalıkları, Çocuk Yoğun Bakımı, </w:t>
      </w:r>
      <w:proofErr w:type="spellStart"/>
      <w:r>
        <w:t>Neonatoloji</w:t>
      </w:r>
      <w:proofErr w:type="spellEnd"/>
      <w:r>
        <w:t xml:space="preserve">, Çocuk Cerrahisi, Çocuk Ürolojisi, Çocuk ve Ergen Ruh Sağlığı ve Hastalıkları, Deri ve Zührevi Hastalıkları, El Cerrahisi, Enfeksiyon Hastalıkları ve Klinik Mikrobiyoloji, Fiziksel Tıp ve Rehabilitasyon, Fizyoloji, Genel </w:t>
      </w:r>
      <w:r>
        <w:lastRenderedPageBreak/>
        <w:t xml:space="preserve">Cerrahi, Cerrahi Onkoloji, Gastroenteroloji Cerrahisi, Harp Cerrahisi, Göğüs Cerrahisi, Göğüs Hastalıkları, Göz Hastalıkları, Halk Sağlığı, Hava ve Uzay Hekimliği, Histoloji ve Embriyoloji, İç Hastalıkları, Endokrinoloji ve Metabolizma Hastalıkları, Gastroenteroloji, Geriatri, Hematoloji, Nefroloji, Tıbbi Onkoloji,  İmmünoloji ve Alerji Hastalıkları, İş ve Meslek Hastalıkları, Kadın Hastalıkları ve Doğum, Jinekolojik Onkoloji Cerrahisi, </w:t>
      </w:r>
      <w:proofErr w:type="spellStart"/>
      <w:r>
        <w:t>Perinatoloji</w:t>
      </w:r>
      <w:proofErr w:type="spellEnd"/>
      <w:r>
        <w:t xml:space="preserve">, Kalp ve Damar Cerrahisi, Kardiyoloji, Kulak Burun Boğaz Hastalıkları, Nöroloji, Nükleer Tıp, Ortopedi ve Travmatoloji, Plastik, Rekonstrüktif ve Estetik Cerrahi, Radyasyon Onkolojisi, Radyoloji, Romatoloji, Ruh Sağlığı ve Hastalıkları, Askeri Psikiyatri,  Spor Hekimliği, Sualtı Hekimliği ve Hiperbarik Tıp, Temel İmmünoloji, Tıbbi Biyokimya, Tıbbi Biyoloji, Tıbbi Ekoloji ve </w:t>
      </w:r>
      <w:proofErr w:type="spellStart"/>
      <w:r>
        <w:t>Hidroklimatoloji</w:t>
      </w:r>
      <w:proofErr w:type="spellEnd"/>
      <w:r>
        <w:t xml:space="preserve">, Tıbbi Farmakoloji, Tıbbi Genetik, Tıbbi Mikrobiyoloji Bakteriyoloji, Tıbbi Mikoloji, Tıbbi Mikrobiyoloji, Tıbbi Parazitoloji, Tıbbi Viroloji, Tıbbi Patoloji, Tıp Eğitimi, Tıp Tarihi ve Etik, Üroloji, Yoğun Bakım, Ağız, Diş ve Çene Cerrahisi, Ağız, Diş ve Çene Radyolojisi, Çocuk Diş Hekimliği, </w:t>
      </w:r>
      <w:proofErr w:type="spellStart"/>
      <w:r>
        <w:t>Endodonti</w:t>
      </w:r>
      <w:proofErr w:type="spellEnd"/>
      <w:r>
        <w:t xml:space="preserve">, Ortodonti, </w:t>
      </w:r>
      <w:proofErr w:type="spellStart"/>
      <w:r>
        <w:t>Periodontoloji</w:t>
      </w:r>
      <w:proofErr w:type="spellEnd"/>
      <w:r>
        <w:t xml:space="preserve">, </w:t>
      </w:r>
      <w:proofErr w:type="spellStart"/>
      <w:r>
        <w:t>Protetik</w:t>
      </w:r>
      <w:proofErr w:type="spellEnd"/>
      <w:r>
        <w:t>, Diş Tedavisi, Restoratif Diş Tedavisi, Cerrahi Hastalıklar Hemşireliği, Çocuk Sağlığı ve Hastalıkları Hemşireliği, Dahili Hastalıklar Hemşireliği, Doğum ve Kadın Hastalıkları Hemşireliği, Halk Sağlığı Hemşireliği, Hemşirelik Eğitimi, Hemşirelik Esasları ve Yönetimi, Psikiyatri Hemşireliği, Ebelik, Beslenme ve Diyetetik, Dil ve Konuşma Terapisi, Ergoterapi, Fizyopatoloji, Fizyoterapi ve Rehabilitasyon, Odyoloji, Sinirbilimi, Toksikoloji, Sağlık Bilişimi, Sağlık Ekonomisi, Sağlık Fiziği, Sağlık Yönetimi</w:t>
      </w:r>
    </w:p>
    <w:p w14:paraId="57557FEB" w14:textId="77777777" w:rsidR="0067445B" w:rsidRDefault="0067445B" w:rsidP="0067445B"/>
    <w:p w14:paraId="441B9A8F" w14:textId="77777777" w:rsidR="0067445B" w:rsidRPr="0067445B" w:rsidRDefault="0067445B" w:rsidP="0067445B">
      <w:pPr>
        <w:rPr>
          <w:b/>
          <w:bCs/>
        </w:rPr>
      </w:pPr>
      <w:r w:rsidRPr="0067445B">
        <w:rPr>
          <w:b/>
          <w:bCs/>
        </w:rPr>
        <w:t xml:space="preserve">Yayın Dili </w:t>
      </w:r>
    </w:p>
    <w:p w14:paraId="72053D62" w14:textId="77777777" w:rsidR="0067445B" w:rsidRPr="0067445B" w:rsidRDefault="0067445B" w:rsidP="0067445B">
      <w:pPr>
        <w:rPr>
          <w:b/>
          <w:bCs/>
        </w:rPr>
      </w:pPr>
      <w:r w:rsidRPr="0067445B">
        <w:rPr>
          <w:b/>
          <w:bCs/>
        </w:rPr>
        <w:t>Tam Metin Yayın Dili:</w:t>
      </w:r>
    </w:p>
    <w:p w14:paraId="4E10C5D9" w14:textId="77777777" w:rsidR="0067445B" w:rsidRDefault="0067445B" w:rsidP="0067445B">
      <w:r>
        <w:t>•</w:t>
      </w:r>
      <w:r>
        <w:tab/>
        <w:t>Birincil Dil: Türkçe</w:t>
      </w:r>
    </w:p>
    <w:p w14:paraId="7482E960" w14:textId="77777777" w:rsidR="0067445B" w:rsidRDefault="0067445B" w:rsidP="0067445B">
      <w:r>
        <w:t>•</w:t>
      </w:r>
      <w:r>
        <w:tab/>
        <w:t>İkincil Dil: İngilizce</w:t>
      </w:r>
    </w:p>
    <w:p w14:paraId="5D3FF605" w14:textId="77777777" w:rsidR="0067445B" w:rsidRPr="0067445B" w:rsidRDefault="0067445B" w:rsidP="0067445B">
      <w:pPr>
        <w:rPr>
          <w:b/>
          <w:bCs/>
        </w:rPr>
      </w:pPr>
      <w:r w:rsidRPr="0067445B">
        <w:rPr>
          <w:b/>
          <w:bCs/>
        </w:rPr>
        <w:t>İngilizce ve Latin Alfabesiyle Yazılan İçerik:</w:t>
      </w:r>
    </w:p>
    <w:p w14:paraId="79CDF840" w14:textId="77777777" w:rsidR="0067445B" w:rsidRDefault="0067445B" w:rsidP="0067445B">
      <w:r>
        <w:t>•</w:t>
      </w:r>
      <w:r>
        <w:tab/>
        <w:t>Makale Başlığı: Türkçe &amp; İngilizce</w:t>
      </w:r>
    </w:p>
    <w:p w14:paraId="6DB9B8AB" w14:textId="77777777" w:rsidR="0067445B" w:rsidRDefault="0067445B" w:rsidP="0067445B">
      <w:r>
        <w:t>•</w:t>
      </w:r>
      <w:r>
        <w:tab/>
        <w:t>Yazar Adı: Türkçe (Latin Alfabesinde)</w:t>
      </w:r>
    </w:p>
    <w:p w14:paraId="08EE570F" w14:textId="77777777" w:rsidR="0067445B" w:rsidRDefault="0067445B" w:rsidP="0067445B">
      <w:r>
        <w:t>•</w:t>
      </w:r>
      <w:r>
        <w:tab/>
        <w:t>Yazar Adresi: Türkçe (Latin Alfabesinde)</w:t>
      </w:r>
    </w:p>
    <w:p w14:paraId="3A8E9352" w14:textId="77777777" w:rsidR="0067445B" w:rsidRDefault="0067445B" w:rsidP="0067445B">
      <w:r>
        <w:t>•</w:t>
      </w:r>
      <w:r>
        <w:tab/>
        <w:t>Anahtar Kelimeler: Türkçe &amp; İngilizce</w:t>
      </w:r>
    </w:p>
    <w:p w14:paraId="0AB68576" w14:textId="77777777" w:rsidR="0067445B" w:rsidRDefault="0067445B" w:rsidP="0067445B">
      <w:r>
        <w:t>•</w:t>
      </w:r>
      <w:r>
        <w:tab/>
        <w:t>Kaynakça: Türkçe (Latin Alfabesinde)</w:t>
      </w:r>
    </w:p>
    <w:p w14:paraId="172ABD16" w14:textId="77777777" w:rsidR="0067445B" w:rsidRPr="0067445B" w:rsidRDefault="0067445B" w:rsidP="0067445B">
      <w:pPr>
        <w:rPr>
          <w:b/>
          <w:bCs/>
        </w:rPr>
      </w:pPr>
      <w:r w:rsidRPr="0067445B">
        <w:rPr>
          <w:b/>
          <w:bCs/>
        </w:rPr>
        <w:t xml:space="preserve">Tam Metin: </w:t>
      </w:r>
      <w:r w:rsidRPr="0067445B">
        <w:t>Türkçe (Latin Alfabesinde)</w:t>
      </w:r>
    </w:p>
    <w:p w14:paraId="5DA4B7D4" w14:textId="77777777" w:rsidR="0067445B" w:rsidRDefault="0067445B" w:rsidP="0067445B"/>
    <w:p w14:paraId="132D1AC2" w14:textId="77777777" w:rsidR="0067445B" w:rsidRPr="0067445B" w:rsidRDefault="0067445B" w:rsidP="0067445B">
      <w:pPr>
        <w:rPr>
          <w:b/>
          <w:bCs/>
        </w:rPr>
      </w:pPr>
      <w:r w:rsidRPr="0067445B">
        <w:rPr>
          <w:b/>
          <w:bCs/>
        </w:rPr>
        <w:t>Makale Başvuruları</w:t>
      </w:r>
    </w:p>
    <w:p w14:paraId="446836AE" w14:textId="77777777" w:rsidR="0067445B" w:rsidRDefault="0067445B" w:rsidP="0067445B">
      <w:r>
        <w:t>Gönderilen makaleler derginin amaç ve kapsamına uygun olmalıdır. Orijinal, yayınlanmamış ve başka bir dergide değerlendirme sürecinde olmayan, her bir yazar tarafından içeriği ve gönderimi onaylanmış yazılar değerlendirmeye kabul edilir.</w:t>
      </w:r>
    </w:p>
    <w:p w14:paraId="6D067F82" w14:textId="77777777" w:rsidR="0067445B" w:rsidRDefault="0067445B" w:rsidP="0067445B"/>
    <w:p w14:paraId="2D569750" w14:textId="77777777" w:rsidR="0067445B" w:rsidRPr="0067445B" w:rsidRDefault="0067445B" w:rsidP="0067445B">
      <w:pPr>
        <w:rPr>
          <w:b/>
          <w:bCs/>
        </w:rPr>
      </w:pPr>
      <w:r w:rsidRPr="0067445B">
        <w:rPr>
          <w:b/>
          <w:bCs/>
        </w:rPr>
        <w:t>Okur Kitlesi</w:t>
      </w:r>
    </w:p>
    <w:p w14:paraId="6DF79FEB" w14:textId="77777777" w:rsidR="0067445B" w:rsidRDefault="0067445B" w:rsidP="0067445B">
      <w:r>
        <w:t>Hedef okuyucu kitlesi; sağlığın her alanı ile meslek mensupları, uzmanlar, araştırmacılar, uzmanlık ve doktora öğrencileri yanı sıra bu alanla ilgili öğrencileridir. Sürekli mesleki gelişim ve araştırma kültürünün yaygınlaşmasına katkı sağlamayı hedefler.</w:t>
      </w:r>
    </w:p>
    <w:p w14:paraId="4FBEDBA1" w14:textId="77777777" w:rsidR="0067445B" w:rsidRDefault="0067445B" w:rsidP="0067445B"/>
    <w:p w14:paraId="67FC80A2" w14:textId="77777777" w:rsidR="0067445B" w:rsidRPr="0067445B" w:rsidRDefault="0067445B" w:rsidP="0067445B">
      <w:pPr>
        <w:rPr>
          <w:b/>
          <w:bCs/>
        </w:rPr>
      </w:pPr>
      <w:r w:rsidRPr="0067445B">
        <w:rPr>
          <w:b/>
          <w:bCs/>
        </w:rPr>
        <w:t>Ücret Politikası</w:t>
      </w:r>
    </w:p>
    <w:p w14:paraId="4032FF47" w14:textId="5CDFBC30" w:rsidR="0067445B" w:rsidRDefault="0067445B" w:rsidP="0067445B">
      <w:r>
        <w:t>Dergide makale yayını ve makale süreçlerinin yürütülmesi ücrete tabi değildir. Dergiye gönderilen ya da yayın için kabul edilen makaleler için hiçbir ad altında işleme ücreti ya da gönderim ücreti alınmaz.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dergisi yayın politikaları gereği sponsorluk ve reklam da kabul etmemektedir.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dergisinin tüm giderleri Niğde Ömer Halisdemir Üniversitesi Tıp Fakültesi Dekanlığı tarafından karşılanmaktadır.</w:t>
      </w:r>
    </w:p>
    <w:p w14:paraId="7F7811B8" w14:textId="77777777" w:rsidR="0067445B" w:rsidRPr="0067445B" w:rsidRDefault="0067445B" w:rsidP="0067445B">
      <w:pPr>
        <w:rPr>
          <w:b/>
          <w:bCs/>
        </w:rPr>
      </w:pPr>
      <w:r w:rsidRPr="0067445B">
        <w:rPr>
          <w:b/>
          <w:bCs/>
        </w:rPr>
        <w:t>Telif Hakkı</w:t>
      </w:r>
    </w:p>
    <w:p w14:paraId="3C4CB243" w14:textId="4968B5EE" w:rsidR="0067445B" w:rsidRDefault="0067445B" w:rsidP="0067445B">
      <w:r>
        <w:t>Niğde Tıp Dergisinde (</w:t>
      </w:r>
      <w:proofErr w:type="spellStart"/>
      <w:r>
        <w:t>Nigde</w:t>
      </w:r>
      <w:proofErr w:type="spellEnd"/>
      <w:r>
        <w:t xml:space="preserve"> </w:t>
      </w:r>
      <w:proofErr w:type="spellStart"/>
      <w:r>
        <w:t>Medical</w:t>
      </w:r>
      <w:proofErr w:type="spellEnd"/>
      <w:r>
        <w:t xml:space="preserve"> </w:t>
      </w:r>
      <w:proofErr w:type="spellStart"/>
      <w:r>
        <w:t>Journal</w:t>
      </w:r>
      <w:proofErr w:type="spellEnd"/>
      <w:r>
        <w:t xml:space="preserve">) yayımlanan çalışmaların telif hakları yazarlarına aittir. Yazarlar gönderdikleri fikri eserin, Niğde Tıp Dergisi tarafından Creative </w:t>
      </w:r>
      <w:proofErr w:type="spellStart"/>
      <w:r>
        <w:t>Commons</w:t>
      </w:r>
      <w:proofErr w:type="spellEnd"/>
      <w:r>
        <w:t xml:space="preserve"> Atıf-</w:t>
      </w:r>
      <w:proofErr w:type="spellStart"/>
      <w:r>
        <w:t>GayrıTicari</w:t>
      </w:r>
      <w:proofErr w:type="spellEnd"/>
      <w:r>
        <w:t xml:space="preserve"> 4.0 Uluslararası (CC BY-NC 4.0) lisansı ile yayımlamasına izin verirler.</w:t>
      </w:r>
    </w:p>
    <w:p w14:paraId="511847D9" w14:textId="2B892840" w:rsidR="0067445B" w:rsidRDefault="0067445B" w:rsidP="0067445B"/>
    <w:p w14:paraId="003C6254" w14:textId="77777777" w:rsidR="0067445B" w:rsidRPr="0067445B" w:rsidRDefault="0067445B" w:rsidP="0067445B">
      <w:pPr>
        <w:rPr>
          <w:b/>
          <w:bCs/>
        </w:rPr>
      </w:pPr>
      <w:r w:rsidRPr="0067445B">
        <w:rPr>
          <w:b/>
          <w:bCs/>
        </w:rPr>
        <w:t>Makalelerin Özgünlüğü</w:t>
      </w:r>
    </w:p>
    <w:p w14:paraId="47D9DF9D" w14:textId="2794E27F" w:rsidR="0067445B" w:rsidRDefault="0067445B" w:rsidP="0067445B">
      <w:r>
        <w:t>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daha önce başka bir yerde yayımlanan çalışmaları kabul etmez. Ancak bazen yabancı dildeki yayınlanmış makaleler işleme alınabilir.</w:t>
      </w:r>
    </w:p>
    <w:p w14:paraId="04BE8A1B" w14:textId="15C1DB89" w:rsidR="0067445B" w:rsidRDefault="0067445B" w:rsidP="0067445B"/>
    <w:p w14:paraId="490FDDE0" w14:textId="77777777" w:rsidR="0067445B" w:rsidRDefault="0067445B" w:rsidP="0067445B"/>
    <w:sectPr w:rsidR="00674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tium Plus">
    <w:altName w:val="Cambria Math"/>
    <w:charset w:val="A2"/>
    <w:family w:val="auto"/>
    <w:pitch w:val="variable"/>
    <w:sig w:usb0="00000001" w:usb1="5200E1FB" w:usb2="02000029"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5B"/>
    <w:rsid w:val="00486F00"/>
    <w:rsid w:val="00602F3C"/>
    <w:rsid w:val="0067445B"/>
    <w:rsid w:val="00C86CAE"/>
    <w:rsid w:val="00E766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58B4"/>
  <w15:chartTrackingRefBased/>
  <w15:docId w15:val="{502CC38D-B97B-4013-BFFD-A01A110A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tium Plus" w:eastAsiaTheme="minorHAnsi" w:hAnsi="Gentium Plus" w:cstheme="minorBidi"/>
        <w:sz w:val="18"/>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O-Metin">
    <w:name w:val="OO-Metin"/>
    <w:basedOn w:val="Normal"/>
    <w:autoRedefine/>
    <w:qFormat/>
    <w:rsid w:val="00486F00"/>
    <w:rPr>
      <w:sz w:val="20"/>
    </w:rPr>
  </w:style>
  <w:style w:type="paragraph" w:styleId="AralkYok">
    <w:name w:val="No Spacing"/>
    <w:aliases w:val="OO-Kaynakça-Metni"/>
    <w:basedOn w:val="Normal"/>
    <w:autoRedefine/>
    <w:uiPriority w:val="1"/>
    <w:qFormat/>
    <w:rsid w:val="00486F0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1448</Words>
  <Characters>8258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Yazim Desteği Akademik Yayın ve Danışmanlık</dc:creator>
  <cp:keywords/>
  <dc:description/>
  <cp:lastModifiedBy>Windows Kullanıcısı</cp:lastModifiedBy>
  <cp:revision>2</cp:revision>
  <dcterms:created xsi:type="dcterms:W3CDTF">2023-02-28T20:10:00Z</dcterms:created>
  <dcterms:modified xsi:type="dcterms:W3CDTF">2023-02-28T20:10:00Z</dcterms:modified>
</cp:coreProperties>
</file>