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CCDCB" w14:textId="135DEE19" w:rsidR="00C86CAE" w:rsidRDefault="009C5AD1" w:rsidP="009C5AD1">
      <w:pPr>
        <w:jc w:val="center"/>
        <w:rPr>
          <w:sz w:val="30"/>
          <w:szCs w:val="30"/>
        </w:rPr>
      </w:pPr>
      <w:r w:rsidRPr="009C5AD1">
        <w:rPr>
          <w:sz w:val="30"/>
          <w:szCs w:val="30"/>
        </w:rPr>
        <w:t>ETİK İLKELER VE YAYIN POLİTİKASI</w:t>
      </w:r>
    </w:p>
    <w:p w14:paraId="1583FFCA" w14:textId="77777777" w:rsidR="009C5AD1" w:rsidRDefault="009C5AD1" w:rsidP="009C5AD1">
      <w:pPr>
        <w:jc w:val="center"/>
        <w:rPr>
          <w:sz w:val="30"/>
          <w:szCs w:val="30"/>
        </w:rPr>
      </w:pPr>
    </w:p>
    <w:p w14:paraId="0E4E0DA5" w14:textId="77777777" w:rsidR="009C5AD1" w:rsidRPr="009C5AD1" w:rsidRDefault="009C5AD1" w:rsidP="009C5AD1">
      <w:pPr>
        <w:rPr>
          <w:b/>
          <w:bCs/>
          <w:szCs w:val="18"/>
        </w:rPr>
      </w:pPr>
      <w:r w:rsidRPr="009C5AD1">
        <w:rPr>
          <w:b/>
          <w:bCs/>
          <w:szCs w:val="18"/>
        </w:rPr>
        <w:t>Yayın Etiği İlkeleri</w:t>
      </w:r>
    </w:p>
    <w:p w14:paraId="636E2B5C" w14:textId="77777777" w:rsidR="009C5AD1" w:rsidRPr="009C5AD1" w:rsidRDefault="009C5AD1" w:rsidP="009C5AD1">
      <w:pPr>
        <w:rPr>
          <w:szCs w:val="18"/>
        </w:rPr>
      </w:pPr>
      <w:r w:rsidRPr="009C5AD1">
        <w:rPr>
          <w:szCs w:val="18"/>
        </w:rPr>
        <w:t>Yayın Etiği, daha yüksek editoryal işleme standartları oluşturmak için yazarlar, hakemler ve yayıncılar adına dürüstlük konusunda ısrar eden bir öz-düzenleme mekanizması olarak tanımlanabilir. Yayın için etik standartlar, yüksek kaliteli bilimsel yayınları, halkın bilimsel bulgulara güvenini ve insanların fikirlerine itibar edilmesini sağlamak için mevcuttur.</w:t>
      </w:r>
    </w:p>
    <w:p w14:paraId="14826003" w14:textId="77777777" w:rsidR="009C5AD1" w:rsidRPr="009C5AD1" w:rsidRDefault="009C5AD1" w:rsidP="009C5AD1">
      <w:pPr>
        <w:rPr>
          <w:szCs w:val="18"/>
        </w:rPr>
      </w:pPr>
      <w:r w:rsidRPr="009C5AD1">
        <w:rPr>
          <w:szCs w:val="18"/>
        </w:rPr>
        <w:t>•</w:t>
      </w:r>
      <w:r>
        <w:rPr>
          <w:szCs w:val="18"/>
        </w:rPr>
        <w:t xml:space="preserve"> </w:t>
      </w:r>
      <w:r w:rsidRPr="009C5AD1">
        <w:rPr>
          <w:szCs w:val="18"/>
        </w:rPr>
        <w:t>Dürüst araştırmacılar, intihal yapmaz.</w:t>
      </w:r>
    </w:p>
    <w:p w14:paraId="68AA02AB" w14:textId="77777777" w:rsidR="009C5AD1" w:rsidRPr="009C5AD1" w:rsidRDefault="009C5AD1" w:rsidP="009C5AD1">
      <w:pPr>
        <w:rPr>
          <w:szCs w:val="18"/>
        </w:rPr>
      </w:pPr>
      <w:r w:rsidRPr="009C5AD1">
        <w:rPr>
          <w:szCs w:val="18"/>
        </w:rPr>
        <w:t>•</w:t>
      </w:r>
      <w:r>
        <w:rPr>
          <w:szCs w:val="18"/>
        </w:rPr>
        <w:t xml:space="preserve"> </w:t>
      </w:r>
      <w:r w:rsidRPr="009C5AD1">
        <w:rPr>
          <w:szCs w:val="18"/>
        </w:rPr>
        <w:t>Kaynakları hatalı belirtmez.</w:t>
      </w:r>
    </w:p>
    <w:p w14:paraId="5D354112" w14:textId="77777777" w:rsidR="009C5AD1" w:rsidRPr="009C5AD1" w:rsidRDefault="009C5AD1" w:rsidP="009C5AD1">
      <w:pPr>
        <w:rPr>
          <w:szCs w:val="18"/>
        </w:rPr>
      </w:pPr>
      <w:r w:rsidRPr="009C5AD1">
        <w:rPr>
          <w:szCs w:val="18"/>
        </w:rPr>
        <w:t>•</w:t>
      </w:r>
      <w:r>
        <w:rPr>
          <w:szCs w:val="18"/>
        </w:rPr>
        <w:t xml:space="preserve"> </w:t>
      </w:r>
      <w:r w:rsidRPr="009C5AD1">
        <w:rPr>
          <w:szCs w:val="18"/>
        </w:rPr>
        <w:t>Çürütemeyecekleri itirazları gizlemezler.</w:t>
      </w:r>
    </w:p>
    <w:p w14:paraId="5F0E3F68" w14:textId="77777777" w:rsidR="009C5AD1" w:rsidRPr="009C5AD1" w:rsidRDefault="009C5AD1" w:rsidP="009C5AD1">
      <w:pPr>
        <w:rPr>
          <w:szCs w:val="18"/>
        </w:rPr>
      </w:pPr>
      <w:r w:rsidRPr="009C5AD1">
        <w:rPr>
          <w:szCs w:val="18"/>
        </w:rPr>
        <w:t>•</w:t>
      </w:r>
      <w:r>
        <w:rPr>
          <w:szCs w:val="18"/>
        </w:rPr>
        <w:t xml:space="preserve"> </w:t>
      </w:r>
      <w:r w:rsidRPr="009C5AD1">
        <w:rPr>
          <w:szCs w:val="18"/>
        </w:rPr>
        <w:t>Karşıt görüşleri çarpıtmazlar.</w:t>
      </w:r>
    </w:p>
    <w:p w14:paraId="40A359E3" w14:textId="1E1C1D53" w:rsidR="009C5AD1" w:rsidRDefault="009C5AD1" w:rsidP="009C5AD1">
      <w:pPr>
        <w:rPr>
          <w:szCs w:val="18"/>
        </w:rPr>
      </w:pPr>
      <w:r w:rsidRPr="009C5AD1">
        <w:rPr>
          <w:szCs w:val="18"/>
        </w:rPr>
        <w:t>•</w:t>
      </w:r>
      <w:r>
        <w:rPr>
          <w:szCs w:val="18"/>
        </w:rPr>
        <w:t xml:space="preserve"> </w:t>
      </w:r>
      <w:r w:rsidRPr="009C5AD1">
        <w:rPr>
          <w:szCs w:val="18"/>
        </w:rPr>
        <w:t>Verileri yok etmez veya gizlemezler.</w:t>
      </w:r>
    </w:p>
    <w:p w14:paraId="379DC0C9" w14:textId="77777777" w:rsidR="00CD00D5" w:rsidRPr="009C5AD1" w:rsidRDefault="00CD00D5" w:rsidP="009C5AD1">
      <w:pPr>
        <w:rPr>
          <w:szCs w:val="18"/>
        </w:rPr>
      </w:pPr>
    </w:p>
    <w:p w14:paraId="55BC42E3" w14:textId="77777777" w:rsidR="009C5AD1" w:rsidRPr="009C5AD1" w:rsidRDefault="009C5AD1" w:rsidP="009C5AD1">
      <w:pPr>
        <w:rPr>
          <w:szCs w:val="18"/>
        </w:rPr>
      </w:pPr>
      <w:r w:rsidRPr="009C5AD1">
        <w:rPr>
          <w:szCs w:val="18"/>
        </w:rPr>
        <w:t>Hakemli çalışmalar, bilimsel yöntemi destekleyen ve hayata geçiren çalışmalardır. Bu noktada yayın sürecine dahil olan tüm tarafların (yazarlar, okuyucular ve araştırmacılar, yayıncı, hakemler ve editörler) etik ilkelere uyması büyük önem taşımaktadır.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dergisi, araştırma ve yayın etiği konusunda ulusal ve uluslararası standartlara bağlıdır. Basın Kanunu, Fikir ve Sanat Eserleri Kanunu ile Yükseköğretim Kurumları Bilimsel Araştırma ve Yayın Etiği </w:t>
      </w:r>
      <w:proofErr w:type="spellStart"/>
      <w:r w:rsidRPr="009C5AD1">
        <w:rPr>
          <w:szCs w:val="18"/>
        </w:rPr>
        <w:t>Yönergesi’ne</w:t>
      </w:r>
      <w:proofErr w:type="spellEnd"/>
      <w:r w:rsidRPr="009C5AD1">
        <w:rPr>
          <w:szCs w:val="18"/>
        </w:rPr>
        <w:t xml:space="preserve"> uymaktadır.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w:t>
      </w:r>
      <w:proofErr w:type="spellStart"/>
      <w:r w:rsidRPr="009C5AD1">
        <w:rPr>
          <w:szCs w:val="18"/>
        </w:rPr>
        <w:t>Committee</w:t>
      </w:r>
      <w:proofErr w:type="spellEnd"/>
      <w:r w:rsidRPr="009C5AD1">
        <w:rPr>
          <w:szCs w:val="18"/>
        </w:rPr>
        <w:t xml:space="preserve"> on </w:t>
      </w:r>
      <w:proofErr w:type="spellStart"/>
      <w:r w:rsidRPr="009C5AD1">
        <w:rPr>
          <w:szCs w:val="18"/>
        </w:rPr>
        <w:t>Publication</w:t>
      </w:r>
      <w:proofErr w:type="spellEnd"/>
      <w:r w:rsidRPr="009C5AD1">
        <w:rPr>
          <w:szCs w:val="18"/>
        </w:rPr>
        <w:t xml:space="preserve"> </w:t>
      </w:r>
      <w:proofErr w:type="spellStart"/>
      <w:r w:rsidRPr="009C5AD1">
        <w:rPr>
          <w:szCs w:val="18"/>
        </w:rPr>
        <w:t>Ethics</w:t>
      </w:r>
      <w:proofErr w:type="spellEnd"/>
      <w:r w:rsidRPr="009C5AD1">
        <w:rPr>
          <w:szCs w:val="18"/>
        </w:rPr>
        <w:t xml:space="preserve"> (COPE), Directory of Open Access </w:t>
      </w:r>
      <w:proofErr w:type="spellStart"/>
      <w:r w:rsidRPr="009C5AD1">
        <w:rPr>
          <w:szCs w:val="18"/>
        </w:rPr>
        <w:t>Journals</w:t>
      </w:r>
      <w:proofErr w:type="spellEnd"/>
      <w:r w:rsidRPr="009C5AD1">
        <w:rPr>
          <w:szCs w:val="18"/>
        </w:rPr>
        <w:t xml:space="preserve"> (DOAJ), Open Access </w:t>
      </w:r>
      <w:proofErr w:type="spellStart"/>
      <w:r w:rsidRPr="009C5AD1">
        <w:rPr>
          <w:szCs w:val="18"/>
        </w:rPr>
        <w:t>Scholarly</w:t>
      </w:r>
      <w:proofErr w:type="spellEnd"/>
      <w:r w:rsidRPr="009C5AD1">
        <w:rPr>
          <w:szCs w:val="18"/>
        </w:rPr>
        <w:t xml:space="preserve"> </w:t>
      </w:r>
      <w:proofErr w:type="spellStart"/>
      <w:r w:rsidRPr="009C5AD1">
        <w:rPr>
          <w:szCs w:val="18"/>
        </w:rPr>
        <w:t>Publishers</w:t>
      </w:r>
      <w:proofErr w:type="spellEnd"/>
      <w:r w:rsidRPr="009C5AD1">
        <w:rPr>
          <w:szCs w:val="18"/>
        </w:rPr>
        <w:t xml:space="preserve"> </w:t>
      </w:r>
      <w:proofErr w:type="spellStart"/>
      <w:r w:rsidRPr="009C5AD1">
        <w:rPr>
          <w:szCs w:val="18"/>
        </w:rPr>
        <w:t>Association</w:t>
      </w:r>
      <w:proofErr w:type="spellEnd"/>
      <w:r w:rsidRPr="009C5AD1">
        <w:rPr>
          <w:szCs w:val="18"/>
        </w:rPr>
        <w:t xml:space="preserve"> (OASPA) ve World </w:t>
      </w:r>
      <w:proofErr w:type="spellStart"/>
      <w:r w:rsidRPr="009C5AD1">
        <w:rPr>
          <w:szCs w:val="18"/>
        </w:rPr>
        <w:t>Association</w:t>
      </w:r>
      <w:proofErr w:type="spellEnd"/>
      <w:r w:rsidRPr="009C5AD1">
        <w:rPr>
          <w:szCs w:val="18"/>
        </w:rPr>
        <w:t xml:space="preserve"> of </w:t>
      </w:r>
      <w:proofErr w:type="spellStart"/>
      <w:r w:rsidRPr="009C5AD1">
        <w:rPr>
          <w:szCs w:val="18"/>
        </w:rPr>
        <w:t>Medical</w:t>
      </w:r>
      <w:proofErr w:type="spellEnd"/>
      <w:r w:rsidRPr="009C5AD1">
        <w:rPr>
          <w:szCs w:val="18"/>
        </w:rPr>
        <w:t xml:space="preserve"> </w:t>
      </w:r>
      <w:proofErr w:type="spellStart"/>
      <w:r w:rsidRPr="009C5AD1">
        <w:rPr>
          <w:szCs w:val="18"/>
        </w:rPr>
        <w:t>Editors</w:t>
      </w:r>
      <w:proofErr w:type="spellEnd"/>
      <w:r w:rsidRPr="009C5AD1">
        <w:rPr>
          <w:szCs w:val="18"/>
        </w:rPr>
        <w:t xml:space="preserve"> (WAME) tarafından yayınlanan Uluslararası Etik Yayıncılık İlkeleri’ni benimsemiştir. Ayrıca Türkiye Editörler Çalıştayı Kararlarına da   uymayı taahhüt eder.</w:t>
      </w:r>
    </w:p>
    <w:p w14:paraId="325EEE1C" w14:textId="77777777" w:rsidR="009C5AD1" w:rsidRPr="009C5AD1" w:rsidRDefault="009C5AD1" w:rsidP="009C5AD1">
      <w:pPr>
        <w:rPr>
          <w:szCs w:val="18"/>
        </w:rPr>
      </w:pPr>
      <w:r w:rsidRPr="009C5AD1">
        <w:rPr>
          <w:szCs w:val="18"/>
        </w:rPr>
        <w:t>•</w:t>
      </w:r>
      <w:r>
        <w:rPr>
          <w:szCs w:val="18"/>
        </w:rPr>
        <w:t xml:space="preserve"> </w:t>
      </w:r>
      <w:r w:rsidRPr="009C5AD1">
        <w:rPr>
          <w:szCs w:val="18"/>
        </w:rPr>
        <w:t xml:space="preserve">Basın Kanunu (Ulusal Mevzuat)  </w:t>
      </w:r>
    </w:p>
    <w:p w14:paraId="7EE1745F" w14:textId="77777777" w:rsidR="009C5AD1" w:rsidRPr="009C5AD1" w:rsidRDefault="009C5AD1" w:rsidP="009C5AD1">
      <w:pPr>
        <w:rPr>
          <w:szCs w:val="18"/>
        </w:rPr>
      </w:pPr>
      <w:r w:rsidRPr="009C5AD1">
        <w:rPr>
          <w:szCs w:val="18"/>
        </w:rPr>
        <w:t>•</w:t>
      </w:r>
      <w:r>
        <w:rPr>
          <w:szCs w:val="18"/>
        </w:rPr>
        <w:t xml:space="preserve"> </w:t>
      </w:r>
      <w:r w:rsidRPr="009C5AD1">
        <w:rPr>
          <w:szCs w:val="18"/>
        </w:rPr>
        <w:t xml:space="preserve">Fikir ve Sanat Eserleri Kanunu (Ulusal Mevzuat)   </w:t>
      </w:r>
    </w:p>
    <w:p w14:paraId="2A3A564D" w14:textId="77777777" w:rsidR="009C5AD1" w:rsidRPr="009C5AD1" w:rsidRDefault="009C5AD1" w:rsidP="009C5AD1">
      <w:pPr>
        <w:rPr>
          <w:szCs w:val="18"/>
        </w:rPr>
      </w:pPr>
      <w:r w:rsidRPr="009C5AD1">
        <w:rPr>
          <w:szCs w:val="18"/>
        </w:rPr>
        <w:t>•</w:t>
      </w:r>
      <w:r>
        <w:rPr>
          <w:szCs w:val="18"/>
        </w:rPr>
        <w:t xml:space="preserve"> </w:t>
      </w:r>
      <w:r w:rsidRPr="009C5AD1">
        <w:rPr>
          <w:szCs w:val="18"/>
        </w:rPr>
        <w:t xml:space="preserve">Yükseköğretim Kurumları Bilimsel Araştırma ve Yayın Etiği Yönergesi (Ulusal Mevzuat)   </w:t>
      </w:r>
    </w:p>
    <w:p w14:paraId="1B0D9022" w14:textId="77777777" w:rsidR="009C5AD1" w:rsidRPr="009C5AD1" w:rsidRDefault="009C5AD1" w:rsidP="009C5AD1">
      <w:pPr>
        <w:rPr>
          <w:szCs w:val="18"/>
        </w:rPr>
      </w:pPr>
      <w:r w:rsidRPr="009C5AD1">
        <w:rPr>
          <w:szCs w:val="18"/>
        </w:rPr>
        <w:t>•</w:t>
      </w:r>
      <w:r>
        <w:rPr>
          <w:szCs w:val="18"/>
        </w:rPr>
        <w:t xml:space="preserve"> </w:t>
      </w:r>
      <w:r w:rsidRPr="009C5AD1">
        <w:rPr>
          <w:szCs w:val="18"/>
        </w:rPr>
        <w:t xml:space="preserve">Akademik Yayıncılıkta Şeffaflık ve En İyi Uygulama İlkeleri (Uluslararası Kriterler)  </w:t>
      </w:r>
    </w:p>
    <w:p w14:paraId="725F18C1" w14:textId="77777777" w:rsidR="009C5AD1" w:rsidRPr="009C5AD1" w:rsidRDefault="009C5AD1" w:rsidP="009C5AD1">
      <w:pPr>
        <w:rPr>
          <w:szCs w:val="18"/>
        </w:rPr>
      </w:pPr>
      <w:r w:rsidRPr="009C5AD1">
        <w:rPr>
          <w:szCs w:val="18"/>
        </w:rPr>
        <w:t>•</w:t>
      </w:r>
      <w:r>
        <w:rPr>
          <w:szCs w:val="18"/>
        </w:rPr>
        <w:t xml:space="preserve"> </w:t>
      </w:r>
      <w:r w:rsidRPr="009C5AD1">
        <w:rPr>
          <w:szCs w:val="18"/>
        </w:rPr>
        <w:t xml:space="preserve">Türkiye Editörler Çalıştayı Kararları (Ulusal Kriterler)  </w:t>
      </w:r>
    </w:p>
    <w:p w14:paraId="45458AFD" w14:textId="77777777" w:rsidR="009C5AD1" w:rsidRPr="009C5AD1" w:rsidRDefault="009C5AD1" w:rsidP="009C5AD1">
      <w:pPr>
        <w:rPr>
          <w:szCs w:val="18"/>
        </w:rPr>
      </w:pPr>
    </w:p>
    <w:p w14:paraId="17F1F4E3" w14:textId="77777777" w:rsidR="009C5AD1" w:rsidRPr="009C5AD1" w:rsidRDefault="009C5AD1" w:rsidP="009C5AD1">
      <w:pPr>
        <w:rPr>
          <w:b/>
          <w:bCs/>
          <w:szCs w:val="18"/>
        </w:rPr>
      </w:pPr>
      <w:r w:rsidRPr="009C5AD1">
        <w:rPr>
          <w:b/>
          <w:bCs/>
          <w:szCs w:val="18"/>
        </w:rPr>
        <w:t>Tekrar Yayın</w:t>
      </w:r>
    </w:p>
    <w:p w14:paraId="384C6E4C" w14:textId="77777777" w:rsidR="009C5AD1" w:rsidRPr="009C5AD1" w:rsidRDefault="009C5AD1" w:rsidP="009C5AD1">
      <w:pPr>
        <w:rPr>
          <w:szCs w:val="18"/>
        </w:rPr>
      </w:pPr>
      <w:r w:rsidRPr="009C5AD1">
        <w:rPr>
          <w:szCs w:val="18"/>
        </w:rPr>
        <w:t xml:space="preserve">Tekrar yayın, aynı makalenin veya büyük ölçüde benzer makalelerin birden fazla dergide yayınlanmasıdır. Editör bu tür makaleyi incelemeden geri gönderir. Bundan sonra editör, tekrar yayına teşebbüs eden yazara belli bir süre ambargo uygulayabilir, yazarın daha önce yayın yaptığı dergide (belki de önceki makaleyi yayınlayan derginin editörü ile eşzamanlı duyuru olarak) kamuoyuna bu durumu açıklayabilir veya bu tedbirlerin hepsini birlikte uygulayabilir.  </w:t>
      </w:r>
    </w:p>
    <w:p w14:paraId="67303E89" w14:textId="77777777" w:rsidR="009C5AD1" w:rsidRPr="009C5AD1" w:rsidRDefault="009C5AD1" w:rsidP="009C5AD1">
      <w:pPr>
        <w:rPr>
          <w:szCs w:val="18"/>
        </w:rPr>
      </w:pPr>
    </w:p>
    <w:p w14:paraId="40DC014F" w14:textId="77777777" w:rsidR="009C5AD1" w:rsidRPr="009C5AD1" w:rsidRDefault="009C5AD1" w:rsidP="009C5AD1">
      <w:pPr>
        <w:rPr>
          <w:b/>
          <w:bCs/>
          <w:szCs w:val="18"/>
        </w:rPr>
      </w:pPr>
      <w:r w:rsidRPr="009C5AD1">
        <w:rPr>
          <w:b/>
          <w:bCs/>
          <w:szCs w:val="18"/>
        </w:rPr>
        <w:t>Aynı çalışmanın birden fazla dergiye eşzamanlı olarak gönderilmesi</w:t>
      </w:r>
    </w:p>
    <w:p w14:paraId="532B10FC" w14:textId="77777777" w:rsidR="009C5AD1" w:rsidRPr="009C5AD1" w:rsidRDefault="009C5AD1" w:rsidP="009C5AD1">
      <w:pPr>
        <w:rPr>
          <w:szCs w:val="18"/>
        </w:rPr>
      </w:pPr>
      <w:r w:rsidRPr="009C5AD1">
        <w:rPr>
          <w:szCs w:val="18"/>
        </w:rPr>
        <w:t>Yazarlar aynı makaleyi aynı anda birden fazla dergiye gönderemezler. Editör, olası eşzamanlı gönderimi öğrenirse, makaleyi alan diğer editör(</w:t>
      </w:r>
      <w:proofErr w:type="spellStart"/>
      <w:r w:rsidRPr="009C5AD1">
        <w:rPr>
          <w:szCs w:val="18"/>
        </w:rPr>
        <w:t>ler</w:t>
      </w:r>
      <w:proofErr w:type="spellEnd"/>
      <w:r w:rsidRPr="009C5AD1">
        <w:rPr>
          <w:szCs w:val="18"/>
        </w:rPr>
        <w:t>)e danışma hakkını saklı tutar. Ayrıca editör, makaleyi incelemeden iade edebilir veya incelemeleri dikkate almadan reddedebilir veya bu kararı ilgili diğer editör(</w:t>
      </w:r>
      <w:proofErr w:type="spellStart"/>
      <w:r w:rsidRPr="009C5AD1">
        <w:rPr>
          <w:szCs w:val="18"/>
        </w:rPr>
        <w:t>ler</w:t>
      </w:r>
      <w:proofErr w:type="spellEnd"/>
      <w:r w:rsidRPr="009C5AD1">
        <w:rPr>
          <w:szCs w:val="18"/>
        </w:rPr>
        <w:t>)le tartışarak alabilir ve yazarlardan belli bir süre makale başvurusu kabul etmemeye karar verebilir. Ayrıca yazarların işverenlerine yazabilir veya bu tedbirlerin hepsini birlikte hayata geçirebilir.</w:t>
      </w:r>
    </w:p>
    <w:p w14:paraId="363772DB" w14:textId="77777777" w:rsidR="009C5AD1" w:rsidRPr="009C5AD1" w:rsidRDefault="009C5AD1" w:rsidP="009C5AD1">
      <w:pPr>
        <w:rPr>
          <w:szCs w:val="18"/>
        </w:rPr>
      </w:pPr>
    </w:p>
    <w:p w14:paraId="083E1733" w14:textId="77777777" w:rsidR="009C5AD1" w:rsidRPr="009C5AD1" w:rsidRDefault="009C5AD1" w:rsidP="009C5AD1">
      <w:pPr>
        <w:rPr>
          <w:b/>
          <w:bCs/>
          <w:szCs w:val="18"/>
        </w:rPr>
      </w:pPr>
      <w:r w:rsidRPr="009C5AD1">
        <w:rPr>
          <w:b/>
          <w:bCs/>
          <w:szCs w:val="18"/>
        </w:rPr>
        <w:t>İntihali Engelleme Amaçlı Kontrol</w:t>
      </w:r>
    </w:p>
    <w:p w14:paraId="510CB89F" w14:textId="77777777" w:rsidR="009C5AD1" w:rsidRPr="009C5AD1" w:rsidRDefault="009C5AD1" w:rsidP="009C5AD1">
      <w:pPr>
        <w:rPr>
          <w:szCs w:val="18"/>
        </w:rPr>
      </w:pPr>
      <w:r w:rsidRPr="009C5AD1">
        <w:rPr>
          <w:szCs w:val="18"/>
        </w:rPr>
        <w:t>Başkalarının fikirlerini, metotlarını, verilerini, uygulamalarını, yazılarını, şekillerini veya eserlerini sahiplerine bilimsel kurallara uygun biçimde atıf yapmadan kısmen veya tamamen kendi eseriymiş gibi sunmaktır.</w:t>
      </w:r>
    </w:p>
    <w:p w14:paraId="70139555" w14:textId="77777777" w:rsidR="009C5AD1" w:rsidRPr="009C5AD1" w:rsidRDefault="009C5AD1"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gönderilen tüm makaleleri intihal engellemek için taramaktadır. İncelenmeye sunulan çalışmalarda intihal olup olmadığını </w:t>
      </w:r>
      <w:proofErr w:type="spellStart"/>
      <w:r w:rsidRPr="009C5AD1">
        <w:rPr>
          <w:szCs w:val="18"/>
        </w:rPr>
        <w:t>Turnitin</w:t>
      </w:r>
      <w:proofErr w:type="spellEnd"/>
      <w:r w:rsidRPr="009C5AD1">
        <w:rPr>
          <w:szCs w:val="18"/>
        </w:rPr>
        <w:t xml:space="preserve"> &amp; </w:t>
      </w:r>
      <w:proofErr w:type="spellStart"/>
      <w:r w:rsidRPr="009C5AD1">
        <w:rPr>
          <w:szCs w:val="18"/>
        </w:rPr>
        <w:t>İthenticate</w:t>
      </w:r>
      <w:proofErr w:type="spellEnd"/>
      <w:r w:rsidRPr="009C5AD1">
        <w:rPr>
          <w:szCs w:val="18"/>
        </w:rPr>
        <w:t>, yazılımı kullanılarak kontrol edilir. Benzerlik oranın %20’den az olması beklenir. Benzerlik oranında asıl ölçü, yazarın atıf yapma ve alıntılama kuralların uymasıdır. Benzerlik oranı %1 göründüğü hâlde atıf ve alıntı usulünce yapılmamışsa yine intihal söz konusu olabilir. Bu açıdan atıf ve alıntı kuralları yazar tarafından bilinmeli ve dikkatlice uygulanmalıdır: APA 6 Atıf Sistemi</w:t>
      </w:r>
    </w:p>
    <w:p w14:paraId="3A54DB76" w14:textId="77777777" w:rsidR="009C5AD1" w:rsidRPr="009C5AD1" w:rsidRDefault="009C5AD1" w:rsidP="009C5AD1">
      <w:pPr>
        <w:rPr>
          <w:szCs w:val="18"/>
        </w:rPr>
      </w:pPr>
      <w:r w:rsidRPr="009C5AD1">
        <w:rPr>
          <w:szCs w:val="18"/>
        </w:rPr>
        <w:t xml:space="preserve">İntihal, duplikasyon, sahte yazarlık/inkar edilen yazarlık, </w:t>
      </w:r>
      <w:proofErr w:type="spellStart"/>
      <w:r w:rsidRPr="009C5AD1">
        <w:rPr>
          <w:szCs w:val="18"/>
        </w:rPr>
        <w:t>araştrma</w:t>
      </w:r>
      <w:proofErr w:type="spellEnd"/>
      <w:r w:rsidRPr="009C5AD1">
        <w:rPr>
          <w:szCs w:val="18"/>
        </w:rPr>
        <w:t>/veri fabrikasyonu, makale dilimleme, dilimleyerek yayın, telif hakları ihlali ve çıkar çatışmasının gizlenmesi, etik dışı davranışlar olarak kabul edilir. Kabul edilen etik standartlara uygun olmayan tüm makaleler yayından çıkarılır. Buna yayından sonra tespit edilen olası kuraldışı, uygunsuzluklar içeren makaleler de dahildir.</w:t>
      </w:r>
    </w:p>
    <w:p w14:paraId="647401D3" w14:textId="77777777" w:rsidR="009C5AD1" w:rsidRPr="009C5AD1" w:rsidRDefault="009C5AD1" w:rsidP="009C5AD1">
      <w:pPr>
        <w:rPr>
          <w:szCs w:val="18"/>
        </w:rPr>
      </w:pPr>
    </w:p>
    <w:p w14:paraId="5176F230" w14:textId="77777777" w:rsidR="009C5AD1" w:rsidRPr="009C5AD1" w:rsidRDefault="009C5AD1" w:rsidP="009C5AD1">
      <w:pPr>
        <w:rPr>
          <w:b/>
          <w:bCs/>
          <w:szCs w:val="18"/>
        </w:rPr>
      </w:pPr>
      <w:r w:rsidRPr="009C5AD1">
        <w:rPr>
          <w:b/>
          <w:bCs/>
          <w:szCs w:val="18"/>
        </w:rPr>
        <w:t>Sahtecilik</w:t>
      </w:r>
    </w:p>
    <w:p w14:paraId="5B3602EA" w14:textId="77777777" w:rsidR="009C5AD1" w:rsidRPr="009C5AD1" w:rsidRDefault="009C5AD1" w:rsidP="009C5AD1">
      <w:pPr>
        <w:rPr>
          <w:szCs w:val="18"/>
        </w:rPr>
      </w:pPr>
      <w:r w:rsidRPr="009C5AD1">
        <w:rPr>
          <w:szCs w:val="18"/>
        </w:rPr>
        <w:t>Araştırmaya dayanmayan veriler üretmek, sunulan veya yayınlanan eseri gerçek olmayan verilere dayandırarak düzenlemek veya değiştirmek, bunları rapor etmek veya yayımlamak, yapılmamış bir araştırmayı yapılmış gibi göstermektir.</w:t>
      </w:r>
    </w:p>
    <w:p w14:paraId="421A9EED" w14:textId="77777777" w:rsidR="009C5AD1" w:rsidRPr="009C5AD1" w:rsidRDefault="009C5AD1" w:rsidP="009C5AD1">
      <w:pPr>
        <w:rPr>
          <w:szCs w:val="18"/>
        </w:rPr>
      </w:pPr>
      <w:r w:rsidRPr="009C5AD1">
        <w:rPr>
          <w:szCs w:val="18"/>
        </w:rPr>
        <w:t>Araştırma kayıtları ve elde edilen verileri tahrif etmek, araştırmada kullanılmayan yöntem, cihaz ve materyalleri kullanılmış gibi göstermek, araştırma hipotezine uygun olmayan verileri değerlendirmeye almamak, ilgili teori veya varsayımlara uydurmak için veriler ve/veya sonuçlarla oynamak, destek alınan kişi ve kuruluşların çıkarları doğrultusunda araştırma sonuçlarını tahrif etmek veya şekillendirmektir.</w:t>
      </w:r>
    </w:p>
    <w:p w14:paraId="124FD4B9" w14:textId="77777777" w:rsidR="009C5AD1" w:rsidRPr="009C5AD1" w:rsidRDefault="009C5AD1" w:rsidP="009C5AD1">
      <w:pPr>
        <w:rPr>
          <w:szCs w:val="18"/>
        </w:rPr>
      </w:pPr>
    </w:p>
    <w:p w14:paraId="1BA082E5" w14:textId="77777777" w:rsidR="009C5AD1" w:rsidRPr="009C5AD1" w:rsidRDefault="009C5AD1" w:rsidP="009C5AD1">
      <w:pPr>
        <w:rPr>
          <w:b/>
          <w:bCs/>
          <w:szCs w:val="18"/>
        </w:rPr>
      </w:pPr>
      <w:r w:rsidRPr="009C5AD1">
        <w:rPr>
          <w:b/>
          <w:bCs/>
          <w:szCs w:val="18"/>
        </w:rPr>
        <w:t>Katılımcıların Kişisel Verilerinin Korunması</w:t>
      </w:r>
    </w:p>
    <w:p w14:paraId="77CA3BD1" w14:textId="77777777" w:rsidR="009C5AD1" w:rsidRPr="009C5AD1" w:rsidRDefault="009C5AD1"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yasal olarak kamuya açık olmayan insan katılımcılarla ilgili kişisel veya hassas verileri veya materyalleri içeren tüm araştırmaların resmi etik incelemeye tabi olmasını şart koşar.</w:t>
      </w:r>
    </w:p>
    <w:p w14:paraId="2465BCB6" w14:textId="77777777" w:rsidR="009C5AD1" w:rsidRPr="009C5AD1" w:rsidRDefault="009C5AD1" w:rsidP="009C5AD1">
      <w:pPr>
        <w:rPr>
          <w:szCs w:val="18"/>
        </w:rPr>
      </w:pPr>
      <w:r w:rsidRPr="009C5AD1">
        <w:rPr>
          <w:szCs w:val="18"/>
        </w:rPr>
        <w:t>Araştırma Suistimali İddialarının Ele Alınması</w:t>
      </w:r>
    </w:p>
    <w:p w14:paraId="6E05484A" w14:textId="77777777" w:rsidR="009C5AD1" w:rsidRPr="009C5AD1" w:rsidRDefault="009C5AD1" w:rsidP="009C5AD1">
      <w:pPr>
        <w:rPr>
          <w:szCs w:val="18"/>
        </w:rPr>
      </w:pPr>
      <w:r w:rsidRPr="009C5AD1">
        <w:rPr>
          <w:szCs w:val="18"/>
        </w:rPr>
        <w:lastRenderedPageBreak/>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w:t>
      </w:r>
      <w:proofErr w:type="spellStart"/>
      <w:r w:rsidRPr="009C5AD1">
        <w:rPr>
          <w:szCs w:val="18"/>
        </w:rPr>
        <w:t>COPE'un</w:t>
      </w:r>
      <w:proofErr w:type="spellEnd"/>
      <w:r w:rsidRPr="009C5AD1">
        <w:rPr>
          <w:szCs w:val="18"/>
        </w:rPr>
        <w:t xml:space="preserve"> Başarılı Bir Yazı İşleri için Etik Araç Setine uyar.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editörleri; intihal, alıntı manipülasyonu, veri tahrifatı, veri uydurması ve diğer araştırma suiistimalinin meydana geldiği makalelerin yayınlanmasını önlemek için tedbir alacaktır. Hiçbir durumda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editörleri bu tür bir suistimalin gerçekleşmesine bilerek izin vermeyecektir.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editörleri, dergilerinde yayınlanan bir makaleyle ilgili herhangi bir araştırma suistimali iddiasından haberdar olmaları durumunda, iddialarla ilgili olarak </w:t>
      </w:r>
      <w:proofErr w:type="spellStart"/>
      <w:r w:rsidRPr="009C5AD1">
        <w:rPr>
          <w:szCs w:val="18"/>
        </w:rPr>
        <w:t>COPE’un</w:t>
      </w:r>
      <w:proofErr w:type="spellEnd"/>
      <w:r w:rsidRPr="009C5AD1">
        <w:rPr>
          <w:szCs w:val="18"/>
        </w:rPr>
        <w:t xml:space="preserve"> yönergelerini izleyeceklerdir.</w:t>
      </w:r>
    </w:p>
    <w:p w14:paraId="5BB3253C" w14:textId="77777777" w:rsidR="009C5AD1" w:rsidRPr="009C5AD1" w:rsidRDefault="009C5AD1" w:rsidP="009C5AD1">
      <w:pPr>
        <w:rPr>
          <w:szCs w:val="18"/>
        </w:rPr>
      </w:pPr>
    </w:p>
    <w:p w14:paraId="02A84D6F" w14:textId="77777777" w:rsidR="009C5AD1" w:rsidRPr="009C5AD1" w:rsidRDefault="009C5AD1" w:rsidP="009C5AD1">
      <w:pPr>
        <w:rPr>
          <w:b/>
          <w:bCs/>
          <w:szCs w:val="18"/>
        </w:rPr>
      </w:pPr>
      <w:r w:rsidRPr="009C5AD1">
        <w:rPr>
          <w:b/>
          <w:bCs/>
          <w:szCs w:val="18"/>
        </w:rPr>
        <w:t>Etik İhlal Bildirimleri</w:t>
      </w:r>
    </w:p>
    <w:p w14:paraId="0DAF5E9D" w14:textId="77777777" w:rsidR="009C5AD1" w:rsidRDefault="009C5AD1" w:rsidP="009C5AD1">
      <w:pPr>
        <w:rPr>
          <w:szCs w:val="18"/>
        </w:rPr>
      </w:pPr>
      <w:r w:rsidRPr="009C5AD1">
        <w:rPr>
          <w:szCs w:val="18"/>
        </w:rPr>
        <w:t xml:space="preserve">Okurlar, Niğde Tıp dergisinde yayınlanan bir makalede önemli bir hata ya da yanlışlık fark ettiklerinde ya da editoryal içerik ile ilgili (intihal, yinelenen makaleler vb.) herhangi bir şikâyetleri olduğunda </w:t>
      </w:r>
      <w:hyperlink r:id="rId4" w:history="1">
        <w:r w:rsidRPr="00FF4786">
          <w:rPr>
            <w:rStyle w:val="Kpr"/>
            <w:szCs w:val="18"/>
          </w:rPr>
          <w:t>nmj@ohu.edu.tr</w:t>
        </w:r>
      </w:hyperlink>
      <w:r>
        <w:rPr>
          <w:szCs w:val="18"/>
        </w:rPr>
        <w:t xml:space="preserve"> </w:t>
      </w:r>
      <w:r w:rsidRPr="009C5AD1">
        <w:rPr>
          <w:szCs w:val="18"/>
        </w:rPr>
        <w:t xml:space="preserve"> adresine e-posta göndererek bildirimde bulunabilir. Gelişmemiz için fırsat sağlayacağından başvuruları memnuniyetle karşılarız, hızlı ve yapıcı bir şekilde geri dönüş yaparız.</w:t>
      </w:r>
    </w:p>
    <w:p w14:paraId="42F2EBA1" w14:textId="6288978C" w:rsidR="009C5AD1" w:rsidRDefault="009C5AD1" w:rsidP="009C5AD1">
      <w:pPr>
        <w:rPr>
          <w:szCs w:val="18"/>
        </w:rPr>
      </w:pPr>
    </w:p>
    <w:p w14:paraId="16409D7E" w14:textId="77777777" w:rsidR="009C5AD1" w:rsidRPr="009C5AD1" w:rsidRDefault="009C5AD1" w:rsidP="009C5AD1">
      <w:pPr>
        <w:rPr>
          <w:b/>
          <w:bCs/>
          <w:szCs w:val="18"/>
        </w:rPr>
      </w:pPr>
      <w:r w:rsidRPr="009C5AD1">
        <w:rPr>
          <w:b/>
          <w:bCs/>
          <w:szCs w:val="18"/>
        </w:rPr>
        <w:t>Düzeltme, Geri Çekme, Endişe İfadesi</w:t>
      </w:r>
    </w:p>
    <w:p w14:paraId="47E6B8EC" w14:textId="77777777" w:rsidR="009C5AD1" w:rsidRPr="009C5AD1" w:rsidRDefault="009C5AD1" w:rsidP="009C5AD1">
      <w:pPr>
        <w:rPr>
          <w:szCs w:val="18"/>
        </w:rPr>
      </w:pPr>
      <w:r w:rsidRPr="009C5AD1">
        <w:rPr>
          <w:szCs w:val="18"/>
        </w:rPr>
        <w:t>Editörler, yayınlanan makalede, bulguları, yorumları ve sonuçları etkilemeyen küçük hatalar tespit edilirse düzeltme yayınlamayı düşünebilirler. Editörler, bulguları ve sonuçları geçersiz kılan büyük hatalar / ihlaller söz konusu olduğunda, makaleyi geri çekmeyi düşünmelidir. Yazarlar tarafından araştırma veya yayını kötüye kullanmaya yönelik olasılık söz konusu ise; bulguların güvenilir olmadığına ve yazarların kurumlarının olayı soruşturmadığına dair kanıtlar var veya olası soruşturma haksız veya sonuçsuz görünüyor ise, editörler endişe ifadesi yayınlamayı düşünmelidir. Düzeltme, geri çekme veya endişe ifadesi ile ilgili olarak COPE ve ICJME yönergeleri dikkate alınır.</w:t>
      </w:r>
    </w:p>
    <w:p w14:paraId="352ED016" w14:textId="77777777" w:rsidR="009C5AD1" w:rsidRPr="009C5AD1" w:rsidRDefault="009C5AD1" w:rsidP="009C5AD1">
      <w:pPr>
        <w:rPr>
          <w:szCs w:val="18"/>
        </w:rPr>
      </w:pPr>
    </w:p>
    <w:p w14:paraId="5FF1BD8C" w14:textId="77777777" w:rsidR="009C5AD1" w:rsidRPr="009C5AD1" w:rsidRDefault="009C5AD1" w:rsidP="009C5AD1">
      <w:pPr>
        <w:rPr>
          <w:b/>
          <w:bCs/>
          <w:szCs w:val="18"/>
        </w:rPr>
      </w:pPr>
      <w:r w:rsidRPr="009C5AD1">
        <w:rPr>
          <w:b/>
          <w:bCs/>
          <w:szCs w:val="18"/>
        </w:rPr>
        <w:t>Anket ve Mülakata Dayanan Çalışmaların Yayını</w:t>
      </w:r>
    </w:p>
    <w:p w14:paraId="580190BB" w14:textId="5857E155" w:rsidR="009C5AD1" w:rsidRPr="009C5AD1" w:rsidRDefault="003D10A8"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Journal)</w:t>
      </w:r>
      <w:bookmarkStart w:id="0" w:name="_GoBack"/>
      <w:bookmarkEnd w:id="0"/>
      <w:r w:rsidR="009C5AD1" w:rsidRPr="009C5AD1">
        <w:rPr>
          <w:szCs w:val="18"/>
        </w:rPr>
        <w:t>, bilimsel süreli yayıncılıkta etik güvence oluşturmak amacıyla, Yayın Etiği Komitesi’nin (COPE) “Dergi Editörleri için Davranış Kuralları ve En İyi Uygulama Rehber İlkeleri” ve “Dergi Yayıncıları için Davranış Kuralları” ilkelerini benimsemektedir. Bu kapsamda dergiye gönderilen çalışmalarda aşağıdaki hususlara uyulmalıdır:</w:t>
      </w:r>
    </w:p>
    <w:p w14:paraId="4F1A2CDA" w14:textId="77777777" w:rsidR="009C5AD1" w:rsidRPr="009C5AD1" w:rsidRDefault="009C5AD1" w:rsidP="009C5AD1">
      <w:pPr>
        <w:rPr>
          <w:szCs w:val="18"/>
        </w:rPr>
      </w:pPr>
      <w:r w:rsidRPr="009C5AD1">
        <w:rPr>
          <w:szCs w:val="18"/>
        </w:rPr>
        <w:t>1) Etik kurul izni gerektiren, tüm bilim dallarında yapılan araştırmalar için (etik kurul onayı alınmış olmalı, bu onay makalede belirtilmeli ve belgelendirilmelidir.</w:t>
      </w:r>
    </w:p>
    <w:p w14:paraId="3A3775A5" w14:textId="77777777" w:rsidR="009C5AD1" w:rsidRPr="009C5AD1" w:rsidRDefault="009C5AD1" w:rsidP="009C5AD1">
      <w:pPr>
        <w:rPr>
          <w:szCs w:val="18"/>
        </w:rPr>
      </w:pPr>
      <w:r w:rsidRPr="009C5AD1">
        <w:rPr>
          <w:szCs w:val="18"/>
        </w:rPr>
        <w:t xml:space="preserve">2) Etik kurul izni gerektiren araştırmalarda, izinle ilgili bilgilere (kurul adı, tarih ve sayı </w:t>
      </w:r>
      <w:proofErr w:type="spellStart"/>
      <w:r w:rsidRPr="009C5AD1">
        <w:rPr>
          <w:szCs w:val="18"/>
        </w:rPr>
        <w:t>no</w:t>
      </w:r>
      <w:proofErr w:type="spellEnd"/>
      <w:r w:rsidRPr="009C5AD1">
        <w:rPr>
          <w:szCs w:val="18"/>
        </w:rPr>
        <w:t>) yöntem bölümünde, ayrıca makalenin ilk/son sayfalarından birinde; olgu sunumlarında, bilgilendirilmiş gönüllü olur/onam formunun imzalatıldığına dair bilgiye makalede yer verilmelidir.</w:t>
      </w:r>
    </w:p>
    <w:p w14:paraId="7CA91B98" w14:textId="77777777" w:rsidR="009C5AD1" w:rsidRPr="009C5AD1" w:rsidRDefault="009C5AD1" w:rsidP="009C5AD1">
      <w:pPr>
        <w:rPr>
          <w:szCs w:val="18"/>
        </w:rPr>
      </w:pPr>
    </w:p>
    <w:p w14:paraId="7E94A28E" w14:textId="77777777" w:rsidR="009C5AD1" w:rsidRPr="009C5AD1" w:rsidRDefault="009C5AD1" w:rsidP="009C5AD1">
      <w:pPr>
        <w:rPr>
          <w:b/>
          <w:bCs/>
          <w:szCs w:val="18"/>
        </w:rPr>
      </w:pPr>
      <w:r w:rsidRPr="009C5AD1">
        <w:rPr>
          <w:b/>
          <w:bCs/>
          <w:szCs w:val="18"/>
        </w:rPr>
        <w:t>Özel Sayı Yayımlama Politikası</w:t>
      </w:r>
    </w:p>
    <w:p w14:paraId="2D2AC1AF" w14:textId="272D2A08" w:rsidR="009C5AD1" w:rsidRDefault="009C5AD1" w:rsidP="009C5AD1">
      <w:pPr>
        <w:rPr>
          <w:szCs w:val="18"/>
        </w:rPr>
      </w:pPr>
      <w:r w:rsidRPr="009C5AD1">
        <w:rPr>
          <w:szCs w:val="18"/>
        </w:rPr>
        <w:t xml:space="preserve">Dergimizde Yayın Kurulu'nun talebi üzerine yılda bir kez özel sayı yayımlanabilir. Özel sayıda yer alması için gönderilen makaleler önce </w:t>
      </w:r>
      <w:proofErr w:type="spellStart"/>
      <w:r w:rsidRPr="009C5AD1">
        <w:rPr>
          <w:szCs w:val="18"/>
        </w:rPr>
        <w:t>Editöryal</w:t>
      </w:r>
      <w:proofErr w:type="spellEnd"/>
      <w:r w:rsidRPr="009C5AD1">
        <w:rPr>
          <w:szCs w:val="18"/>
        </w:rPr>
        <w:t xml:space="preserve"> ön incelemeye tabi tutulur. Sonra derginin yazım kurallarına uygunluk açısından incelenir ve intihali önlemek için benzerlik tarama yapılır. Bu aşamalardan sonra çift taraflı </w:t>
      </w:r>
      <w:proofErr w:type="spellStart"/>
      <w:r w:rsidRPr="009C5AD1">
        <w:rPr>
          <w:szCs w:val="18"/>
        </w:rPr>
        <w:t>körleme</w:t>
      </w:r>
      <w:proofErr w:type="spellEnd"/>
      <w:r w:rsidRPr="009C5AD1">
        <w:rPr>
          <w:szCs w:val="18"/>
        </w:rPr>
        <w:t xml:space="preserve"> modelinin </w:t>
      </w:r>
      <w:proofErr w:type="spellStart"/>
      <w:r w:rsidRPr="009C5AD1">
        <w:rPr>
          <w:szCs w:val="18"/>
        </w:rPr>
        <w:t>kullanıladığı</w:t>
      </w:r>
      <w:proofErr w:type="spellEnd"/>
      <w:r w:rsidRPr="009C5AD1">
        <w:rPr>
          <w:szCs w:val="18"/>
        </w:rPr>
        <w:t xml:space="preserve"> akran değerlendirmesi sürecine alınır.</w:t>
      </w:r>
    </w:p>
    <w:p w14:paraId="3430C26B" w14:textId="77777777" w:rsidR="009C5AD1" w:rsidRPr="009C5AD1" w:rsidRDefault="009C5AD1" w:rsidP="009C5AD1">
      <w:pPr>
        <w:rPr>
          <w:szCs w:val="18"/>
        </w:rPr>
      </w:pPr>
    </w:p>
    <w:p w14:paraId="1825257C" w14:textId="77777777" w:rsidR="009C5AD1" w:rsidRPr="009C5AD1" w:rsidRDefault="009C5AD1" w:rsidP="009C5AD1">
      <w:pPr>
        <w:rPr>
          <w:b/>
          <w:bCs/>
          <w:szCs w:val="18"/>
        </w:rPr>
      </w:pPr>
      <w:proofErr w:type="spellStart"/>
      <w:r w:rsidRPr="009C5AD1">
        <w:rPr>
          <w:b/>
          <w:bCs/>
          <w:szCs w:val="18"/>
        </w:rPr>
        <w:t>Editöryal</w:t>
      </w:r>
      <w:proofErr w:type="spellEnd"/>
      <w:r w:rsidRPr="009C5AD1">
        <w:rPr>
          <w:b/>
          <w:bCs/>
          <w:szCs w:val="18"/>
        </w:rPr>
        <w:t xml:space="preserve"> Gizlilik Yükümlülüğü</w:t>
      </w:r>
    </w:p>
    <w:p w14:paraId="641BBD58" w14:textId="77777777" w:rsidR="009C5AD1" w:rsidRPr="009C5AD1" w:rsidRDefault="009C5AD1"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)'in editörleri, gönderilen tüm yazıları gizli belgeler olarak ele alır; bu, yazarların izni olmadan bir yazı hakkındaki bilgileri kimseye ifşa etmeyecekleri anlamına gelir. Makale inceleme sürecinde şu kişiler makalelere erişebilir: Editörler, Hakemler, Yayın Kurulu Üyeleri. Bir yazıyla ilgili ayrıntıların yazarların izni olmadan üçüncü bir şahsa iletilebileceği tek durum, editörün ciddi araştırma suistimalinden şüphelenmesidir.</w:t>
      </w:r>
    </w:p>
    <w:p w14:paraId="173BB4C2" w14:textId="77777777" w:rsidR="009C5AD1" w:rsidRPr="009C5AD1" w:rsidRDefault="009C5AD1" w:rsidP="009C5AD1">
      <w:pPr>
        <w:rPr>
          <w:szCs w:val="18"/>
        </w:rPr>
      </w:pPr>
    </w:p>
    <w:p w14:paraId="68923D82" w14:textId="77777777" w:rsidR="009C5AD1" w:rsidRPr="009C5AD1" w:rsidRDefault="009C5AD1" w:rsidP="009C5AD1">
      <w:pPr>
        <w:rPr>
          <w:b/>
          <w:bCs/>
          <w:szCs w:val="18"/>
        </w:rPr>
      </w:pPr>
      <w:r w:rsidRPr="009C5AD1">
        <w:rPr>
          <w:b/>
          <w:bCs/>
          <w:szCs w:val="18"/>
        </w:rPr>
        <w:t>Bilimsel Suistimal İddiaları-Şüpheleri</w:t>
      </w:r>
    </w:p>
    <w:p w14:paraId="4D4E858F" w14:textId="77777777" w:rsidR="009C5AD1" w:rsidRPr="009C5AD1" w:rsidRDefault="009C5AD1" w:rsidP="009C5AD1">
      <w:pPr>
        <w:rPr>
          <w:szCs w:val="18"/>
        </w:rPr>
      </w:pPr>
      <w:r w:rsidRPr="009C5AD1">
        <w:rPr>
          <w:szCs w:val="18"/>
        </w:rPr>
        <w:t>Bilimsel suistimalin farklı tanımları vardır.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büyük yayın etiği kurumları tarafından oluşturulan rehberliği takip ederken bu sorunları vaka bazında ele alıyoruz. Editör, etik ihlalden şüphelenirse veya bir ihlal iddiası olursa harekete geçmekle yükümlüdürler. Bu görev hem yayınlanmış hem de yayınlanmamış makaleleri kapsar. Editör, olası suistimallerle ilgili endişeleri dile getiren makaleleri basitçe reddetmemelidir. Etik olarak iddia edilen davaları takip etmekle yükümlüdür. Editör, uygun olduğunda COPE akış şemalarını izlemelidir. Editörler, öncelikle görevi kötüye kullandığından şüphelenilen kişilerden bir yanıt istemelidir. Yanıttan memnun kalmazlarsa, ilgili işverenlerden veya kurumdan araştırma yapmasını istemelidir. Editör, iddia edilen suistimalle ilgili uygun bir soruşturmanın yürütülmesini sağlamak için tüm makul çabayı göstermelidir; bu olmazsa, editör soruna bir çözüm bulmak için ısrar etmek için tüm makul girişimleri yapmalıdır. Bu zahmetli ama önemli bir görevdir.</w:t>
      </w:r>
    </w:p>
    <w:p w14:paraId="586696EA" w14:textId="77777777" w:rsidR="009C5AD1" w:rsidRPr="009C5AD1" w:rsidRDefault="009C5AD1"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w:t>
      </w:r>
      <w:proofErr w:type="spellStart"/>
      <w:r w:rsidRPr="009C5AD1">
        <w:rPr>
          <w:szCs w:val="18"/>
        </w:rPr>
        <w:t>COPE'un</w:t>
      </w:r>
      <w:proofErr w:type="spellEnd"/>
      <w:r w:rsidRPr="009C5AD1">
        <w:rPr>
          <w:szCs w:val="18"/>
        </w:rPr>
        <w:t xml:space="preserve"> Başarılı Bir Yazı İşleri için Etik Araç Setine uyar.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editörleri; intihal, alıntı manipülasyonu, veri tahrifatı, veri uydurması ve diğer araştırma suiistimalinin meydana geldiği makalelerin yayınlanmasını önlemek için tedbir alacaktır. Hiçbir durumda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veya editörleri bu tür bir suistimalin gerçekleşmesine bilerek izin vermeyecektir.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editörleri, dergilerinde yayınlanan bir makaleyle ilgili herhangi bir araştırma suistimali iddiasından haberdar olmaları durumunda, iddialarla ilgili olarak </w:t>
      </w:r>
      <w:proofErr w:type="spellStart"/>
      <w:r w:rsidRPr="009C5AD1">
        <w:rPr>
          <w:szCs w:val="18"/>
        </w:rPr>
        <w:t>COPE’un</w:t>
      </w:r>
      <w:proofErr w:type="spellEnd"/>
      <w:r w:rsidRPr="009C5AD1">
        <w:rPr>
          <w:szCs w:val="18"/>
        </w:rPr>
        <w:t xml:space="preserve"> yönergelerini izleyeceklerdir.</w:t>
      </w:r>
    </w:p>
    <w:p w14:paraId="72B87249" w14:textId="77777777" w:rsidR="009C5AD1" w:rsidRPr="009C5AD1" w:rsidRDefault="009C5AD1" w:rsidP="009C5AD1">
      <w:pPr>
        <w:rPr>
          <w:szCs w:val="18"/>
        </w:rPr>
      </w:pPr>
      <w:r w:rsidRPr="009C5AD1">
        <w:rPr>
          <w:szCs w:val="18"/>
        </w:rPr>
        <w:t>Hakemler, araştırma veya yayının suistimalinden şüphelendiklerinde durumu Editöre iletmelidir. Editör, COPE tavsiyelerine uyarak gerekli işlemleri yürütmekle görevlidir.</w:t>
      </w:r>
    </w:p>
    <w:p w14:paraId="29054E36" w14:textId="77777777" w:rsidR="009C5AD1" w:rsidRPr="009C5AD1" w:rsidRDefault="009C5AD1"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 aşağıdaki veya benzeri konularda suistimal iddialarıyla karşılaştığında COPE akış şemalarına uygulamayı taahhüt eder. </w:t>
      </w:r>
    </w:p>
    <w:p w14:paraId="4B96327A" w14:textId="77777777" w:rsidR="009C5AD1" w:rsidRPr="009C5AD1" w:rsidRDefault="009C5AD1" w:rsidP="009C5AD1">
      <w:pPr>
        <w:rPr>
          <w:szCs w:val="18"/>
        </w:rPr>
      </w:pPr>
      <w:r w:rsidRPr="009C5AD1">
        <w:rPr>
          <w:szCs w:val="18"/>
        </w:rPr>
        <w:lastRenderedPageBreak/>
        <w:t>•</w:t>
      </w:r>
      <w:r w:rsidRPr="009C5AD1">
        <w:rPr>
          <w:szCs w:val="18"/>
        </w:rPr>
        <w:tab/>
        <w:t xml:space="preserve">Tekrar yayından </w:t>
      </w:r>
      <w:proofErr w:type="spellStart"/>
      <w:r w:rsidRPr="009C5AD1">
        <w:rPr>
          <w:szCs w:val="18"/>
        </w:rPr>
        <w:t>şüphelenildiğinde</w:t>
      </w:r>
      <w:proofErr w:type="spellEnd"/>
      <w:r w:rsidRPr="009C5AD1">
        <w:rPr>
          <w:szCs w:val="18"/>
        </w:rPr>
        <w:t xml:space="preserve"> yapılacaklar </w:t>
      </w:r>
    </w:p>
    <w:p w14:paraId="5C1B4963" w14:textId="77777777" w:rsidR="009C5AD1" w:rsidRPr="009C5AD1" w:rsidRDefault="009C5AD1" w:rsidP="009C5AD1">
      <w:pPr>
        <w:rPr>
          <w:szCs w:val="18"/>
        </w:rPr>
      </w:pPr>
      <w:r w:rsidRPr="009C5AD1">
        <w:rPr>
          <w:szCs w:val="18"/>
        </w:rPr>
        <w:t>•</w:t>
      </w:r>
      <w:r w:rsidRPr="009C5AD1">
        <w:rPr>
          <w:szCs w:val="18"/>
        </w:rPr>
        <w:tab/>
        <w:t xml:space="preserve">İntihalden </w:t>
      </w:r>
      <w:proofErr w:type="spellStart"/>
      <w:r w:rsidRPr="009C5AD1">
        <w:rPr>
          <w:szCs w:val="18"/>
        </w:rPr>
        <w:t>şüphelenildiğinde</w:t>
      </w:r>
      <w:proofErr w:type="spellEnd"/>
      <w:r w:rsidRPr="009C5AD1">
        <w:rPr>
          <w:szCs w:val="18"/>
        </w:rPr>
        <w:t xml:space="preserve"> yapılacaklar </w:t>
      </w:r>
    </w:p>
    <w:p w14:paraId="1DDB375B" w14:textId="77777777" w:rsidR="009C5AD1" w:rsidRPr="009C5AD1" w:rsidRDefault="009C5AD1" w:rsidP="009C5AD1">
      <w:pPr>
        <w:rPr>
          <w:szCs w:val="18"/>
        </w:rPr>
      </w:pPr>
      <w:r w:rsidRPr="009C5AD1">
        <w:rPr>
          <w:szCs w:val="18"/>
        </w:rPr>
        <w:t>•</w:t>
      </w:r>
      <w:r w:rsidRPr="009C5AD1">
        <w:rPr>
          <w:szCs w:val="18"/>
        </w:rPr>
        <w:tab/>
        <w:t xml:space="preserve">Uydurma verilerden </w:t>
      </w:r>
      <w:proofErr w:type="spellStart"/>
      <w:r w:rsidRPr="009C5AD1">
        <w:rPr>
          <w:szCs w:val="18"/>
        </w:rPr>
        <w:t>şüphelenildiğinde</w:t>
      </w:r>
      <w:proofErr w:type="spellEnd"/>
      <w:r w:rsidRPr="009C5AD1">
        <w:rPr>
          <w:szCs w:val="18"/>
        </w:rPr>
        <w:t xml:space="preserve"> yapılacaklar </w:t>
      </w:r>
    </w:p>
    <w:p w14:paraId="7DE7501B" w14:textId="77777777" w:rsidR="009C5AD1" w:rsidRPr="009C5AD1" w:rsidRDefault="009C5AD1" w:rsidP="009C5AD1">
      <w:pPr>
        <w:rPr>
          <w:szCs w:val="18"/>
        </w:rPr>
      </w:pPr>
      <w:r w:rsidRPr="009C5AD1">
        <w:rPr>
          <w:szCs w:val="18"/>
        </w:rPr>
        <w:t>•</w:t>
      </w:r>
      <w:r w:rsidRPr="009C5AD1">
        <w:rPr>
          <w:szCs w:val="18"/>
        </w:rPr>
        <w:tab/>
        <w:t xml:space="preserve">Yazarlık </w:t>
      </w:r>
      <w:proofErr w:type="spellStart"/>
      <w:r w:rsidRPr="009C5AD1">
        <w:rPr>
          <w:szCs w:val="18"/>
        </w:rPr>
        <w:t>değişikliği</w:t>
      </w:r>
      <w:proofErr w:type="spellEnd"/>
      <w:r w:rsidRPr="009C5AD1">
        <w:rPr>
          <w:szCs w:val="18"/>
        </w:rPr>
        <w:t xml:space="preserve"> taleplerinde yapılacaklar </w:t>
      </w:r>
    </w:p>
    <w:p w14:paraId="2DF928E6" w14:textId="77777777" w:rsidR="009C5AD1" w:rsidRPr="009C5AD1" w:rsidRDefault="009C5AD1" w:rsidP="009C5AD1">
      <w:pPr>
        <w:rPr>
          <w:szCs w:val="18"/>
        </w:rPr>
      </w:pPr>
      <w:r w:rsidRPr="009C5AD1">
        <w:rPr>
          <w:szCs w:val="18"/>
        </w:rPr>
        <w:t>•</w:t>
      </w:r>
      <w:r w:rsidRPr="009C5AD1">
        <w:rPr>
          <w:szCs w:val="18"/>
        </w:rPr>
        <w:tab/>
      </w:r>
      <w:proofErr w:type="spellStart"/>
      <w:r w:rsidRPr="009C5AD1">
        <w:rPr>
          <w:szCs w:val="18"/>
        </w:rPr>
        <w:t>Açıklanmamıs</w:t>
      </w:r>
      <w:proofErr w:type="spellEnd"/>
      <w:r w:rsidRPr="009C5AD1">
        <w:rPr>
          <w:szCs w:val="18"/>
        </w:rPr>
        <w:t xml:space="preserve">̧ </w:t>
      </w:r>
      <w:proofErr w:type="spellStart"/>
      <w:r w:rsidRPr="009C5AD1">
        <w:rPr>
          <w:szCs w:val="18"/>
        </w:rPr>
        <w:t>çıkar</w:t>
      </w:r>
      <w:proofErr w:type="spellEnd"/>
      <w:r w:rsidRPr="009C5AD1">
        <w:rPr>
          <w:szCs w:val="18"/>
        </w:rPr>
        <w:t xml:space="preserve"> </w:t>
      </w:r>
      <w:proofErr w:type="spellStart"/>
      <w:r w:rsidRPr="009C5AD1">
        <w:rPr>
          <w:szCs w:val="18"/>
        </w:rPr>
        <w:t>çatışması</w:t>
      </w:r>
      <w:proofErr w:type="spellEnd"/>
      <w:r w:rsidRPr="009C5AD1">
        <w:rPr>
          <w:szCs w:val="18"/>
        </w:rPr>
        <w:t xml:space="preserve"> durumundan </w:t>
      </w:r>
      <w:proofErr w:type="spellStart"/>
      <w:r w:rsidRPr="009C5AD1">
        <w:rPr>
          <w:szCs w:val="18"/>
        </w:rPr>
        <w:t>şüphelenildiğinde</w:t>
      </w:r>
      <w:proofErr w:type="spellEnd"/>
      <w:r w:rsidRPr="009C5AD1">
        <w:rPr>
          <w:szCs w:val="18"/>
        </w:rPr>
        <w:t xml:space="preserve"> yapılacaklar </w:t>
      </w:r>
    </w:p>
    <w:p w14:paraId="4AA2DA98" w14:textId="77777777" w:rsidR="009C5AD1" w:rsidRPr="009C5AD1" w:rsidRDefault="009C5AD1" w:rsidP="009C5AD1">
      <w:pPr>
        <w:rPr>
          <w:szCs w:val="18"/>
        </w:rPr>
      </w:pPr>
      <w:r w:rsidRPr="009C5AD1">
        <w:rPr>
          <w:szCs w:val="18"/>
        </w:rPr>
        <w:t>•</w:t>
      </w:r>
      <w:r w:rsidRPr="009C5AD1">
        <w:rPr>
          <w:szCs w:val="18"/>
        </w:rPr>
        <w:tab/>
        <w:t xml:space="preserve">Haksız veya hediye yazarlıktan şüphelenildiğinde yapılacaklar </w:t>
      </w:r>
    </w:p>
    <w:p w14:paraId="64A8C74B" w14:textId="77777777" w:rsidR="009C5AD1" w:rsidRPr="009C5AD1" w:rsidRDefault="009C5AD1" w:rsidP="009C5AD1">
      <w:pPr>
        <w:rPr>
          <w:szCs w:val="18"/>
        </w:rPr>
      </w:pPr>
      <w:r w:rsidRPr="009C5AD1">
        <w:rPr>
          <w:szCs w:val="18"/>
        </w:rPr>
        <w:t>•</w:t>
      </w:r>
      <w:r w:rsidRPr="009C5AD1">
        <w:rPr>
          <w:szCs w:val="18"/>
        </w:rPr>
        <w:tab/>
        <w:t xml:space="preserve">Bir yazıda etik probleminden </w:t>
      </w:r>
      <w:proofErr w:type="spellStart"/>
      <w:r w:rsidRPr="009C5AD1">
        <w:rPr>
          <w:szCs w:val="18"/>
        </w:rPr>
        <w:t>şüphelenildiğinde</w:t>
      </w:r>
      <w:proofErr w:type="spellEnd"/>
      <w:r w:rsidRPr="009C5AD1">
        <w:rPr>
          <w:szCs w:val="18"/>
        </w:rPr>
        <w:t xml:space="preserve"> yapılacaklar </w:t>
      </w:r>
    </w:p>
    <w:p w14:paraId="39F26C6D" w14:textId="77777777" w:rsidR="009C5AD1" w:rsidRPr="009C5AD1" w:rsidRDefault="009C5AD1" w:rsidP="009C5AD1">
      <w:pPr>
        <w:rPr>
          <w:szCs w:val="18"/>
        </w:rPr>
      </w:pPr>
      <w:r w:rsidRPr="009C5AD1">
        <w:rPr>
          <w:szCs w:val="18"/>
        </w:rPr>
        <w:t>•</w:t>
      </w:r>
      <w:r w:rsidRPr="009C5AD1">
        <w:rPr>
          <w:szCs w:val="18"/>
        </w:rPr>
        <w:tab/>
        <w:t xml:space="preserve">Etik ihlal şüphesi e-posta vb. ile doğrudan haber verildiğinde yapılacaklar </w:t>
      </w:r>
    </w:p>
    <w:p w14:paraId="243665D2" w14:textId="77777777" w:rsidR="009C5AD1" w:rsidRPr="009C5AD1" w:rsidRDefault="009C5AD1" w:rsidP="009C5AD1">
      <w:pPr>
        <w:rPr>
          <w:szCs w:val="18"/>
        </w:rPr>
      </w:pPr>
      <w:r w:rsidRPr="009C5AD1">
        <w:rPr>
          <w:szCs w:val="18"/>
        </w:rPr>
        <w:t>•</w:t>
      </w:r>
      <w:r w:rsidRPr="009C5AD1">
        <w:rPr>
          <w:szCs w:val="18"/>
        </w:rPr>
        <w:tab/>
        <w:t xml:space="preserve">Sosyal medya aracılığıyla etik ihlal şüphesi duyurulduğunda yapılacaklar </w:t>
      </w:r>
    </w:p>
    <w:p w14:paraId="55ECE30F" w14:textId="77777777" w:rsidR="009C5AD1" w:rsidRPr="009C5AD1" w:rsidRDefault="009C5AD1" w:rsidP="009C5AD1">
      <w:pPr>
        <w:rPr>
          <w:szCs w:val="18"/>
        </w:rPr>
      </w:pPr>
    </w:p>
    <w:p w14:paraId="7BCF9202" w14:textId="77777777" w:rsidR="009C5AD1" w:rsidRPr="009C5AD1" w:rsidRDefault="009C5AD1" w:rsidP="009C5AD1">
      <w:pPr>
        <w:rPr>
          <w:b/>
          <w:bCs/>
          <w:szCs w:val="18"/>
        </w:rPr>
      </w:pPr>
      <w:r w:rsidRPr="009C5AD1">
        <w:rPr>
          <w:b/>
          <w:bCs/>
          <w:szCs w:val="18"/>
        </w:rPr>
        <w:t>Şikayet Prosedürü</w:t>
      </w:r>
    </w:p>
    <w:p w14:paraId="65215594" w14:textId="77777777" w:rsidR="009C5AD1" w:rsidRPr="009C5AD1" w:rsidRDefault="009C5AD1" w:rsidP="009C5AD1">
      <w:pPr>
        <w:rPr>
          <w:szCs w:val="18"/>
        </w:rPr>
      </w:pPr>
      <w:r w:rsidRPr="009C5AD1">
        <w:rPr>
          <w:szCs w:val="18"/>
        </w:rPr>
        <w:t>Bu prosedür,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)'in veya yazı kadromuzun sorumluluğunda olan içerik, prosedürler veya politikalarla ilgili şikayetler için geçerlidir. Şikayetler, iyileştirme için bir fırsat ve teşvik sağlayabilir ve hızlı, nazik ve yapıcı bir şekilde yanıt vermeyi amaçlıyoruz.</w:t>
      </w:r>
    </w:p>
    <w:p w14:paraId="4ADCFC89" w14:textId="77777777" w:rsidR="009C5AD1" w:rsidRPr="009C5AD1" w:rsidRDefault="009C5AD1" w:rsidP="009C5AD1">
      <w:pPr>
        <w:rPr>
          <w:szCs w:val="18"/>
        </w:rPr>
      </w:pPr>
      <w:r w:rsidRPr="009C5AD1">
        <w:rPr>
          <w:szCs w:val="18"/>
        </w:rPr>
        <w:t>Şikâyet, 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)'in veya yazı işleri ekibimizin sorumluluğunda olan içerik, prosedürler veya politikalarla ilgili olmalıdır. Şikayetler doğrudan nmj@ohu.edu.tr adresine e-posta ile gönderilmelidir ve gizli olarak ele alınacaktır. Editör, şikayetlere anında yanıt verir. Editör, şikayetlerle ilgili COPE akış şemasında belirtilen prosedürü takip eder.</w:t>
      </w:r>
    </w:p>
    <w:p w14:paraId="1AD0F195" w14:textId="77777777" w:rsidR="009C5AD1" w:rsidRPr="009C5AD1" w:rsidRDefault="009C5AD1" w:rsidP="009C5AD1">
      <w:pPr>
        <w:rPr>
          <w:szCs w:val="18"/>
        </w:rPr>
      </w:pPr>
      <w:r w:rsidRPr="009C5AD1">
        <w:rPr>
          <w:szCs w:val="18"/>
        </w:rPr>
        <w:t xml:space="preserve">Şikayetler, editör ekibinin ilgili üyesi tarafından incelenir ve çözülemezse şu süreçler izlenir: </w:t>
      </w:r>
    </w:p>
    <w:p w14:paraId="5CD0A47D" w14:textId="77777777" w:rsidR="009C5AD1" w:rsidRPr="009C5AD1" w:rsidRDefault="009C5AD1" w:rsidP="009C5AD1">
      <w:pPr>
        <w:rPr>
          <w:szCs w:val="18"/>
        </w:rPr>
      </w:pPr>
      <w:r w:rsidRPr="009C5AD1">
        <w:rPr>
          <w:szCs w:val="18"/>
        </w:rPr>
        <w:t>• Bu ilk yanıtın yetersiz olduğu düşünülürse, şikayetçi, şikayetinin derginin daha kıdemli bir üyesine iletilmesini talep edebilir.</w:t>
      </w:r>
    </w:p>
    <w:p w14:paraId="4B433490" w14:textId="77777777" w:rsidR="009C5AD1" w:rsidRPr="009C5AD1" w:rsidRDefault="009C5AD1" w:rsidP="009C5AD1">
      <w:pPr>
        <w:rPr>
          <w:szCs w:val="18"/>
        </w:rPr>
      </w:pPr>
      <w:r w:rsidRPr="009C5AD1">
        <w:rPr>
          <w:szCs w:val="18"/>
        </w:rPr>
        <w:t>• Şikayetçi hoşnut kalmazsa, şikayetler baş editöre iletilebilir.</w:t>
      </w:r>
    </w:p>
    <w:p w14:paraId="6C445A64" w14:textId="77777777" w:rsidR="009C5AD1" w:rsidRPr="009C5AD1" w:rsidRDefault="009C5AD1" w:rsidP="009C5AD1">
      <w:pPr>
        <w:rPr>
          <w:szCs w:val="18"/>
        </w:rPr>
      </w:pPr>
      <w:r w:rsidRPr="009C5AD1">
        <w:rPr>
          <w:szCs w:val="18"/>
        </w:rPr>
        <w:t>• Mümkünse iki hafta içinde tam bir yanıt verilecektir.</w:t>
      </w:r>
    </w:p>
    <w:p w14:paraId="154CA59E" w14:textId="77777777" w:rsidR="009C5AD1" w:rsidRPr="009C5AD1" w:rsidRDefault="009C5AD1" w:rsidP="009C5AD1">
      <w:pPr>
        <w:rPr>
          <w:szCs w:val="18"/>
        </w:rPr>
      </w:pPr>
      <w:r w:rsidRPr="009C5AD1">
        <w:rPr>
          <w:szCs w:val="18"/>
        </w:rPr>
        <w:t xml:space="preserve">COPE, bilimsel dergilerin editörleri için bir uygulama kodu yayınlar. Bu editörler, dergiler ve yayıncılarla olan anlaşmazlıkların çözümünü kolaylaştıracaktır ancak yalnızca derginin kendi şikâyet prosedürleri tükendikten sonra buraya başvuru yapılabilir. </w:t>
      </w:r>
    </w:p>
    <w:p w14:paraId="387A5878" w14:textId="77777777" w:rsidR="009C5AD1" w:rsidRPr="009C5AD1" w:rsidRDefault="009C5AD1" w:rsidP="009C5AD1">
      <w:pPr>
        <w:rPr>
          <w:szCs w:val="18"/>
        </w:rPr>
      </w:pPr>
    </w:p>
    <w:p w14:paraId="48A0C4AA" w14:textId="77777777" w:rsidR="009C5AD1" w:rsidRPr="009C5AD1" w:rsidRDefault="009C5AD1" w:rsidP="009C5AD1">
      <w:pPr>
        <w:rPr>
          <w:b/>
          <w:bCs/>
          <w:szCs w:val="18"/>
        </w:rPr>
      </w:pPr>
      <w:r w:rsidRPr="009C5AD1">
        <w:rPr>
          <w:b/>
          <w:bCs/>
          <w:szCs w:val="18"/>
        </w:rPr>
        <w:t>İtiraz Süreci</w:t>
      </w:r>
    </w:p>
    <w:p w14:paraId="5AA59C20" w14:textId="0AB245E8" w:rsidR="009C5AD1" w:rsidRDefault="009C5AD1" w:rsidP="009C5AD1">
      <w:pPr>
        <w:rPr>
          <w:szCs w:val="18"/>
        </w:rPr>
      </w:pPr>
      <w:r w:rsidRPr="009C5AD1">
        <w:rPr>
          <w:szCs w:val="18"/>
        </w:rPr>
        <w:t>Editörler ve hakemler tarafından yapılan değerlendirmelere dair ciddi itirazları memnuniyetle karşılıyoruz. Bilimsel içeriğini yanlış anladığımız için makalenizi reddettiğimizi düşünüyorsanız, lütfen nmj@ohu.edu.tr adresinden editör ekibimize bir itiraz mesajı gönderin. Bu aşamada makalenizin gözden geçirilmiş bir versiyonunu göndermeye çalışmayın. İtiraz mektubunuzu okuduktan sonra itirazınızın haklı olduğunu anlarsak, sizi makalenizin gözden geçirilmiş bir versiyonunu göndermeye davet edebiliriz. Böylece çalışmanız dış hakem sürecine tekrar gönderilir. Lütfen itiraz mektubuna mümkün olduğunca fazla ayrıntı ekleyin. Son olarak, her makale için yalnızca bir itirazı dikkate alabiliriz, bu yüzden lütfen itirazınızı net bir şekilde ortaya koymak için ayrıntılı şekilde mektubu yazmaya zaman ve çaba harcayın - bir şansınız var, bu yüzden onu iyi kullanın. Reddedilen makaleler üzerinde uzun süreli müzakerenin genellikle hem yazarlar hem de editörler için tatmin edici olmadığını gördük, bu nedenle aynı çalışma için birden fazla itirazı işleme almıyoruz.</w:t>
      </w:r>
    </w:p>
    <w:p w14:paraId="1E6366D2" w14:textId="77777777" w:rsidR="009C5AD1" w:rsidRPr="009C5AD1" w:rsidRDefault="009C5AD1" w:rsidP="009C5AD1">
      <w:pPr>
        <w:rPr>
          <w:szCs w:val="18"/>
        </w:rPr>
      </w:pPr>
    </w:p>
    <w:p w14:paraId="666C4F0B" w14:textId="77777777" w:rsidR="009C5AD1" w:rsidRPr="009C5AD1" w:rsidRDefault="009C5AD1" w:rsidP="009C5AD1">
      <w:pPr>
        <w:rPr>
          <w:b/>
          <w:bCs/>
          <w:szCs w:val="18"/>
        </w:rPr>
      </w:pPr>
      <w:r w:rsidRPr="009C5AD1">
        <w:rPr>
          <w:b/>
          <w:bCs/>
          <w:szCs w:val="18"/>
        </w:rPr>
        <w:t>Çıkar Çatışmaları</w:t>
      </w:r>
    </w:p>
    <w:p w14:paraId="64214125" w14:textId="77777777" w:rsidR="009C5AD1" w:rsidRPr="009C5AD1" w:rsidRDefault="009C5AD1" w:rsidP="009C5AD1">
      <w:pPr>
        <w:rPr>
          <w:szCs w:val="18"/>
        </w:rPr>
      </w:pPr>
      <w:r w:rsidRPr="009C5AD1">
        <w:rPr>
          <w:szCs w:val="18"/>
        </w:rPr>
        <w:t>Çıkar çatışması, birincil bir çıkarla ilgili mesleki yargı, ikincil bir çıkardan (mali kazanç veya kişisel rekabet gibi) etkilenebildiğinde ortaya çıkar. Bir makaleyi nasıl ele alacağımıza dair en iyi kararı verebilmek için yazarların rekabet halindeki çıkarlarını bilmemiz gerektiğine ve makaleyi yayınlarsak okuyucuların da bunları bilmesi gerektiğine inanıyoruz.</w:t>
      </w:r>
    </w:p>
    <w:p w14:paraId="6ACD14B6" w14:textId="77777777" w:rsidR="009C5AD1" w:rsidRPr="009C5AD1" w:rsidRDefault="009C5AD1" w:rsidP="009C5AD1">
      <w:pPr>
        <w:rPr>
          <w:szCs w:val="18"/>
        </w:rPr>
      </w:pPr>
      <w:r w:rsidRPr="009C5AD1">
        <w:rPr>
          <w:szCs w:val="18"/>
        </w:rPr>
        <w:t xml:space="preserve">Kişinin yaptığı işte </w:t>
      </w:r>
      <w:proofErr w:type="spellStart"/>
      <w:r w:rsidRPr="009C5AD1">
        <w:rPr>
          <w:szCs w:val="18"/>
        </w:rPr>
        <w:t>çelişkiye</w:t>
      </w:r>
      <w:proofErr w:type="spellEnd"/>
      <w:r w:rsidRPr="009C5AD1">
        <w:rPr>
          <w:szCs w:val="18"/>
        </w:rPr>
        <w:t xml:space="preserve"> </w:t>
      </w:r>
      <w:proofErr w:type="spellStart"/>
      <w:r w:rsidRPr="009C5AD1">
        <w:rPr>
          <w:szCs w:val="18"/>
        </w:rPr>
        <w:t>düşmesine</w:t>
      </w:r>
      <w:proofErr w:type="spellEnd"/>
      <w:r w:rsidRPr="009C5AD1">
        <w:rPr>
          <w:szCs w:val="18"/>
        </w:rPr>
        <w:t xml:space="preserve"> yol </w:t>
      </w:r>
      <w:proofErr w:type="spellStart"/>
      <w:r w:rsidRPr="009C5AD1">
        <w:rPr>
          <w:szCs w:val="18"/>
        </w:rPr>
        <w:t>açacak</w:t>
      </w:r>
      <w:proofErr w:type="spellEnd"/>
      <w:r w:rsidRPr="009C5AD1">
        <w:rPr>
          <w:szCs w:val="18"/>
        </w:rPr>
        <w:t xml:space="preserve">, </w:t>
      </w:r>
      <w:proofErr w:type="spellStart"/>
      <w:r w:rsidRPr="009C5AD1">
        <w:rPr>
          <w:szCs w:val="18"/>
        </w:rPr>
        <w:t>objektifliğini</w:t>
      </w:r>
      <w:proofErr w:type="spellEnd"/>
      <w:r w:rsidRPr="009C5AD1">
        <w:rPr>
          <w:szCs w:val="18"/>
        </w:rPr>
        <w:t xml:space="preserve"> </w:t>
      </w:r>
      <w:proofErr w:type="spellStart"/>
      <w:r w:rsidRPr="009C5AD1">
        <w:rPr>
          <w:szCs w:val="18"/>
        </w:rPr>
        <w:t>önemli</w:t>
      </w:r>
      <w:proofErr w:type="spellEnd"/>
      <w:r w:rsidRPr="009C5AD1">
        <w:rPr>
          <w:szCs w:val="18"/>
        </w:rPr>
        <w:t xml:space="preserve"> oranda bozabilecek veya herhangi bir </w:t>
      </w:r>
      <w:proofErr w:type="spellStart"/>
      <w:r w:rsidRPr="009C5AD1">
        <w:rPr>
          <w:szCs w:val="18"/>
        </w:rPr>
        <w:t>kişi</w:t>
      </w:r>
      <w:proofErr w:type="spellEnd"/>
      <w:r w:rsidRPr="009C5AD1">
        <w:rPr>
          <w:szCs w:val="18"/>
        </w:rPr>
        <w:t xml:space="preserve"> ya da </w:t>
      </w:r>
      <w:proofErr w:type="spellStart"/>
      <w:r w:rsidRPr="009C5AD1">
        <w:rPr>
          <w:szCs w:val="18"/>
        </w:rPr>
        <w:t>kurulus</w:t>
      </w:r>
      <w:proofErr w:type="spellEnd"/>
      <w:r w:rsidRPr="009C5AD1">
        <w:rPr>
          <w:szCs w:val="18"/>
        </w:rPr>
        <w:t xml:space="preserve">̧ lehine adil olmayan avantaj </w:t>
      </w:r>
      <w:proofErr w:type="spellStart"/>
      <w:r w:rsidRPr="009C5AD1">
        <w:rPr>
          <w:szCs w:val="18"/>
        </w:rPr>
        <w:t>sağlayabilecek</w:t>
      </w:r>
      <w:proofErr w:type="spellEnd"/>
      <w:r w:rsidRPr="009C5AD1">
        <w:rPr>
          <w:szCs w:val="18"/>
        </w:rPr>
        <w:t xml:space="preserve"> herhangi finansal ya da </w:t>
      </w:r>
      <w:proofErr w:type="spellStart"/>
      <w:r w:rsidRPr="009C5AD1">
        <w:rPr>
          <w:szCs w:val="18"/>
        </w:rPr>
        <w:t>diğer</w:t>
      </w:r>
      <w:proofErr w:type="spellEnd"/>
      <w:r w:rsidRPr="009C5AD1">
        <w:rPr>
          <w:szCs w:val="18"/>
        </w:rPr>
        <w:t xml:space="preserve"> </w:t>
      </w:r>
      <w:proofErr w:type="spellStart"/>
      <w:r w:rsidRPr="009C5AD1">
        <w:rPr>
          <w:szCs w:val="18"/>
        </w:rPr>
        <w:t>tür</w:t>
      </w:r>
      <w:proofErr w:type="spellEnd"/>
      <w:r w:rsidRPr="009C5AD1">
        <w:rPr>
          <w:szCs w:val="18"/>
        </w:rPr>
        <w:t xml:space="preserve"> </w:t>
      </w:r>
      <w:proofErr w:type="spellStart"/>
      <w:r w:rsidRPr="009C5AD1">
        <w:rPr>
          <w:szCs w:val="18"/>
        </w:rPr>
        <w:t>çıkarlardır</w:t>
      </w:r>
      <w:proofErr w:type="spellEnd"/>
      <w:r w:rsidRPr="009C5AD1">
        <w:rPr>
          <w:szCs w:val="18"/>
        </w:rPr>
        <w:t>. Araştırmanın yürütülmesi ve makalenin hazırlanması sürecinde alınan tüm mali destek kaynakları ve sponsorların çalışmadaki rolü açıklanmalıdır. Finansman kaynağı yoksa bu da belirtilmelidir. Açıklanması gereken olası çıkar çatışması örnekleri arasında danışmanlıklar, maaş alımı, hibeler yer alır. Potansiyel çıkar çatışmaları mümkün olan en erken aşamada açıklanmalıdır.</w:t>
      </w:r>
    </w:p>
    <w:p w14:paraId="58A07603" w14:textId="77777777" w:rsidR="009C5AD1" w:rsidRPr="009C5AD1" w:rsidRDefault="009C5AD1"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xml:space="preserve">)’in tarafsız incelemeyi sağlamak için editörlerden, çalışanlardan veya yayın kurulu üyelerinden gelen gönderileri ele almak için belirlenmiş bir süreci vardır. Bu tür gönderiler öncelikle başka dergilere yönlendirilir. Bunun mümkün olmaması halinde gönderinin sahibinin dergideki görevi askıya alınır. Bu gönderiler çift taraflı körleme sürecinde incelenir. </w:t>
      </w:r>
    </w:p>
    <w:p w14:paraId="1EDC4083" w14:textId="77777777" w:rsidR="009C5AD1" w:rsidRPr="009C5AD1" w:rsidRDefault="009C5AD1" w:rsidP="009C5AD1">
      <w:pPr>
        <w:rPr>
          <w:szCs w:val="18"/>
        </w:rPr>
      </w:pPr>
      <w:r w:rsidRPr="009C5AD1">
        <w:rPr>
          <w:szCs w:val="18"/>
        </w:rPr>
        <w:t xml:space="preserve">Editör, kendisinin veya aile üyeleri tarafından yazılmış makalelerle ilgili kararlarda yer almamalıdır. Ayrıca, böyle bir çalışma, derginin tüm olağan prosedürlerine tabi olmalıdır. Editör, yazarlar ve hakemler tarafından olası çıkar çatışmalarının ifşa edilmesiyle ilgili ICMJE yönergelerini uygulamalıdır.  </w:t>
      </w:r>
    </w:p>
    <w:p w14:paraId="02A398E4" w14:textId="77777777" w:rsidR="009C5AD1" w:rsidRPr="009C5AD1" w:rsidRDefault="009C5AD1" w:rsidP="009C5AD1">
      <w:pPr>
        <w:rPr>
          <w:szCs w:val="18"/>
        </w:rPr>
      </w:pPr>
    </w:p>
    <w:p w14:paraId="1BDDAD7F" w14:textId="77777777" w:rsidR="009C5AD1" w:rsidRPr="009C5AD1" w:rsidRDefault="009C5AD1" w:rsidP="009C5AD1">
      <w:pPr>
        <w:rPr>
          <w:szCs w:val="18"/>
        </w:rPr>
      </w:pPr>
    </w:p>
    <w:p w14:paraId="2EB16514" w14:textId="77777777" w:rsidR="009C5AD1" w:rsidRPr="009C5AD1" w:rsidRDefault="009C5AD1" w:rsidP="009C5AD1">
      <w:pPr>
        <w:rPr>
          <w:b/>
          <w:bCs/>
          <w:szCs w:val="18"/>
        </w:rPr>
      </w:pPr>
      <w:r w:rsidRPr="009C5AD1">
        <w:rPr>
          <w:b/>
          <w:bCs/>
          <w:szCs w:val="18"/>
        </w:rPr>
        <w:t>Araştırma Etiği İlkeleri</w:t>
      </w:r>
    </w:p>
    <w:p w14:paraId="667F7B0B" w14:textId="77777777" w:rsidR="009C5AD1" w:rsidRPr="009C5AD1" w:rsidRDefault="009C5AD1" w:rsidP="009C5AD1">
      <w:pPr>
        <w:rPr>
          <w:szCs w:val="18"/>
        </w:rPr>
      </w:pPr>
      <w:r w:rsidRPr="009C5AD1">
        <w:rPr>
          <w:szCs w:val="18"/>
        </w:rPr>
        <w:t>Niğde Tıp Dergisi (</w:t>
      </w:r>
      <w:proofErr w:type="spellStart"/>
      <w:r w:rsidRPr="009C5AD1">
        <w:rPr>
          <w:szCs w:val="18"/>
        </w:rPr>
        <w:t>Nigde</w:t>
      </w:r>
      <w:proofErr w:type="spellEnd"/>
      <w:r w:rsidRPr="009C5AD1">
        <w:rPr>
          <w:szCs w:val="18"/>
        </w:rPr>
        <w:t xml:space="preserve"> </w:t>
      </w:r>
      <w:proofErr w:type="spellStart"/>
      <w:r w:rsidRPr="009C5AD1">
        <w:rPr>
          <w:szCs w:val="18"/>
        </w:rPr>
        <w:t>Medical</w:t>
      </w:r>
      <w:proofErr w:type="spellEnd"/>
      <w:r w:rsidRPr="009C5AD1">
        <w:rPr>
          <w:szCs w:val="18"/>
        </w:rPr>
        <w:t xml:space="preserve"> </w:t>
      </w:r>
      <w:proofErr w:type="spellStart"/>
      <w:r w:rsidRPr="009C5AD1">
        <w:rPr>
          <w:szCs w:val="18"/>
        </w:rPr>
        <w:t>Journal</w:t>
      </w:r>
      <w:proofErr w:type="spellEnd"/>
      <w:r w:rsidRPr="009C5AD1">
        <w:rPr>
          <w:szCs w:val="18"/>
        </w:rPr>
        <w:t>)  araştırma etiğinde en yüksek standartları gözetir ve aşağıda tanımlanan uluslararası araştırma etiği ilkelerini benimser. Makalelerin etik kurallara uygunluğu yazarların sorumluluğundadır.</w:t>
      </w:r>
    </w:p>
    <w:p w14:paraId="43A0397A" w14:textId="77777777" w:rsidR="009C5AD1" w:rsidRPr="009C5AD1" w:rsidRDefault="009C5AD1" w:rsidP="009C5AD1">
      <w:pPr>
        <w:rPr>
          <w:szCs w:val="18"/>
        </w:rPr>
      </w:pPr>
      <w:r w:rsidRPr="009C5AD1">
        <w:rPr>
          <w:szCs w:val="18"/>
        </w:rPr>
        <w:t>•</w:t>
      </w:r>
      <w:r w:rsidRPr="009C5AD1">
        <w:rPr>
          <w:szCs w:val="18"/>
        </w:rPr>
        <w:tab/>
        <w:t>Araştırmanın tasarlanması, tasarımın gözden geçirilmesi ve araştırmanın yürütülmesinde, bütünlük, kalite ve şeffaflık ilkeleri sağlanmalıdır.</w:t>
      </w:r>
    </w:p>
    <w:p w14:paraId="74C9C70C" w14:textId="77777777" w:rsidR="009C5AD1" w:rsidRPr="009C5AD1" w:rsidRDefault="009C5AD1" w:rsidP="009C5AD1">
      <w:pPr>
        <w:rPr>
          <w:szCs w:val="18"/>
        </w:rPr>
      </w:pPr>
      <w:r w:rsidRPr="009C5AD1">
        <w:rPr>
          <w:szCs w:val="18"/>
        </w:rPr>
        <w:t>•</w:t>
      </w:r>
      <w:r w:rsidRPr="009C5AD1">
        <w:rPr>
          <w:szCs w:val="18"/>
        </w:rPr>
        <w:tab/>
        <w:t>Araştırma ekibi ve katılımcılar, araştırmanın amacı, yöntemleri ve öngörülen olası kullanımları; araştırmaya katılımın gerektirdikleri ve varsa riskleri hakkında tam olarak bilgilendirilmelidir.</w:t>
      </w:r>
    </w:p>
    <w:p w14:paraId="7BE60D5E" w14:textId="77777777" w:rsidR="009C5AD1" w:rsidRPr="009C5AD1" w:rsidRDefault="009C5AD1" w:rsidP="009C5AD1">
      <w:pPr>
        <w:rPr>
          <w:szCs w:val="18"/>
        </w:rPr>
      </w:pPr>
      <w:r w:rsidRPr="009C5AD1">
        <w:rPr>
          <w:szCs w:val="18"/>
        </w:rPr>
        <w:lastRenderedPageBreak/>
        <w:t>•</w:t>
      </w:r>
      <w:r w:rsidRPr="009C5AD1">
        <w:rPr>
          <w:szCs w:val="18"/>
        </w:rPr>
        <w:tab/>
        <w:t>Araştırma katılımcılarının sağladığı bilgilerin gizliliği ve yanıt verenlerin gizliliği sağlanmalıdır. Araştırma katılımcıların özerkliğini ve saygınlığını koruyacak şekilde tasarlanmalıdır.</w:t>
      </w:r>
    </w:p>
    <w:p w14:paraId="439BD2A6" w14:textId="77777777" w:rsidR="009C5AD1" w:rsidRPr="009C5AD1" w:rsidRDefault="009C5AD1" w:rsidP="009C5AD1">
      <w:pPr>
        <w:rPr>
          <w:szCs w:val="18"/>
        </w:rPr>
      </w:pPr>
      <w:r w:rsidRPr="009C5AD1">
        <w:rPr>
          <w:szCs w:val="18"/>
        </w:rPr>
        <w:t>•</w:t>
      </w:r>
      <w:r w:rsidRPr="009C5AD1">
        <w:rPr>
          <w:szCs w:val="18"/>
        </w:rPr>
        <w:tab/>
        <w:t>Araştırma katılımcıları gönüllü olarak araştırmada yer almalı, herhangi bir zorlama altında olmamalıdırlar.</w:t>
      </w:r>
    </w:p>
    <w:p w14:paraId="4BECFBC0" w14:textId="77777777" w:rsidR="009C5AD1" w:rsidRPr="009C5AD1" w:rsidRDefault="009C5AD1" w:rsidP="009C5AD1">
      <w:pPr>
        <w:rPr>
          <w:szCs w:val="18"/>
        </w:rPr>
      </w:pPr>
      <w:r w:rsidRPr="009C5AD1">
        <w:rPr>
          <w:szCs w:val="18"/>
        </w:rPr>
        <w:t>•</w:t>
      </w:r>
      <w:r w:rsidRPr="009C5AD1">
        <w:rPr>
          <w:szCs w:val="18"/>
        </w:rPr>
        <w:tab/>
        <w:t>Katılımcıların zarar görmesinden kaçınılmalıdır. Araştırma, katılımcıları riske sokmayacak şekilde planlanmalıdır.</w:t>
      </w:r>
    </w:p>
    <w:p w14:paraId="5D82DF99" w14:textId="77777777" w:rsidR="009C5AD1" w:rsidRPr="009C5AD1" w:rsidRDefault="009C5AD1" w:rsidP="009C5AD1">
      <w:pPr>
        <w:rPr>
          <w:szCs w:val="18"/>
        </w:rPr>
      </w:pPr>
      <w:r w:rsidRPr="009C5AD1">
        <w:rPr>
          <w:szCs w:val="18"/>
        </w:rPr>
        <w:t>•</w:t>
      </w:r>
      <w:r w:rsidRPr="009C5AD1">
        <w:rPr>
          <w:szCs w:val="18"/>
        </w:rPr>
        <w:tab/>
        <w:t>Araştırma bağımsızlığıyla ilgili açık ve net olunmalı; çıkar çatışması varsa belirtilmelidir.</w:t>
      </w:r>
    </w:p>
    <w:p w14:paraId="00C8CB2D" w14:textId="77777777" w:rsidR="009C5AD1" w:rsidRPr="009C5AD1" w:rsidRDefault="009C5AD1" w:rsidP="009C5AD1">
      <w:pPr>
        <w:rPr>
          <w:szCs w:val="18"/>
        </w:rPr>
      </w:pPr>
      <w:r w:rsidRPr="009C5AD1">
        <w:rPr>
          <w:szCs w:val="18"/>
        </w:rPr>
        <w:t>•</w:t>
      </w:r>
      <w:r w:rsidRPr="009C5AD1">
        <w:rPr>
          <w:szCs w:val="18"/>
        </w:rPr>
        <w:tab/>
        <w:t>İnsan denekler ile yapılan deneysel çalışmalarda, araştırmaya katılmaya karar veren katılımcıların yazılı bilgilendirilmiş onayı alınmalıdır. Çocukların ve vesayet altındakilerin veya tasdiklenmiş akıl hastalığı bulunanların yasal vasisinin onayı alınmalıdır.</w:t>
      </w:r>
    </w:p>
    <w:p w14:paraId="3227219D" w14:textId="77777777" w:rsidR="009C5AD1" w:rsidRPr="009C5AD1" w:rsidRDefault="009C5AD1" w:rsidP="009C5AD1">
      <w:pPr>
        <w:rPr>
          <w:szCs w:val="18"/>
        </w:rPr>
      </w:pPr>
      <w:r w:rsidRPr="009C5AD1">
        <w:rPr>
          <w:szCs w:val="18"/>
        </w:rPr>
        <w:t>•</w:t>
      </w:r>
      <w:r w:rsidRPr="009C5AD1">
        <w:rPr>
          <w:szCs w:val="18"/>
        </w:rPr>
        <w:tab/>
        <w:t>Çalışma herhangi bir kurum ya da kuruluşta gerçekleştirilecekse bu kurum ya da kuruluştan çalışma yapılacağına dair onay alınmalıdır.</w:t>
      </w:r>
    </w:p>
    <w:p w14:paraId="22415A95" w14:textId="77777777" w:rsidR="009C5AD1" w:rsidRPr="009C5AD1" w:rsidRDefault="009C5AD1" w:rsidP="009C5AD1">
      <w:pPr>
        <w:rPr>
          <w:szCs w:val="18"/>
        </w:rPr>
      </w:pPr>
      <w:r w:rsidRPr="009C5AD1">
        <w:rPr>
          <w:szCs w:val="18"/>
        </w:rPr>
        <w:t>•</w:t>
      </w:r>
      <w:r w:rsidRPr="009C5AD1">
        <w:rPr>
          <w:szCs w:val="18"/>
        </w:rPr>
        <w:tab/>
        <w:t>İnsan öğesi bulunan çalışmalarda, “yöntem” bölümünde katılımcılardan “bilgilendirilmiş onam” alındığının ve çalışmanın yapıldığı kurumdan etik kurul onayı alındığı belirtilmesi gerekir.</w:t>
      </w:r>
    </w:p>
    <w:p w14:paraId="403CBD3D" w14:textId="77777777" w:rsidR="009C5AD1" w:rsidRPr="009C5AD1" w:rsidRDefault="009C5AD1" w:rsidP="009C5AD1">
      <w:pPr>
        <w:rPr>
          <w:szCs w:val="18"/>
        </w:rPr>
      </w:pPr>
      <w:r w:rsidRPr="009C5AD1">
        <w:rPr>
          <w:szCs w:val="18"/>
        </w:rPr>
        <w:t xml:space="preserve"> </w:t>
      </w:r>
    </w:p>
    <w:p w14:paraId="04D14B1A" w14:textId="77777777" w:rsidR="009C5AD1" w:rsidRPr="009C5AD1" w:rsidRDefault="009C5AD1" w:rsidP="009C5AD1">
      <w:pPr>
        <w:rPr>
          <w:szCs w:val="18"/>
        </w:rPr>
      </w:pPr>
    </w:p>
    <w:sectPr w:rsidR="009C5AD1" w:rsidRPr="009C5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tium Plus">
    <w:altName w:val="Cambria Math"/>
    <w:charset w:val="A2"/>
    <w:family w:val="auto"/>
    <w:pitch w:val="variable"/>
    <w:sig w:usb0="00000001"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D1"/>
    <w:rsid w:val="003D10A8"/>
    <w:rsid w:val="00486F00"/>
    <w:rsid w:val="00602F3C"/>
    <w:rsid w:val="0063362A"/>
    <w:rsid w:val="009C5AD1"/>
    <w:rsid w:val="00C86CAE"/>
    <w:rsid w:val="00CD00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0A9A"/>
  <w15:chartTrackingRefBased/>
  <w15:docId w15:val="{3996C2C7-DDB0-4F66-BB02-A0F6D5F6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tium Plus" w:eastAsiaTheme="minorHAnsi" w:hAnsi="Gentium Plus" w:cstheme="minorBidi"/>
        <w:sz w:val="18"/>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O-Metin">
    <w:name w:val="OO-Metin"/>
    <w:basedOn w:val="Normal"/>
    <w:autoRedefine/>
    <w:qFormat/>
    <w:rsid w:val="00486F00"/>
    <w:rPr>
      <w:sz w:val="20"/>
    </w:rPr>
  </w:style>
  <w:style w:type="paragraph" w:styleId="AralkYok">
    <w:name w:val="No Spacing"/>
    <w:aliases w:val="OO-Kaynakça-Metni"/>
    <w:basedOn w:val="Normal"/>
    <w:autoRedefine/>
    <w:uiPriority w:val="1"/>
    <w:qFormat/>
    <w:rsid w:val="00486F00"/>
    <w:rPr>
      <w:sz w:val="20"/>
    </w:rPr>
  </w:style>
  <w:style w:type="character" w:styleId="Kpr">
    <w:name w:val="Hyperlink"/>
    <w:basedOn w:val="VarsaylanParagrafYazTipi"/>
    <w:uiPriority w:val="99"/>
    <w:unhideWhenUsed/>
    <w:rsid w:val="009C5AD1"/>
    <w:rPr>
      <w:color w:val="0563C1" w:themeColor="hyperlink"/>
      <w:u w:val="single"/>
    </w:rPr>
  </w:style>
  <w:style w:type="character" w:customStyle="1" w:styleId="UnresolvedMention">
    <w:name w:val="Unresolved Mention"/>
    <w:basedOn w:val="VarsaylanParagrafYazTipi"/>
    <w:uiPriority w:val="99"/>
    <w:semiHidden/>
    <w:unhideWhenUsed/>
    <w:rsid w:val="009C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mj@oh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2573</Words>
  <Characters>14670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Yazim Desteği Akademik Yayın ve Danışmanlık</dc:creator>
  <cp:keywords/>
  <dc:description/>
  <cp:lastModifiedBy>Windows Kullanıcısı</cp:lastModifiedBy>
  <cp:revision>3</cp:revision>
  <dcterms:created xsi:type="dcterms:W3CDTF">2023-02-28T20:11:00Z</dcterms:created>
  <dcterms:modified xsi:type="dcterms:W3CDTF">2023-02-28T20:15:00Z</dcterms:modified>
</cp:coreProperties>
</file>