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7A" w:rsidRDefault="00B527A1" w:rsidP="00E03F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787878"/>
          <w:sz w:val="21"/>
          <w:szCs w:val="21"/>
        </w:rPr>
      </w:pPr>
      <w:r>
        <w:rPr>
          <w:rFonts w:ascii="Arial,Bold" w:hAnsi="Arial,Bold" w:cs="Arial,Bold"/>
          <w:b/>
          <w:bCs/>
          <w:color w:val="787878"/>
          <w:sz w:val="21"/>
          <w:szCs w:val="21"/>
        </w:rPr>
        <w:t>3713 Sayılı Kanun Kapsamında</w:t>
      </w:r>
      <w:r w:rsidR="00073EAC">
        <w:rPr>
          <w:rFonts w:ascii="Arial,Bold" w:hAnsi="Arial,Bold" w:cs="Arial,Bold"/>
          <w:b/>
          <w:bCs/>
          <w:color w:val="787878"/>
          <w:sz w:val="21"/>
          <w:szCs w:val="21"/>
        </w:rPr>
        <w:t xml:space="preserve"> Ataması Yapılan İdari Personelden </w:t>
      </w:r>
      <w:r w:rsidR="00E03F7A">
        <w:rPr>
          <w:rFonts w:ascii="Arial,Bold" w:hAnsi="Arial,Bold" w:cs="Arial,Bold"/>
          <w:b/>
          <w:bCs/>
          <w:color w:val="787878"/>
          <w:sz w:val="21"/>
          <w:szCs w:val="21"/>
        </w:rPr>
        <w:t>İstenilen Belgeler</w:t>
      </w:r>
    </w:p>
    <w:p w:rsidR="00E03F7A" w:rsidRPr="000D064C" w:rsidRDefault="00E03F7A" w:rsidP="00E03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1 - Atanma Dilekçesi</w:t>
      </w:r>
      <w:r w:rsidR="005643A3">
        <w:rPr>
          <w:rFonts w:ascii="Times New Roman" w:hAnsi="Times New Roman" w:cs="Times New Roman"/>
          <w:color w:val="787878"/>
          <w:sz w:val="20"/>
          <w:szCs w:val="20"/>
        </w:rPr>
        <w:t xml:space="preserve"> ( </w:t>
      </w:r>
      <w:hyperlink r:id="rId4" w:history="1">
        <w:r w:rsidR="005643A3" w:rsidRPr="003C2605">
          <w:rPr>
            <w:rStyle w:val="Kpr"/>
            <w:rFonts w:ascii="Times New Roman" w:hAnsi="Times New Roman" w:cs="Times New Roman"/>
            <w:sz w:val="20"/>
            <w:szCs w:val="20"/>
          </w:rPr>
          <w:t>https://www.ohu.edu.tr/personel/sayfa/idari-personel-formlari</w:t>
        </w:r>
      </w:hyperlink>
      <w:r w:rsidR="005643A3">
        <w:rPr>
          <w:rFonts w:ascii="Times New Roman" w:hAnsi="Times New Roman" w:cs="Times New Roman"/>
          <w:color w:val="787878"/>
          <w:sz w:val="20"/>
          <w:szCs w:val="20"/>
        </w:rPr>
        <w:t xml:space="preserve"> )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2 - Nüfus Cüzdan Fotokopisi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3 </w:t>
      </w:r>
      <w:r w:rsidR="00AC3126">
        <w:rPr>
          <w:rFonts w:ascii="Times New Roman" w:hAnsi="Times New Roman" w:cs="Times New Roman"/>
          <w:color w:val="787878"/>
          <w:sz w:val="20"/>
          <w:szCs w:val="20"/>
        </w:rPr>
        <w:t xml:space="preserve">–Yerleşim </w:t>
      </w:r>
      <w:r w:rsidR="00552F66">
        <w:rPr>
          <w:rFonts w:ascii="Times New Roman" w:hAnsi="Times New Roman" w:cs="Times New Roman"/>
          <w:color w:val="787878"/>
          <w:sz w:val="20"/>
          <w:szCs w:val="20"/>
        </w:rPr>
        <w:t xml:space="preserve">Yeri Belgesi </w:t>
      </w:r>
    </w:p>
    <w:p w:rsidR="00E03F7A" w:rsidRPr="000D064C" w:rsidRDefault="004F26E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 xml:space="preserve">4 – Diploma </w:t>
      </w:r>
      <w:r w:rsidR="00E03F7A" w:rsidRPr="000D064C">
        <w:rPr>
          <w:rFonts w:ascii="Times New Roman" w:hAnsi="Times New Roman" w:cs="Times New Roman"/>
          <w:b/>
          <w:bCs/>
          <w:color w:val="787878"/>
          <w:sz w:val="20"/>
          <w:szCs w:val="20"/>
        </w:rPr>
        <w:t>(Noter Onaylı)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5 - Sağlık Kurulu Raporu (Tam Teşekküllü Devlet Hastanesinden Alınmış Heyet Raporu) (Güncel)</w:t>
      </w:r>
    </w:p>
    <w:p w:rsidR="00E03F7A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6 </w:t>
      </w:r>
      <w:r w:rsidR="00355F61">
        <w:rPr>
          <w:rFonts w:ascii="Times New Roman" w:hAnsi="Times New Roman" w:cs="Times New Roman"/>
          <w:color w:val="787878"/>
          <w:sz w:val="20"/>
          <w:szCs w:val="20"/>
        </w:rPr>
        <w:t>-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355F61">
        <w:rPr>
          <w:rFonts w:ascii="Times New Roman" w:hAnsi="Times New Roman" w:cs="Times New Roman"/>
          <w:color w:val="787878"/>
          <w:sz w:val="20"/>
          <w:szCs w:val="20"/>
        </w:rPr>
        <w:t xml:space="preserve">Adli Sicil Kaydı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(Güncel)</w:t>
      </w:r>
    </w:p>
    <w:p w:rsidR="00355F61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7 – Askerlik Durum Belgesi (Güncel)</w:t>
      </w:r>
    </w:p>
    <w:p w:rsidR="00E03F7A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8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- Mal Bildirim Beyannamesi</w:t>
      </w:r>
      <w:r w:rsidR="005643A3">
        <w:rPr>
          <w:rFonts w:ascii="Times New Roman" w:hAnsi="Times New Roman" w:cs="Times New Roman"/>
          <w:color w:val="787878"/>
          <w:sz w:val="20"/>
          <w:szCs w:val="20"/>
        </w:rPr>
        <w:t xml:space="preserve"> ( </w:t>
      </w:r>
      <w:hyperlink r:id="rId5" w:history="1">
        <w:r w:rsidR="005643A3" w:rsidRPr="003C2605">
          <w:rPr>
            <w:rStyle w:val="Kpr"/>
            <w:rFonts w:ascii="Times New Roman" w:hAnsi="Times New Roman" w:cs="Times New Roman"/>
            <w:sz w:val="20"/>
            <w:szCs w:val="20"/>
          </w:rPr>
          <w:t>https://www.ohu.edu.tr/personel/sayfa/diger-formlar</w:t>
        </w:r>
      </w:hyperlink>
      <w:r w:rsidR="005643A3">
        <w:rPr>
          <w:rFonts w:ascii="Times New Roman" w:hAnsi="Times New Roman" w:cs="Times New Roman"/>
          <w:color w:val="787878"/>
          <w:sz w:val="20"/>
          <w:szCs w:val="20"/>
        </w:rPr>
        <w:t xml:space="preserve"> )</w:t>
      </w:r>
    </w:p>
    <w:p w:rsidR="00E03F7A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9</w:t>
      </w:r>
      <w:r w:rsidR="004F26EA">
        <w:rPr>
          <w:rFonts w:ascii="Times New Roman" w:hAnsi="Times New Roman" w:cs="Times New Roman"/>
          <w:color w:val="787878"/>
          <w:sz w:val="20"/>
          <w:szCs w:val="20"/>
        </w:rPr>
        <w:t xml:space="preserve"> - 2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Adet Fotoğraf (Güncel)</w:t>
      </w:r>
    </w:p>
    <w:p w:rsidR="00E03F7A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10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– Hizmet Dökümü (Sosyal Güvenlik Kurumuna tabi Kamu veya özel kurum/kuruluşlarda çalışılan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hizmetlere ilişkin SGK dan alınan onaylı hizmet belgesi.)</w:t>
      </w:r>
    </w:p>
    <w:p w:rsidR="00E03F7A" w:rsidRPr="000D064C" w:rsidRDefault="00355F61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>11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- Başvuru şartları arasında adayların atandıkları kadrolara göre istenen durum veya özel durum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belirten 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belgelerin asılları ile başvuruda istenmeyen ancak atama esnasında değerlendirilmek üzere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Atama Dilekçesinde 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doldurulması istenilen öğrenim ve çalışmalara ilişkin belgelerin de </w:t>
      </w:r>
      <w:proofErr w:type="gramStart"/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dahil</w:t>
      </w:r>
      <w:proofErr w:type="gramEnd"/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 edilmesi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E03F7A" w:rsidRPr="000D064C">
        <w:rPr>
          <w:rFonts w:ascii="Times New Roman" w:hAnsi="Times New Roman" w:cs="Times New Roman"/>
          <w:color w:val="787878"/>
          <w:sz w:val="20"/>
          <w:szCs w:val="20"/>
        </w:rPr>
        <w:t>gerekmektedir.(Örnek: Hizmet Dökümü, Hazırlık Sınıfı Belgesi gibi)</w:t>
      </w:r>
    </w:p>
    <w:p w:rsidR="00E03F7A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1</w:t>
      </w:r>
      <w:r w:rsidR="00355F61">
        <w:rPr>
          <w:rFonts w:ascii="Times New Roman" w:hAnsi="Times New Roman" w:cs="Times New Roman"/>
          <w:color w:val="787878"/>
          <w:sz w:val="20"/>
          <w:szCs w:val="20"/>
        </w:rPr>
        <w:t>2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- Yerleştirilmiş oldukları kadroyu gösterir belge (Ekran çıktısı)</w:t>
      </w:r>
    </w:p>
    <w:p w:rsidR="005643A3" w:rsidRPr="000D064C" w:rsidRDefault="005643A3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>
        <w:rPr>
          <w:rFonts w:ascii="Times New Roman" w:hAnsi="Times New Roman" w:cs="Times New Roman"/>
          <w:color w:val="787878"/>
          <w:sz w:val="20"/>
          <w:szCs w:val="20"/>
        </w:rPr>
        <w:t xml:space="preserve">13-Güvenlik Soruşturması Formu ( </w:t>
      </w:r>
      <w:hyperlink r:id="rId6" w:history="1">
        <w:r w:rsidRPr="003C2605">
          <w:rPr>
            <w:rStyle w:val="Kpr"/>
            <w:rFonts w:ascii="Times New Roman" w:hAnsi="Times New Roman" w:cs="Times New Roman"/>
            <w:sz w:val="20"/>
            <w:szCs w:val="20"/>
          </w:rPr>
          <w:t>https://www.ohu.edu.tr/personel/sayfa/diger-formlar</w:t>
        </w:r>
      </w:hyperlink>
      <w:r>
        <w:rPr>
          <w:rFonts w:ascii="Times New Roman" w:hAnsi="Times New Roman" w:cs="Times New Roman"/>
          <w:color w:val="787878"/>
          <w:sz w:val="20"/>
          <w:szCs w:val="20"/>
        </w:rPr>
        <w:t xml:space="preserve"> )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*Adayların; herhangi bir kamu kurumunda çalışmakta iken naklen atanmak istemeleri halinde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Üniversitemiz Personel Daire Başkanlığının web sitesi Formlar Linkinde yer alan İdari Personel Naklen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Atama Dilekçesini, herhangi bir kamu kurumunda çalışmayanlar ise İdari Personel Açıktan Atama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Dilekçesini doldurmaları gerekmektedir.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** Atanma Dilekçe</w:t>
      </w:r>
      <w:r w:rsidR="007B19A3">
        <w:rPr>
          <w:rFonts w:ascii="Times New Roman" w:hAnsi="Times New Roman" w:cs="Times New Roman"/>
          <w:color w:val="787878"/>
          <w:sz w:val="20"/>
          <w:szCs w:val="20"/>
        </w:rPr>
        <w:t xml:space="preserve">si ile Mal Bildirim Beyannamesine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Üniversitemiz Personel Daire Başkanlığının Web Sitesi Formlar Linkinden ulaşılabilir.</w:t>
      </w:r>
    </w:p>
    <w:p w:rsidR="00E03F7A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 xml:space="preserve">*** </w:t>
      </w:r>
      <w:r w:rsidR="00355F61">
        <w:rPr>
          <w:rFonts w:ascii="Times New Roman" w:hAnsi="Times New Roman" w:cs="Times New Roman"/>
          <w:color w:val="787878"/>
          <w:sz w:val="20"/>
          <w:szCs w:val="20"/>
        </w:rPr>
        <w:t>Adli Sicil Kaydı, Askerlik Durum Belgesi,</w:t>
      </w:r>
      <w:r w:rsidR="00517070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552F66">
        <w:rPr>
          <w:rFonts w:ascii="Times New Roman" w:hAnsi="Times New Roman" w:cs="Times New Roman"/>
          <w:color w:val="787878"/>
          <w:sz w:val="20"/>
          <w:szCs w:val="20"/>
        </w:rPr>
        <w:t xml:space="preserve">Yerleşim Yeri Belgesi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Örneği E-Devlet’ten kabul edilir.</w:t>
      </w:r>
    </w:p>
    <w:p w:rsidR="00A82267" w:rsidRPr="000D064C" w:rsidRDefault="00E03F7A" w:rsidP="000D0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878"/>
          <w:sz w:val="20"/>
          <w:szCs w:val="20"/>
        </w:rPr>
      </w:pPr>
      <w:r w:rsidRPr="000D064C">
        <w:rPr>
          <w:rFonts w:ascii="Times New Roman" w:hAnsi="Times New Roman" w:cs="Times New Roman"/>
          <w:color w:val="787878"/>
          <w:sz w:val="20"/>
          <w:szCs w:val="20"/>
        </w:rPr>
        <w:t>***</w:t>
      </w:r>
      <w:r w:rsidR="007B19A3">
        <w:rPr>
          <w:rFonts w:ascii="Times New Roman" w:hAnsi="Times New Roman" w:cs="Times New Roman"/>
          <w:color w:val="787878"/>
          <w:sz w:val="20"/>
          <w:szCs w:val="20"/>
        </w:rPr>
        <w:t>*Yukarıda belirtilen belgelerin</w:t>
      </w:r>
      <w:r w:rsidR="00B75FE2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="00AC3126">
        <w:rPr>
          <w:rFonts w:ascii="Times New Roman" w:hAnsi="Times New Roman" w:cs="Times New Roman"/>
          <w:color w:val="787878"/>
          <w:sz w:val="20"/>
          <w:szCs w:val="20"/>
        </w:rPr>
        <w:t>05.04.2024</w:t>
      </w:r>
      <w:r w:rsidR="007B19A3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tarihi mesai bitimine kadar Üniversitemiz Personel Daire</w:t>
      </w:r>
      <w:r w:rsidR="000D064C">
        <w:rPr>
          <w:rFonts w:ascii="Times New Roman" w:hAnsi="Times New Roman" w:cs="Times New Roman"/>
          <w:color w:val="787878"/>
          <w:sz w:val="20"/>
          <w:szCs w:val="20"/>
        </w:rPr>
        <w:t xml:space="preserve"> </w:t>
      </w:r>
      <w:r w:rsidRPr="000D064C">
        <w:rPr>
          <w:rFonts w:ascii="Times New Roman" w:hAnsi="Times New Roman" w:cs="Times New Roman"/>
          <w:color w:val="787878"/>
          <w:sz w:val="20"/>
          <w:szCs w:val="20"/>
        </w:rPr>
        <w:t>Başkanlığına elden teslim edilmesi gerekmektedir.</w:t>
      </w:r>
      <w:bookmarkStart w:id="0" w:name="_GoBack"/>
      <w:bookmarkEnd w:id="0"/>
    </w:p>
    <w:sectPr w:rsidR="00A82267" w:rsidRPr="000D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C4"/>
    <w:rsid w:val="00073EAC"/>
    <w:rsid w:val="000C6A97"/>
    <w:rsid w:val="000D064C"/>
    <w:rsid w:val="000E77CD"/>
    <w:rsid w:val="002504C4"/>
    <w:rsid w:val="0025793E"/>
    <w:rsid w:val="00355F61"/>
    <w:rsid w:val="003D2572"/>
    <w:rsid w:val="003E082E"/>
    <w:rsid w:val="00446A09"/>
    <w:rsid w:val="004F26EA"/>
    <w:rsid w:val="00517070"/>
    <w:rsid w:val="00552F66"/>
    <w:rsid w:val="005643A3"/>
    <w:rsid w:val="00673C73"/>
    <w:rsid w:val="007B19A3"/>
    <w:rsid w:val="008455DD"/>
    <w:rsid w:val="00906BA9"/>
    <w:rsid w:val="009B0A3C"/>
    <w:rsid w:val="00A82267"/>
    <w:rsid w:val="00AC3126"/>
    <w:rsid w:val="00B2012F"/>
    <w:rsid w:val="00B527A1"/>
    <w:rsid w:val="00B75FE2"/>
    <w:rsid w:val="00D43C88"/>
    <w:rsid w:val="00DC5F67"/>
    <w:rsid w:val="00E03F7A"/>
    <w:rsid w:val="00E54200"/>
    <w:rsid w:val="00E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E156"/>
  <w15:docId w15:val="{861077AB-542F-4B44-BF8B-3EA8DEA7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BA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64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u.edu.tr/personel/sayfa/diger-formlar" TargetMode="External"/><Relationship Id="rId5" Type="http://schemas.openxmlformats.org/officeDocument/2006/relationships/hyperlink" Target="https://www.ohu.edu.tr/personel/sayfa/diger-formlar" TargetMode="External"/><Relationship Id="rId4" Type="http://schemas.openxmlformats.org/officeDocument/2006/relationships/hyperlink" Target="https://www.ohu.edu.tr/personel/sayfa/idari-personel-formla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ersoy</cp:lastModifiedBy>
  <cp:revision>7</cp:revision>
  <cp:lastPrinted>2020-08-14T06:01:00Z</cp:lastPrinted>
  <dcterms:created xsi:type="dcterms:W3CDTF">2024-03-25T12:12:00Z</dcterms:created>
  <dcterms:modified xsi:type="dcterms:W3CDTF">2024-03-25T12:18:00Z</dcterms:modified>
</cp:coreProperties>
</file>