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47" w:rsidRPr="00A96C65" w:rsidRDefault="00ED2F47" w:rsidP="0071593B">
      <w:pPr>
        <w:pStyle w:val="GvdeMetni"/>
        <w:spacing w:line="360" w:lineRule="auto"/>
        <w:ind w:left="0" w:firstLine="0"/>
        <w:jc w:val="both"/>
        <w:rPr>
          <w:sz w:val="24"/>
          <w:szCs w:val="24"/>
        </w:rPr>
      </w:pPr>
    </w:p>
    <w:p w:rsidR="00ED2F47" w:rsidRPr="00A96C65" w:rsidRDefault="00ED2F47" w:rsidP="0071593B">
      <w:pPr>
        <w:pStyle w:val="GvdeMetni"/>
        <w:spacing w:line="360" w:lineRule="auto"/>
        <w:ind w:left="0" w:firstLine="0"/>
        <w:jc w:val="both"/>
        <w:rPr>
          <w:sz w:val="24"/>
          <w:szCs w:val="24"/>
        </w:rPr>
      </w:pPr>
    </w:p>
    <w:p w:rsidR="00ED2F47" w:rsidRPr="00A96C65" w:rsidRDefault="00ED2F47" w:rsidP="0071593B">
      <w:pPr>
        <w:pStyle w:val="GvdeMetni"/>
        <w:spacing w:line="360" w:lineRule="auto"/>
        <w:ind w:left="0" w:firstLine="0"/>
        <w:jc w:val="both"/>
        <w:rPr>
          <w:sz w:val="24"/>
          <w:szCs w:val="24"/>
        </w:rPr>
      </w:pPr>
    </w:p>
    <w:p w:rsidR="00ED2F47" w:rsidRPr="00A96C65" w:rsidRDefault="00230401" w:rsidP="0071593B">
      <w:pPr>
        <w:pStyle w:val="GvdeMetni"/>
        <w:spacing w:line="360" w:lineRule="auto"/>
        <w:ind w:left="0" w:firstLine="0"/>
        <w:jc w:val="both"/>
        <w:rPr>
          <w:sz w:val="24"/>
          <w:szCs w:val="24"/>
        </w:rPr>
      </w:pPr>
      <w:r w:rsidRPr="00A96C65">
        <w:rPr>
          <w:noProof/>
          <w:sz w:val="24"/>
          <w:szCs w:val="24"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3254107</wp:posOffset>
            </wp:positionH>
            <wp:positionV relativeFrom="paragraph">
              <wp:posOffset>275492</wp:posOffset>
            </wp:positionV>
            <wp:extent cx="1304594" cy="124891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594" cy="1248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F47" w:rsidRPr="00A96C65" w:rsidRDefault="00ED2F47" w:rsidP="0071593B">
      <w:pPr>
        <w:pStyle w:val="GvdeMetni"/>
        <w:spacing w:line="360" w:lineRule="auto"/>
        <w:ind w:left="0" w:firstLine="0"/>
        <w:jc w:val="both"/>
        <w:rPr>
          <w:sz w:val="24"/>
          <w:szCs w:val="24"/>
        </w:rPr>
      </w:pPr>
    </w:p>
    <w:p w:rsidR="00ED2F47" w:rsidRPr="00A96C65" w:rsidRDefault="00ED2F47" w:rsidP="0071593B">
      <w:pPr>
        <w:pStyle w:val="GvdeMetni"/>
        <w:spacing w:line="360" w:lineRule="auto"/>
        <w:ind w:left="0" w:firstLine="0"/>
        <w:jc w:val="both"/>
        <w:rPr>
          <w:sz w:val="24"/>
          <w:szCs w:val="24"/>
        </w:rPr>
      </w:pPr>
    </w:p>
    <w:p w:rsidR="00ED2F47" w:rsidRPr="00A96C65" w:rsidRDefault="00ED2F47" w:rsidP="0071593B">
      <w:pPr>
        <w:pStyle w:val="GvdeMetni"/>
        <w:spacing w:line="360" w:lineRule="auto"/>
        <w:ind w:left="0" w:firstLine="0"/>
        <w:jc w:val="both"/>
        <w:rPr>
          <w:sz w:val="24"/>
          <w:szCs w:val="24"/>
        </w:rPr>
      </w:pPr>
    </w:p>
    <w:p w:rsidR="00ED2F47" w:rsidRPr="00156C8A" w:rsidRDefault="00230401" w:rsidP="0072435A">
      <w:pPr>
        <w:spacing w:line="360" w:lineRule="auto"/>
        <w:ind w:right="93"/>
        <w:jc w:val="center"/>
        <w:rPr>
          <w:b/>
          <w:sz w:val="28"/>
          <w:szCs w:val="28"/>
        </w:rPr>
      </w:pPr>
      <w:r w:rsidRPr="00156C8A">
        <w:rPr>
          <w:b/>
          <w:color w:val="0C0C0C"/>
          <w:sz w:val="28"/>
          <w:szCs w:val="28"/>
        </w:rPr>
        <w:t>ÖZ</w:t>
      </w:r>
      <w:r w:rsidRPr="00156C8A">
        <w:rPr>
          <w:b/>
          <w:color w:val="0C0C0C"/>
          <w:spacing w:val="-6"/>
          <w:sz w:val="28"/>
          <w:szCs w:val="28"/>
        </w:rPr>
        <w:t xml:space="preserve"> </w:t>
      </w:r>
      <w:r w:rsidRPr="00156C8A">
        <w:rPr>
          <w:b/>
          <w:color w:val="0C0C0C"/>
          <w:sz w:val="28"/>
          <w:szCs w:val="28"/>
        </w:rPr>
        <w:t>DEĞERLENDİRME</w:t>
      </w:r>
      <w:r w:rsidRPr="00156C8A">
        <w:rPr>
          <w:b/>
          <w:color w:val="0C0C0C"/>
          <w:spacing w:val="-5"/>
          <w:sz w:val="28"/>
          <w:szCs w:val="28"/>
        </w:rPr>
        <w:t xml:space="preserve"> </w:t>
      </w:r>
      <w:r w:rsidRPr="00156C8A">
        <w:rPr>
          <w:b/>
          <w:color w:val="0C0C0C"/>
          <w:spacing w:val="-2"/>
          <w:sz w:val="28"/>
          <w:szCs w:val="28"/>
        </w:rPr>
        <w:t>RAPORU</w:t>
      </w:r>
    </w:p>
    <w:p w:rsidR="00ED2F47" w:rsidRPr="00156C8A" w:rsidRDefault="00ED2F47" w:rsidP="0072435A">
      <w:pPr>
        <w:pStyle w:val="GvdeMetni"/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ED2F47" w:rsidRPr="00156C8A" w:rsidRDefault="00ED2F47" w:rsidP="0072435A">
      <w:pPr>
        <w:pStyle w:val="GvdeMetni"/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156C8A" w:rsidRPr="00156C8A" w:rsidRDefault="00156C8A" w:rsidP="0072435A">
      <w:pPr>
        <w:spacing w:line="360" w:lineRule="auto"/>
        <w:ind w:right="93"/>
        <w:jc w:val="center"/>
        <w:rPr>
          <w:b/>
          <w:color w:val="0C0C0C"/>
          <w:sz w:val="28"/>
          <w:szCs w:val="28"/>
        </w:rPr>
      </w:pPr>
    </w:p>
    <w:p w:rsidR="00156C8A" w:rsidRPr="00156C8A" w:rsidRDefault="00156C8A" w:rsidP="0072435A">
      <w:pPr>
        <w:spacing w:line="360" w:lineRule="auto"/>
        <w:ind w:right="93"/>
        <w:jc w:val="center"/>
        <w:rPr>
          <w:b/>
          <w:color w:val="0C0C0C"/>
          <w:sz w:val="28"/>
          <w:szCs w:val="28"/>
        </w:rPr>
      </w:pPr>
    </w:p>
    <w:p w:rsidR="00ED2F47" w:rsidRPr="00156C8A" w:rsidRDefault="00A96C65" w:rsidP="0072435A">
      <w:pPr>
        <w:spacing w:line="360" w:lineRule="auto"/>
        <w:ind w:right="93"/>
        <w:jc w:val="center"/>
        <w:rPr>
          <w:b/>
          <w:sz w:val="28"/>
          <w:szCs w:val="28"/>
        </w:rPr>
      </w:pPr>
      <w:r w:rsidRPr="00156C8A">
        <w:rPr>
          <w:b/>
          <w:color w:val="0C0C0C"/>
          <w:sz w:val="28"/>
          <w:szCs w:val="28"/>
        </w:rPr>
        <w:t>İ</w:t>
      </w:r>
      <w:r w:rsidRPr="00156C8A">
        <w:rPr>
          <w:b/>
          <w:sz w:val="28"/>
          <w:szCs w:val="28"/>
        </w:rPr>
        <w:t>nsan ve Toplum Bilimleri Fakültesi Psikoloji Bölümü</w:t>
      </w:r>
    </w:p>
    <w:p w:rsidR="00ED2F47" w:rsidRPr="00156C8A" w:rsidRDefault="00ED2F47" w:rsidP="0072435A">
      <w:pPr>
        <w:pStyle w:val="GvdeMetni"/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156C8A" w:rsidRPr="00156C8A" w:rsidRDefault="00156C8A" w:rsidP="0072435A">
      <w:pPr>
        <w:spacing w:line="360" w:lineRule="auto"/>
        <w:ind w:right="94"/>
        <w:jc w:val="center"/>
        <w:rPr>
          <w:b/>
          <w:sz w:val="28"/>
          <w:szCs w:val="28"/>
        </w:rPr>
      </w:pPr>
    </w:p>
    <w:p w:rsidR="00156C8A" w:rsidRPr="00156C8A" w:rsidRDefault="00156C8A" w:rsidP="0072435A">
      <w:pPr>
        <w:spacing w:line="360" w:lineRule="auto"/>
        <w:ind w:right="94"/>
        <w:jc w:val="center"/>
        <w:rPr>
          <w:b/>
          <w:sz w:val="28"/>
          <w:szCs w:val="28"/>
        </w:rPr>
      </w:pPr>
    </w:p>
    <w:p w:rsidR="00ED2F47" w:rsidRPr="00156C8A" w:rsidRDefault="00A96C65" w:rsidP="0072435A">
      <w:pPr>
        <w:spacing w:line="360" w:lineRule="auto"/>
        <w:ind w:right="94"/>
        <w:jc w:val="center"/>
        <w:rPr>
          <w:b/>
          <w:sz w:val="28"/>
          <w:szCs w:val="28"/>
        </w:rPr>
      </w:pPr>
      <w:r w:rsidRPr="00156C8A">
        <w:rPr>
          <w:b/>
          <w:sz w:val="28"/>
          <w:szCs w:val="28"/>
        </w:rPr>
        <w:t xml:space="preserve">Niğde Ömer </w:t>
      </w:r>
      <w:proofErr w:type="spellStart"/>
      <w:r w:rsidRPr="00156C8A">
        <w:rPr>
          <w:b/>
          <w:sz w:val="28"/>
          <w:szCs w:val="28"/>
        </w:rPr>
        <w:t>Halisdemir</w:t>
      </w:r>
      <w:proofErr w:type="spellEnd"/>
      <w:r w:rsidRPr="00156C8A">
        <w:rPr>
          <w:b/>
          <w:sz w:val="28"/>
          <w:szCs w:val="28"/>
        </w:rPr>
        <w:t xml:space="preserve"> Üniversitesi</w:t>
      </w:r>
    </w:p>
    <w:p w:rsidR="00ED2F47" w:rsidRPr="00A96C65" w:rsidRDefault="00ED2F47" w:rsidP="0072435A">
      <w:pPr>
        <w:pStyle w:val="GvdeMetni"/>
        <w:spacing w:line="360" w:lineRule="auto"/>
        <w:ind w:left="0" w:firstLine="0"/>
        <w:jc w:val="center"/>
        <w:rPr>
          <w:b/>
          <w:sz w:val="24"/>
          <w:szCs w:val="24"/>
        </w:rPr>
      </w:pPr>
    </w:p>
    <w:p w:rsidR="00ED2F47" w:rsidRPr="00A96C65" w:rsidRDefault="00ED2F47" w:rsidP="0072435A">
      <w:pPr>
        <w:pStyle w:val="GvdeMetni"/>
        <w:spacing w:line="360" w:lineRule="auto"/>
        <w:ind w:left="0" w:firstLine="0"/>
        <w:jc w:val="center"/>
        <w:rPr>
          <w:b/>
          <w:sz w:val="24"/>
          <w:szCs w:val="24"/>
        </w:rPr>
      </w:pPr>
    </w:p>
    <w:p w:rsidR="00ED2F47" w:rsidRDefault="00ED2F47" w:rsidP="0072435A">
      <w:pPr>
        <w:pStyle w:val="GvdeMetni"/>
        <w:spacing w:line="360" w:lineRule="auto"/>
        <w:ind w:left="0" w:firstLine="0"/>
        <w:jc w:val="center"/>
        <w:rPr>
          <w:b/>
          <w:sz w:val="24"/>
          <w:szCs w:val="24"/>
        </w:rPr>
      </w:pPr>
    </w:p>
    <w:p w:rsidR="00156C8A" w:rsidRDefault="00156C8A" w:rsidP="0072435A">
      <w:pPr>
        <w:pStyle w:val="GvdeMetni"/>
        <w:spacing w:line="360" w:lineRule="auto"/>
        <w:ind w:left="0" w:firstLine="0"/>
        <w:jc w:val="center"/>
        <w:rPr>
          <w:b/>
          <w:sz w:val="24"/>
          <w:szCs w:val="24"/>
        </w:rPr>
      </w:pPr>
    </w:p>
    <w:p w:rsidR="00156C8A" w:rsidRDefault="00156C8A" w:rsidP="0072435A">
      <w:pPr>
        <w:pStyle w:val="GvdeMetni"/>
        <w:spacing w:line="360" w:lineRule="auto"/>
        <w:ind w:left="0" w:firstLine="0"/>
        <w:jc w:val="center"/>
        <w:rPr>
          <w:b/>
          <w:sz w:val="24"/>
          <w:szCs w:val="24"/>
        </w:rPr>
      </w:pPr>
    </w:p>
    <w:p w:rsidR="00156C8A" w:rsidRPr="00A96C65" w:rsidRDefault="00156C8A" w:rsidP="0072435A">
      <w:pPr>
        <w:pStyle w:val="GvdeMetni"/>
        <w:spacing w:line="360" w:lineRule="auto"/>
        <w:ind w:left="0" w:firstLine="0"/>
        <w:jc w:val="center"/>
        <w:rPr>
          <w:b/>
          <w:sz w:val="24"/>
          <w:szCs w:val="24"/>
        </w:rPr>
      </w:pPr>
    </w:p>
    <w:p w:rsidR="00ED2F47" w:rsidRPr="00A96C65" w:rsidRDefault="00ED2F47" w:rsidP="0072435A">
      <w:pPr>
        <w:pStyle w:val="GvdeMetni"/>
        <w:spacing w:line="360" w:lineRule="auto"/>
        <w:ind w:left="0" w:firstLine="0"/>
        <w:jc w:val="center"/>
        <w:rPr>
          <w:b/>
          <w:sz w:val="24"/>
          <w:szCs w:val="24"/>
        </w:rPr>
      </w:pPr>
    </w:p>
    <w:p w:rsidR="00ED2F47" w:rsidRPr="00156C8A" w:rsidRDefault="00A96C65" w:rsidP="0072435A">
      <w:pPr>
        <w:pStyle w:val="Balk1"/>
        <w:spacing w:line="360" w:lineRule="auto"/>
        <w:rPr>
          <w:sz w:val="28"/>
          <w:szCs w:val="28"/>
        </w:rPr>
      </w:pPr>
      <w:r w:rsidRPr="00156C8A">
        <w:rPr>
          <w:color w:val="0C0C0C"/>
          <w:spacing w:val="-2"/>
          <w:sz w:val="28"/>
          <w:szCs w:val="28"/>
        </w:rPr>
        <w:t>2025</w:t>
      </w:r>
    </w:p>
    <w:p w:rsidR="00ED2F47" w:rsidRPr="00A96C65" w:rsidRDefault="00ED2F47" w:rsidP="0071593B">
      <w:pPr>
        <w:spacing w:line="360" w:lineRule="auto"/>
        <w:jc w:val="both"/>
        <w:rPr>
          <w:sz w:val="24"/>
          <w:szCs w:val="24"/>
        </w:rPr>
        <w:sectPr w:rsidR="00ED2F47" w:rsidRPr="00A96C65" w:rsidSect="00A62617">
          <w:headerReference w:type="default" r:id="rId8"/>
          <w:footerReference w:type="default" r:id="rId9"/>
          <w:pgSz w:w="11910" w:h="16840"/>
          <w:pgMar w:top="1417" w:right="1417" w:bottom="1417" w:left="1417" w:header="179" w:footer="822" w:gutter="0"/>
          <w:cols w:space="708"/>
          <w:docGrid w:linePitch="299"/>
        </w:sectPr>
      </w:pPr>
    </w:p>
    <w:p w:rsidR="00ED2F47" w:rsidRPr="00A96C65" w:rsidRDefault="00230401" w:rsidP="0071593B">
      <w:pPr>
        <w:pStyle w:val="Balk2"/>
        <w:spacing w:before="0" w:line="360" w:lineRule="auto"/>
        <w:ind w:left="238" w:firstLine="0"/>
        <w:jc w:val="both"/>
        <w:rPr>
          <w:sz w:val="24"/>
          <w:szCs w:val="24"/>
        </w:rPr>
      </w:pPr>
      <w:r w:rsidRPr="00A96C65">
        <w:rPr>
          <w:color w:val="2E75B5"/>
          <w:sz w:val="24"/>
          <w:szCs w:val="24"/>
        </w:rPr>
        <w:lastRenderedPageBreak/>
        <w:t xml:space="preserve">GENEL </w:t>
      </w:r>
      <w:r w:rsidRPr="00A96C65">
        <w:rPr>
          <w:color w:val="2E75B5"/>
          <w:spacing w:val="-2"/>
          <w:sz w:val="24"/>
          <w:szCs w:val="24"/>
        </w:rPr>
        <w:t>BİLGİLER</w:t>
      </w:r>
    </w:p>
    <w:p w:rsidR="00ED2F47" w:rsidRPr="00A96C65" w:rsidRDefault="00230401" w:rsidP="0071593B">
      <w:pPr>
        <w:pStyle w:val="ListeParagraf"/>
        <w:numPr>
          <w:ilvl w:val="0"/>
          <w:numId w:val="27"/>
        </w:numPr>
        <w:tabs>
          <w:tab w:val="left" w:pos="478"/>
        </w:tabs>
        <w:spacing w:line="360" w:lineRule="auto"/>
        <w:jc w:val="both"/>
        <w:rPr>
          <w:b/>
          <w:sz w:val="24"/>
          <w:szCs w:val="24"/>
        </w:rPr>
      </w:pPr>
      <w:r w:rsidRPr="00A96C65">
        <w:rPr>
          <w:b/>
          <w:sz w:val="24"/>
          <w:szCs w:val="24"/>
        </w:rPr>
        <w:t xml:space="preserve">İletişim </w:t>
      </w:r>
      <w:r w:rsidRPr="00A96C65">
        <w:rPr>
          <w:b/>
          <w:spacing w:val="-2"/>
          <w:sz w:val="24"/>
          <w:szCs w:val="24"/>
        </w:rPr>
        <w:t>Bilgileri</w:t>
      </w:r>
    </w:p>
    <w:p w:rsidR="00ED2F47" w:rsidRPr="00A96C65" w:rsidRDefault="00EC55CC" w:rsidP="0071593B">
      <w:pPr>
        <w:pStyle w:val="GvdeMetni"/>
        <w:spacing w:line="360" w:lineRule="auto"/>
        <w:ind w:left="380" w:firstLine="340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Niğde Ömer </w:t>
      </w:r>
      <w:proofErr w:type="spellStart"/>
      <w:r w:rsidRPr="00A96C65">
        <w:rPr>
          <w:sz w:val="24"/>
          <w:szCs w:val="24"/>
        </w:rPr>
        <w:t>Halisdemir</w:t>
      </w:r>
      <w:proofErr w:type="spellEnd"/>
      <w:r w:rsidRPr="00A96C65">
        <w:rPr>
          <w:sz w:val="24"/>
          <w:szCs w:val="24"/>
        </w:rPr>
        <w:t xml:space="preserve"> Üniversitesi, İnsan ve Toplum Bilimleri Fakültesi, </w:t>
      </w:r>
      <w:r w:rsidR="00441442">
        <w:rPr>
          <w:sz w:val="24"/>
          <w:szCs w:val="24"/>
        </w:rPr>
        <w:t xml:space="preserve">Psikoloji Bölümü, </w:t>
      </w:r>
      <w:r w:rsidRPr="00A96C65">
        <w:rPr>
          <w:sz w:val="24"/>
          <w:szCs w:val="24"/>
        </w:rPr>
        <w:t>Merkez Yerleşke, Niğde, 51240</w:t>
      </w:r>
    </w:p>
    <w:p w:rsidR="00ED2F47" w:rsidRPr="00A96C65" w:rsidRDefault="00230401" w:rsidP="0071593B">
      <w:pPr>
        <w:pStyle w:val="ListeParagraf"/>
        <w:numPr>
          <w:ilvl w:val="0"/>
          <w:numId w:val="27"/>
        </w:numPr>
        <w:tabs>
          <w:tab w:val="left" w:pos="478"/>
        </w:tabs>
        <w:spacing w:line="360" w:lineRule="auto"/>
        <w:jc w:val="both"/>
        <w:rPr>
          <w:b/>
          <w:sz w:val="24"/>
          <w:szCs w:val="24"/>
        </w:rPr>
      </w:pPr>
      <w:r w:rsidRPr="00A96C65">
        <w:rPr>
          <w:b/>
          <w:sz w:val="24"/>
          <w:szCs w:val="24"/>
        </w:rPr>
        <w:t>Birimdeki</w:t>
      </w:r>
      <w:r w:rsidRPr="00A96C65">
        <w:rPr>
          <w:b/>
          <w:spacing w:val="-2"/>
          <w:sz w:val="24"/>
          <w:szCs w:val="24"/>
        </w:rPr>
        <w:t xml:space="preserve"> </w:t>
      </w:r>
      <w:r w:rsidRPr="00A96C65">
        <w:rPr>
          <w:b/>
          <w:sz w:val="24"/>
          <w:szCs w:val="24"/>
        </w:rPr>
        <w:t xml:space="preserve">Programlar Hakkında Bilgi, Kısa Tarihçe ve </w:t>
      </w:r>
      <w:r w:rsidRPr="00A96C65">
        <w:rPr>
          <w:b/>
          <w:spacing w:val="-2"/>
          <w:sz w:val="24"/>
          <w:szCs w:val="24"/>
        </w:rPr>
        <w:t>Değişiklikler</w:t>
      </w:r>
    </w:p>
    <w:p w:rsidR="00ED2F47" w:rsidRPr="00A96C65" w:rsidRDefault="00EC55CC" w:rsidP="0071593B">
      <w:pPr>
        <w:pStyle w:val="GvdeMetni"/>
        <w:spacing w:line="360" w:lineRule="auto"/>
        <w:ind w:left="478" w:firstLine="242"/>
        <w:jc w:val="both"/>
        <w:rPr>
          <w:b/>
          <w:sz w:val="24"/>
          <w:szCs w:val="24"/>
        </w:rPr>
      </w:pPr>
      <w:r w:rsidRPr="00A96C65">
        <w:rPr>
          <w:sz w:val="24"/>
          <w:szCs w:val="24"/>
        </w:rPr>
        <w:t xml:space="preserve">Bölümümüz, Niğde Ömer </w:t>
      </w:r>
      <w:proofErr w:type="spellStart"/>
      <w:r w:rsidRPr="00A96C65">
        <w:rPr>
          <w:sz w:val="24"/>
          <w:szCs w:val="24"/>
        </w:rPr>
        <w:t>Halisdemir</w:t>
      </w:r>
      <w:proofErr w:type="spellEnd"/>
      <w:r w:rsidRPr="00A96C65">
        <w:rPr>
          <w:sz w:val="24"/>
          <w:szCs w:val="24"/>
        </w:rPr>
        <w:t xml:space="preserve"> Üniversitesi, Fen-Edebiyat Fakültesi bünyesinde, Yükseköğretim Yürütme Kurulu kararı ile 10.04.2019 tarihinde kurulmuştur. Fen-Edebiyat Fakültesi’nin bölünmesinden sonra, İnsan ve Toplum Bilimleri Fakültesi’ne bağlanmıştır. Bölümüzde, Klinik Psikoloji, Deneysel Psikoloji, Gelişim Psikolojisi, Maneviyat Psikolojisi ve Sosyal Psikoloji Anabilim Dalları yer almaktadır. Bölümde, 1 Doçent, 4 Araştırma Görevlisi görev yapmaktadır. </w:t>
      </w:r>
      <w:r w:rsidR="007409CB">
        <w:rPr>
          <w:sz w:val="24"/>
          <w:szCs w:val="24"/>
        </w:rPr>
        <w:t>Öğrenci alımına yönelik hazırlık çalışmaları devam eden</w:t>
      </w:r>
      <w:r w:rsidRPr="00A96C65">
        <w:rPr>
          <w:sz w:val="24"/>
          <w:szCs w:val="24"/>
        </w:rPr>
        <w:t xml:space="preserve"> bölümümüzde henüz lisans eğitimi verilmemektedir.</w:t>
      </w:r>
    </w:p>
    <w:p w:rsidR="00ED2F47" w:rsidRPr="00A96C65" w:rsidRDefault="00230401" w:rsidP="0071593B">
      <w:pPr>
        <w:spacing w:line="360" w:lineRule="auto"/>
        <w:ind w:left="62" w:right="93"/>
        <w:jc w:val="both"/>
        <w:rPr>
          <w:b/>
          <w:sz w:val="24"/>
          <w:szCs w:val="24"/>
        </w:rPr>
      </w:pPr>
      <w:r w:rsidRPr="00A96C65">
        <w:rPr>
          <w:b/>
          <w:sz w:val="24"/>
          <w:szCs w:val="24"/>
        </w:rPr>
        <w:t xml:space="preserve">Tablo 1. Birimdeki </w:t>
      </w:r>
      <w:r w:rsidRPr="00A96C65">
        <w:rPr>
          <w:b/>
          <w:spacing w:val="-2"/>
          <w:sz w:val="24"/>
          <w:szCs w:val="24"/>
        </w:rPr>
        <w:t>Programlar</w:t>
      </w:r>
    </w:p>
    <w:tbl>
      <w:tblPr>
        <w:tblStyle w:val="TableNormal"/>
        <w:tblW w:w="0" w:type="auto"/>
        <w:tblInd w:w="5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626"/>
        <w:gridCol w:w="2055"/>
        <w:gridCol w:w="1831"/>
      </w:tblGrid>
      <w:tr w:rsidR="00ED2F47" w:rsidRPr="00A96C65" w:rsidTr="00EC55CC">
        <w:trPr>
          <w:trHeight w:val="550"/>
        </w:trPr>
        <w:tc>
          <w:tcPr>
            <w:tcW w:w="2472" w:type="dxa"/>
            <w:tcBorders>
              <w:bottom w:val="single" w:sz="4" w:space="0" w:color="auto"/>
              <w:right w:val="single" w:sz="4" w:space="0" w:color="000000"/>
            </w:tcBorders>
          </w:tcPr>
          <w:p w:rsidR="00ED2F47" w:rsidRPr="00A96C65" w:rsidRDefault="00230401" w:rsidP="0071593B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r w:rsidRPr="00A96C65">
              <w:rPr>
                <w:b/>
                <w:sz w:val="24"/>
                <w:szCs w:val="24"/>
              </w:rPr>
              <w:t>Programın</w:t>
            </w:r>
            <w:r w:rsidRPr="00A96C6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6C65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F47" w:rsidRPr="00A96C65" w:rsidRDefault="00230401" w:rsidP="0071593B">
            <w:pPr>
              <w:pStyle w:val="TableParagraph"/>
              <w:spacing w:line="360" w:lineRule="auto"/>
              <w:ind w:left="125"/>
              <w:jc w:val="both"/>
              <w:rPr>
                <w:b/>
                <w:sz w:val="24"/>
                <w:szCs w:val="24"/>
              </w:rPr>
            </w:pPr>
            <w:r w:rsidRPr="00A96C65">
              <w:rPr>
                <w:b/>
                <w:sz w:val="24"/>
                <w:szCs w:val="24"/>
              </w:rPr>
              <w:t xml:space="preserve">Türü </w:t>
            </w:r>
            <w:proofErr w:type="gramStart"/>
            <w:r w:rsidRPr="00A96C65">
              <w:rPr>
                <w:b/>
                <w:sz w:val="24"/>
                <w:szCs w:val="24"/>
              </w:rPr>
              <w:t>(</w:t>
            </w:r>
            <w:proofErr w:type="gramEnd"/>
            <w:r w:rsidRPr="00A96C65">
              <w:rPr>
                <w:b/>
                <w:sz w:val="24"/>
                <w:szCs w:val="24"/>
              </w:rPr>
              <w:t xml:space="preserve">Normal </w:t>
            </w:r>
            <w:r w:rsidRPr="00A96C65">
              <w:rPr>
                <w:b/>
                <w:spacing w:val="-10"/>
                <w:sz w:val="24"/>
                <w:szCs w:val="24"/>
              </w:rPr>
              <w:t>/</w:t>
            </w:r>
          </w:p>
          <w:p w:rsidR="00ED2F47" w:rsidRPr="00A96C65" w:rsidRDefault="00230401" w:rsidP="0071593B">
            <w:pPr>
              <w:pStyle w:val="TableParagraph"/>
              <w:spacing w:line="360" w:lineRule="auto"/>
              <w:ind w:left="125"/>
              <w:jc w:val="both"/>
              <w:rPr>
                <w:b/>
                <w:sz w:val="24"/>
                <w:szCs w:val="24"/>
              </w:rPr>
            </w:pPr>
            <w:r w:rsidRPr="00A96C65">
              <w:rPr>
                <w:b/>
                <w:sz w:val="24"/>
                <w:szCs w:val="24"/>
              </w:rPr>
              <w:t>II.</w:t>
            </w:r>
            <w:r w:rsidRPr="00A96C6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6C65">
              <w:rPr>
                <w:b/>
                <w:sz w:val="24"/>
                <w:szCs w:val="24"/>
              </w:rPr>
              <w:t>Öğretim; Eğitim</w:t>
            </w:r>
            <w:r w:rsidRPr="00A96C6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6C65">
              <w:rPr>
                <w:b/>
                <w:sz w:val="24"/>
                <w:szCs w:val="24"/>
              </w:rPr>
              <w:t xml:space="preserve">Dili </w:t>
            </w:r>
            <w:r w:rsidRPr="00A96C65">
              <w:rPr>
                <w:b/>
                <w:spacing w:val="-4"/>
                <w:sz w:val="24"/>
                <w:szCs w:val="24"/>
              </w:rPr>
              <w:t>vs.</w:t>
            </w:r>
            <w:proofErr w:type="gramStart"/>
            <w:r w:rsidRPr="00A96C65">
              <w:rPr>
                <w:b/>
                <w:spacing w:val="-4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2F47" w:rsidRPr="00A96C65" w:rsidRDefault="00230401" w:rsidP="0071593B">
            <w:pPr>
              <w:pStyle w:val="TableParagraph"/>
              <w:spacing w:line="360" w:lineRule="auto"/>
              <w:ind w:left="125"/>
              <w:jc w:val="both"/>
              <w:rPr>
                <w:b/>
                <w:sz w:val="24"/>
                <w:szCs w:val="24"/>
              </w:rPr>
            </w:pPr>
            <w:r w:rsidRPr="00A96C65">
              <w:rPr>
                <w:b/>
                <w:sz w:val="24"/>
                <w:szCs w:val="24"/>
              </w:rPr>
              <w:t>Programın</w:t>
            </w:r>
            <w:r w:rsidRPr="00A96C6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6C65">
              <w:rPr>
                <w:b/>
                <w:spacing w:val="-2"/>
                <w:sz w:val="24"/>
                <w:szCs w:val="24"/>
              </w:rPr>
              <w:t>Süresi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auto"/>
            </w:tcBorders>
          </w:tcPr>
          <w:p w:rsidR="00ED2F47" w:rsidRPr="00A96C65" w:rsidRDefault="00230401" w:rsidP="0071593B">
            <w:pPr>
              <w:pStyle w:val="TableParagraph"/>
              <w:spacing w:line="360" w:lineRule="auto"/>
              <w:ind w:left="125"/>
              <w:jc w:val="both"/>
              <w:rPr>
                <w:b/>
                <w:spacing w:val="-2"/>
                <w:sz w:val="24"/>
                <w:szCs w:val="24"/>
              </w:rPr>
            </w:pPr>
            <w:r w:rsidRPr="00A96C65">
              <w:rPr>
                <w:b/>
                <w:sz w:val="24"/>
                <w:szCs w:val="24"/>
              </w:rPr>
              <w:t>Kayıtlı</w:t>
            </w:r>
            <w:r w:rsidRPr="00A96C6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6C65">
              <w:rPr>
                <w:b/>
                <w:sz w:val="24"/>
                <w:szCs w:val="24"/>
              </w:rPr>
              <w:t xml:space="preserve">Öğrenci </w:t>
            </w:r>
            <w:r w:rsidRPr="00A96C65">
              <w:rPr>
                <w:b/>
                <w:spacing w:val="-2"/>
                <w:sz w:val="24"/>
                <w:szCs w:val="24"/>
              </w:rPr>
              <w:t>Sayısı</w:t>
            </w:r>
          </w:p>
          <w:p w:rsidR="00EC55CC" w:rsidRPr="00A96C65" w:rsidRDefault="00EC55CC" w:rsidP="0071593B">
            <w:pPr>
              <w:pStyle w:val="TableParagraph"/>
              <w:spacing w:line="360" w:lineRule="auto"/>
              <w:ind w:left="125"/>
              <w:jc w:val="both"/>
              <w:rPr>
                <w:b/>
                <w:sz w:val="24"/>
                <w:szCs w:val="24"/>
              </w:rPr>
            </w:pPr>
          </w:p>
        </w:tc>
      </w:tr>
      <w:tr w:rsidR="00EC55CC" w:rsidRPr="00A96C65" w:rsidTr="00EC55CC">
        <w:trPr>
          <w:trHeight w:val="320"/>
        </w:trPr>
        <w:tc>
          <w:tcPr>
            <w:tcW w:w="2472" w:type="dxa"/>
            <w:tcBorders>
              <w:top w:val="single" w:sz="4" w:space="0" w:color="auto"/>
              <w:right w:val="single" w:sz="4" w:space="0" w:color="000000"/>
            </w:tcBorders>
          </w:tcPr>
          <w:p w:rsidR="00EC55CC" w:rsidRPr="00A96C65" w:rsidRDefault="00EC55CC" w:rsidP="0071593B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Psikoloji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55CC" w:rsidRPr="00A96C65" w:rsidRDefault="00EC55CC" w:rsidP="0071593B">
            <w:pPr>
              <w:pStyle w:val="TableParagraph"/>
              <w:spacing w:line="360" w:lineRule="auto"/>
              <w:ind w:left="125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 xml:space="preserve">Normal Öğretim; </w:t>
            </w:r>
          </w:p>
          <w:p w:rsidR="00EC55CC" w:rsidRPr="00A96C65" w:rsidRDefault="00EC55CC" w:rsidP="0071593B">
            <w:pPr>
              <w:pStyle w:val="TableParagraph"/>
              <w:spacing w:line="360" w:lineRule="auto"/>
              <w:ind w:left="125"/>
              <w:jc w:val="both"/>
              <w:rPr>
                <w:b/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Eğitim dili: Türkçe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55CC" w:rsidRPr="00A96C65" w:rsidRDefault="00EC55CC" w:rsidP="0071593B">
            <w:pPr>
              <w:pStyle w:val="TableParagraph"/>
              <w:spacing w:line="360" w:lineRule="auto"/>
              <w:ind w:left="125"/>
              <w:jc w:val="both"/>
              <w:rPr>
                <w:b/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4 yıl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000000"/>
            </w:tcBorders>
          </w:tcPr>
          <w:p w:rsidR="00EC55CC" w:rsidRPr="00A96C65" w:rsidRDefault="00EC55CC" w:rsidP="0071593B">
            <w:pPr>
              <w:pStyle w:val="TableParagraph"/>
              <w:spacing w:line="360" w:lineRule="auto"/>
              <w:ind w:left="125"/>
              <w:jc w:val="both"/>
              <w:rPr>
                <w:b/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Henüz öğrenci alımı yapılmamıştır</w:t>
            </w:r>
          </w:p>
        </w:tc>
      </w:tr>
    </w:tbl>
    <w:p w:rsidR="00ED2F47" w:rsidRPr="00A96C65" w:rsidRDefault="00ED2F47" w:rsidP="0071593B">
      <w:pPr>
        <w:pStyle w:val="GvdeMetni"/>
        <w:spacing w:line="360" w:lineRule="auto"/>
        <w:ind w:left="0" w:firstLine="0"/>
        <w:jc w:val="both"/>
        <w:rPr>
          <w:b/>
          <w:sz w:val="24"/>
          <w:szCs w:val="24"/>
        </w:rPr>
      </w:pPr>
    </w:p>
    <w:p w:rsidR="00ED2F47" w:rsidRPr="00A96C65" w:rsidRDefault="00230401" w:rsidP="0071593B">
      <w:pPr>
        <w:pStyle w:val="Balk2"/>
        <w:numPr>
          <w:ilvl w:val="0"/>
          <w:numId w:val="26"/>
        </w:numPr>
        <w:tabs>
          <w:tab w:val="left" w:pos="580"/>
        </w:tabs>
        <w:spacing w:before="0" w:line="360" w:lineRule="auto"/>
        <w:ind w:hanging="342"/>
        <w:jc w:val="both"/>
        <w:rPr>
          <w:color w:val="2E75B5"/>
          <w:sz w:val="24"/>
          <w:szCs w:val="24"/>
        </w:rPr>
      </w:pPr>
      <w:r w:rsidRPr="00A96C65">
        <w:rPr>
          <w:color w:val="2E75B5"/>
          <w:sz w:val="24"/>
          <w:szCs w:val="24"/>
        </w:rPr>
        <w:t>LİDERLİK,</w:t>
      </w:r>
      <w:r w:rsidRPr="00A96C65">
        <w:rPr>
          <w:color w:val="2E75B5"/>
          <w:spacing w:val="-2"/>
          <w:sz w:val="24"/>
          <w:szCs w:val="24"/>
        </w:rPr>
        <w:t xml:space="preserve"> </w:t>
      </w:r>
      <w:r w:rsidRPr="00A96C65">
        <w:rPr>
          <w:color w:val="2E75B5"/>
          <w:sz w:val="24"/>
          <w:szCs w:val="24"/>
        </w:rPr>
        <w:t>YÖNETİŞİM</w:t>
      </w:r>
      <w:r w:rsidRPr="00A96C65">
        <w:rPr>
          <w:color w:val="2E75B5"/>
          <w:spacing w:val="-1"/>
          <w:sz w:val="24"/>
          <w:szCs w:val="24"/>
        </w:rPr>
        <w:t xml:space="preserve"> </w:t>
      </w:r>
      <w:r w:rsidRPr="00A96C65">
        <w:rPr>
          <w:color w:val="2E75B5"/>
          <w:sz w:val="24"/>
          <w:szCs w:val="24"/>
        </w:rPr>
        <w:t>VE</w:t>
      </w:r>
      <w:r w:rsidRPr="00A96C65">
        <w:rPr>
          <w:color w:val="2E75B5"/>
          <w:spacing w:val="-1"/>
          <w:sz w:val="24"/>
          <w:szCs w:val="24"/>
        </w:rPr>
        <w:t xml:space="preserve"> </w:t>
      </w:r>
      <w:r w:rsidRPr="00A96C65">
        <w:rPr>
          <w:color w:val="2E75B5"/>
          <w:spacing w:val="-2"/>
          <w:sz w:val="24"/>
          <w:szCs w:val="24"/>
        </w:rPr>
        <w:t>KALİTE</w:t>
      </w:r>
    </w:p>
    <w:p w:rsidR="00ED2F47" w:rsidRPr="00A96C65" w:rsidRDefault="00230401" w:rsidP="0071593B">
      <w:pPr>
        <w:spacing w:line="360" w:lineRule="auto"/>
        <w:ind w:left="238" w:right="332"/>
        <w:jc w:val="both"/>
        <w:rPr>
          <w:i/>
          <w:sz w:val="24"/>
          <w:szCs w:val="24"/>
        </w:rPr>
      </w:pPr>
      <w:r w:rsidRPr="00A96C65">
        <w:rPr>
          <w:i/>
          <w:sz w:val="24"/>
          <w:szCs w:val="24"/>
        </w:rPr>
        <w:t>Kurumun, stratejik yönetim sürecinin bir parçası olarak kalite güvencesi politikalarını ve bu politikaları hayata geçirmek üzere stratejilerini nasıl</w:t>
      </w:r>
      <w:r w:rsidRPr="00A96C65">
        <w:rPr>
          <w:i/>
          <w:spacing w:val="40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belirlediğine, uyguladığına, izlediğine ve süreci nasıl iyileştirdiğine ilişkin yöntemini bu kısımda anlatması beklenmektedir. Kurum, iç ve dış</w:t>
      </w:r>
      <w:r w:rsidRPr="00A96C65">
        <w:rPr>
          <w:i/>
          <w:spacing w:val="40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 xml:space="preserve">paydaşların kalite güvencesi sistemine katılımını ve katkı vermesini sağlamalıdır. Kurum, </w:t>
      </w:r>
      <w:proofErr w:type="spellStart"/>
      <w:r w:rsidRPr="00A96C65">
        <w:rPr>
          <w:i/>
          <w:sz w:val="24"/>
          <w:szCs w:val="24"/>
        </w:rPr>
        <w:t>uluslararasılaşma</w:t>
      </w:r>
      <w:proofErr w:type="spellEnd"/>
      <w:r w:rsidRPr="00A96C65">
        <w:rPr>
          <w:i/>
          <w:sz w:val="24"/>
          <w:szCs w:val="24"/>
        </w:rPr>
        <w:t xml:space="preserve"> stratejisi ve hedefleri doğrultusunda</w:t>
      </w:r>
      <w:r w:rsidRPr="00A96C65">
        <w:rPr>
          <w:i/>
          <w:spacing w:val="40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yürüttüğü faaliyetleri periyodik olarak izlemeli ve sürekli iyileştirmelidir.</w:t>
      </w:r>
    </w:p>
    <w:p w:rsidR="00ED2F47" w:rsidRPr="00A96C65" w:rsidRDefault="00230401" w:rsidP="0071593B">
      <w:pPr>
        <w:pStyle w:val="Balk3"/>
        <w:numPr>
          <w:ilvl w:val="1"/>
          <w:numId w:val="26"/>
        </w:numPr>
        <w:tabs>
          <w:tab w:val="left" w:pos="711"/>
        </w:tabs>
        <w:spacing w:line="360" w:lineRule="auto"/>
        <w:ind w:hanging="473"/>
        <w:jc w:val="both"/>
      </w:pPr>
      <w:r w:rsidRPr="00A96C65">
        <w:t xml:space="preserve">Liderlik ve </w:t>
      </w:r>
      <w:r w:rsidRPr="00A96C65">
        <w:rPr>
          <w:spacing w:val="-2"/>
        </w:rPr>
        <w:t>Kalite</w:t>
      </w:r>
    </w:p>
    <w:p w:rsidR="00A96C65" w:rsidRPr="00A96C65" w:rsidRDefault="00230401" w:rsidP="0071593B">
      <w:pPr>
        <w:spacing w:line="360" w:lineRule="auto"/>
        <w:ind w:left="745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Kurum,</w:t>
      </w:r>
      <w:r w:rsidRPr="00A96C65">
        <w:rPr>
          <w:spacing w:val="9"/>
          <w:sz w:val="24"/>
          <w:szCs w:val="24"/>
        </w:rPr>
        <w:t xml:space="preserve"> </w:t>
      </w:r>
      <w:r w:rsidRPr="00A96C65">
        <w:rPr>
          <w:sz w:val="24"/>
          <w:szCs w:val="24"/>
        </w:rPr>
        <w:t>kurumsal</w:t>
      </w:r>
      <w:r w:rsidRPr="00A96C65">
        <w:rPr>
          <w:spacing w:val="11"/>
          <w:sz w:val="24"/>
          <w:szCs w:val="24"/>
        </w:rPr>
        <w:t xml:space="preserve"> </w:t>
      </w:r>
      <w:r w:rsidRPr="00A96C65">
        <w:rPr>
          <w:sz w:val="24"/>
          <w:szCs w:val="24"/>
        </w:rPr>
        <w:t>dönüşümünü</w:t>
      </w:r>
      <w:r w:rsidRPr="00A96C65">
        <w:rPr>
          <w:spacing w:val="12"/>
          <w:sz w:val="24"/>
          <w:szCs w:val="24"/>
        </w:rPr>
        <w:t xml:space="preserve"> </w:t>
      </w:r>
      <w:r w:rsidRPr="00A96C65">
        <w:rPr>
          <w:sz w:val="24"/>
          <w:szCs w:val="24"/>
        </w:rPr>
        <w:t>sağlayacak</w:t>
      </w:r>
      <w:r w:rsidRPr="00A96C65">
        <w:rPr>
          <w:spacing w:val="11"/>
          <w:sz w:val="24"/>
          <w:szCs w:val="24"/>
        </w:rPr>
        <w:t xml:space="preserve"> </w:t>
      </w:r>
      <w:r w:rsidRPr="00A96C65">
        <w:rPr>
          <w:sz w:val="24"/>
          <w:szCs w:val="24"/>
        </w:rPr>
        <w:t>yönetişim</w:t>
      </w:r>
      <w:r w:rsidRPr="00A96C65">
        <w:rPr>
          <w:spacing w:val="12"/>
          <w:sz w:val="24"/>
          <w:szCs w:val="24"/>
        </w:rPr>
        <w:t xml:space="preserve"> </w:t>
      </w:r>
      <w:r w:rsidRPr="00A96C65">
        <w:rPr>
          <w:sz w:val="24"/>
          <w:szCs w:val="24"/>
        </w:rPr>
        <w:t>modeline</w:t>
      </w:r>
      <w:r w:rsidRPr="00A96C65">
        <w:rPr>
          <w:spacing w:val="11"/>
          <w:sz w:val="24"/>
          <w:szCs w:val="24"/>
        </w:rPr>
        <w:t xml:space="preserve"> </w:t>
      </w:r>
      <w:r w:rsidRPr="00A96C65">
        <w:rPr>
          <w:sz w:val="24"/>
          <w:szCs w:val="24"/>
        </w:rPr>
        <w:t>sahip</w:t>
      </w:r>
      <w:r w:rsidRPr="00A96C65">
        <w:rPr>
          <w:spacing w:val="11"/>
          <w:sz w:val="24"/>
          <w:szCs w:val="24"/>
        </w:rPr>
        <w:t xml:space="preserve"> </w:t>
      </w:r>
      <w:r w:rsidRPr="00A96C65">
        <w:rPr>
          <w:sz w:val="24"/>
          <w:szCs w:val="24"/>
        </w:rPr>
        <w:t>olmalı,</w:t>
      </w:r>
      <w:r w:rsidRPr="00A96C65">
        <w:rPr>
          <w:spacing w:val="12"/>
          <w:sz w:val="24"/>
          <w:szCs w:val="24"/>
        </w:rPr>
        <w:t xml:space="preserve"> </w:t>
      </w:r>
      <w:r w:rsidRPr="00A96C65">
        <w:rPr>
          <w:sz w:val="24"/>
          <w:szCs w:val="24"/>
        </w:rPr>
        <w:t>liderlik</w:t>
      </w:r>
      <w:r w:rsidRPr="00A96C65">
        <w:rPr>
          <w:spacing w:val="11"/>
          <w:sz w:val="24"/>
          <w:szCs w:val="24"/>
        </w:rPr>
        <w:t xml:space="preserve"> </w:t>
      </w:r>
      <w:r w:rsidRPr="00A96C65">
        <w:rPr>
          <w:sz w:val="24"/>
          <w:szCs w:val="24"/>
        </w:rPr>
        <w:t>yaklaşımları</w:t>
      </w:r>
      <w:r w:rsidRPr="00A96C65">
        <w:rPr>
          <w:spacing w:val="12"/>
          <w:sz w:val="24"/>
          <w:szCs w:val="24"/>
        </w:rPr>
        <w:t xml:space="preserve"> </w:t>
      </w:r>
      <w:r w:rsidRPr="00A96C65">
        <w:rPr>
          <w:spacing w:val="-2"/>
          <w:sz w:val="24"/>
          <w:szCs w:val="24"/>
        </w:rPr>
        <w:t>uygulamalı,</w:t>
      </w:r>
      <w:r w:rsidR="004979CA">
        <w:rPr>
          <w:sz w:val="24"/>
          <w:szCs w:val="24"/>
        </w:rPr>
        <w:t xml:space="preserve"> </w:t>
      </w:r>
      <w:r w:rsidRPr="00A96C65">
        <w:rPr>
          <w:sz w:val="24"/>
          <w:szCs w:val="24"/>
        </w:rPr>
        <w:t>iç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kalite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güvence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>mekanizmalarını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oluşturmalı ve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kalite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güvence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kültürünü </w:t>
      </w:r>
      <w:r w:rsidRPr="00A96C65">
        <w:rPr>
          <w:spacing w:val="-2"/>
          <w:sz w:val="24"/>
          <w:szCs w:val="24"/>
        </w:rPr>
        <w:t>içselleştirmelidir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878"/>
        </w:tabs>
        <w:spacing w:before="0" w:line="360" w:lineRule="auto"/>
        <w:ind w:left="878" w:hanging="640"/>
        <w:jc w:val="both"/>
      </w:pPr>
      <w:r w:rsidRPr="00A96C65">
        <w:t>Yönetişim</w:t>
      </w:r>
      <w:r w:rsidRPr="00A96C65">
        <w:rPr>
          <w:spacing w:val="-1"/>
        </w:rPr>
        <w:t xml:space="preserve"> </w:t>
      </w:r>
      <w:r w:rsidRPr="00A96C65">
        <w:t>modeli ve</w:t>
      </w:r>
      <w:r w:rsidRPr="00A96C65">
        <w:rPr>
          <w:spacing w:val="-1"/>
        </w:rPr>
        <w:t xml:space="preserve"> </w:t>
      </w:r>
      <w:r w:rsidRPr="00A96C65">
        <w:t xml:space="preserve">idari </w:t>
      </w:r>
      <w:r w:rsidRPr="00A96C65">
        <w:rPr>
          <w:spacing w:val="-4"/>
        </w:rPr>
        <w:t>yapı</w:t>
      </w:r>
    </w:p>
    <w:p w:rsidR="00F7413E" w:rsidRPr="00A96C65" w:rsidRDefault="00FB4FF7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Bölümde, kurumun</w:t>
      </w:r>
      <w:r w:rsidR="00F7413E" w:rsidRPr="00A96C65">
        <w:rPr>
          <w:sz w:val="24"/>
          <w:szCs w:val="24"/>
        </w:rPr>
        <w:t xml:space="preserve"> yönetişim modeli ve </w:t>
      </w:r>
      <w:proofErr w:type="spellStart"/>
      <w:r w:rsidR="00F7413E" w:rsidRPr="00A96C65">
        <w:rPr>
          <w:sz w:val="24"/>
          <w:szCs w:val="24"/>
        </w:rPr>
        <w:t>organizasyonel</w:t>
      </w:r>
      <w:proofErr w:type="spellEnd"/>
      <w:r w:rsidR="00F7413E" w:rsidRPr="00A96C65">
        <w:rPr>
          <w:sz w:val="24"/>
          <w:szCs w:val="24"/>
        </w:rPr>
        <w:t xml:space="preserve"> yapılanması birim ve alanların </w:t>
      </w:r>
      <w:r w:rsidR="00F7413E" w:rsidRPr="00A96C65">
        <w:rPr>
          <w:sz w:val="24"/>
          <w:szCs w:val="24"/>
        </w:rPr>
        <w:lastRenderedPageBreak/>
        <w:t xml:space="preserve">genelini kapsayacak şekilde faaliyet göstermektedir </w:t>
      </w:r>
    </w:p>
    <w:p w:rsidR="00F7413E" w:rsidRPr="00A96C65" w:rsidRDefault="00F7413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Bölümün yönetişim ve idari alanlarla ilgili politikasını ve stratejik amaçlarını uyguladığına dair uygulamalar/kanıtlar bulunmamaktadır </w:t>
      </w:r>
    </w:p>
    <w:p w:rsidR="00F7413E" w:rsidRPr="00A96C65" w:rsidRDefault="00F7413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Yönetişim ve </w:t>
      </w:r>
      <w:proofErr w:type="spellStart"/>
      <w:r w:rsidRPr="00A96C65">
        <w:rPr>
          <w:sz w:val="24"/>
          <w:szCs w:val="24"/>
        </w:rPr>
        <w:t>organizasyonel</w:t>
      </w:r>
      <w:proofErr w:type="spellEnd"/>
      <w:r w:rsidRPr="00A96C65">
        <w:rPr>
          <w:sz w:val="24"/>
          <w:szCs w:val="24"/>
        </w:rPr>
        <w:t xml:space="preserve"> yapılanma uygulamalarına ilişkin izleme ve iyileştirme kanıtları bulunmamaktadır </w:t>
      </w:r>
    </w:p>
    <w:p w:rsidR="00F7413E" w:rsidRPr="00A96C65" w:rsidRDefault="00F7413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878"/>
        </w:tabs>
        <w:spacing w:before="0" w:line="360" w:lineRule="auto"/>
        <w:ind w:left="878" w:hanging="640"/>
        <w:jc w:val="both"/>
      </w:pPr>
      <w:r w:rsidRPr="00A96C65">
        <w:rPr>
          <w:spacing w:val="-2"/>
        </w:rPr>
        <w:t>Liderlik</w:t>
      </w:r>
    </w:p>
    <w:p w:rsidR="00FB4FF7" w:rsidRPr="00A96C65" w:rsidRDefault="00FB4FF7" w:rsidP="0071593B">
      <w:pPr>
        <w:pStyle w:val="ListeParagraf"/>
        <w:numPr>
          <w:ilvl w:val="0"/>
          <w:numId w:val="25"/>
        </w:numPr>
        <w:tabs>
          <w:tab w:val="left" w:pos="663"/>
        </w:tabs>
        <w:spacing w:line="360" w:lineRule="auto"/>
        <w:ind w:hanging="357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Bölümde, kurumun geneline yayılmış, kalite güvencesi sistemi ve kültürünün gelişimini destekleyen etkin liderlik uygulamaları bulunmaktadır </w:t>
      </w:r>
    </w:p>
    <w:p w:rsidR="00FB4FF7" w:rsidRPr="00A96C65" w:rsidRDefault="00FB4FF7" w:rsidP="0071593B">
      <w:pPr>
        <w:pStyle w:val="ListeParagraf"/>
        <w:numPr>
          <w:ilvl w:val="0"/>
          <w:numId w:val="25"/>
        </w:numPr>
        <w:tabs>
          <w:tab w:val="left" w:pos="663"/>
        </w:tabs>
        <w:spacing w:line="360" w:lineRule="auto"/>
        <w:ind w:hanging="357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Kurumdaki kalite kültürünün gelişimini ölçmek ve izlemek için kullanılan yöntemler, elde edilen izleme sonuçları ve bağlı iyileştirmeler yapılmamıştır </w:t>
      </w:r>
    </w:p>
    <w:p w:rsidR="00FB4FF7" w:rsidRPr="00A96C65" w:rsidRDefault="00FB4FF7" w:rsidP="0071593B">
      <w:pPr>
        <w:pStyle w:val="ListeParagraf"/>
        <w:numPr>
          <w:ilvl w:val="0"/>
          <w:numId w:val="25"/>
        </w:numPr>
        <w:tabs>
          <w:tab w:val="left" w:pos="663"/>
        </w:tabs>
        <w:spacing w:line="360" w:lineRule="auto"/>
        <w:ind w:hanging="357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997"/>
        </w:tabs>
        <w:spacing w:before="0" w:line="360" w:lineRule="auto"/>
        <w:ind w:left="997" w:hanging="640"/>
        <w:jc w:val="both"/>
      </w:pPr>
      <w:r w:rsidRPr="00A96C65">
        <w:t>Kurumsal</w:t>
      </w:r>
      <w:r w:rsidRPr="00A96C65">
        <w:rPr>
          <w:spacing w:val="-4"/>
        </w:rPr>
        <w:t xml:space="preserve"> </w:t>
      </w:r>
      <w:r w:rsidRPr="00A96C65">
        <w:t>dönüşüm</w:t>
      </w:r>
      <w:r w:rsidRPr="00A96C65">
        <w:rPr>
          <w:spacing w:val="-1"/>
        </w:rPr>
        <w:t xml:space="preserve"> </w:t>
      </w:r>
      <w:r w:rsidRPr="00A96C65">
        <w:rPr>
          <w:spacing w:val="-2"/>
        </w:rPr>
        <w:t>kapasitesi</w:t>
      </w:r>
    </w:p>
    <w:p w:rsidR="0060110D" w:rsidRPr="00A96C65" w:rsidRDefault="0060110D" w:rsidP="0071593B">
      <w:pPr>
        <w:pStyle w:val="ListeParagraf"/>
        <w:numPr>
          <w:ilvl w:val="0"/>
          <w:numId w:val="24"/>
        </w:numPr>
        <w:tabs>
          <w:tab w:val="left" w:pos="517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Değişim yönetimi yaklaşımı kurumun geneline yayılmış ve bütüncül olarak yürütülmektedir</w:t>
      </w:r>
    </w:p>
    <w:p w:rsidR="0060110D" w:rsidRPr="00A96C65" w:rsidRDefault="0060110D" w:rsidP="0071593B">
      <w:pPr>
        <w:pStyle w:val="ListeParagraf"/>
        <w:numPr>
          <w:ilvl w:val="0"/>
          <w:numId w:val="24"/>
        </w:numPr>
        <w:tabs>
          <w:tab w:val="left" w:pos="517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Değişim planları, yol haritaları bulunmamaktadır </w:t>
      </w:r>
    </w:p>
    <w:p w:rsidR="0060110D" w:rsidRPr="00A96C65" w:rsidRDefault="0060110D" w:rsidP="0071593B">
      <w:pPr>
        <w:pStyle w:val="ListeParagraf"/>
        <w:numPr>
          <w:ilvl w:val="0"/>
          <w:numId w:val="24"/>
        </w:numPr>
        <w:tabs>
          <w:tab w:val="left" w:pos="517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Yükseköğretim ekosisteminde ve temel fonksiyonları çevresinde meydana gelen değişime yönelik analiz raporları bulunmamaktadır </w:t>
      </w:r>
    </w:p>
    <w:p w:rsidR="0060110D" w:rsidRPr="00A96C65" w:rsidRDefault="0060110D" w:rsidP="0071593B">
      <w:pPr>
        <w:pStyle w:val="ListeParagraf"/>
        <w:numPr>
          <w:ilvl w:val="0"/>
          <w:numId w:val="24"/>
        </w:numPr>
        <w:tabs>
          <w:tab w:val="left" w:pos="517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Gelecek senaryoları bulunmamaktadır </w:t>
      </w:r>
    </w:p>
    <w:p w:rsidR="0060110D" w:rsidRPr="00A96C65" w:rsidRDefault="0060110D" w:rsidP="0071593B">
      <w:pPr>
        <w:pStyle w:val="ListeParagraf"/>
        <w:numPr>
          <w:ilvl w:val="0"/>
          <w:numId w:val="24"/>
        </w:numPr>
        <w:tabs>
          <w:tab w:val="left" w:pos="517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Kıyaslama raporları bulunmamaktadır </w:t>
      </w:r>
    </w:p>
    <w:p w:rsidR="0060110D" w:rsidRPr="00A96C65" w:rsidRDefault="0060110D" w:rsidP="0071593B">
      <w:pPr>
        <w:pStyle w:val="ListeParagraf"/>
        <w:numPr>
          <w:ilvl w:val="0"/>
          <w:numId w:val="24"/>
        </w:numPr>
        <w:tabs>
          <w:tab w:val="left" w:pos="517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Yenilik yönetim sistemi bulunmamaktadır </w:t>
      </w:r>
    </w:p>
    <w:p w:rsidR="0060110D" w:rsidRPr="00A96C65" w:rsidRDefault="0060110D" w:rsidP="0071593B">
      <w:pPr>
        <w:pStyle w:val="ListeParagraf"/>
        <w:numPr>
          <w:ilvl w:val="0"/>
          <w:numId w:val="24"/>
        </w:numPr>
        <w:tabs>
          <w:tab w:val="left" w:pos="517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Değişim ekipleri belgeleri bulunmamaktadır </w:t>
      </w:r>
    </w:p>
    <w:p w:rsidR="0060110D" w:rsidRPr="00A96C65" w:rsidRDefault="0060110D" w:rsidP="0071593B">
      <w:pPr>
        <w:pStyle w:val="ListeParagraf"/>
        <w:numPr>
          <w:ilvl w:val="0"/>
          <w:numId w:val="24"/>
        </w:numPr>
        <w:tabs>
          <w:tab w:val="left" w:pos="517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997"/>
        </w:tabs>
        <w:spacing w:before="0" w:line="360" w:lineRule="auto"/>
        <w:ind w:left="997" w:hanging="640"/>
        <w:jc w:val="both"/>
      </w:pPr>
      <w:r w:rsidRPr="00A96C65">
        <w:t>İç</w:t>
      </w:r>
      <w:r w:rsidRPr="00A96C65">
        <w:rPr>
          <w:spacing w:val="-1"/>
        </w:rPr>
        <w:t xml:space="preserve"> </w:t>
      </w:r>
      <w:r w:rsidRPr="00A96C65">
        <w:t xml:space="preserve">kalite güvencesi </w:t>
      </w:r>
      <w:r w:rsidRPr="00A96C65">
        <w:rPr>
          <w:spacing w:val="-2"/>
        </w:rPr>
        <w:t>mekanizmaları</w:t>
      </w:r>
    </w:p>
    <w:p w:rsidR="00B45927" w:rsidRPr="00A96C65" w:rsidRDefault="00B45927" w:rsidP="0071593B">
      <w:pPr>
        <w:pStyle w:val="ListeParagraf"/>
        <w:numPr>
          <w:ilvl w:val="0"/>
          <w:numId w:val="23"/>
        </w:numPr>
        <w:tabs>
          <w:tab w:val="left" w:pos="517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İç kalite güvencesi sistemi kurumun geneline yayılmış, şeffaf ve bütüncül olarak yürütülmektedir </w:t>
      </w:r>
    </w:p>
    <w:p w:rsidR="00ED2F47" w:rsidRPr="00A96C65" w:rsidRDefault="00230401" w:rsidP="0071593B">
      <w:pPr>
        <w:pStyle w:val="ListeParagraf"/>
        <w:numPr>
          <w:ilvl w:val="0"/>
          <w:numId w:val="23"/>
        </w:numPr>
        <w:tabs>
          <w:tab w:val="left" w:pos="517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İş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>akış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>şemaları,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takvim,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görev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sorumluluklar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paydaşların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rollerini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gösteren </w:t>
      </w:r>
      <w:r w:rsidR="00894BCE" w:rsidRPr="00A96C65">
        <w:rPr>
          <w:spacing w:val="-2"/>
          <w:sz w:val="24"/>
          <w:szCs w:val="24"/>
        </w:rPr>
        <w:t>kanıtlar bulunmamaktadır.</w:t>
      </w:r>
    </w:p>
    <w:p w:rsidR="00ED2F47" w:rsidRPr="00A96C65" w:rsidRDefault="00230401" w:rsidP="0071593B">
      <w:pPr>
        <w:pStyle w:val="ListeParagraf"/>
        <w:numPr>
          <w:ilvl w:val="0"/>
          <w:numId w:val="23"/>
        </w:numPr>
        <w:tabs>
          <w:tab w:val="left" w:pos="517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Kurumsal Risk Yönetim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pacing w:val="-4"/>
          <w:sz w:val="24"/>
          <w:szCs w:val="24"/>
        </w:rPr>
        <w:t>Planı</w:t>
      </w:r>
      <w:r w:rsidR="00894BCE" w:rsidRPr="00A96C65">
        <w:rPr>
          <w:spacing w:val="-4"/>
          <w:sz w:val="24"/>
          <w:szCs w:val="24"/>
        </w:rPr>
        <w:t xml:space="preserve"> bulunmamaktadır.</w:t>
      </w:r>
    </w:p>
    <w:p w:rsidR="00ED2F47" w:rsidRPr="00A96C65" w:rsidRDefault="00230401" w:rsidP="0071593B">
      <w:pPr>
        <w:pStyle w:val="ListeParagraf"/>
        <w:numPr>
          <w:ilvl w:val="0"/>
          <w:numId w:val="23"/>
        </w:numPr>
        <w:tabs>
          <w:tab w:val="left" w:pos="517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Geri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bildirim </w:t>
      </w:r>
      <w:r w:rsidRPr="00A96C65">
        <w:rPr>
          <w:spacing w:val="-2"/>
          <w:sz w:val="24"/>
          <w:szCs w:val="24"/>
        </w:rPr>
        <w:t>yöntemleri</w:t>
      </w:r>
      <w:r w:rsidR="00894BCE" w:rsidRPr="00A96C65">
        <w:rPr>
          <w:spacing w:val="-2"/>
          <w:sz w:val="24"/>
          <w:szCs w:val="24"/>
        </w:rPr>
        <w:t xml:space="preserve"> bulunmamaktadır</w:t>
      </w:r>
    </w:p>
    <w:p w:rsidR="00ED2F47" w:rsidRPr="00A96C65" w:rsidRDefault="00230401" w:rsidP="0071593B">
      <w:pPr>
        <w:pStyle w:val="ListeParagraf"/>
        <w:numPr>
          <w:ilvl w:val="0"/>
          <w:numId w:val="23"/>
        </w:numPr>
        <w:tabs>
          <w:tab w:val="left" w:pos="517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Paydaş</w:t>
      </w:r>
      <w:r w:rsidRPr="00A96C65">
        <w:rPr>
          <w:spacing w:val="-4"/>
          <w:sz w:val="24"/>
          <w:szCs w:val="24"/>
        </w:rPr>
        <w:t xml:space="preserve"> </w:t>
      </w:r>
      <w:r w:rsidRPr="00A96C65">
        <w:rPr>
          <w:sz w:val="24"/>
          <w:szCs w:val="24"/>
        </w:rPr>
        <w:t>katılımına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>ilişkin</w:t>
      </w:r>
      <w:r w:rsidRPr="00A96C65">
        <w:rPr>
          <w:spacing w:val="-2"/>
          <w:sz w:val="24"/>
          <w:szCs w:val="24"/>
        </w:rPr>
        <w:t xml:space="preserve"> belgeler</w:t>
      </w:r>
      <w:r w:rsidR="00894BCE" w:rsidRPr="00A96C65">
        <w:rPr>
          <w:spacing w:val="-2"/>
          <w:sz w:val="24"/>
          <w:szCs w:val="24"/>
        </w:rPr>
        <w:t xml:space="preserve"> bulunmamaktadır</w:t>
      </w:r>
    </w:p>
    <w:p w:rsidR="00ED2F47" w:rsidRPr="00A96C65" w:rsidRDefault="00230401" w:rsidP="0071593B">
      <w:pPr>
        <w:pStyle w:val="ListeParagraf"/>
        <w:numPr>
          <w:ilvl w:val="0"/>
          <w:numId w:val="23"/>
        </w:numPr>
        <w:tabs>
          <w:tab w:val="left" w:pos="517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lastRenderedPageBreak/>
        <w:t>Yıllık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izleme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iyileştirme </w:t>
      </w:r>
      <w:r w:rsidRPr="00A96C65">
        <w:rPr>
          <w:spacing w:val="-2"/>
          <w:sz w:val="24"/>
          <w:szCs w:val="24"/>
        </w:rPr>
        <w:t>raporları</w:t>
      </w:r>
      <w:r w:rsidR="00894BCE" w:rsidRPr="00A96C65">
        <w:rPr>
          <w:spacing w:val="-2"/>
          <w:sz w:val="24"/>
          <w:szCs w:val="24"/>
        </w:rPr>
        <w:t xml:space="preserve"> bulunmamaktadır</w:t>
      </w:r>
    </w:p>
    <w:p w:rsidR="00ED2F47" w:rsidRPr="00A96C65" w:rsidRDefault="00230401" w:rsidP="0071593B">
      <w:pPr>
        <w:pStyle w:val="ListeParagraf"/>
        <w:numPr>
          <w:ilvl w:val="0"/>
          <w:numId w:val="23"/>
        </w:numPr>
        <w:tabs>
          <w:tab w:val="left" w:pos="517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uygulamalar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>ve mevzuatın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yanı sıra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kurumun ihtiyaçları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doğrultusunda geliştirdiği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özgün yaklaşım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>ve uygulamalarına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ilişkin </w:t>
      </w:r>
      <w:r w:rsidRPr="00A96C65">
        <w:rPr>
          <w:spacing w:val="-2"/>
          <w:sz w:val="24"/>
          <w:szCs w:val="24"/>
        </w:rPr>
        <w:t>kanıtlar</w:t>
      </w:r>
      <w:r w:rsidR="00894BCE" w:rsidRPr="00A96C65">
        <w:rPr>
          <w:spacing w:val="-2"/>
          <w:sz w:val="24"/>
          <w:szCs w:val="24"/>
        </w:rPr>
        <w:t xml:space="preserve"> bulunmamaktadır. 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997"/>
        </w:tabs>
        <w:spacing w:before="0" w:line="360" w:lineRule="auto"/>
        <w:ind w:left="997" w:hanging="640"/>
        <w:jc w:val="both"/>
      </w:pPr>
      <w:r w:rsidRPr="00A96C65">
        <w:t>Kamuoyunu</w:t>
      </w:r>
      <w:r w:rsidRPr="00A96C65">
        <w:rPr>
          <w:spacing w:val="-1"/>
        </w:rPr>
        <w:t xml:space="preserve"> </w:t>
      </w:r>
      <w:r w:rsidRPr="00A96C65">
        <w:t>bilgilendirme</w:t>
      </w:r>
      <w:r w:rsidRPr="00A96C65">
        <w:rPr>
          <w:spacing w:val="-1"/>
        </w:rPr>
        <w:t xml:space="preserve"> </w:t>
      </w:r>
      <w:r w:rsidRPr="00A96C65">
        <w:t>ve</w:t>
      </w:r>
      <w:r w:rsidRPr="00A96C65">
        <w:rPr>
          <w:spacing w:val="-1"/>
        </w:rPr>
        <w:t xml:space="preserve"> </w:t>
      </w:r>
      <w:r w:rsidRPr="00A96C65">
        <w:t xml:space="preserve">hesap </w:t>
      </w:r>
      <w:r w:rsidRPr="00A96C65">
        <w:rPr>
          <w:spacing w:val="-2"/>
        </w:rPr>
        <w:t>verebilirlik</w:t>
      </w:r>
    </w:p>
    <w:p w:rsidR="00894BCE" w:rsidRPr="00A96C65" w:rsidRDefault="00894BCE" w:rsidP="0071593B">
      <w:pPr>
        <w:pStyle w:val="ListeParagraf"/>
        <w:numPr>
          <w:ilvl w:val="0"/>
          <w:numId w:val="22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Bölümde, kurum tanımlı süreçleri doğrultusunda kamuoyunu bilgilendirme ve hesap verebilirlik mekanizmalarını işletmektedir. </w:t>
      </w:r>
    </w:p>
    <w:p w:rsidR="00894BCE" w:rsidRPr="00A96C65" w:rsidRDefault="003457E3" w:rsidP="0071593B">
      <w:pPr>
        <w:pStyle w:val="ListeParagraf"/>
        <w:numPr>
          <w:ilvl w:val="0"/>
          <w:numId w:val="22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Bölümün</w:t>
      </w:r>
      <w:r w:rsidR="00894BCE" w:rsidRPr="00A96C65">
        <w:rPr>
          <w:sz w:val="24"/>
          <w:szCs w:val="24"/>
        </w:rPr>
        <w:t xml:space="preserve"> internet sayfalarının güncel ve erişilebilir olduğuna dair kanıtlar vardır.</w:t>
      </w:r>
    </w:p>
    <w:p w:rsidR="00894BCE" w:rsidRPr="00A96C65" w:rsidRDefault="003C7C46" w:rsidP="0071593B">
      <w:pPr>
        <w:pStyle w:val="ListeParagraf"/>
        <w:tabs>
          <w:tab w:val="left" w:pos="664"/>
        </w:tabs>
        <w:spacing w:line="360" w:lineRule="auto"/>
        <w:ind w:firstLine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(3)A.1.5.2 </w:t>
      </w:r>
      <w:r w:rsidR="00894BCE" w:rsidRPr="00A96C65">
        <w:rPr>
          <w:i/>
          <w:sz w:val="24"/>
          <w:szCs w:val="24"/>
        </w:rPr>
        <w:t>https://www.ohu.edu.tr/insanvetoplumbilimlerifakultesi/psikoloji</w:t>
      </w:r>
    </w:p>
    <w:p w:rsidR="00894BCE" w:rsidRPr="00A96C65" w:rsidRDefault="003457E3" w:rsidP="0071593B">
      <w:pPr>
        <w:pStyle w:val="ListeParagraf"/>
        <w:numPr>
          <w:ilvl w:val="0"/>
          <w:numId w:val="22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Bölümün</w:t>
      </w:r>
      <w:r w:rsidR="00894BCE" w:rsidRPr="00A96C65">
        <w:rPr>
          <w:sz w:val="24"/>
          <w:szCs w:val="24"/>
        </w:rPr>
        <w:t xml:space="preserve"> içi ve dışı hesap verebilirlik tanımlı süreçlerinin uygulanmakta olduğunu gösteren kanıtlar bulunmamaktadır </w:t>
      </w:r>
    </w:p>
    <w:p w:rsidR="00894BCE" w:rsidRPr="00A96C65" w:rsidRDefault="00894BCE" w:rsidP="0071593B">
      <w:pPr>
        <w:pStyle w:val="ListeParagraf"/>
        <w:numPr>
          <w:ilvl w:val="0"/>
          <w:numId w:val="22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İç ve dış paydaşların kamuoyunu bilgilendirme ve hesap verebilirlikle ilgili memnuniyeti ve geri bildirimleri bulunmamaktadır </w:t>
      </w:r>
    </w:p>
    <w:p w:rsidR="00894BCE" w:rsidRPr="00A96C65" w:rsidRDefault="00894BCE" w:rsidP="0071593B">
      <w:pPr>
        <w:pStyle w:val="ListeParagraf"/>
        <w:numPr>
          <w:ilvl w:val="0"/>
          <w:numId w:val="22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Kamuoyunu bilgilendirme ve hesap verebilirlik mekanizmalarına ilişkin izleme ve iyileştirme kanıtları bulunmamaktadır</w:t>
      </w:r>
    </w:p>
    <w:p w:rsidR="00ED2F47" w:rsidRPr="00A96C65" w:rsidRDefault="00230401" w:rsidP="0071593B">
      <w:pPr>
        <w:pStyle w:val="Balk3"/>
        <w:numPr>
          <w:ilvl w:val="1"/>
          <w:numId w:val="26"/>
        </w:numPr>
        <w:tabs>
          <w:tab w:val="left" w:pos="830"/>
        </w:tabs>
        <w:spacing w:line="360" w:lineRule="auto"/>
        <w:ind w:left="830" w:hanging="473"/>
        <w:jc w:val="both"/>
      </w:pPr>
      <w:r w:rsidRPr="00A96C65">
        <w:t xml:space="preserve">Misyon ve Stratejik </w:t>
      </w:r>
      <w:r w:rsidRPr="00A96C65">
        <w:rPr>
          <w:spacing w:val="-2"/>
        </w:rPr>
        <w:t>Amaçlar</w:t>
      </w:r>
    </w:p>
    <w:p w:rsidR="00A96C65" w:rsidRPr="00E17035" w:rsidRDefault="00230401" w:rsidP="0071593B">
      <w:pPr>
        <w:pStyle w:val="GvdeMetni"/>
        <w:spacing w:line="360" w:lineRule="auto"/>
        <w:jc w:val="both"/>
        <w:rPr>
          <w:spacing w:val="-2"/>
          <w:sz w:val="24"/>
          <w:szCs w:val="24"/>
        </w:rPr>
      </w:pPr>
      <w:r w:rsidRPr="00A96C65">
        <w:rPr>
          <w:sz w:val="24"/>
          <w:szCs w:val="24"/>
        </w:rPr>
        <w:t>Kurum;</w:t>
      </w:r>
      <w:r w:rsidRPr="00A96C65">
        <w:rPr>
          <w:spacing w:val="-12"/>
          <w:sz w:val="24"/>
          <w:szCs w:val="24"/>
        </w:rPr>
        <w:t xml:space="preserve"> </w:t>
      </w:r>
      <w:proofErr w:type="gramStart"/>
      <w:r w:rsidRPr="00A96C65">
        <w:rPr>
          <w:sz w:val="24"/>
          <w:szCs w:val="24"/>
        </w:rPr>
        <w:t>vizyon</w:t>
      </w:r>
      <w:proofErr w:type="gramEnd"/>
      <w:r w:rsidRPr="00A96C65">
        <w:rPr>
          <w:sz w:val="24"/>
          <w:szCs w:val="24"/>
        </w:rPr>
        <w:t>,</w:t>
      </w:r>
      <w:r w:rsidRPr="00A96C65">
        <w:rPr>
          <w:spacing w:val="-10"/>
          <w:sz w:val="24"/>
          <w:szCs w:val="24"/>
        </w:rPr>
        <w:t xml:space="preserve"> </w:t>
      </w:r>
      <w:r w:rsidRPr="00A96C65">
        <w:rPr>
          <w:sz w:val="24"/>
          <w:szCs w:val="24"/>
        </w:rPr>
        <w:t>misyon</w:t>
      </w:r>
      <w:r w:rsidRPr="00A96C65">
        <w:rPr>
          <w:spacing w:val="-9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10"/>
          <w:sz w:val="24"/>
          <w:szCs w:val="24"/>
        </w:rPr>
        <w:t xml:space="preserve"> </w:t>
      </w:r>
      <w:r w:rsidRPr="00A96C65">
        <w:rPr>
          <w:sz w:val="24"/>
          <w:szCs w:val="24"/>
        </w:rPr>
        <w:t>amacını</w:t>
      </w:r>
      <w:r w:rsidRPr="00A96C65">
        <w:rPr>
          <w:spacing w:val="-10"/>
          <w:sz w:val="24"/>
          <w:szCs w:val="24"/>
        </w:rPr>
        <w:t xml:space="preserve"> </w:t>
      </w:r>
      <w:r w:rsidRPr="00A96C65">
        <w:rPr>
          <w:sz w:val="24"/>
          <w:szCs w:val="24"/>
        </w:rPr>
        <w:t>gerçekleştirmek</w:t>
      </w:r>
      <w:r w:rsidRPr="00A96C65">
        <w:rPr>
          <w:spacing w:val="-9"/>
          <w:sz w:val="24"/>
          <w:szCs w:val="24"/>
        </w:rPr>
        <w:t xml:space="preserve"> </w:t>
      </w:r>
      <w:r w:rsidRPr="00A96C65">
        <w:rPr>
          <w:sz w:val="24"/>
          <w:szCs w:val="24"/>
        </w:rPr>
        <w:t>üzere</w:t>
      </w:r>
      <w:r w:rsidRPr="00A96C65">
        <w:rPr>
          <w:spacing w:val="-10"/>
          <w:sz w:val="24"/>
          <w:szCs w:val="24"/>
        </w:rPr>
        <w:t xml:space="preserve"> </w:t>
      </w:r>
      <w:r w:rsidRPr="00A96C65">
        <w:rPr>
          <w:sz w:val="24"/>
          <w:szCs w:val="24"/>
        </w:rPr>
        <w:t>politikaları</w:t>
      </w:r>
      <w:r w:rsidRPr="00A96C65">
        <w:rPr>
          <w:spacing w:val="-10"/>
          <w:sz w:val="24"/>
          <w:szCs w:val="24"/>
        </w:rPr>
        <w:t xml:space="preserve"> </w:t>
      </w:r>
      <w:r w:rsidRPr="00A96C65">
        <w:rPr>
          <w:sz w:val="24"/>
          <w:szCs w:val="24"/>
        </w:rPr>
        <w:t>doğrultusunda</w:t>
      </w:r>
      <w:r w:rsidRPr="00A96C65">
        <w:rPr>
          <w:spacing w:val="-9"/>
          <w:sz w:val="24"/>
          <w:szCs w:val="24"/>
        </w:rPr>
        <w:t xml:space="preserve"> </w:t>
      </w:r>
      <w:r w:rsidRPr="00A96C65">
        <w:rPr>
          <w:sz w:val="24"/>
          <w:szCs w:val="24"/>
        </w:rPr>
        <w:t>oluşturduğu</w:t>
      </w:r>
      <w:r w:rsidRPr="00A96C65">
        <w:rPr>
          <w:spacing w:val="-10"/>
          <w:sz w:val="24"/>
          <w:szCs w:val="24"/>
        </w:rPr>
        <w:t xml:space="preserve"> </w:t>
      </w:r>
      <w:r w:rsidRPr="00A96C65">
        <w:rPr>
          <w:sz w:val="24"/>
          <w:szCs w:val="24"/>
        </w:rPr>
        <w:t>stratejik</w:t>
      </w:r>
      <w:r w:rsidRPr="00A96C65">
        <w:rPr>
          <w:spacing w:val="-10"/>
          <w:sz w:val="24"/>
          <w:szCs w:val="24"/>
        </w:rPr>
        <w:t xml:space="preserve"> </w:t>
      </w:r>
      <w:r w:rsidRPr="00A96C65">
        <w:rPr>
          <w:sz w:val="24"/>
          <w:szCs w:val="24"/>
        </w:rPr>
        <w:t>amaçlarını</w:t>
      </w:r>
      <w:r w:rsidRPr="00A96C65">
        <w:rPr>
          <w:spacing w:val="-9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10"/>
          <w:sz w:val="24"/>
          <w:szCs w:val="24"/>
        </w:rPr>
        <w:t xml:space="preserve"> </w:t>
      </w:r>
      <w:r w:rsidRPr="00A96C65">
        <w:rPr>
          <w:sz w:val="24"/>
          <w:szCs w:val="24"/>
        </w:rPr>
        <w:t>hedeflerini</w:t>
      </w:r>
      <w:r w:rsidRPr="00A96C65">
        <w:rPr>
          <w:spacing w:val="-9"/>
          <w:sz w:val="24"/>
          <w:szCs w:val="24"/>
        </w:rPr>
        <w:t xml:space="preserve"> </w:t>
      </w:r>
      <w:r w:rsidRPr="00A96C65">
        <w:rPr>
          <w:spacing w:val="-2"/>
          <w:sz w:val="24"/>
          <w:szCs w:val="24"/>
        </w:rPr>
        <w:t>planlayarak</w:t>
      </w:r>
      <w:r w:rsidR="004979CA">
        <w:rPr>
          <w:spacing w:val="-2"/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t>uygulamalı,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t>performans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t>yönetimi kapsamında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t>sonuçlarını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t>izleyerek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t>değerlendirmeli ve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t>kamuoyuyla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pacing w:val="-2"/>
          <w:sz w:val="24"/>
          <w:szCs w:val="24"/>
        </w:rPr>
        <w:t>paylaşmalıdır.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1162"/>
        </w:tabs>
        <w:spacing w:before="0" w:line="360" w:lineRule="auto"/>
        <w:ind w:left="1162" w:hanging="640"/>
        <w:jc w:val="both"/>
      </w:pPr>
      <w:r w:rsidRPr="00A96C65">
        <w:t xml:space="preserve">Misyon, </w:t>
      </w:r>
      <w:proofErr w:type="gramStart"/>
      <w:r w:rsidRPr="00A96C65">
        <w:t>vizyon</w:t>
      </w:r>
      <w:proofErr w:type="gramEnd"/>
      <w:r w:rsidRPr="00A96C65">
        <w:t xml:space="preserve"> ve </w:t>
      </w:r>
      <w:r w:rsidRPr="00A96C65">
        <w:rPr>
          <w:spacing w:val="-2"/>
        </w:rPr>
        <w:t>politikalar</w:t>
      </w:r>
    </w:p>
    <w:p w:rsidR="00526BAB" w:rsidRPr="00A96C65" w:rsidRDefault="00526BAB" w:rsidP="0071593B">
      <w:pPr>
        <w:pStyle w:val="ListeParagraf"/>
        <w:numPr>
          <w:ilvl w:val="0"/>
          <w:numId w:val="2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Kurumun genelinde </w:t>
      </w:r>
      <w:proofErr w:type="gramStart"/>
      <w:r w:rsidRPr="00A96C65">
        <w:rPr>
          <w:sz w:val="24"/>
          <w:szCs w:val="24"/>
        </w:rPr>
        <w:t>misyon</w:t>
      </w:r>
      <w:proofErr w:type="gramEnd"/>
      <w:r w:rsidRPr="00A96C65">
        <w:rPr>
          <w:sz w:val="24"/>
          <w:szCs w:val="24"/>
        </w:rPr>
        <w:t xml:space="preserve">, vizyon ve politikalarla uyumlu uygulamalar bulunmaktadır </w:t>
      </w:r>
    </w:p>
    <w:p w:rsidR="00526BAB" w:rsidRPr="00A96C65" w:rsidRDefault="00526BAB" w:rsidP="0071593B">
      <w:pPr>
        <w:pStyle w:val="ListeParagraf"/>
        <w:numPr>
          <w:ilvl w:val="0"/>
          <w:numId w:val="2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Politika belgeleri (Eğitim ve öğretim politika belgesi uzaktan eğitimi de içermelidir) bulunmamaktadır</w:t>
      </w:r>
    </w:p>
    <w:p w:rsidR="00526BAB" w:rsidRPr="00A96C65" w:rsidRDefault="00526BAB" w:rsidP="0071593B">
      <w:pPr>
        <w:pStyle w:val="ListeParagraf"/>
        <w:numPr>
          <w:ilvl w:val="0"/>
          <w:numId w:val="2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Politika belgelerinin ilgili paydaş katılımıyla hazırlandığını kanıtlayan belgeler bulunmamaktadır</w:t>
      </w:r>
    </w:p>
    <w:p w:rsidR="00526BAB" w:rsidRPr="00A96C65" w:rsidRDefault="00526BAB" w:rsidP="0071593B">
      <w:pPr>
        <w:pStyle w:val="ListeParagraf"/>
        <w:numPr>
          <w:ilvl w:val="0"/>
          <w:numId w:val="2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Politika belgelerinde bütüncül ilişkiyi gösteren ifadeler ve uygulama örnekleri (Eğitim programlarında araştırma vurgusu, araştırma süreçlerinde topluma hizmet vurgusu, uzaktan eğitim vurgusu) bulunmamaktadır </w:t>
      </w:r>
    </w:p>
    <w:p w:rsidR="00526BAB" w:rsidRPr="00A96C65" w:rsidRDefault="00526BAB" w:rsidP="0071593B">
      <w:pPr>
        <w:pStyle w:val="ListeParagraf"/>
        <w:numPr>
          <w:ilvl w:val="0"/>
          <w:numId w:val="2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Politikaların izlendiğine ve değerlendirildiğine ilişkin kanıtlar bulunmamaktadır 6. Standart uygulamalar ve mevzuatın yanı sıra kurumun ihtiyaçları doğrultusunda geliştirdiği özgün yaklaşım ve uygulamalarına ilişkin kanıtlar bulunmamaktadır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1162"/>
        </w:tabs>
        <w:spacing w:before="0" w:line="360" w:lineRule="auto"/>
        <w:ind w:left="1162" w:hanging="640"/>
        <w:jc w:val="both"/>
      </w:pPr>
      <w:r w:rsidRPr="00A96C65">
        <w:t>Stratejik</w:t>
      </w:r>
      <w:r w:rsidRPr="00A96C65">
        <w:rPr>
          <w:spacing w:val="-1"/>
        </w:rPr>
        <w:t xml:space="preserve"> </w:t>
      </w:r>
      <w:r w:rsidRPr="00A96C65">
        <w:t>amaç</w:t>
      </w:r>
      <w:r w:rsidRPr="00A96C65">
        <w:rPr>
          <w:spacing w:val="-1"/>
        </w:rPr>
        <w:t xml:space="preserve"> </w:t>
      </w:r>
      <w:r w:rsidRPr="00A96C65">
        <w:t xml:space="preserve">ve </w:t>
      </w:r>
      <w:r w:rsidRPr="00A96C65">
        <w:rPr>
          <w:spacing w:val="-2"/>
        </w:rPr>
        <w:t>hedefler</w:t>
      </w:r>
    </w:p>
    <w:p w:rsidR="00186406" w:rsidRPr="00A96C65" w:rsidRDefault="00186406" w:rsidP="0071593B">
      <w:pPr>
        <w:pStyle w:val="ListeParagraf"/>
        <w:numPr>
          <w:ilvl w:val="0"/>
          <w:numId w:val="20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Bölümün, kurumun bütünsel, tüm birimleri tarafından benimsenmiş ve paydaşlarınca bilinen stratejik planı ve bu planıyla uyumlu uygulamaları vardır. </w:t>
      </w:r>
    </w:p>
    <w:p w:rsidR="00186406" w:rsidRPr="00A96C65" w:rsidRDefault="00186406" w:rsidP="0071593B">
      <w:pPr>
        <w:pStyle w:val="ListeParagraf"/>
        <w:numPr>
          <w:ilvl w:val="0"/>
          <w:numId w:val="20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lastRenderedPageBreak/>
        <w:t xml:space="preserve">Bölümün stratejik planına, planlama, uygulama, kontrol etme ve önlem alma aşamalarında iç ve dış paydaş katılımını gösteren kanıtlar bulunmamaktadır </w:t>
      </w:r>
    </w:p>
    <w:p w:rsidR="00186406" w:rsidRPr="00A96C65" w:rsidRDefault="00186406" w:rsidP="0071593B">
      <w:pPr>
        <w:pStyle w:val="ListeParagraf"/>
        <w:numPr>
          <w:ilvl w:val="0"/>
          <w:numId w:val="20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Stratejik plan ve hedeflerin, Birleşmiş Milletler Sürdürülebilir Kalkınma </w:t>
      </w:r>
      <w:proofErr w:type="spellStart"/>
      <w:r w:rsidRPr="00A96C65">
        <w:rPr>
          <w:sz w:val="24"/>
          <w:szCs w:val="24"/>
        </w:rPr>
        <w:t>Amaçları’yla</w:t>
      </w:r>
      <w:proofErr w:type="spellEnd"/>
      <w:r w:rsidRPr="00A96C65">
        <w:rPr>
          <w:sz w:val="24"/>
          <w:szCs w:val="24"/>
        </w:rPr>
        <w:t xml:space="preserve"> uyumunu gösteren kanıtlar bulunmamaktadır </w:t>
      </w:r>
    </w:p>
    <w:p w:rsidR="00186406" w:rsidRPr="00A96C65" w:rsidRDefault="00186406" w:rsidP="0071593B">
      <w:pPr>
        <w:pStyle w:val="ListeParagraf"/>
        <w:numPr>
          <w:ilvl w:val="0"/>
          <w:numId w:val="20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Stratejik Planda yer alan göstergelerin yıllık gerçekleşme takibini ve iyileştirme önerilerini içeren performans raporları bulunmamaktadır </w:t>
      </w:r>
    </w:p>
    <w:p w:rsidR="00186406" w:rsidRPr="00A96C65" w:rsidRDefault="00186406" w:rsidP="0071593B">
      <w:pPr>
        <w:pStyle w:val="ListeParagraf"/>
        <w:numPr>
          <w:ilvl w:val="0"/>
          <w:numId w:val="20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Stratejik amaçlar ve hedefler kapsamında paydaşlardan gelen talep, </w:t>
      </w:r>
      <w:proofErr w:type="gramStart"/>
      <w:r w:rsidRPr="00A96C65">
        <w:rPr>
          <w:sz w:val="24"/>
          <w:szCs w:val="24"/>
        </w:rPr>
        <w:t>şikayet</w:t>
      </w:r>
      <w:proofErr w:type="gramEnd"/>
      <w:r w:rsidRPr="00A96C65">
        <w:rPr>
          <w:sz w:val="24"/>
          <w:szCs w:val="24"/>
        </w:rPr>
        <w:t xml:space="preserve"> vb. kapsayacak şekilde uygulamaların sonuçlarını analiz eden iyileştirme raporları bulunmamaktadır </w:t>
      </w:r>
    </w:p>
    <w:p w:rsidR="00186406" w:rsidRPr="00A96C65" w:rsidRDefault="00186406" w:rsidP="0071593B">
      <w:pPr>
        <w:pStyle w:val="ListeParagraf"/>
        <w:numPr>
          <w:ilvl w:val="0"/>
          <w:numId w:val="20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1162"/>
        </w:tabs>
        <w:spacing w:before="0" w:line="360" w:lineRule="auto"/>
        <w:ind w:left="1162" w:hanging="640"/>
        <w:jc w:val="both"/>
      </w:pPr>
      <w:r w:rsidRPr="00A96C65">
        <w:t xml:space="preserve">Performans </w:t>
      </w:r>
      <w:r w:rsidRPr="00A96C65">
        <w:rPr>
          <w:spacing w:val="-2"/>
        </w:rPr>
        <w:t>yönetimi</w:t>
      </w:r>
    </w:p>
    <w:p w:rsidR="00186406" w:rsidRPr="00A96C65" w:rsidRDefault="00186406" w:rsidP="0071593B">
      <w:pPr>
        <w:pStyle w:val="ListeParagraf"/>
        <w:numPr>
          <w:ilvl w:val="0"/>
          <w:numId w:val="19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Bölümde, kurumun geneline yayılmış performans yönetimi uygulamaları bulunmaktadır </w:t>
      </w:r>
    </w:p>
    <w:p w:rsidR="00186406" w:rsidRPr="00A96C65" w:rsidRDefault="00186406" w:rsidP="0071593B">
      <w:pPr>
        <w:pStyle w:val="ListeParagraf"/>
        <w:numPr>
          <w:ilvl w:val="0"/>
          <w:numId w:val="19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Performans göstergeleri ve anahtar performans göstergeleri bulunmamaktadır </w:t>
      </w:r>
    </w:p>
    <w:p w:rsidR="00186406" w:rsidRPr="00A96C65" w:rsidRDefault="00186406" w:rsidP="0071593B">
      <w:pPr>
        <w:pStyle w:val="ListeParagraf"/>
        <w:numPr>
          <w:ilvl w:val="0"/>
          <w:numId w:val="19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Performans yönetimi sürecinin nasıl işlediğini gösteren kanıtlar bulunmamaktadır</w:t>
      </w:r>
    </w:p>
    <w:p w:rsidR="00186406" w:rsidRPr="00A96C65" w:rsidRDefault="00186406" w:rsidP="0071593B">
      <w:pPr>
        <w:pStyle w:val="ListeParagraf"/>
        <w:numPr>
          <w:ilvl w:val="0"/>
          <w:numId w:val="19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Performans programı raporu bulunmamaktadır </w:t>
      </w:r>
    </w:p>
    <w:p w:rsidR="00186406" w:rsidRPr="00A96C65" w:rsidRDefault="00186406" w:rsidP="0071593B">
      <w:pPr>
        <w:pStyle w:val="ListeParagraf"/>
        <w:numPr>
          <w:ilvl w:val="0"/>
          <w:numId w:val="19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Performans yönetimi mekanizmalarının izlendiğine ve iyileştirildiğine dair kanıtlar bulunmamaktadır </w:t>
      </w:r>
    </w:p>
    <w:p w:rsidR="00ED2F47" w:rsidRPr="00A96C65" w:rsidRDefault="00186406" w:rsidP="0071593B">
      <w:pPr>
        <w:pStyle w:val="ListeParagraf"/>
        <w:numPr>
          <w:ilvl w:val="0"/>
          <w:numId w:val="19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</w:t>
      </w:r>
    </w:p>
    <w:p w:rsidR="00ED2F47" w:rsidRPr="00A96C65" w:rsidRDefault="00230401" w:rsidP="0071593B">
      <w:pPr>
        <w:pStyle w:val="Balk3"/>
        <w:numPr>
          <w:ilvl w:val="1"/>
          <w:numId w:val="26"/>
        </w:numPr>
        <w:tabs>
          <w:tab w:val="left" w:pos="711"/>
        </w:tabs>
        <w:spacing w:line="360" w:lineRule="auto"/>
        <w:ind w:hanging="473"/>
        <w:jc w:val="both"/>
      </w:pPr>
      <w:r w:rsidRPr="00A96C65">
        <w:t xml:space="preserve">Yönetim </w:t>
      </w:r>
      <w:r w:rsidRPr="00A96C65">
        <w:rPr>
          <w:spacing w:val="-2"/>
        </w:rPr>
        <w:t>Sistemleri</w:t>
      </w:r>
    </w:p>
    <w:p w:rsidR="00ED2F47" w:rsidRPr="00A96C65" w:rsidRDefault="00230401" w:rsidP="0071593B">
      <w:pPr>
        <w:pStyle w:val="GvdeMetni"/>
        <w:spacing w:line="360" w:lineRule="auto"/>
        <w:ind w:left="748" w:hanging="3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Kurum,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stratejik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hedeflerine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ulaşmayı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nitelik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nicelik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olarak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güvence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altına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almak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amacıyla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mali,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beşerî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bilgi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kaynakları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ile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süreçlerini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yönetmek üzere bir sisteme sahip olmalıdır.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1162"/>
        </w:tabs>
        <w:spacing w:before="0" w:line="360" w:lineRule="auto"/>
        <w:ind w:left="1162" w:hanging="640"/>
        <w:jc w:val="both"/>
      </w:pPr>
      <w:r w:rsidRPr="00A96C65">
        <w:t>Bilgi</w:t>
      </w:r>
      <w:r w:rsidRPr="00A96C65">
        <w:rPr>
          <w:spacing w:val="-1"/>
        </w:rPr>
        <w:t xml:space="preserve"> </w:t>
      </w:r>
      <w:r w:rsidRPr="00A96C65">
        <w:t>yönetim</w:t>
      </w:r>
      <w:r w:rsidRPr="00A96C65">
        <w:rPr>
          <w:spacing w:val="-1"/>
        </w:rPr>
        <w:t xml:space="preserve"> </w:t>
      </w:r>
      <w:r w:rsidRPr="00A96C65">
        <w:rPr>
          <w:spacing w:val="-2"/>
        </w:rPr>
        <w:t>sistemi</w:t>
      </w:r>
    </w:p>
    <w:p w:rsidR="00186406" w:rsidRPr="00A96C65" w:rsidRDefault="00186406" w:rsidP="0071593B">
      <w:pPr>
        <w:pStyle w:val="ListeParagraf"/>
        <w:numPr>
          <w:ilvl w:val="0"/>
          <w:numId w:val="18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Bölümde, kurum genelinde temel süreçleri (eğitim ve öğretim, araştırma ve geliştirme, toplumsal katkı, kalite güvencesi) destekleyen </w:t>
      </w:r>
      <w:proofErr w:type="gramStart"/>
      <w:r w:rsidRPr="00A96C65">
        <w:rPr>
          <w:sz w:val="24"/>
          <w:szCs w:val="24"/>
        </w:rPr>
        <w:t>entegre</w:t>
      </w:r>
      <w:proofErr w:type="gramEnd"/>
      <w:r w:rsidRPr="00A96C65">
        <w:rPr>
          <w:sz w:val="24"/>
          <w:szCs w:val="24"/>
        </w:rPr>
        <w:t xml:space="preserve"> bilgi yönetim sistemi işletilmektedir. </w:t>
      </w:r>
    </w:p>
    <w:p w:rsidR="00186406" w:rsidRPr="00A96C65" w:rsidRDefault="00186406" w:rsidP="0071593B">
      <w:pPr>
        <w:pStyle w:val="ListeParagraf"/>
        <w:numPr>
          <w:ilvl w:val="0"/>
          <w:numId w:val="18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Kişisel Verilerin İşlenmesine yönelik süreçler ve uygulamalar bulunmamaktadır. </w:t>
      </w:r>
    </w:p>
    <w:p w:rsidR="00186406" w:rsidRPr="00A96C65" w:rsidRDefault="00186406" w:rsidP="0071593B">
      <w:pPr>
        <w:pStyle w:val="ListeParagraf"/>
        <w:numPr>
          <w:ilvl w:val="0"/>
          <w:numId w:val="18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Bilgi Yönetim Sistemi’nin izlenmesi ve iyileştirilmesine ilişkin kanıtlar bulunmamaktadır. </w:t>
      </w:r>
    </w:p>
    <w:p w:rsidR="00186406" w:rsidRPr="00A96C65" w:rsidRDefault="00186406" w:rsidP="0071593B">
      <w:pPr>
        <w:pStyle w:val="ListeParagraf"/>
        <w:numPr>
          <w:ilvl w:val="0"/>
          <w:numId w:val="18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Bilgi güvenliğini ve güvenirliğini sağlamaya yönelik süreçler ve uygulamalar bulunmamaktadır. </w:t>
      </w:r>
    </w:p>
    <w:p w:rsidR="00186406" w:rsidRPr="00A96C65" w:rsidRDefault="00186406" w:rsidP="0071593B">
      <w:pPr>
        <w:pStyle w:val="ListeParagraf"/>
        <w:numPr>
          <w:ilvl w:val="0"/>
          <w:numId w:val="18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Siber tehditlere yönelik risk, sızma testleri ve bağlı iyileştirmeler bulunmamaktadır. </w:t>
      </w:r>
    </w:p>
    <w:p w:rsidR="00A96C65" w:rsidRPr="00E17035" w:rsidRDefault="00186406" w:rsidP="0071593B">
      <w:pPr>
        <w:pStyle w:val="ListeParagraf"/>
        <w:numPr>
          <w:ilvl w:val="0"/>
          <w:numId w:val="18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lastRenderedPageBreak/>
        <w:t>Standart uygulamalar ve mevzuatın yanı sıra kurumun ihtiyaçları doğrultusunda geliştirdiği özgün yaklaşım ve uygulamalarına ilişkin kanıtlar bulunmamaktadır.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1162"/>
        </w:tabs>
        <w:spacing w:before="0" w:line="360" w:lineRule="auto"/>
        <w:ind w:left="1162" w:hanging="640"/>
        <w:jc w:val="both"/>
      </w:pPr>
      <w:r w:rsidRPr="00A96C65">
        <w:t>İnsan</w:t>
      </w:r>
      <w:r w:rsidRPr="00A96C65">
        <w:rPr>
          <w:spacing w:val="-3"/>
        </w:rPr>
        <w:t xml:space="preserve"> </w:t>
      </w:r>
      <w:r w:rsidRPr="00A96C65">
        <w:t>kaynakları</w:t>
      </w:r>
      <w:r w:rsidRPr="00A96C65">
        <w:rPr>
          <w:spacing w:val="-3"/>
        </w:rPr>
        <w:t xml:space="preserve"> </w:t>
      </w:r>
      <w:r w:rsidRPr="00A96C65">
        <w:rPr>
          <w:spacing w:val="-2"/>
        </w:rPr>
        <w:t>yönetimi</w:t>
      </w:r>
    </w:p>
    <w:p w:rsidR="00186406" w:rsidRPr="00A96C65" w:rsidRDefault="00134A3B" w:rsidP="0071593B">
      <w:pPr>
        <w:pStyle w:val="ListeParagraf"/>
        <w:numPr>
          <w:ilvl w:val="0"/>
          <w:numId w:val="17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Bölümde, k</w:t>
      </w:r>
      <w:r w:rsidR="00186406" w:rsidRPr="00A96C65">
        <w:rPr>
          <w:sz w:val="24"/>
          <w:szCs w:val="24"/>
        </w:rPr>
        <w:t xml:space="preserve">urumun genelinde insan kaynakları yönetimi doğrultusunda uygulamalar tanımlı süreçlere uygun bir biçimde yürütülmektedir </w:t>
      </w:r>
    </w:p>
    <w:p w:rsidR="00186406" w:rsidRPr="00A96C65" w:rsidRDefault="00186406" w:rsidP="0071593B">
      <w:pPr>
        <w:pStyle w:val="ListeParagraf"/>
        <w:numPr>
          <w:ilvl w:val="0"/>
          <w:numId w:val="17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Çalışan (akademik ve idari) memnuniyeti anketleri, uygulama sistematiği ve anket sonuçları bulunmamaktadır </w:t>
      </w:r>
    </w:p>
    <w:p w:rsidR="00186406" w:rsidRPr="00A96C65" w:rsidRDefault="00186406" w:rsidP="0071593B">
      <w:pPr>
        <w:pStyle w:val="ListeParagraf"/>
        <w:numPr>
          <w:ilvl w:val="0"/>
          <w:numId w:val="17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İnsan kaynakları yönetimi uygulamalarına ilişkin izleme ve iyileştirme kanıtları bulunmamaktadır </w:t>
      </w:r>
    </w:p>
    <w:p w:rsidR="00ED2F47" w:rsidRPr="00A96C65" w:rsidRDefault="00186406" w:rsidP="0071593B">
      <w:pPr>
        <w:pStyle w:val="ListeParagraf"/>
        <w:numPr>
          <w:ilvl w:val="0"/>
          <w:numId w:val="17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Standart uygulamalar ve mevzuatın yanı sıra kurumun ihtiyaçları doğrultusunda geliştirdiği özgün yaklaşım ve uygulamalarına ilişkin kanıtlar bulunmamaktadır 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1162"/>
        </w:tabs>
        <w:spacing w:before="0" w:line="360" w:lineRule="auto"/>
        <w:ind w:left="1162" w:hanging="640"/>
        <w:jc w:val="both"/>
      </w:pPr>
      <w:r w:rsidRPr="00A96C65">
        <w:t xml:space="preserve">Finansal </w:t>
      </w:r>
      <w:r w:rsidRPr="00A96C65">
        <w:rPr>
          <w:spacing w:val="-2"/>
        </w:rPr>
        <w:t>yönetim</w:t>
      </w:r>
    </w:p>
    <w:p w:rsidR="00134A3B" w:rsidRPr="00A96C65" w:rsidRDefault="00134A3B" w:rsidP="0071593B">
      <w:pPr>
        <w:pStyle w:val="ListeParagraf"/>
        <w:numPr>
          <w:ilvl w:val="0"/>
          <w:numId w:val="1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Bölümde, kurumun genelinde finansal kaynakların yönetime ilişkin uygulamalar tanımlı süreçlere uygun biçimde yürütülmektedir </w:t>
      </w:r>
    </w:p>
    <w:p w:rsidR="00134A3B" w:rsidRPr="00A96C65" w:rsidRDefault="00134A3B" w:rsidP="0071593B">
      <w:pPr>
        <w:pStyle w:val="ListeParagraf"/>
        <w:numPr>
          <w:ilvl w:val="0"/>
          <w:numId w:val="1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Finansal kaynakların planlama, kullanım ve izleme uygulamalarının kurumun stratejik planı ile uyumunu gösteren belgeler bulunmamaktadır </w:t>
      </w:r>
    </w:p>
    <w:p w:rsidR="00134A3B" w:rsidRPr="00A96C65" w:rsidRDefault="00134A3B" w:rsidP="0071593B">
      <w:pPr>
        <w:pStyle w:val="ListeParagraf"/>
        <w:numPr>
          <w:ilvl w:val="0"/>
          <w:numId w:val="1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Finansal kaynakların yönetimi süreçlerine ilişkin izleme raporları ve analizleri ve iyileştirme kanıtları bulunmamaktadır </w:t>
      </w:r>
    </w:p>
    <w:p w:rsidR="00134A3B" w:rsidRPr="00A96C65" w:rsidRDefault="00134A3B" w:rsidP="0071593B">
      <w:pPr>
        <w:pStyle w:val="ListeParagraf"/>
        <w:numPr>
          <w:ilvl w:val="0"/>
          <w:numId w:val="1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Standart uygulamalar ve mevzuatın yanı sıra kurumun ihtiyaçları doğrultusunda geliştirdiği özgün yaklaşım ve uygulamalarına ilişkin kanıtlar bulunmamaktadır 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1162"/>
        </w:tabs>
        <w:spacing w:before="0" w:line="360" w:lineRule="auto"/>
        <w:ind w:left="1162" w:hanging="640"/>
        <w:jc w:val="both"/>
      </w:pPr>
      <w:r w:rsidRPr="00A96C65">
        <w:t xml:space="preserve">Süreç </w:t>
      </w:r>
      <w:r w:rsidRPr="00A96C65">
        <w:rPr>
          <w:spacing w:val="-2"/>
        </w:rPr>
        <w:t>yönetimi</w:t>
      </w:r>
    </w:p>
    <w:p w:rsidR="0037246C" w:rsidRPr="00A96C65" w:rsidRDefault="0037246C" w:rsidP="0071593B">
      <w:pPr>
        <w:pStyle w:val="ListeParagraf"/>
        <w:numPr>
          <w:ilvl w:val="0"/>
          <w:numId w:val="15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Süreç yönetim modeli ve/veya Süreç Yönetimi El Kitabı bulunmamaktadır. </w:t>
      </w:r>
    </w:p>
    <w:p w:rsidR="0037246C" w:rsidRPr="00A96C65" w:rsidRDefault="0037246C" w:rsidP="0071593B">
      <w:pPr>
        <w:pStyle w:val="ListeParagraf"/>
        <w:numPr>
          <w:ilvl w:val="0"/>
          <w:numId w:val="15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Süreç Kılav</w:t>
      </w:r>
      <w:r w:rsidR="00443354">
        <w:rPr>
          <w:sz w:val="24"/>
          <w:szCs w:val="24"/>
        </w:rPr>
        <w:t>uzları ve Süreç Sorum</w:t>
      </w:r>
      <w:r w:rsidRPr="00A96C65">
        <w:rPr>
          <w:sz w:val="24"/>
          <w:szCs w:val="24"/>
        </w:rPr>
        <w:t xml:space="preserve">luları Eğitim Belgeleri bulunmamaktadır. </w:t>
      </w:r>
    </w:p>
    <w:p w:rsidR="0037246C" w:rsidRPr="00A96C65" w:rsidRDefault="0037246C" w:rsidP="0071593B">
      <w:pPr>
        <w:pStyle w:val="ListeParagraf"/>
        <w:numPr>
          <w:ilvl w:val="0"/>
          <w:numId w:val="15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Süreç yönetimi uygulamaları (Uzaktan eğitim </w:t>
      </w:r>
      <w:proofErr w:type="gramStart"/>
      <w:r w:rsidRPr="00A96C65">
        <w:rPr>
          <w:sz w:val="24"/>
          <w:szCs w:val="24"/>
        </w:rPr>
        <w:t>dahil</w:t>
      </w:r>
      <w:proofErr w:type="gramEnd"/>
      <w:r w:rsidRPr="00A96C65">
        <w:rPr>
          <w:sz w:val="24"/>
          <w:szCs w:val="24"/>
        </w:rPr>
        <w:t xml:space="preserve">) bulunmamaktadır. </w:t>
      </w:r>
    </w:p>
    <w:p w:rsidR="0037246C" w:rsidRPr="00A96C65" w:rsidRDefault="0037246C" w:rsidP="0071593B">
      <w:pPr>
        <w:pStyle w:val="ListeParagraf"/>
        <w:numPr>
          <w:ilvl w:val="0"/>
          <w:numId w:val="15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Paydaş katılımına ilişkin kanıtlar bulunmamaktadır. </w:t>
      </w:r>
    </w:p>
    <w:p w:rsidR="00D37044" w:rsidRPr="00A96C65" w:rsidRDefault="0037246C" w:rsidP="0071593B">
      <w:pPr>
        <w:pStyle w:val="ListeParagraf"/>
        <w:numPr>
          <w:ilvl w:val="0"/>
          <w:numId w:val="15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Süreç yönetim mekanizmalarının izlenmesi ve iyileştirilmesine ilişkin kanıtlar bulunmamaktadır. </w:t>
      </w:r>
    </w:p>
    <w:p w:rsidR="00ED2F47" w:rsidRPr="004979CA" w:rsidRDefault="00D37044" w:rsidP="0071593B">
      <w:pPr>
        <w:pStyle w:val="ListeParagraf"/>
        <w:numPr>
          <w:ilvl w:val="0"/>
          <w:numId w:val="15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</w:t>
      </w:r>
    </w:p>
    <w:p w:rsidR="00ED2F47" w:rsidRPr="00A96C65" w:rsidRDefault="00230401" w:rsidP="0071593B">
      <w:pPr>
        <w:pStyle w:val="Balk3"/>
        <w:numPr>
          <w:ilvl w:val="1"/>
          <w:numId w:val="26"/>
        </w:numPr>
        <w:tabs>
          <w:tab w:val="left" w:pos="711"/>
        </w:tabs>
        <w:spacing w:line="360" w:lineRule="auto"/>
        <w:ind w:hanging="473"/>
        <w:jc w:val="both"/>
      </w:pPr>
      <w:r w:rsidRPr="00A96C65">
        <w:t>Paydaş</w:t>
      </w:r>
      <w:r w:rsidRPr="00A96C65">
        <w:rPr>
          <w:spacing w:val="-8"/>
        </w:rPr>
        <w:t xml:space="preserve"> </w:t>
      </w:r>
      <w:r w:rsidRPr="00A96C65">
        <w:rPr>
          <w:spacing w:val="-2"/>
        </w:rPr>
        <w:t>Katılımı</w:t>
      </w:r>
    </w:p>
    <w:p w:rsidR="00ED2F47" w:rsidRPr="00A96C65" w:rsidRDefault="00230401" w:rsidP="0071593B">
      <w:pPr>
        <w:pStyle w:val="GvdeMetni"/>
        <w:spacing w:line="360" w:lineRule="auto"/>
        <w:ind w:left="745" w:firstLine="0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Kurum,</w:t>
      </w:r>
      <w:r w:rsidRPr="00A96C65">
        <w:rPr>
          <w:spacing w:val="-10"/>
          <w:sz w:val="24"/>
          <w:szCs w:val="24"/>
        </w:rPr>
        <w:t xml:space="preserve"> </w:t>
      </w:r>
      <w:r w:rsidRPr="00A96C65">
        <w:rPr>
          <w:sz w:val="24"/>
          <w:szCs w:val="24"/>
        </w:rPr>
        <w:t>iç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8"/>
          <w:sz w:val="24"/>
          <w:szCs w:val="24"/>
        </w:rPr>
        <w:t xml:space="preserve"> </w:t>
      </w:r>
      <w:r w:rsidRPr="00A96C65">
        <w:rPr>
          <w:sz w:val="24"/>
          <w:szCs w:val="24"/>
        </w:rPr>
        <w:t>dış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paydaşlarının</w:t>
      </w:r>
      <w:r w:rsidRPr="00A96C65">
        <w:rPr>
          <w:spacing w:val="-8"/>
          <w:sz w:val="24"/>
          <w:szCs w:val="24"/>
        </w:rPr>
        <w:t xml:space="preserve"> </w:t>
      </w:r>
      <w:r w:rsidRPr="00A96C65">
        <w:rPr>
          <w:sz w:val="24"/>
          <w:szCs w:val="24"/>
        </w:rPr>
        <w:t>stratejik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kararlara</w:t>
      </w:r>
      <w:r w:rsidRPr="00A96C65">
        <w:rPr>
          <w:spacing w:val="-8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süreçlere</w:t>
      </w:r>
      <w:r w:rsidRPr="00A96C65">
        <w:rPr>
          <w:spacing w:val="-8"/>
          <w:sz w:val="24"/>
          <w:szCs w:val="24"/>
        </w:rPr>
        <w:t xml:space="preserve"> </w:t>
      </w:r>
      <w:r w:rsidRPr="00A96C65">
        <w:rPr>
          <w:sz w:val="24"/>
          <w:szCs w:val="24"/>
        </w:rPr>
        <w:t>katılımını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sağlamak</w:t>
      </w:r>
      <w:r w:rsidRPr="00A96C65">
        <w:rPr>
          <w:spacing w:val="-8"/>
          <w:sz w:val="24"/>
          <w:szCs w:val="24"/>
        </w:rPr>
        <w:t xml:space="preserve"> </w:t>
      </w:r>
      <w:r w:rsidRPr="00A96C65">
        <w:rPr>
          <w:sz w:val="24"/>
          <w:szCs w:val="24"/>
        </w:rPr>
        <w:t>üzere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geri</w:t>
      </w:r>
      <w:r w:rsidRPr="00A96C65">
        <w:rPr>
          <w:spacing w:val="-8"/>
          <w:sz w:val="24"/>
          <w:szCs w:val="24"/>
        </w:rPr>
        <w:t xml:space="preserve"> </w:t>
      </w:r>
      <w:r w:rsidRPr="00A96C65">
        <w:rPr>
          <w:sz w:val="24"/>
          <w:szCs w:val="24"/>
        </w:rPr>
        <w:t>bildirimlerini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almak,</w:t>
      </w:r>
      <w:r w:rsidRPr="00A96C65">
        <w:rPr>
          <w:spacing w:val="-8"/>
          <w:sz w:val="24"/>
          <w:szCs w:val="24"/>
        </w:rPr>
        <w:t xml:space="preserve"> </w:t>
      </w:r>
      <w:r w:rsidRPr="00A96C65">
        <w:rPr>
          <w:sz w:val="24"/>
          <w:szCs w:val="24"/>
        </w:rPr>
        <w:t>yanıtlamak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pacing w:val="-2"/>
          <w:sz w:val="24"/>
          <w:szCs w:val="24"/>
        </w:rPr>
        <w:t>kararlarında</w:t>
      </w:r>
      <w:r w:rsidR="004979CA">
        <w:rPr>
          <w:sz w:val="24"/>
          <w:szCs w:val="24"/>
        </w:rPr>
        <w:t xml:space="preserve"> </w:t>
      </w:r>
      <w:r w:rsidRPr="00A96C65">
        <w:rPr>
          <w:sz w:val="24"/>
          <w:szCs w:val="24"/>
        </w:rPr>
        <w:t>kullanmak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için gerekli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sistemleri oluşturmalı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ve </w:t>
      </w:r>
      <w:r w:rsidRPr="00A96C65">
        <w:rPr>
          <w:spacing w:val="-2"/>
          <w:sz w:val="24"/>
          <w:szCs w:val="24"/>
        </w:rPr>
        <w:t>yönetmelidir.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1162"/>
        </w:tabs>
        <w:spacing w:before="0" w:line="360" w:lineRule="auto"/>
        <w:ind w:left="1162" w:hanging="640"/>
        <w:jc w:val="both"/>
      </w:pPr>
      <w:r w:rsidRPr="00A96C65">
        <w:t>İç</w:t>
      </w:r>
      <w:r w:rsidRPr="00A96C65">
        <w:rPr>
          <w:spacing w:val="-2"/>
        </w:rPr>
        <w:t xml:space="preserve"> </w:t>
      </w:r>
      <w:r w:rsidRPr="00A96C65">
        <w:t>ve</w:t>
      </w:r>
      <w:r w:rsidRPr="00A96C65">
        <w:rPr>
          <w:spacing w:val="-2"/>
        </w:rPr>
        <w:t xml:space="preserve"> </w:t>
      </w:r>
      <w:r w:rsidRPr="00A96C65">
        <w:t>dış</w:t>
      </w:r>
      <w:r w:rsidRPr="00A96C65">
        <w:rPr>
          <w:spacing w:val="-1"/>
        </w:rPr>
        <w:t xml:space="preserve"> </w:t>
      </w:r>
      <w:r w:rsidRPr="00A96C65">
        <w:t>paydaş</w:t>
      </w:r>
      <w:r w:rsidRPr="00A96C65">
        <w:rPr>
          <w:spacing w:val="-2"/>
        </w:rPr>
        <w:t xml:space="preserve"> katılımı</w:t>
      </w:r>
    </w:p>
    <w:p w:rsidR="00D37044" w:rsidRPr="00A96C65" w:rsidRDefault="00D37044" w:rsidP="0071593B">
      <w:pPr>
        <w:pStyle w:val="ListeParagraf"/>
        <w:numPr>
          <w:ilvl w:val="0"/>
          <w:numId w:val="14"/>
        </w:numPr>
        <w:tabs>
          <w:tab w:val="left" w:pos="664"/>
        </w:tabs>
        <w:spacing w:line="360" w:lineRule="auto"/>
        <w:ind w:right="26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lastRenderedPageBreak/>
        <w:t xml:space="preserve">Bölümde, kurumun süreçlerine özgü oluşturulmuş iç ve dış paydaş listesi ile paydaşların </w:t>
      </w:r>
      <w:proofErr w:type="spellStart"/>
      <w:r w:rsidRPr="00A96C65">
        <w:rPr>
          <w:sz w:val="24"/>
          <w:szCs w:val="24"/>
        </w:rPr>
        <w:t>önceliklendirilmesine</w:t>
      </w:r>
      <w:proofErr w:type="spellEnd"/>
      <w:r w:rsidRPr="00A96C65">
        <w:rPr>
          <w:sz w:val="24"/>
          <w:szCs w:val="24"/>
        </w:rPr>
        <w:t xml:space="preserve"> ilişkin kanıtlar bulunmamaktadır </w:t>
      </w:r>
    </w:p>
    <w:p w:rsidR="00D37044" w:rsidRPr="00A96C65" w:rsidRDefault="00D37044" w:rsidP="0071593B">
      <w:pPr>
        <w:pStyle w:val="ListeParagraf"/>
        <w:numPr>
          <w:ilvl w:val="0"/>
          <w:numId w:val="14"/>
        </w:numPr>
        <w:tabs>
          <w:tab w:val="left" w:pos="664"/>
        </w:tabs>
        <w:spacing w:line="360" w:lineRule="auto"/>
        <w:ind w:right="26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Paydaş görüşlerinin alınması sürecinde kullanılan veri toplama araçları ve yöntemi (Anketler, odak grup toplantıları, </w:t>
      </w:r>
      <w:proofErr w:type="spellStart"/>
      <w:r w:rsidRPr="00A96C65">
        <w:rPr>
          <w:sz w:val="24"/>
          <w:szCs w:val="24"/>
        </w:rPr>
        <w:t>çalıştaylar</w:t>
      </w:r>
      <w:proofErr w:type="spellEnd"/>
      <w:r w:rsidRPr="00A96C65">
        <w:rPr>
          <w:sz w:val="24"/>
          <w:szCs w:val="24"/>
        </w:rPr>
        <w:t xml:space="preserve">, bilgi yönetim sistemi vb.) bulunmamaktadır </w:t>
      </w:r>
    </w:p>
    <w:p w:rsidR="00D37044" w:rsidRPr="00A96C65" w:rsidRDefault="00D37044" w:rsidP="0071593B">
      <w:pPr>
        <w:pStyle w:val="ListeParagraf"/>
        <w:numPr>
          <w:ilvl w:val="0"/>
          <w:numId w:val="14"/>
        </w:numPr>
        <w:tabs>
          <w:tab w:val="left" w:pos="664"/>
        </w:tabs>
        <w:spacing w:line="360" w:lineRule="auto"/>
        <w:ind w:right="26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Karar alma süreçlerinde paydaş katılımının sağlandığını gösteren belgeler bulunmamaktadır </w:t>
      </w:r>
    </w:p>
    <w:p w:rsidR="00D37044" w:rsidRPr="00A96C65" w:rsidRDefault="00D37044" w:rsidP="0071593B">
      <w:pPr>
        <w:pStyle w:val="ListeParagraf"/>
        <w:numPr>
          <w:ilvl w:val="0"/>
          <w:numId w:val="14"/>
        </w:numPr>
        <w:tabs>
          <w:tab w:val="left" w:pos="664"/>
        </w:tabs>
        <w:spacing w:line="360" w:lineRule="auto"/>
        <w:ind w:right="26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Paydaş katılım mekanizmalarının işleyişine ilişkin izleme ve iyileştirme kanıtları bulunmamaktadır. </w:t>
      </w:r>
    </w:p>
    <w:p w:rsidR="00ED2F47" w:rsidRPr="00A96C65" w:rsidRDefault="00D37044" w:rsidP="0071593B">
      <w:pPr>
        <w:pStyle w:val="ListeParagraf"/>
        <w:numPr>
          <w:ilvl w:val="0"/>
          <w:numId w:val="14"/>
        </w:numPr>
        <w:tabs>
          <w:tab w:val="left" w:pos="664"/>
        </w:tabs>
        <w:spacing w:line="360" w:lineRule="auto"/>
        <w:ind w:right="269" w:hanging="284"/>
        <w:jc w:val="both"/>
        <w:rPr>
          <w:spacing w:val="-2"/>
          <w:sz w:val="24"/>
          <w:szCs w:val="24"/>
        </w:rPr>
      </w:pPr>
      <w:r w:rsidRPr="00A96C65">
        <w:rPr>
          <w:sz w:val="24"/>
          <w:szCs w:val="24"/>
        </w:rPr>
        <w:t xml:space="preserve">Standart uygulamalar ve mevzuatın yanı sıra kurumun ihtiyaçları doğrultusunda geliştirdiği özgün yaklaşım ve uygulamalarına ilişkin kanıtlar bulunmamaktadır 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1162"/>
        </w:tabs>
        <w:spacing w:before="0" w:line="360" w:lineRule="auto"/>
        <w:ind w:left="1162" w:hanging="640"/>
        <w:jc w:val="both"/>
      </w:pPr>
      <w:r w:rsidRPr="00A96C65">
        <w:t xml:space="preserve">Öğrenci geri </w:t>
      </w:r>
      <w:r w:rsidRPr="00A96C65">
        <w:rPr>
          <w:spacing w:val="-2"/>
        </w:rPr>
        <w:t>bildirimleri</w:t>
      </w:r>
    </w:p>
    <w:p w:rsidR="00D37044" w:rsidRPr="00A96C65" w:rsidRDefault="00D37044" w:rsidP="0071593B">
      <w:pPr>
        <w:pStyle w:val="ListeParagraf"/>
        <w:numPr>
          <w:ilvl w:val="0"/>
          <w:numId w:val="13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Öğrenci geri bildirimi elde etmeye ilişkin ilke ve kurallar bulunmamaktadır </w:t>
      </w:r>
    </w:p>
    <w:p w:rsidR="00D37044" w:rsidRPr="00A96C65" w:rsidRDefault="00D37044" w:rsidP="0071593B">
      <w:pPr>
        <w:pStyle w:val="ListeParagraf"/>
        <w:numPr>
          <w:ilvl w:val="0"/>
          <w:numId w:val="13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Tanımlı öğrenci geri bildirim mekanizmalarının tür, yöntem ve çeşitliliğini gösteren kanıtlar (Uzaktan/karma eğitim </w:t>
      </w:r>
      <w:proofErr w:type="gramStart"/>
      <w:r w:rsidRPr="00A96C65">
        <w:rPr>
          <w:sz w:val="24"/>
          <w:szCs w:val="24"/>
        </w:rPr>
        <w:t>dahil</w:t>
      </w:r>
      <w:proofErr w:type="gramEnd"/>
      <w:r w:rsidRPr="00A96C65">
        <w:rPr>
          <w:sz w:val="24"/>
          <w:szCs w:val="24"/>
        </w:rPr>
        <w:t xml:space="preserve">) bulunmamaktadır </w:t>
      </w:r>
    </w:p>
    <w:p w:rsidR="00D37044" w:rsidRPr="00A96C65" w:rsidRDefault="00D37044" w:rsidP="0071593B">
      <w:pPr>
        <w:pStyle w:val="ListeParagraf"/>
        <w:numPr>
          <w:ilvl w:val="0"/>
          <w:numId w:val="13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Öğrenci geri bildirimleri kapsamında gerçekleştirilen iyileştirmelere ilişkin uygulamalar bulunmamaktadır </w:t>
      </w:r>
    </w:p>
    <w:p w:rsidR="00D37044" w:rsidRPr="00A96C65" w:rsidRDefault="00D37044" w:rsidP="0071593B">
      <w:pPr>
        <w:pStyle w:val="ListeParagraf"/>
        <w:numPr>
          <w:ilvl w:val="0"/>
          <w:numId w:val="13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Öğrencilerin karar alma mekanizmalarına katılımı örnekleri bulunmamaktadır </w:t>
      </w:r>
    </w:p>
    <w:p w:rsidR="00D37044" w:rsidRPr="00A96C65" w:rsidRDefault="00D37044" w:rsidP="0071593B">
      <w:pPr>
        <w:pStyle w:val="ListeParagraf"/>
        <w:numPr>
          <w:ilvl w:val="0"/>
          <w:numId w:val="13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Öğrenci geri bildirim mekanizmasının izlenmesi ve iyileştirilmesine yönelik kanıtlar bulunmamaktadır</w:t>
      </w:r>
    </w:p>
    <w:p w:rsidR="00ED2F47" w:rsidRPr="00A96C65" w:rsidRDefault="00D37044" w:rsidP="0071593B">
      <w:pPr>
        <w:pStyle w:val="ListeParagraf"/>
        <w:numPr>
          <w:ilvl w:val="0"/>
          <w:numId w:val="13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 Standart uygulamalar ve mevzuatın yanı sıra kurumun ihtiyaçları doğrultusunda geliştirdiği özgün yaklaşım ve uygulamalarına ilişkin kanıtlar bulunmamaktadır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1162"/>
        </w:tabs>
        <w:spacing w:before="0" w:line="360" w:lineRule="auto"/>
        <w:ind w:left="1162" w:hanging="640"/>
        <w:jc w:val="both"/>
      </w:pPr>
      <w:r w:rsidRPr="00A96C65">
        <w:t>Mezun</w:t>
      </w:r>
      <w:r w:rsidRPr="00A96C65">
        <w:rPr>
          <w:spacing w:val="-1"/>
        </w:rPr>
        <w:t xml:space="preserve"> </w:t>
      </w:r>
      <w:r w:rsidRPr="00A96C65">
        <w:t xml:space="preserve">ilişkileri </w:t>
      </w:r>
      <w:r w:rsidRPr="00A96C65">
        <w:rPr>
          <w:spacing w:val="-2"/>
        </w:rPr>
        <w:t>yönetimi</w:t>
      </w:r>
    </w:p>
    <w:p w:rsidR="00ED2F47" w:rsidRPr="00A96C65" w:rsidRDefault="00D37044" w:rsidP="0071593B">
      <w:pPr>
        <w:pStyle w:val="ListeParagraf"/>
        <w:numPr>
          <w:ilvl w:val="0"/>
          <w:numId w:val="12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Bölümde öğrenci bulunmadığından mezun izleme sistemlerinin özellikleri tanımlanmamıştır.</w:t>
      </w:r>
    </w:p>
    <w:p w:rsidR="00ED2F47" w:rsidRPr="00A96C65" w:rsidRDefault="00230401" w:rsidP="0071593B">
      <w:pPr>
        <w:pStyle w:val="ListeParagraf"/>
        <w:numPr>
          <w:ilvl w:val="0"/>
          <w:numId w:val="12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Mezunların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sahip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olduğu yeterlilikler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programın amaç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hedeflerine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ulaşılmasına ilişkin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memnuniyet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pacing w:val="-2"/>
          <w:sz w:val="24"/>
          <w:szCs w:val="24"/>
        </w:rPr>
        <w:t>düzeyi</w:t>
      </w:r>
      <w:r w:rsidR="00D37044" w:rsidRPr="00A96C65">
        <w:rPr>
          <w:spacing w:val="-2"/>
          <w:sz w:val="24"/>
          <w:szCs w:val="24"/>
        </w:rPr>
        <w:t xml:space="preserve">ne dair veri </w:t>
      </w:r>
      <w:proofErr w:type="spellStart"/>
      <w:r w:rsidR="00D37044" w:rsidRPr="00A96C65">
        <w:rPr>
          <w:spacing w:val="-2"/>
          <w:sz w:val="24"/>
          <w:szCs w:val="24"/>
        </w:rPr>
        <w:t>bulunmamakatadır</w:t>
      </w:r>
      <w:proofErr w:type="spellEnd"/>
      <w:r w:rsidR="00D37044" w:rsidRPr="00A96C65">
        <w:rPr>
          <w:spacing w:val="-2"/>
          <w:sz w:val="24"/>
          <w:szCs w:val="24"/>
        </w:rPr>
        <w:t>.</w:t>
      </w:r>
    </w:p>
    <w:p w:rsidR="00ED2F47" w:rsidRPr="00A96C65" w:rsidRDefault="00230401" w:rsidP="0071593B">
      <w:pPr>
        <w:pStyle w:val="ListeParagraf"/>
        <w:numPr>
          <w:ilvl w:val="0"/>
          <w:numId w:val="12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Mezun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izleme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>sistemi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kapsamında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programlarda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>gerçekleştirilen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güncelleme </w:t>
      </w:r>
      <w:r w:rsidRPr="00A96C65">
        <w:rPr>
          <w:spacing w:val="-2"/>
          <w:sz w:val="24"/>
          <w:szCs w:val="24"/>
        </w:rPr>
        <w:t>çalışmaları</w:t>
      </w:r>
      <w:r w:rsidR="00D37044" w:rsidRPr="00A96C65">
        <w:rPr>
          <w:spacing w:val="-2"/>
          <w:sz w:val="24"/>
          <w:szCs w:val="24"/>
        </w:rPr>
        <w:t xml:space="preserve"> yapılmamaktadır</w:t>
      </w:r>
    </w:p>
    <w:p w:rsidR="004979CA" w:rsidRDefault="00230401" w:rsidP="0071593B">
      <w:pPr>
        <w:pStyle w:val="ListeParagraf"/>
        <w:numPr>
          <w:ilvl w:val="0"/>
          <w:numId w:val="12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Mezun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geri </w:t>
      </w:r>
      <w:r w:rsidRPr="00A96C65">
        <w:rPr>
          <w:spacing w:val="-2"/>
          <w:sz w:val="24"/>
          <w:szCs w:val="24"/>
        </w:rPr>
        <w:t>bildirimler</w:t>
      </w:r>
      <w:r w:rsidR="00D37044" w:rsidRPr="00A96C65">
        <w:rPr>
          <w:spacing w:val="-2"/>
          <w:sz w:val="24"/>
          <w:szCs w:val="24"/>
        </w:rPr>
        <w:t xml:space="preserve"> alınmamaktadır.</w:t>
      </w:r>
    </w:p>
    <w:p w:rsidR="00ED2F47" w:rsidRPr="004979CA" w:rsidRDefault="00230401" w:rsidP="0071593B">
      <w:pPr>
        <w:pStyle w:val="ListeParagraf"/>
        <w:numPr>
          <w:ilvl w:val="0"/>
          <w:numId w:val="12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4979CA">
        <w:rPr>
          <w:sz w:val="24"/>
          <w:szCs w:val="24"/>
        </w:rPr>
        <w:t>Standart</w:t>
      </w:r>
      <w:r w:rsidRPr="004979CA">
        <w:rPr>
          <w:spacing w:val="-6"/>
          <w:sz w:val="24"/>
          <w:szCs w:val="24"/>
        </w:rPr>
        <w:t xml:space="preserve"> </w:t>
      </w:r>
      <w:r w:rsidRPr="004979CA">
        <w:rPr>
          <w:sz w:val="24"/>
          <w:szCs w:val="24"/>
        </w:rPr>
        <w:t>uygulamalar</w:t>
      </w:r>
      <w:r w:rsidRPr="004979CA">
        <w:rPr>
          <w:spacing w:val="-6"/>
          <w:sz w:val="24"/>
          <w:szCs w:val="24"/>
        </w:rPr>
        <w:t xml:space="preserve"> </w:t>
      </w:r>
      <w:r w:rsidRPr="004979CA">
        <w:rPr>
          <w:sz w:val="24"/>
          <w:szCs w:val="24"/>
        </w:rPr>
        <w:t>ve</w:t>
      </w:r>
      <w:r w:rsidRPr="004979CA">
        <w:rPr>
          <w:spacing w:val="-5"/>
          <w:sz w:val="24"/>
          <w:szCs w:val="24"/>
        </w:rPr>
        <w:t xml:space="preserve"> </w:t>
      </w:r>
      <w:r w:rsidRPr="004979CA">
        <w:rPr>
          <w:sz w:val="24"/>
          <w:szCs w:val="24"/>
        </w:rPr>
        <w:t>mevzuatın</w:t>
      </w:r>
      <w:r w:rsidRPr="004979CA">
        <w:rPr>
          <w:spacing w:val="-6"/>
          <w:sz w:val="24"/>
          <w:szCs w:val="24"/>
        </w:rPr>
        <w:t xml:space="preserve"> </w:t>
      </w:r>
      <w:r w:rsidRPr="004979CA">
        <w:rPr>
          <w:sz w:val="24"/>
          <w:szCs w:val="24"/>
        </w:rPr>
        <w:t>yanı</w:t>
      </w:r>
      <w:r w:rsidRPr="004979CA">
        <w:rPr>
          <w:spacing w:val="-6"/>
          <w:sz w:val="24"/>
          <w:szCs w:val="24"/>
        </w:rPr>
        <w:t xml:space="preserve"> </w:t>
      </w:r>
      <w:r w:rsidRPr="004979CA">
        <w:rPr>
          <w:sz w:val="24"/>
          <w:szCs w:val="24"/>
        </w:rPr>
        <w:t>sıra;</w:t>
      </w:r>
      <w:r w:rsidRPr="004979CA">
        <w:rPr>
          <w:spacing w:val="-5"/>
          <w:sz w:val="24"/>
          <w:szCs w:val="24"/>
        </w:rPr>
        <w:t xml:space="preserve"> </w:t>
      </w:r>
      <w:r w:rsidRPr="004979CA">
        <w:rPr>
          <w:sz w:val="24"/>
          <w:szCs w:val="24"/>
        </w:rPr>
        <w:t>kurumun</w:t>
      </w:r>
      <w:r w:rsidRPr="004979CA">
        <w:rPr>
          <w:spacing w:val="-6"/>
          <w:sz w:val="24"/>
          <w:szCs w:val="24"/>
        </w:rPr>
        <w:t xml:space="preserve"> </w:t>
      </w:r>
      <w:r w:rsidRPr="004979CA">
        <w:rPr>
          <w:sz w:val="24"/>
          <w:szCs w:val="24"/>
        </w:rPr>
        <w:t>ihtiyaçları</w:t>
      </w:r>
      <w:r w:rsidRPr="004979CA">
        <w:rPr>
          <w:spacing w:val="-6"/>
          <w:sz w:val="24"/>
          <w:szCs w:val="24"/>
        </w:rPr>
        <w:t xml:space="preserve"> </w:t>
      </w:r>
      <w:r w:rsidRPr="004979CA">
        <w:rPr>
          <w:sz w:val="24"/>
          <w:szCs w:val="24"/>
        </w:rPr>
        <w:t>doğrultusunda</w:t>
      </w:r>
      <w:r w:rsidRPr="004979CA">
        <w:rPr>
          <w:spacing w:val="-5"/>
          <w:sz w:val="24"/>
          <w:szCs w:val="24"/>
        </w:rPr>
        <w:t xml:space="preserve"> </w:t>
      </w:r>
      <w:r w:rsidRPr="004979CA">
        <w:rPr>
          <w:sz w:val="24"/>
          <w:szCs w:val="24"/>
        </w:rPr>
        <w:t>geliştirdiği</w:t>
      </w:r>
      <w:r w:rsidRPr="004979CA">
        <w:rPr>
          <w:spacing w:val="-6"/>
          <w:sz w:val="24"/>
          <w:szCs w:val="24"/>
        </w:rPr>
        <w:t xml:space="preserve"> </w:t>
      </w:r>
      <w:r w:rsidR="004979CA">
        <w:t>özgün yaklaşım ve uygulamalarına ilişkin kanıtlar bulunmamaktadır</w:t>
      </w:r>
    </w:p>
    <w:p w:rsidR="00ED2F47" w:rsidRPr="00A96C65" w:rsidRDefault="00230401" w:rsidP="0071593B">
      <w:pPr>
        <w:pStyle w:val="Balk3"/>
        <w:numPr>
          <w:ilvl w:val="1"/>
          <w:numId w:val="26"/>
        </w:numPr>
        <w:tabs>
          <w:tab w:val="left" w:pos="711"/>
        </w:tabs>
        <w:spacing w:line="360" w:lineRule="auto"/>
        <w:ind w:hanging="473"/>
        <w:jc w:val="both"/>
      </w:pPr>
      <w:r w:rsidRPr="00A96C65">
        <w:rPr>
          <w:spacing w:val="-2"/>
        </w:rPr>
        <w:t>Uluslararasılaşma</w:t>
      </w:r>
    </w:p>
    <w:p w:rsidR="00ED2F47" w:rsidRPr="00A96C65" w:rsidRDefault="00230401" w:rsidP="0071593B">
      <w:pPr>
        <w:pStyle w:val="GvdeMetni"/>
        <w:spacing w:line="360" w:lineRule="auto"/>
        <w:ind w:left="745" w:firstLine="0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Kurum,</w:t>
      </w:r>
      <w:r w:rsidRPr="00A96C65">
        <w:rPr>
          <w:spacing w:val="54"/>
          <w:sz w:val="24"/>
          <w:szCs w:val="24"/>
        </w:rPr>
        <w:t xml:space="preserve"> </w:t>
      </w:r>
      <w:proofErr w:type="spellStart"/>
      <w:r w:rsidRPr="00A96C65">
        <w:rPr>
          <w:sz w:val="24"/>
          <w:szCs w:val="24"/>
        </w:rPr>
        <w:t>uluslararasılaşma</w:t>
      </w:r>
      <w:proofErr w:type="spellEnd"/>
      <w:r w:rsidRPr="00A96C65">
        <w:rPr>
          <w:spacing w:val="54"/>
          <w:sz w:val="24"/>
          <w:szCs w:val="24"/>
        </w:rPr>
        <w:t xml:space="preserve"> </w:t>
      </w:r>
      <w:r w:rsidRPr="00A96C65">
        <w:rPr>
          <w:sz w:val="24"/>
          <w:szCs w:val="24"/>
        </w:rPr>
        <w:t>stratejisi</w:t>
      </w:r>
      <w:r w:rsidRPr="00A96C65">
        <w:rPr>
          <w:spacing w:val="54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54"/>
          <w:sz w:val="24"/>
          <w:szCs w:val="24"/>
        </w:rPr>
        <w:t xml:space="preserve"> </w:t>
      </w:r>
      <w:r w:rsidRPr="00A96C65">
        <w:rPr>
          <w:sz w:val="24"/>
          <w:szCs w:val="24"/>
        </w:rPr>
        <w:t>hedefleri</w:t>
      </w:r>
      <w:r w:rsidRPr="00A96C65">
        <w:rPr>
          <w:spacing w:val="54"/>
          <w:sz w:val="24"/>
          <w:szCs w:val="24"/>
        </w:rPr>
        <w:t xml:space="preserve"> </w:t>
      </w:r>
      <w:r w:rsidRPr="00A96C65">
        <w:rPr>
          <w:sz w:val="24"/>
          <w:szCs w:val="24"/>
        </w:rPr>
        <w:t>doğrultusunda</w:t>
      </w:r>
      <w:r w:rsidRPr="00A96C65">
        <w:rPr>
          <w:spacing w:val="55"/>
          <w:sz w:val="24"/>
          <w:szCs w:val="24"/>
        </w:rPr>
        <w:t xml:space="preserve"> </w:t>
      </w:r>
      <w:r w:rsidRPr="00A96C65">
        <w:rPr>
          <w:sz w:val="24"/>
          <w:szCs w:val="24"/>
        </w:rPr>
        <w:t>süreçlerini</w:t>
      </w:r>
      <w:r w:rsidRPr="00A96C65">
        <w:rPr>
          <w:spacing w:val="54"/>
          <w:sz w:val="24"/>
          <w:szCs w:val="24"/>
        </w:rPr>
        <w:t xml:space="preserve"> </w:t>
      </w:r>
      <w:r w:rsidRPr="00A96C65">
        <w:rPr>
          <w:sz w:val="24"/>
          <w:szCs w:val="24"/>
        </w:rPr>
        <w:t>yönetmeli,</w:t>
      </w:r>
      <w:r w:rsidRPr="00A96C65">
        <w:rPr>
          <w:spacing w:val="54"/>
          <w:sz w:val="24"/>
          <w:szCs w:val="24"/>
        </w:rPr>
        <w:t xml:space="preserve"> </w:t>
      </w:r>
      <w:proofErr w:type="spellStart"/>
      <w:r w:rsidRPr="00A96C65">
        <w:rPr>
          <w:sz w:val="24"/>
          <w:szCs w:val="24"/>
        </w:rPr>
        <w:lastRenderedPageBreak/>
        <w:t>organizasyonel</w:t>
      </w:r>
      <w:proofErr w:type="spellEnd"/>
      <w:r w:rsidRPr="00A96C65">
        <w:rPr>
          <w:spacing w:val="54"/>
          <w:sz w:val="24"/>
          <w:szCs w:val="24"/>
        </w:rPr>
        <w:t xml:space="preserve"> </w:t>
      </w:r>
      <w:r w:rsidRPr="00A96C65">
        <w:rPr>
          <w:sz w:val="24"/>
          <w:szCs w:val="24"/>
        </w:rPr>
        <w:t>yapılanmasını</w:t>
      </w:r>
      <w:r w:rsidRPr="00A96C65">
        <w:rPr>
          <w:spacing w:val="54"/>
          <w:sz w:val="24"/>
          <w:szCs w:val="24"/>
        </w:rPr>
        <w:t xml:space="preserve"> </w:t>
      </w:r>
      <w:r w:rsidRPr="00A96C65">
        <w:rPr>
          <w:sz w:val="24"/>
          <w:szCs w:val="24"/>
        </w:rPr>
        <w:t>oluşturmalı</w:t>
      </w:r>
      <w:r w:rsidRPr="00A96C65">
        <w:rPr>
          <w:spacing w:val="55"/>
          <w:sz w:val="24"/>
          <w:szCs w:val="24"/>
        </w:rPr>
        <w:t xml:space="preserve"> </w:t>
      </w:r>
      <w:r w:rsidRPr="00A96C65">
        <w:rPr>
          <w:spacing w:val="-5"/>
          <w:sz w:val="24"/>
          <w:szCs w:val="24"/>
        </w:rPr>
        <w:t>ve</w:t>
      </w:r>
      <w:r w:rsidR="004979CA">
        <w:rPr>
          <w:sz w:val="24"/>
          <w:szCs w:val="24"/>
        </w:rPr>
        <w:t xml:space="preserve"> </w:t>
      </w:r>
      <w:r w:rsidRPr="00A96C65">
        <w:rPr>
          <w:sz w:val="24"/>
          <w:szCs w:val="24"/>
        </w:rPr>
        <w:t>sonuçlarını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>periyodik olarak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izleyerek </w:t>
      </w:r>
      <w:r w:rsidRPr="00A96C65">
        <w:rPr>
          <w:spacing w:val="-2"/>
          <w:sz w:val="24"/>
          <w:szCs w:val="24"/>
        </w:rPr>
        <w:t>değerlendirmelidir.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1162"/>
        </w:tabs>
        <w:spacing w:before="0" w:line="360" w:lineRule="auto"/>
        <w:ind w:left="1162" w:hanging="640"/>
        <w:jc w:val="both"/>
      </w:pPr>
      <w:r w:rsidRPr="00A96C65">
        <w:t>Uluslararasılaşma</w:t>
      </w:r>
      <w:r w:rsidRPr="00A96C65">
        <w:rPr>
          <w:spacing w:val="-6"/>
        </w:rPr>
        <w:t xml:space="preserve"> </w:t>
      </w:r>
      <w:r w:rsidRPr="00A96C65">
        <w:t>süreçlerinin</w:t>
      </w:r>
      <w:r w:rsidRPr="00A96C65">
        <w:rPr>
          <w:spacing w:val="-6"/>
        </w:rPr>
        <w:t xml:space="preserve"> </w:t>
      </w:r>
      <w:r w:rsidRPr="00A96C65">
        <w:rPr>
          <w:spacing w:val="-2"/>
        </w:rPr>
        <w:t>yönetimi</w:t>
      </w:r>
    </w:p>
    <w:p w:rsidR="000214F6" w:rsidRPr="00A96C65" w:rsidRDefault="000214F6" w:rsidP="0071593B">
      <w:pPr>
        <w:pStyle w:val="ListeParagraf"/>
        <w:numPr>
          <w:ilvl w:val="0"/>
          <w:numId w:val="1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Uluslararasılaşma süreçlerinin yönetimi ve </w:t>
      </w:r>
      <w:proofErr w:type="spellStart"/>
      <w:r w:rsidRPr="00A96C65">
        <w:rPr>
          <w:sz w:val="24"/>
          <w:szCs w:val="24"/>
        </w:rPr>
        <w:t>organizasyonel</w:t>
      </w:r>
      <w:proofErr w:type="spellEnd"/>
      <w:r w:rsidRPr="00A96C65">
        <w:rPr>
          <w:sz w:val="24"/>
          <w:szCs w:val="24"/>
        </w:rPr>
        <w:t xml:space="preserve"> yapısına dair çalışma bulunmamaktadır</w:t>
      </w:r>
    </w:p>
    <w:p w:rsidR="000214F6" w:rsidRPr="00A96C65" w:rsidRDefault="000214F6" w:rsidP="0071593B">
      <w:pPr>
        <w:pStyle w:val="ListeParagraf"/>
        <w:numPr>
          <w:ilvl w:val="0"/>
          <w:numId w:val="1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Uluslararasılaşma süreçlerinin yönetimine ilişkin uygulama kanıtları bulunmamaktadır </w:t>
      </w:r>
    </w:p>
    <w:p w:rsidR="000214F6" w:rsidRPr="00A96C65" w:rsidRDefault="000214F6" w:rsidP="0071593B">
      <w:pPr>
        <w:pStyle w:val="ListeParagraf"/>
        <w:numPr>
          <w:ilvl w:val="0"/>
          <w:numId w:val="1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Yönetim ve </w:t>
      </w:r>
      <w:proofErr w:type="spellStart"/>
      <w:r w:rsidRPr="00A96C65">
        <w:rPr>
          <w:sz w:val="24"/>
          <w:szCs w:val="24"/>
        </w:rPr>
        <w:t>organizasyonel</w:t>
      </w:r>
      <w:proofErr w:type="spellEnd"/>
      <w:r w:rsidRPr="00A96C65">
        <w:rPr>
          <w:sz w:val="24"/>
          <w:szCs w:val="24"/>
        </w:rPr>
        <w:t xml:space="preserve"> yapıya ilişkin izleme ve iyileştirme kanıtları bulunmamaktadır </w:t>
      </w:r>
    </w:p>
    <w:p w:rsidR="000214F6" w:rsidRPr="00A96C65" w:rsidRDefault="000214F6" w:rsidP="0071593B">
      <w:pPr>
        <w:pStyle w:val="ListeParagraf"/>
        <w:numPr>
          <w:ilvl w:val="0"/>
          <w:numId w:val="1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Standart uygulamalar ve mevzuatın yanı sıra kurumun ihtiyaçları doğrultusunda geliştirdiği özgün yaklaşım ve uygulamalarına ilişkin kanıtlar bulunmamaktadır 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1162"/>
        </w:tabs>
        <w:spacing w:before="0" w:line="360" w:lineRule="auto"/>
        <w:ind w:left="1162" w:hanging="640"/>
        <w:jc w:val="both"/>
      </w:pPr>
      <w:r w:rsidRPr="00A96C65">
        <w:t>Uluslararasılaşma</w:t>
      </w:r>
      <w:r w:rsidRPr="00A96C65">
        <w:rPr>
          <w:spacing w:val="-11"/>
        </w:rPr>
        <w:t xml:space="preserve"> </w:t>
      </w:r>
      <w:r w:rsidRPr="00A96C65">
        <w:rPr>
          <w:spacing w:val="-2"/>
        </w:rPr>
        <w:t>kaynakları</w:t>
      </w:r>
    </w:p>
    <w:p w:rsidR="000214F6" w:rsidRPr="00A96C65" w:rsidRDefault="000214F6" w:rsidP="0071593B">
      <w:pPr>
        <w:pStyle w:val="ListeParagraf"/>
        <w:numPr>
          <w:ilvl w:val="0"/>
          <w:numId w:val="10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Bölümün, </w:t>
      </w:r>
      <w:proofErr w:type="spellStart"/>
      <w:r w:rsidRPr="00A96C65">
        <w:rPr>
          <w:sz w:val="24"/>
          <w:szCs w:val="24"/>
        </w:rPr>
        <w:t>uluslararasılaşma</w:t>
      </w:r>
      <w:proofErr w:type="spellEnd"/>
      <w:r w:rsidRPr="00A96C65">
        <w:rPr>
          <w:sz w:val="24"/>
          <w:szCs w:val="24"/>
        </w:rPr>
        <w:t xml:space="preserve"> faaliyetlerini sürdürebilmesine yönelik kaynakların planlama kanıtları bulunmamaktadır </w:t>
      </w:r>
    </w:p>
    <w:p w:rsidR="000214F6" w:rsidRPr="00A96C65" w:rsidRDefault="000214F6" w:rsidP="0071593B">
      <w:pPr>
        <w:pStyle w:val="ListeParagraf"/>
        <w:numPr>
          <w:ilvl w:val="0"/>
          <w:numId w:val="10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Uluslararası çalışmalar için ayrılan kaynaklarının yönetimine ilişkin belgeler (</w:t>
      </w:r>
      <w:proofErr w:type="spellStart"/>
      <w:r w:rsidRPr="00A96C65">
        <w:rPr>
          <w:sz w:val="24"/>
          <w:szCs w:val="24"/>
        </w:rPr>
        <w:t>Erasmus</w:t>
      </w:r>
      <w:proofErr w:type="spellEnd"/>
      <w:r w:rsidRPr="00A96C65">
        <w:rPr>
          <w:sz w:val="24"/>
          <w:szCs w:val="24"/>
        </w:rPr>
        <w:t xml:space="preserve"> vb. bütçelerin kulanım oranı, AB proje bütçelerinin yönetimi ve ikili protokoller kapsamında gerçekleşen kaynakların yönetimine ilişkin belgeler gibi) bulunmamaktadır </w:t>
      </w:r>
    </w:p>
    <w:p w:rsidR="000214F6" w:rsidRPr="00A96C65" w:rsidRDefault="000214F6" w:rsidP="0071593B">
      <w:pPr>
        <w:pStyle w:val="ListeParagraf"/>
        <w:numPr>
          <w:ilvl w:val="0"/>
          <w:numId w:val="10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Uluslararasılaşma kaynakların dağılımının izlenmesi ve iyileştirilmesine ilişkin kanıtlar bulunmamaktadır </w:t>
      </w:r>
    </w:p>
    <w:p w:rsidR="000214F6" w:rsidRPr="00A96C65" w:rsidRDefault="000214F6" w:rsidP="0071593B">
      <w:pPr>
        <w:pStyle w:val="ListeParagraf"/>
        <w:numPr>
          <w:ilvl w:val="0"/>
          <w:numId w:val="10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Standart uygulamalar ve mevzuatın yanı sıra kurumun ihtiyaçları doğrultusunda geliştirdiği özgün yaklaşım ve uygulamalarına ilişkin kanıtlar bulunmamaktadır 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1117"/>
        </w:tabs>
        <w:spacing w:before="0" w:line="360" w:lineRule="auto"/>
        <w:ind w:left="1117" w:hanging="640"/>
        <w:jc w:val="both"/>
      </w:pPr>
      <w:r w:rsidRPr="00A96C65">
        <w:t>Uluslararasılaşma</w:t>
      </w:r>
      <w:r w:rsidRPr="00A96C65">
        <w:rPr>
          <w:spacing w:val="-11"/>
        </w:rPr>
        <w:t xml:space="preserve"> </w:t>
      </w:r>
      <w:r w:rsidRPr="00A96C65">
        <w:rPr>
          <w:spacing w:val="-2"/>
        </w:rPr>
        <w:t>performansı</w:t>
      </w:r>
    </w:p>
    <w:p w:rsidR="000214F6" w:rsidRPr="00A96C65" w:rsidRDefault="000214F6" w:rsidP="0071593B">
      <w:pPr>
        <w:pStyle w:val="ListeParagraf"/>
        <w:numPr>
          <w:ilvl w:val="0"/>
          <w:numId w:val="9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Stratejik plan ve </w:t>
      </w:r>
      <w:proofErr w:type="spellStart"/>
      <w:r w:rsidRPr="00A96C65">
        <w:rPr>
          <w:sz w:val="24"/>
          <w:szCs w:val="24"/>
        </w:rPr>
        <w:t>uluslararasılaşma</w:t>
      </w:r>
      <w:proofErr w:type="spellEnd"/>
      <w:r w:rsidRPr="00A96C65">
        <w:rPr>
          <w:sz w:val="24"/>
          <w:szCs w:val="24"/>
        </w:rPr>
        <w:t xml:space="preserve"> politikasına ilişkin performans göstergeleri bulunmamaktadır</w:t>
      </w:r>
    </w:p>
    <w:p w:rsidR="000214F6" w:rsidRPr="00A96C65" w:rsidRDefault="000214F6" w:rsidP="0071593B">
      <w:pPr>
        <w:pStyle w:val="ListeParagraf"/>
        <w:numPr>
          <w:ilvl w:val="0"/>
          <w:numId w:val="9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 Uluslararasılaşma faaliyetleri (Uluslararası kapsamda düzenlediği toplantılar, katılım sağladığı programlar, protokoller kapsamında faaliyetler vb.) bulunmamaktadır </w:t>
      </w:r>
    </w:p>
    <w:p w:rsidR="000214F6" w:rsidRPr="00A96C65" w:rsidRDefault="000214F6" w:rsidP="0071593B">
      <w:pPr>
        <w:pStyle w:val="ListeParagraf"/>
        <w:numPr>
          <w:ilvl w:val="0"/>
          <w:numId w:val="9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Uluslararasılaşma hedeflerine ulaşılıp ulaşılmadığını izlemek üzere oluşturulan mekanizmalar bulunmamaktadır </w:t>
      </w:r>
    </w:p>
    <w:p w:rsidR="000214F6" w:rsidRPr="00A96C65" w:rsidRDefault="000214F6" w:rsidP="0071593B">
      <w:pPr>
        <w:pStyle w:val="ListeParagraf"/>
        <w:numPr>
          <w:ilvl w:val="0"/>
          <w:numId w:val="9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Uluslararasılaşma süreçlerine ilişkin yıllık öz değerlendirme raporları ve iyileştirme çalışmaları bulunmamaktadır </w:t>
      </w:r>
    </w:p>
    <w:p w:rsidR="000214F6" w:rsidRPr="00A96C65" w:rsidRDefault="000214F6" w:rsidP="0071593B">
      <w:pPr>
        <w:pStyle w:val="ListeParagraf"/>
        <w:numPr>
          <w:ilvl w:val="0"/>
          <w:numId w:val="9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Standart uygulamalar ve mevzuatın yanı sıra kurumun ihtiyaçları doğrultusunda geliştirdiği özgün yaklaşım ve uygulamalarına ilişkin kanıtlar bulunmamaktadır </w:t>
      </w:r>
    </w:p>
    <w:p w:rsidR="00ED2F47" w:rsidRPr="00A96C65" w:rsidRDefault="00230401" w:rsidP="0071593B">
      <w:pPr>
        <w:pStyle w:val="ListeParagraf"/>
        <w:numPr>
          <w:ilvl w:val="0"/>
          <w:numId w:val="26"/>
        </w:numPr>
        <w:tabs>
          <w:tab w:val="left" w:pos="611"/>
        </w:tabs>
        <w:spacing w:line="360" w:lineRule="auto"/>
        <w:ind w:left="611" w:hanging="373"/>
        <w:jc w:val="both"/>
        <w:rPr>
          <w:b/>
          <w:color w:val="2E75B5"/>
          <w:sz w:val="24"/>
          <w:szCs w:val="24"/>
        </w:rPr>
      </w:pPr>
      <w:r w:rsidRPr="00A96C65">
        <w:rPr>
          <w:b/>
          <w:color w:val="2E75B5"/>
          <w:sz w:val="24"/>
          <w:szCs w:val="24"/>
        </w:rPr>
        <w:t xml:space="preserve">EĞİTİM VE </w:t>
      </w:r>
      <w:r w:rsidRPr="00A96C65">
        <w:rPr>
          <w:b/>
          <w:color w:val="2E75B5"/>
          <w:spacing w:val="-2"/>
          <w:sz w:val="24"/>
          <w:szCs w:val="24"/>
        </w:rPr>
        <w:t>ÖĞRETİM</w:t>
      </w:r>
    </w:p>
    <w:p w:rsidR="004979CA" w:rsidRPr="00A96C65" w:rsidRDefault="00230401" w:rsidP="0071593B">
      <w:pPr>
        <w:pStyle w:val="GvdeMetni"/>
        <w:spacing w:line="360" w:lineRule="auto"/>
        <w:ind w:left="380" w:firstLine="0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Kurum, öğretim programlarını</w:t>
      </w:r>
      <w:r w:rsidRPr="00A96C65">
        <w:rPr>
          <w:spacing w:val="1"/>
          <w:sz w:val="24"/>
          <w:szCs w:val="24"/>
        </w:rPr>
        <w:t xml:space="preserve"> </w:t>
      </w:r>
      <w:r w:rsidRPr="00A96C65">
        <w:rPr>
          <w:sz w:val="24"/>
          <w:szCs w:val="24"/>
        </w:rPr>
        <w:t>Türkiye Yükseköğretim</w:t>
      </w:r>
      <w:r w:rsidRPr="00A96C65">
        <w:rPr>
          <w:spacing w:val="1"/>
          <w:sz w:val="24"/>
          <w:szCs w:val="24"/>
        </w:rPr>
        <w:t xml:space="preserve"> </w:t>
      </w:r>
      <w:r w:rsidRPr="00A96C65">
        <w:rPr>
          <w:sz w:val="24"/>
          <w:szCs w:val="24"/>
        </w:rPr>
        <w:t>Yeterlilikleri Çerçevesi ile</w:t>
      </w:r>
      <w:r w:rsidRPr="00A96C65">
        <w:rPr>
          <w:spacing w:val="1"/>
          <w:sz w:val="24"/>
          <w:szCs w:val="24"/>
        </w:rPr>
        <w:t xml:space="preserve"> </w:t>
      </w:r>
      <w:r w:rsidRPr="00A96C65">
        <w:rPr>
          <w:sz w:val="24"/>
          <w:szCs w:val="24"/>
        </w:rPr>
        <w:t>uyumlu; öğretim</w:t>
      </w:r>
      <w:r w:rsidRPr="00A96C65">
        <w:rPr>
          <w:spacing w:val="1"/>
          <w:sz w:val="24"/>
          <w:szCs w:val="24"/>
        </w:rPr>
        <w:t xml:space="preserve"> </w:t>
      </w:r>
      <w:r w:rsidRPr="00A96C65">
        <w:rPr>
          <w:sz w:val="24"/>
          <w:szCs w:val="24"/>
        </w:rPr>
        <w:t>amaçlarına ve öğrenme</w:t>
      </w:r>
      <w:r w:rsidRPr="00A96C65">
        <w:rPr>
          <w:spacing w:val="1"/>
          <w:sz w:val="24"/>
          <w:szCs w:val="24"/>
        </w:rPr>
        <w:t xml:space="preserve"> </w:t>
      </w:r>
      <w:r w:rsidRPr="00A96C65">
        <w:rPr>
          <w:sz w:val="24"/>
          <w:szCs w:val="24"/>
        </w:rPr>
        <w:t>çıktılarına uygun</w:t>
      </w:r>
      <w:r w:rsidRPr="00A96C65">
        <w:rPr>
          <w:spacing w:val="1"/>
          <w:sz w:val="24"/>
          <w:szCs w:val="24"/>
        </w:rPr>
        <w:t xml:space="preserve"> </w:t>
      </w:r>
      <w:r w:rsidRPr="00A96C65">
        <w:rPr>
          <w:spacing w:val="-2"/>
          <w:sz w:val="24"/>
          <w:szCs w:val="24"/>
        </w:rPr>
        <w:t>olarak</w:t>
      </w:r>
      <w:r w:rsidR="004979CA" w:rsidRPr="004979CA">
        <w:rPr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t>tasarlamalı,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t>öğrencilerin ve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lastRenderedPageBreak/>
        <w:t>toplumun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t>ihtiyaçlarına cevap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t>verdiğinden emin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t>olmak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t>için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t>periyodik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t>olarak değerlendirmeli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z w:val="24"/>
          <w:szCs w:val="24"/>
        </w:rPr>
        <w:t>ve</w:t>
      </w:r>
      <w:r w:rsidR="004979CA" w:rsidRPr="00A96C65">
        <w:rPr>
          <w:spacing w:val="-1"/>
          <w:sz w:val="24"/>
          <w:szCs w:val="24"/>
        </w:rPr>
        <w:t xml:space="preserve"> </w:t>
      </w:r>
      <w:r w:rsidR="004979CA" w:rsidRPr="00A96C65">
        <w:rPr>
          <w:spacing w:val="-2"/>
          <w:sz w:val="24"/>
          <w:szCs w:val="24"/>
        </w:rPr>
        <w:t>güncellemelidir.</w:t>
      </w:r>
    </w:p>
    <w:p w:rsidR="00ED2F47" w:rsidRPr="00A96C65" w:rsidRDefault="00230401" w:rsidP="0071593B">
      <w:pPr>
        <w:pStyle w:val="Balk3"/>
        <w:numPr>
          <w:ilvl w:val="1"/>
          <w:numId w:val="26"/>
        </w:numPr>
        <w:tabs>
          <w:tab w:val="left" w:pos="817"/>
        </w:tabs>
        <w:spacing w:line="360" w:lineRule="auto"/>
        <w:ind w:left="817" w:hanging="460"/>
        <w:jc w:val="both"/>
      </w:pPr>
      <w:r w:rsidRPr="00A96C65">
        <w:t>Programların</w:t>
      </w:r>
      <w:r w:rsidRPr="00A96C65">
        <w:rPr>
          <w:spacing w:val="-3"/>
        </w:rPr>
        <w:t xml:space="preserve"> </w:t>
      </w:r>
      <w:r w:rsidRPr="00A96C65">
        <w:t>Tasarımı,</w:t>
      </w:r>
      <w:r w:rsidRPr="00A96C65">
        <w:rPr>
          <w:spacing w:val="-2"/>
        </w:rPr>
        <w:t xml:space="preserve"> </w:t>
      </w:r>
      <w:r w:rsidRPr="00A96C65">
        <w:t>Değerlendirilmesi</w:t>
      </w:r>
      <w:r w:rsidRPr="00A96C65">
        <w:rPr>
          <w:spacing w:val="-2"/>
        </w:rPr>
        <w:t xml:space="preserve"> </w:t>
      </w:r>
      <w:r w:rsidRPr="00A96C65">
        <w:t>ve</w:t>
      </w:r>
      <w:r w:rsidRPr="00A96C65">
        <w:rPr>
          <w:spacing w:val="-2"/>
        </w:rPr>
        <w:t xml:space="preserve"> Güncellenmesi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878"/>
        </w:tabs>
        <w:spacing w:before="0" w:line="360" w:lineRule="auto"/>
        <w:ind w:left="878" w:hanging="640"/>
        <w:jc w:val="both"/>
      </w:pPr>
      <w:r w:rsidRPr="00A96C65">
        <w:t>Program tasarımı ve</w:t>
      </w:r>
      <w:r w:rsidRPr="00A96C65">
        <w:rPr>
          <w:spacing w:val="-1"/>
        </w:rPr>
        <w:t xml:space="preserve"> </w:t>
      </w:r>
      <w:r w:rsidRPr="00A96C65">
        <w:rPr>
          <w:spacing w:val="-2"/>
        </w:rPr>
        <w:t>onayı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Tanımlı süreçler doğrultusunda; Kurumun genelinde, tasarımı ve onayı gerçekleşen programlar, programların amaç ve öğrenme çıktılarına uygun olarak yürütülmektedir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Program tasarımı ve onayı süreçlerinin yönetsel ve </w:t>
      </w:r>
      <w:proofErr w:type="spellStart"/>
      <w:r w:rsidRPr="00A96C65">
        <w:rPr>
          <w:sz w:val="24"/>
          <w:szCs w:val="24"/>
        </w:rPr>
        <w:t>organizasyonel</w:t>
      </w:r>
      <w:proofErr w:type="spellEnd"/>
      <w:r w:rsidRPr="00A96C65">
        <w:rPr>
          <w:sz w:val="24"/>
          <w:szCs w:val="24"/>
        </w:rPr>
        <w:t xml:space="preserve"> yapısı (Komisyonlar, süreç sorumluları, süreç akışı vb.)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Program amaç ve çıktılarının TYÇ ile uyumunu gösteren kanıtlar (ders program örnekleri, güncel ders izlence örnekleri vb.)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Uzaktan-karma program tasarımında bölüm/alan </w:t>
      </w:r>
      <w:proofErr w:type="gramStart"/>
      <w:r w:rsidRPr="00A96C65">
        <w:rPr>
          <w:sz w:val="24"/>
          <w:szCs w:val="24"/>
        </w:rPr>
        <w:t>bazlı</w:t>
      </w:r>
      <w:proofErr w:type="gramEnd"/>
      <w:r w:rsidRPr="00A96C65">
        <w:rPr>
          <w:sz w:val="24"/>
          <w:szCs w:val="24"/>
        </w:rPr>
        <w:t xml:space="preserve"> uygulama çeşitliliğine ilişkin kanıtlar (bölümlerin farklı uzaktan eğitim taleplerinin dikkate alındığına ilişkin kanıtlar vb.)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Program tasarım süreçlerine paydaş katılımını gösteren kanıtlar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Programların tasarım ve onay sürecinin izlendiği ve buna göre yapılan iyileştirilmelere ilişkin kanıtlar bulunmamaktadır </w:t>
      </w:r>
    </w:p>
    <w:p w:rsidR="00ED2F47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pacing w:val="-2"/>
          <w:sz w:val="24"/>
          <w:szCs w:val="24"/>
        </w:rPr>
      </w:pPr>
      <w:r w:rsidRPr="00A96C65">
        <w:rPr>
          <w:sz w:val="24"/>
          <w:szCs w:val="24"/>
        </w:rPr>
        <w:t xml:space="preserve">Standart uygulamalar ve mevzuatın yanı sıra kurumun ihtiyaçları doğrultusunda geliştirdiği özgün yaklaşım ve uygulamalarına ilişkin kanıtlar bulunmamaktadır </w:t>
      </w:r>
    </w:p>
    <w:p w:rsidR="00ED2F47" w:rsidRPr="00A96C65" w:rsidRDefault="00230401" w:rsidP="0071593B">
      <w:pPr>
        <w:pStyle w:val="Balk6"/>
        <w:numPr>
          <w:ilvl w:val="2"/>
          <w:numId w:val="26"/>
        </w:numPr>
        <w:tabs>
          <w:tab w:val="left" w:pos="664"/>
        </w:tabs>
        <w:spacing w:line="360" w:lineRule="auto"/>
        <w:ind w:left="664" w:hanging="426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Programın</w:t>
      </w:r>
      <w:r w:rsidRPr="00A96C65">
        <w:rPr>
          <w:spacing w:val="-4"/>
          <w:sz w:val="24"/>
          <w:szCs w:val="24"/>
        </w:rPr>
        <w:t xml:space="preserve"> </w:t>
      </w:r>
      <w:r w:rsidRPr="00A96C65">
        <w:rPr>
          <w:sz w:val="24"/>
          <w:szCs w:val="24"/>
        </w:rPr>
        <w:t>ders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dağılım</w:t>
      </w:r>
      <w:r w:rsidRPr="00A96C65">
        <w:rPr>
          <w:spacing w:val="-2"/>
          <w:sz w:val="24"/>
          <w:szCs w:val="24"/>
        </w:rPr>
        <w:t xml:space="preserve"> dengesi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Ders dağılımına ilişkin ilke ve yöntemler ile buna ilişkin kanıtlar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İlan edilmiş ders bilgi paketlerinde ders dağılım dengesinin gözetildiğine ilişkin kanıtlar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Eğitim komisyonu kararı, senato kararları </w:t>
      </w:r>
      <w:proofErr w:type="spellStart"/>
      <w:r w:rsidRPr="00A96C65">
        <w:rPr>
          <w:sz w:val="24"/>
          <w:szCs w:val="24"/>
        </w:rPr>
        <w:t>vb</w:t>
      </w:r>
      <w:proofErr w:type="spellEnd"/>
      <w:r w:rsidRPr="00A96C65">
        <w:rPr>
          <w:sz w:val="24"/>
          <w:szCs w:val="24"/>
        </w:rPr>
        <w:t xml:space="preserve">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Ders dağılım dengesinin izlenmesine ve iyileştirilmesine ilişkin kanıtlar bulunmamaktadır </w:t>
      </w:r>
    </w:p>
    <w:p w:rsidR="00ED2F47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Standart uygulamalar ve mevzuatın yanı sıra kurumun ihtiyaçları doğrultusunda geliştirdiği özgün yaklaşım ve uygulamalarına ilişkin kanıtlar bulunmamaktadır </w:t>
      </w:r>
    </w:p>
    <w:p w:rsidR="00ED2F47" w:rsidRPr="00A96C65" w:rsidRDefault="00230401" w:rsidP="0071593B">
      <w:pPr>
        <w:pStyle w:val="Balk6"/>
        <w:numPr>
          <w:ilvl w:val="2"/>
          <w:numId w:val="26"/>
        </w:numPr>
        <w:tabs>
          <w:tab w:val="left" w:pos="664"/>
        </w:tabs>
        <w:spacing w:line="360" w:lineRule="auto"/>
        <w:ind w:left="664" w:hanging="426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Ders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kazanımlarının</w:t>
      </w:r>
      <w:r w:rsidRPr="00A96C65">
        <w:rPr>
          <w:spacing w:val="-4"/>
          <w:sz w:val="24"/>
          <w:szCs w:val="24"/>
        </w:rPr>
        <w:t xml:space="preserve"> </w:t>
      </w:r>
      <w:r w:rsidRPr="00A96C65">
        <w:rPr>
          <w:sz w:val="24"/>
          <w:szCs w:val="24"/>
        </w:rPr>
        <w:t>program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çıktılarıyla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pacing w:val="-4"/>
          <w:sz w:val="24"/>
          <w:szCs w:val="24"/>
        </w:rPr>
        <w:t>uyumu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right="32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Kurumda, ders kazanımlarını değerlendirilmesi ve müfredat öğrenim hedeflerine ulaşılması ve bunların program çıktıları ile uyumunun nasıl ölçtüğüne dair etkili süreçleri nasıl gerçekleşeceğini gösteren yönerge ve planlama kanıtları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right="32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Program çıktıları ve ders kazanımlarının ilişkilendirilmektedir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right="32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Program dışından alınan derslerin (örgün veya uzaktan) program çıktılarıyla </w:t>
      </w:r>
      <w:r w:rsidRPr="00A96C65">
        <w:rPr>
          <w:sz w:val="24"/>
          <w:szCs w:val="24"/>
        </w:rPr>
        <w:lastRenderedPageBreak/>
        <w:t xml:space="preserve">uyumunu gösteren kanıtlar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right="32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Ders kazanımların program çıktılarıyla uyumunun izlenmesine ve iyileştirilmesine ilişkin kanıtlar bulunmamaktadır </w:t>
      </w:r>
    </w:p>
    <w:p w:rsidR="00ED2F47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right="32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sıra; kurumun ihtiyaçları doğrultusunda geliştirdiği özgün yaklaşım ve bulunmamaktadır</w:t>
      </w:r>
    </w:p>
    <w:p w:rsidR="00FB1C0D" w:rsidRPr="00A96C65" w:rsidRDefault="00FB1C0D" w:rsidP="0071593B">
      <w:pPr>
        <w:pStyle w:val="Balk6"/>
        <w:numPr>
          <w:ilvl w:val="2"/>
          <w:numId w:val="26"/>
        </w:numPr>
        <w:tabs>
          <w:tab w:val="left" w:pos="664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Öğrenci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iş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yüküne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dayalı ders </w:t>
      </w:r>
      <w:r w:rsidRPr="00A96C65">
        <w:rPr>
          <w:spacing w:val="-2"/>
          <w:sz w:val="24"/>
          <w:szCs w:val="24"/>
        </w:rPr>
        <w:t>tasarımı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AKTS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ders bilgi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paketleri*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(Uzaktan ve karma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eğitim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programları </w:t>
      </w:r>
      <w:proofErr w:type="gramStart"/>
      <w:r w:rsidRPr="00A96C65">
        <w:rPr>
          <w:spacing w:val="-2"/>
          <w:sz w:val="24"/>
          <w:szCs w:val="24"/>
        </w:rPr>
        <w:t>dahil</w:t>
      </w:r>
      <w:proofErr w:type="gramEnd"/>
      <w:r w:rsidRPr="00A96C65">
        <w:rPr>
          <w:spacing w:val="-2"/>
          <w:sz w:val="24"/>
          <w:szCs w:val="24"/>
        </w:rPr>
        <w:t>) hazırlanmıştır.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Öğrenci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iş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>yükü kredisinin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mesleki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uygulamalar, değişim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programları,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staj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projeler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için tanımlandığını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gösteren </w:t>
      </w:r>
      <w:r w:rsidRPr="00A96C65">
        <w:rPr>
          <w:spacing w:val="-2"/>
          <w:sz w:val="24"/>
          <w:szCs w:val="24"/>
        </w:rPr>
        <w:t>kanıtlar bulunmamaktadır.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İş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>yükü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temelli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kredilerin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transferi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ve tanınmasına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ilişkin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tanımlı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süreçleri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içeren </w:t>
      </w:r>
      <w:r w:rsidRPr="00A96C65">
        <w:rPr>
          <w:spacing w:val="-2"/>
          <w:sz w:val="24"/>
          <w:szCs w:val="24"/>
        </w:rPr>
        <w:t>belgeler bulunmamaktadır.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Programlarda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öğrenci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>İş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>yükünün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belirlenmesinde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öğrenci katılımının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sağlandığına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ilişkin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belgeler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ve </w:t>
      </w:r>
      <w:r w:rsidRPr="00A96C65">
        <w:rPr>
          <w:spacing w:val="-2"/>
          <w:sz w:val="24"/>
          <w:szCs w:val="24"/>
        </w:rPr>
        <w:t>mekanizmalar bulunmamaktadır.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Diploma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pacing w:val="-5"/>
          <w:sz w:val="24"/>
          <w:szCs w:val="24"/>
        </w:rPr>
        <w:t xml:space="preserve">Eki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Derslerin AKTS kredileri ve AKTS hesaplama tablolarının takibini gösteren kanıtlar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AKTS hesaplama tabloları ve ek belgeler (</w:t>
      </w:r>
      <w:proofErr w:type="spellStart"/>
      <w:r w:rsidRPr="00A96C65">
        <w:rPr>
          <w:sz w:val="24"/>
          <w:szCs w:val="24"/>
        </w:rPr>
        <w:t>örn</w:t>
      </w:r>
      <w:proofErr w:type="spellEnd"/>
      <w:r w:rsidRPr="00A96C65">
        <w:rPr>
          <w:sz w:val="24"/>
          <w:szCs w:val="24"/>
        </w:rPr>
        <w:t xml:space="preserve">; öğretim üyeleri ve öğrencilerle yapılan anketler)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İş yükü temelli kredilerin geribildirimler doğrultusunda güncellendiğine ilişkin kanıtlar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</w:t>
      </w:r>
    </w:p>
    <w:p w:rsidR="00FB1C0D" w:rsidRPr="00A96C65" w:rsidRDefault="00FB1C0D" w:rsidP="0071593B">
      <w:pPr>
        <w:pStyle w:val="Balk5"/>
        <w:numPr>
          <w:ilvl w:val="2"/>
          <w:numId w:val="26"/>
        </w:numPr>
        <w:tabs>
          <w:tab w:val="left" w:pos="664"/>
        </w:tabs>
        <w:spacing w:line="360" w:lineRule="auto"/>
        <w:jc w:val="both"/>
        <w:rPr>
          <w:i/>
          <w:sz w:val="24"/>
          <w:szCs w:val="24"/>
        </w:rPr>
      </w:pPr>
      <w:r w:rsidRPr="00A96C65">
        <w:rPr>
          <w:sz w:val="24"/>
          <w:szCs w:val="24"/>
        </w:rPr>
        <w:t>Programların</w:t>
      </w:r>
      <w:r w:rsidRPr="00A96C65">
        <w:rPr>
          <w:spacing w:val="-5"/>
          <w:sz w:val="24"/>
          <w:szCs w:val="24"/>
        </w:rPr>
        <w:t xml:space="preserve"> </w:t>
      </w:r>
      <w:r w:rsidRPr="00A96C65">
        <w:rPr>
          <w:sz w:val="24"/>
          <w:szCs w:val="24"/>
        </w:rPr>
        <w:t>izlenmesi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2"/>
          <w:sz w:val="24"/>
          <w:szCs w:val="24"/>
        </w:rPr>
        <w:t xml:space="preserve"> güncellenmesi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Programların izlenmesi ve</w:t>
      </w:r>
      <w:r w:rsidR="00A62617">
        <w:rPr>
          <w:sz w:val="24"/>
          <w:szCs w:val="24"/>
        </w:rPr>
        <w:t xml:space="preserve"> güncellenmesine ilişkin periyod</w:t>
      </w:r>
      <w:r w:rsidRPr="00A96C65">
        <w:rPr>
          <w:sz w:val="24"/>
          <w:szCs w:val="24"/>
        </w:rPr>
        <w:t xml:space="preserve"> (yıllık ve program süresinin sonunda) ilke, kural, gösterge, plan ve uygulamalar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Kurumun </w:t>
      </w:r>
      <w:proofErr w:type="gramStart"/>
      <w:r w:rsidRPr="00A96C65">
        <w:rPr>
          <w:sz w:val="24"/>
          <w:szCs w:val="24"/>
        </w:rPr>
        <w:t>misyon</w:t>
      </w:r>
      <w:proofErr w:type="gramEnd"/>
      <w:r w:rsidRPr="00A96C65">
        <w:rPr>
          <w:sz w:val="24"/>
          <w:szCs w:val="24"/>
        </w:rPr>
        <w:t xml:space="preserve">, vizyon ve hedefleri doğrultusunda programlarını güncellemek üzere kurduğu mekanizma örnekleri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Programların yıllık öz değerlendirme raporları (Program çıktıları açısından değerlendirme)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Program çıktılarına ulaşılıp ulaşılmadığını izleyen sistemler (Bilgi Yönetim Sistemi)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Programların yıllık ve program süresi temelli izlemelerden hareketle yapılan iyileştirmeler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Yapılan iyileştirmeler ve değişiklikler konusunda paydaşların bilgilendirildiği uygulamalar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lastRenderedPageBreak/>
        <w:t xml:space="preserve">Programın amaçlarına ulaşıp ulaşmadığına ilişkin geri bildirimler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Doğal afet </w:t>
      </w:r>
      <w:proofErr w:type="spellStart"/>
      <w:r w:rsidRPr="00A96C65">
        <w:rPr>
          <w:sz w:val="24"/>
          <w:szCs w:val="24"/>
        </w:rPr>
        <w:t>vb</w:t>
      </w:r>
      <w:proofErr w:type="spellEnd"/>
      <w:r w:rsidRPr="00A96C65">
        <w:rPr>
          <w:sz w:val="24"/>
          <w:szCs w:val="24"/>
        </w:rPr>
        <w:t xml:space="preserve"> gibi olağan dışı durumlar karşısında programların yürütülmesi için gerekli sürdürülebilir öğretim modelinin oluşturulduğuna dair kanıtlar bulunmamaktadır </w:t>
      </w:r>
    </w:p>
    <w:p w:rsidR="00FB1C0D" w:rsidRPr="0072435A" w:rsidRDefault="00FB1C0D" w:rsidP="0072435A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</w:t>
      </w:r>
    </w:p>
    <w:p w:rsidR="00FB1C0D" w:rsidRPr="00A96C65" w:rsidRDefault="00FB1C0D" w:rsidP="0071593B">
      <w:pPr>
        <w:pStyle w:val="Balk5"/>
        <w:numPr>
          <w:ilvl w:val="2"/>
          <w:numId w:val="26"/>
        </w:numPr>
        <w:tabs>
          <w:tab w:val="left" w:pos="664"/>
        </w:tabs>
        <w:spacing w:line="360" w:lineRule="auto"/>
        <w:jc w:val="both"/>
        <w:rPr>
          <w:i/>
          <w:sz w:val="24"/>
          <w:szCs w:val="24"/>
        </w:rPr>
      </w:pPr>
      <w:r w:rsidRPr="00A96C65">
        <w:rPr>
          <w:sz w:val="24"/>
          <w:szCs w:val="24"/>
        </w:rPr>
        <w:t>Eğitim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öğretim süreçlerinin </w:t>
      </w:r>
      <w:r w:rsidRPr="00A96C65">
        <w:rPr>
          <w:spacing w:val="-2"/>
          <w:sz w:val="24"/>
          <w:szCs w:val="24"/>
        </w:rPr>
        <w:t>yönetimi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Eğitim ve öğretim süreçlerinin yönetimine ilişkin </w:t>
      </w:r>
      <w:proofErr w:type="spellStart"/>
      <w:r w:rsidRPr="00A96C65">
        <w:rPr>
          <w:sz w:val="24"/>
          <w:szCs w:val="24"/>
        </w:rPr>
        <w:t>organizasyonel</w:t>
      </w:r>
      <w:proofErr w:type="spellEnd"/>
      <w:r w:rsidRPr="00A96C65">
        <w:rPr>
          <w:sz w:val="24"/>
          <w:szCs w:val="24"/>
        </w:rPr>
        <w:t xml:space="preserve"> yapılanma ve iş akış şemaları bulunmamaktadır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Eğitim ve öğretim ile ölçme ve değerlendirme süreçlerinin yönetimine ilişkin ilke, kurallar ve takvimler bulunmamaktadır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Bilgi Yönetim Sistemi 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Eğitim ve öğretim süreçlerinin yönetimine ilişkin izleme ve iyileştirme kanıtları bulunmamaktadır</w:t>
      </w:r>
    </w:p>
    <w:p w:rsidR="00FB1C0D" w:rsidRPr="00A96C65" w:rsidRDefault="00FB1C0D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İzleme çalışmalarına dair değerlendirme raporları, geri bildirimlerin analiz edildiği raporlar ya da analiz içeren dokümanlar ve bu dokümanlara dayanarak yapılan iyileştirmelere ilişkin yapılan düzenlemeler bulunmamaktadır </w:t>
      </w:r>
    </w:p>
    <w:p w:rsidR="0072435A" w:rsidRPr="0072435A" w:rsidRDefault="00FB1C0D" w:rsidP="0072435A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</w:t>
      </w:r>
    </w:p>
    <w:p w:rsidR="0072435A" w:rsidRPr="00A96C65" w:rsidRDefault="0072435A" w:rsidP="0072435A">
      <w:pPr>
        <w:pStyle w:val="Balk3"/>
        <w:numPr>
          <w:ilvl w:val="1"/>
          <w:numId w:val="26"/>
        </w:numPr>
        <w:tabs>
          <w:tab w:val="left" w:pos="816"/>
        </w:tabs>
        <w:spacing w:line="360" w:lineRule="auto"/>
        <w:jc w:val="both"/>
      </w:pPr>
      <w:r>
        <w:tab/>
      </w:r>
      <w:r w:rsidRPr="00A96C65">
        <w:t>Programların</w:t>
      </w:r>
      <w:r w:rsidRPr="00A96C65">
        <w:rPr>
          <w:spacing w:val="-4"/>
        </w:rPr>
        <w:t xml:space="preserve"> </w:t>
      </w:r>
      <w:r w:rsidRPr="00A96C65">
        <w:t>Yürütülmesi</w:t>
      </w:r>
      <w:r w:rsidRPr="00A96C65">
        <w:rPr>
          <w:spacing w:val="-1"/>
        </w:rPr>
        <w:t xml:space="preserve"> </w:t>
      </w:r>
      <w:r w:rsidRPr="00A96C65">
        <w:t>(Öğrenci</w:t>
      </w:r>
      <w:r w:rsidRPr="00A96C65">
        <w:rPr>
          <w:spacing w:val="-1"/>
        </w:rPr>
        <w:t xml:space="preserve"> </w:t>
      </w:r>
      <w:r w:rsidRPr="00A96C65">
        <w:t>Merkezli</w:t>
      </w:r>
      <w:r w:rsidRPr="00A96C65">
        <w:rPr>
          <w:spacing w:val="-1"/>
        </w:rPr>
        <w:t xml:space="preserve"> </w:t>
      </w:r>
      <w:r w:rsidRPr="00A96C65">
        <w:t>Öğrenme,</w:t>
      </w:r>
      <w:r w:rsidRPr="00A96C65">
        <w:rPr>
          <w:spacing w:val="-1"/>
        </w:rPr>
        <w:t xml:space="preserve"> </w:t>
      </w:r>
      <w:r w:rsidRPr="00A96C65">
        <w:t>Öğretme</w:t>
      </w:r>
      <w:r w:rsidRPr="00A96C65">
        <w:rPr>
          <w:spacing w:val="-2"/>
        </w:rPr>
        <w:t xml:space="preserve"> </w:t>
      </w:r>
      <w:r w:rsidRPr="00A96C65">
        <w:t>ve</w:t>
      </w:r>
      <w:r w:rsidRPr="00A96C65">
        <w:rPr>
          <w:spacing w:val="-1"/>
        </w:rPr>
        <w:t xml:space="preserve"> </w:t>
      </w:r>
      <w:r w:rsidRPr="00A96C65">
        <w:rPr>
          <w:spacing w:val="-2"/>
        </w:rPr>
        <w:t>Değerlendirme)</w:t>
      </w:r>
    </w:p>
    <w:p w:rsidR="0072435A" w:rsidRPr="00A96C65" w:rsidRDefault="0072435A" w:rsidP="0072435A">
      <w:pPr>
        <w:pStyle w:val="GvdeMetni"/>
        <w:spacing w:line="360" w:lineRule="auto"/>
        <w:ind w:left="745" w:right="332" w:firstLine="0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Kurum,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hedeflediği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nitelikli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mezun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yeterliliklerine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ulaşmak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amacıyla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öğrenci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merkezli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yetkinlik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temelli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öğretim,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ölçme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değerlendirme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yöntemlerini uygulamalıdır. Kurum, öğrenci kabulleri, diploma, derece ve diğer yeterliliklerin tanınması ve sertifikalandırılmasına yönelik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açık </w:t>
      </w:r>
      <w:proofErr w:type="gramStart"/>
      <w:r w:rsidRPr="00A96C65">
        <w:rPr>
          <w:sz w:val="24"/>
          <w:szCs w:val="24"/>
        </w:rPr>
        <w:t>kriterler</w:t>
      </w:r>
      <w:proofErr w:type="gramEnd"/>
      <w:r w:rsidRPr="00A96C65">
        <w:rPr>
          <w:sz w:val="24"/>
          <w:szCs w:val="24"/>
        </w:rPr>
        <w:t xml:space="preserve"> belirlemeli; önceden tanımlanmış ve ilan edilmiş kuralları tutarlı şekilde uygulamalıdır</w:t>
      </w:r>
    </w:p>
    <w:p w:rsidR="0072435A" w:rsidRDefault="0072435A" w:rsidP="0072435A">
      <w:pPr>
        <w:tabs>
          <w:tab w:val="left" w:pos="1290"/>
        </w:tabs>
      </w:pPr>
    </w:p>
    <w:p w:rsidR="0072435A" w:rsidRPr="00A96C65" w:rsidRDefault="0072435A" w:rsidP="0072435A">
      <w:pPr>
        <w:pStyle w:val="Balk6"/>
        <w:numPr>
          <w:ilvl w:val="2"/>
          <w:numId w:val="26"/>
        </w:numPr>
        <w:tabs>
          <w:tab w:val="left" w:pos="664"/>
        </w:tabs>
        <w:spacing w:line="360" w:lineRule="auto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Öğretim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yöntem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ve </w:t>
      </w:r>
      <w:r w:rsidRPr="00A96C65">
        <w:rPr>
          <w:spacing w:val="-2"/>
          <w:sz w:val="24"/>
          <w:szCs w:val="24"/>
        </w:rPr>
        <w:t>teknikleri</w:t>
      </w:r>
    </w:p>
    <w:p w:rsidR="0072435A" w:rsidRPr="00A96C65" w:rsidRDefault="0072435A" w:rsidP="0072435A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Ders bilgi paketlerinde öğrenci merkezli öğretim yöntemleri dikkate alınarak hazırlanmıştır </w:t>
      </w:r>
    </w:p>
    <w:p w:rsidR="0072435A" w:rsidRPr="00A96C65" w:rsidRDefault="0072435A" w:rsidP="0072435A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Uzaktan eğitime özgü öğretim materyali geliştirme ve öğretim yöntemlerine ilişkin ilkeler, mekanizmalar bulunmamaktadır </w:t>
      </w:r>
    </w:p>
    <w:p w:rsidR="0072435A" w:rsidRPr="00A96C65" w:rsidRDefault="0072435A" w:rsidP="0072435A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Aktif ve etkileşimli öğretme yöntemlerine ilişkin tanımlı süreçler ve uygulamalar bulunmamaktadır </w:t>
      </w:r>
    </w:p>
    <w:p w:rsidR="0072435A" w:rsidRPr="00A96C65" w:rsidRDefault="0072435A" w:rsidP="0072435A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Eğiticilerin eğitimi program içeriğinde öğrenci merkezli öğrenme-öğretme yaklaşımına </w:t>
      </w:r>
      <w:r w:rsidRPr="00A96C65">
        <w:rPr>
          <w:sz w:val="24"/>
          <w:szCs w:val="24"/>
        </w:rPr>
        <w:lastRenderedPageBreak/>
        <w:t xml:space="preserve">ilişkin uygulamalar bulunmamaktadır </w:t>
      </w:r>
    </w:p>
    <w:p w:rsidR="0072435A" w:rsidRPr="00A96C65" w:rsidRDefault="0072435A" w:rsidP="0072435A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Süreçlerin izlenmesine ve buna bağlı iyileştirme çalışmalarına yönelik kanıtlar bulunmamaktadır</w:t>
      </w:r>
    </w:p>
    <w:p w:rsidR="00ED2F47" w:rsidRPr="0072435A" w:rsidRDefault="0072435A" w:rsidP="0072435A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pacing w:val="-2"/>
          <w:sz w:val="24"/>
          <w:szCs w:val="24"/>
        </w:rPr>
      </w:pPr>
      <w:r w:rsidRPr="00A96C65">
        <w:rPr>
          <w:sz w:val="24"/>
          <w:szCs w:val="24"/>
        </w:rPr>
        <w:t xml:space="preserve"> Standart uygulamalar ve mevzuatın yanı sıra kurumun ihtiyaçları doğrultusunda geliştirdiği özgün yaklaşım ve uygulamalarına ilişkin kanıtlar bulunmamaktadır </w:t>
      </w:r>
    </w:p>
    <w:p w:rsidR="00ED2F47" w:rsidRPr="00A96C65" w:rsidRDefault="00230401" w:rsidP="0071593B">
      <w:pPr>
        <w:pStyle w:val="Balk5"/>
        <w:numPr>
          <w:ilvl w:val="2"/>
          <w:numId w:val="26"/>
        </w:numPr>
        <w:tabs>
          <w:tab w:val="left" w:pos="664"/>
        </w:tabs>
        <w:spacing w:line="360" w:lineRule="auto"/>
        <w:ind w:left="664" w:hanging="426"/>
        <w:jc w:val="both"/>
        <w:rPr>
          <w:i/>
          <w:sz w:val="24"/>
          <w:szCs w:val="24"/>
        </w:rPr>
      </w:pPr>
      <w:r w:rsidRPr="00A96C65">
        <w:rPr>
          <w:sz w:val="24"/>
          <w:szCs w:val="24"/>
        </w:rPr>
        <w:t>Ölçme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ve </w:t>
      </w:r>
      <w:r w:rsidRPr="00A96C65">
        <w:rPr>
          <w:spacing w:val="-2"/>
          <w:sz w:val="24"/>
          <w:szCs w:val="24"/>
        </w:rPr>
        <w:t>değerlendirme</w:t>
      </w:r>
    </w:p>
    <w:p w:rsidR="00525A99" w:rsidRPr="00A96C65" w:rsidRDefault="00525A99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Öğrenci merkezli ölçme ve değerlendirme yaklaşımlarını içeren planlama dokümanları, organizasyon yapıları ve görev tanımları bulunmamaktadır </w:t>
      </w:r>
    </w:p>
    <w:p w:rsidR="00525A99" w:rsidRPr="00A96C65" w:rsidRDefault="00525A99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Programlardaki ölçme ve değerlendirme çeşitliliğine ilişkin uygulama örnekleri bulunmamaktadır </w:t>
      </w:r>
    </w:p>
    <w:p w:rsidR="00525A99" w:rsidRPr="00A96C65" w:rsidRDefault="00525A99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Örgün/uzaktan/karma derslerde kullanılan sınav örnekleri (programda yer verilen farklı ölçme araçlarına ilişkin) bulunmamaktadır </w:t>
      </w:r>
    </w:p>
    <w:p w:rsidR="00525A99" w:rsidRPr="00A96C65" w:rsidRDefault="00525A99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Ölçme ve değerlendirme uygulamalarının ders kazanımları ve program yeterlilikleriyle ilişkilendirildiğini, öğrenci iş yükünü temel aldığını gösteren ders bilgi paketi örnekleri bulunmamaktadır</w:t>
      </w:r>
    </w:p>
    <w:p w:rsidR="00525A99" w:rsidRPr="00A96C65" w:rsidRDefault="00525A99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Dezavantajlı gruplar ve çevrimiçi sınavlar gibi özel ölçme türlerine ilişkin mekanizmalar </w:t>
      </w:r>
    </w:p>
    <w:p w:rsidR="00525A99" w:rsidRPr="00A96C65" w:rsidRDefault="00525A99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Sınav güvenliği mekanizmaları bulunmamaktadır </w:t>
      </w:r>
    </w:p>
    <w:p w:rsidR="00525A99" w:rsidRPr="00A96C65" w:rsidRDefault="00525A99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İzleme ve paydaş katılımına dayalı iyileştirme kanıtları bulunmamaktadır </w:t>
      </w:r>
    </w:p>
    <w:p w:rsidR="00ED2F47" w:rsidRPr="00A96C65" w:rsidRDefault="00525A99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</w:t>
      </w:r>
    </w:p>
    <w:p w:rsidR="00ED2F47" w:rsidRPr="00A96C65" w:rsidRDefault="00230401" w:rsidP="0071593B">
      <w:pPr>
        <w:pStyle w:val="Balk5"/>
        <w:numPr>
          <w:ilvl w:val="2"/>
          <w:numId w:val="26"/>
        </w:numPr>
        <w:tabs>
          <w:tab w:val="left" w:pos="664"/>
        </w:tabs>
        <w:spacing w:line="360" w:lineRule="auto"/>
        <w:ind w:left="664" w:hanging="426"/>
        <w:jc w:val="both"/>
        <w:rPr>
          <w:i/>
          <w:sz w:val="24"/>
          <w:szCs w:val="24"/>
        </w:rPr>
      </w:pPr>
      <w:r w:rsidRPr="00A96C65">
        <w:rPr>
          <w:sz w:val="24"/>
          <w:szCs w:val="24"/>
        </w:rPr>
        <w:t>Öğrenci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>kabulü, önceki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öğrenmenin tanınması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ve </w:t>
      </w:r>
      <w:r w:rsidRPr="00A96C65">
        <w:rPr>
          <w:spacing w:val="-2"/>
          <w:sz w:val="24"/>
          <w:szCs w:val="24"/>
        </w:rPr>
        <w:t>kredilendirilmesi</w:t>
      </w:r>
    </w:p>
    <w:p w:rsidR="00525A99" w:rsidRPr="00A96C65" w:rsidRDefault="00525A99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Öğrenci kabulü, önceki öğrenmenin tanınması ve kredilendirilmesine ilişkin ilke ve kurallar bulunmamaktadır </w:t>
      </w:r>
    </w:p>
    <w:p w:rsidR="00525A99" w:rsidRPr="00A96C65" w:rsidRDefault="00525A99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Önceki öğrenmelerin tanınmasında öğrenci iş yükü temelli kredilerin kullanıldığına dair belgeler bulunmamaktadır </w:t>
      </w:r>
    </w:p>
    <w:p w:rsidR="00525A99" w:rsidRPr="00A96C65" w:rsidRDefault="00525A99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Uygulamaların tanımlı süreçlerle uyumuna ve sürekliliğine ilişkin kanıtlar bulunmamaktadır </w:t>
      </w:r>
    </w:p>
    <w:p w:rsidR="00525A99" w:rsidRPr="00A96C65" w:rsidRDefault="00525A99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Paydaşların bilgilendirildiği mekanizmalar bulunmamaktadır </w:t>
      </w:r>
    </w:p>
    <w:p w:rsidR="004979CA" w:rsidRPr="00A62617" w:rsidRDefault="00525A99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</w:t>
      </w:r>
      <w:bookmarkStart w:id="0" w:name="_GoBack"/>
      <w:bookmarkEnd w:id="0"/>
    </w:p>
    <w:p w:rsidR="00ED2F47" w:rsidRPr="00A96C65" w:rsidRDefault="00230401" w:rsidP="0071593B">
      <w:pPr>
        <w:pStyle w:val="Balk3"/>
        <w:spacing w:line="360" w:lineRule="auto"/>
        <w:ind w:left="62" w:right="93" w:firstLine="0"/>
        <w:jc w:val="both"/>
        <w:rPr>
          <w:spacing w:val="-2"/>
        </w:rPr>
      </w:pPr>
      <w:r w:rsidRPr="00A96C65">
        <w:t>Tablo</w:t>
      </w:r>
      <w:r w:rsidRPr="00A96C65">
        <w:rPr>
          <w:spacing w:val="-2"/>
        </w:rPr>
        <w:t xml:space="preserve"> </w:t>
      </w:r>
      <w:r w:rsidRPr="00A96C65">
        <w:t>2.</w:t>
      </w:r>
      <w:r w:rsidRPr="00A96C65">
        <w:rPr>
          <w:spacing w:val="-2"/>
        </w:rPr>
        <w:t xml:space="preserve"> </w:t>
      </w:r>
      <w:r w:rsidRPr="00A96C65">
        <w:t>Ön</w:t>
      </w:r>
      <w:r w:rsidRPr="00A96C65">
        <w:rPr>
          <w:spacing w:val="-1"/>
        </w:rPr>
        <w:t xml:space="preserve"> </w:t>
      </w:r>
      <w:r w:rsidRPr="00A96C65">
        <w:t>Lisans/Lisans</w:t>
      </w:r>
      <w:r w:rsidRPr="00A96C65">
        <w:rPr>
          <w:spacing w:val="-2"/>
        </w:rPr>
        <w:t xml:space="preserve"> </w:t>
      </w:r>
      <w:r w:rsidRPr="00A96C65">
        <w:t>Öğrencilerinin</w:t>
      </w:r>
      <w:r w:rsidRPr="00A96C65">
        <w:rPr>
          <w:spacing w:val="-3"/>
        </w:rPr>
        <w:t xml:space="preserve"> </w:t>
      </w:r>
      <w:r w:rsidRPr="00A96C65">
        <w:t>YKS</w:t>
      </w:r>
      <w:r w:rsidRPr="00A96C65">
        <w:rPr>
          <w:spacing w:val="-1"/>
        </w:rPr>
        <w:t xml:space="preserve"> </w:t>
      </w:r>
      <w:r w:rsidRPr="00A96C65">
        <w:t>Derecelerine</w:t>
      </w:r>
      <w:r w:rsidRPr="00A96C65">
        <w:rPr>
          <w:spacing w:val="-2"/>
        </w:rPr>
        <w:t xml:space="preserve"> </w:t>
      </w:r>
      <w:r w:rsidRPr="00A96C65">
        <w:t>İlişkin</w:t>
      </w:r>
      <w:r w:rsidRPr="00A96C65">
        <w:rPr>
          <w:spacing w:val="-2"/>
        </w:rPr>
        <w:t xml:space="preserve"> Bilgi</w:t>
      </w:r>
    </w:p>
    <w:p w:rsidR="00837A21" w:rsidRPr="00A96C65" w:rsidRDefault="00837A21" w:rsidP="0071593B">
      <w:pPr>
        <w:pStyle w:val="Balk3"/>
        <w:spacing w:line="360" w:lineRule="auto"/>
        <w:ind w:left="62" w:right="93" w:firstLine="0"/>
        <w:jc w:val="both"/>
        <w:rPr>
          <w:b w:val="0"/>
        </w:rPr>
      </w:pPr>
      <w:r w:rsidRPr="00A96C65">
        <w:rPr>
          <w:b w:val="0"/>
        </w:rPr>
        <w:t>Bölüm lisans eğitimine başlamamıştır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1087"/>
        <w:gridCol w:w="1081"/>
        <w:gridCol w:w="1501"/>
        <w:gridCol w:w="922"/>
        <w:gridCol w:w="837"/>
        <w:gridCol w:w="922"/>
        <w:gridCol w:w="834"/>
      </w:tblGrid>
      <w:tr w:rsidR="00ED2F47" w:rsidRPr="00A96C65">
        <w:trPr>
          <w:trHeight w:val="307"/>
        </w:trPr>
        <w:tc>
          <w:tcPr>
            <w:tcW w:w="2303" w:type="dxa"/>
            <w:vMerge w:val="restart"/>
          </w:tcPr>
          <w:p w:rsidR="00ED2F47" w:rsidRPr="00A96C65" w:rsidRDefault="00ED2F47" w:rsidP="0071593B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ED2F47" w:rsidRPr="00A96C65" w:rsidRDefault="00230401" w:rsidP="0071593B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lastRenderedPageBreak/>
              <w:t>Bölüm/Program</w:t>
            </w:r>
            <w:r w:rsidRPr="00A96C65">
              <w:rPr>
                <w:spacing w:val="-2"/>
                <w:sz w:val="24"/>
                <w:szCs w:val="24"/>
              </w:rPr>
              <w:t xml:space="preserve"> </w:t>
            </w:r>
            <w:r w:rsidRPr="00A96C65">
              <w:rPr>
                <w:spacing w:val="-5"/>
                <w:sz w:val="24"/>
                <w:szCs w:val="24"/>
              </w:rPr>
              <w:t>Adı</w:t>
            </w:r>
          </w:p>
        </w:tc>
        <w:tc>
          <w:tcPr>
            <w:tcW w:w="1087" w:type="dxa"/>
            <w:vMerge w:val="restart"/>
          </w:tcPr>
          <w:p w:rsidR="00ED2F47" w:rsidRPr="00A96C65" w:rsidRDefault="00230401" w:rsidP="0071593B">
            <w:pPr>
              <w:pStyle w:val="TableParagraph"/>
              <w:spacing w:line="360" w:lineRule="auto"/>
              <w:ind w:left="10" w:right="1"/>
              <w:jc w:val="both"/>
              <w:rPr>
                <w:sz w:val="24"/>
                <w:szCs w:val="24"/>
              </w:rPr>
            </w:pPr>
            <w:r w:rsidRPr="00A96C65">
              <w:rPr>
                <w:spacing w:val="-2"/>
                <w:sz w:val="24"/>
                <w:szCs w:val="24"/>
              </w:rPr>
              <w:lastRenderedPageBreak/>
              <w:t>Akademik</w:t>
            </w:r>
          </w:p>
          <w:p w:rsidR="00ED2F47" w:rsidRPr="00A96C65" w:rsidRDefault="00230401" w:rsidP="0071593B">
            <w:pPr>
              <w:pStyle w:val="TableParagraph"/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A96C65">
              <w:rPr>
                <w:spacing w:val="-5"/>
                <w:sz w:val="24"/>
                <w:szCs w:val="24"/>
              </w:rPr>
              <w:lastRenderedPageBreak/>
              <w:t>Yıl</w:t>
            </w:r>
          </w:p>
        </w:tc>
        <w:tc>
          <w:tcPr>
            <w:tcW w:w="1081" w:type="dxa"/>
            <w:vMerge w:val="restart"/>
          </w:tcPr>
          <w:p w:rsidR="00ED2F47" w:rsidRPr="00A96C65" w:rsidRDefault="00ED2F47" w:rsidP="0071593B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ED2F47" w:rsidRPr="00A96C65" w:rsidRDefault="00230401" w:rsidP="0071593B">
            <w:pPr>
              <w:pStyle w:val="TableParagraph"/>
              <w:spacing w:line="360" w:lineRule="auto"/>
              <w:ind w:left="123"/>
              <w:jc w:val="both"/>
              <w:rPr>
                <w:sz w:val="24"/>
                <w:szCs w:val="24"/>
              </w:rPr>
            </w:pPr>
            <w:r w:rsidRPr="00A96C65">
              <w:rPr>
                <w:spacing w:val="-2"/>
                <w:sz w:val="24"/>
                <w:szCs w:val="24"/>
              </w:rPr>
              <w:lastRenderedPageBreak/>
              <w:t>Kontenjan</w:t>
            </w:r>
          </w:p>
        </w:tc>
        <w:tc>
          <w:tcPr>
            <w:tcW w:w="1501" w:type="dxa"/>
            <w:vMerge w:val="restart"/>
          </w:tcPr>
          <w:p w:rsidR="00ED2F47" w:rsidRPr="00A96C65" w:rsidRDefault="00230401" w:rsidP="0071593B">
            <w:pPr>
              <w:pStyle w:val="TableParagraph"/>
              <w:spacing w:line="360" w:lineRule="auto"/>
              <w:ind w:left="158" w:right="141" w:hanging="6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lastRenderedPageBreak/>
              <w:t>Kayıt</w:t>
            </w:r>
            <w:r w:rsidRPr="00A96C65">
              <w:rPr>
                <w:spacing w:val="-13"/>
                <w:sz w:val="24"/>
                <w:szCs w:val="24"/>
              </w:rPr>
              <w:t xml:space="preserve"> </w:t>
            </w:r>
            <w:r w:rsidRPr="00A96C65">
              <w:rPr>
                <w:sz w:val="24"/>
                <w:szCs w:val="24"/>
              </w:rPr>
              <w:lastRenderedPageBreak/>
              <w:t xml:space="preserve">Yaptıran Öğrenci </w:t>
            </w:r>
            <w:r w:rsidRPr="00A96C65">
              <w:rPr>
                <w:spacing w:val="-2"/>
                <w:sz w:val="24"/>
                <w:szCs w:val="24"/>
              </w:rPr>
              <w:t>Sayısı</w:t>
            </w:r>
          </w:p>
        </w:tc>
        <w:tc>
          <w:tcPr>
            <w:tcW w:w="1759" w:type="dxa"/>
            <w:gridSpan w:val="2"/>
          </w:tcPr>
          <w:p w:rsidR="00ED2F47" w:rsidRPr="00A96C65" w:rsidRDefault="00230401" w:rsidP="0071593B">
            <w:pPr>
              <w:pStyle w:val="TableParagraph"/>
              <w:spacing w:line="360" w:lineRule="auto"/>
              <w:ind w:left="426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lastRenderedPageBreak/>
              <w:t xml:space="preserve">YKS </w:t>
            </w:r>
            <w:r w:rsidRPr="00A96C65">
              <w:rPr>
                <w:spacing w:val="-2"/>
                <w:sz w:val="24"/>
                <w:szCs w:val="24"/>
              </w:rPr>
              <w:t>Puanı</w:t>
            </w:r>
          </w:p>
        </w:tc>
        <w:tc>
          <w:tcPr>
            <w:tcW w:w="1756" w:type="dxa"/>
            <w:gridSpan w:val="2"/>
          </w:tcPr>
          <w:p w:rsidR="00ED2F47" w:rsidRPr="00A96C65" w:rsidRDefault="00230401" w:rsidP="0071593B">
            <w:pPr>
              <w:pStyle w:val="TableParagraph"/>
              <w:spacing w:line="360" w:lineRule="auto"/>
              <w:ind w:left="144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YKS</w:t>
            </w:r>
            <w:r w:rsidRPr="00A96C65">
              <w:rPr>
                <w:spacing w:val="-2"/>
                <w:sz w:val="24"/>
                <w:szCs w:val="24"/>
              </w:rPr>
              <w:t xml:space="preserve"> </w:t>
            </w:r>
            <w:r w:rsidRPr="00A96C65">
              <w:rPr>
                <w:sz w:val="24"/>
                <w:szCs w:val="24"/>
              </w:rPr>
              <w:t>Başarı</w:t>
            </w:r>
            <w:r w:rsidRPr="00A96C65">
              <w:rPr>
                <w:spacing w:val="-1"/>
                <w:sz w:val="24"/>
                <w:szCs w:val="24"/>
              </w:rPr>
              <w:t xml:space="preserve"> </w:t>
            </w:r>
            <w:r w:rsidRPr="00A96C65">
              <w:rPr>
                <w:spacing w:val="-2"/>
                <w:sz w:val="24"/>
                <w:szCs w:val="24"/>
              </w:rPr>
              <w:lastRenderedPageBreak/>
              <w:t>Sırası</w:t>
            </w:r>
          </w:p>
        </w:tc>
      </w:tr>
      <w:tr w:rsidR="00ED2F47" w:rsidRPr="00A96C65">
        <w:trPr>
          <w:trHeight w:val="528"/>
        </w:trPr>
        <w:tc>
          <w:tcPr>
            <w:tcW w:w="2303" w:type="dxa"/>
            <w:vMerge/>
            <w:tcBorders>
              <w:top w:val="nil"/>
            </w:tcBorders>
          </w:tcPr>
          <w:p w:rsidR="00ED2F47" w:rsidRPr="00A96C65" w:rsidRDefault="00ED2F47" w:rsidP="007159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:rsidR="00ED2F47" w:rsidRPr="00A96C65" w:rsidRDefault="00ED2F47" w:rsidP="007159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ED2F47" w:rsidRPr="00A96C65" w:rsidRDefault="00ED2F47" w:rsidP="007159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ED2F47" w:rsidRPr="00A96C65" w:rsidRDefault="00ED2F47" w:rsidP="007159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ED2F47" w:rsidRPr="00A96C65" w:rsidRDefault="00230401" w:rsidP="0071593B">
            <w:pPr>
              <w:pStyle w:val="TableParagraph"/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A96C65">
              <w:rPr>
                <w:spacing w:val="-5"/>
                <w:sz w:val="24"/>
                <w:szCs w:val="24"/>
              </w:rPr>
              <w:t>En</w:t>
            </w:r>
          </w:p>
          <w:p w:rsidR="00ED2F47" w:rsidRPr="00A96C65" w:rsidRDefault="00230401" w:rsidP="0071593B">
            <w:pPr>
              <w:pStyle w:val="TableParagraph"/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proofErr w:type="gramStart"/>
            <w:r w:rsidRPr="00A96C65">
              <w:rPr>
                <w:spacing w:val="-2"/>
                <w:sz w:val="24"/>
                <w:szCs w:val="24"/>
              </w:rPr>
              <w:t>yüksek</w:t>
            </w:r>
            <w:proofErr w:type="gramEnd"/>
          </w:p>
        </w:tc>
        <w:tc>
          <w:tcPr>
            <w:tcW w:w="837" w:type="dxa"/>
          </w:tcPr>
          <w:p w:rsidR="00ED2F47" w:rsidRPr="00A96C65" w:rsidRDefault="00230401" w:rsidP="0071593B">
            <w:pPr>
              <w:pStyle w:val="TableParagraph"/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A96C65">
              <w:rPr>
                <w:spacing w:val="-5"/>
                <w:sz w:val="24"/>
                <w:szCs w:val="24"/>
              </w:rPr>
              <w:t>En</w:t>
            </w:r>
          </w:p>
          <w:p w:rsidR="00ED2F47" w:rsidRPr="00A96C65" w:rsidRDefault="00230401" w:rsidP="0071593B">
            <w:pPr>
              <w:pStyle w:val="TableParagraph"/>
              <w:spacing w:line="360" w:lineRule="auto"/>
              <w:ind w:left="10" w:right="1"/>
              <w:jc w:val="both"/>
              <w:rPr>
                <w:sz w:val="24"/>
                <w:szCs w:val="24"/>
              </w:rPr>
            </w:pPr>
            <w:proofErr w:type="gramStart"/>
            <w:r w:rsidRPr="00A96C65">
              <w:rPr>
                <w:spacing w:val="-2"/>
                <w:sz w:val="24"/>
                <w:szCs w:val="24"/>
              </w:rPr>
              <w:t>düşük</w:t>
            </w:r>
            <w:proofErr w:type="gramEnd"/>
          </w:p>
        </w:tc>
        <w:tc>
          <w:tcPr>
            <w:tcW w:w="922" w:type="dxa"/>
          </w:tcPr>
          <w:p w:rsidR="00ED2F47" w:rsidRPr="00A96C65" w:rsidRDefault="00230401" w:rsidP="0071593B">
            <w:pPr>
              <w:pStyle w:val="TableParagraph"/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A96C65">
              <w:rPr>
                <w:spacing w:val="-5"/>
                <w:sz w:val="24"/>
                <w:szCs w:val="24"/>
              </w:rPr>
              <w:t>En</w:t>
            </w:r>
          </w:p>
          <w:p w:rsidR="00ED2F47" w:rsidRPr="00A96C65" w:rsidRDefault="00230401" w:rsidP="0071593B">
            <w:pPr>
              <w:pStyle w:val="TableParagraph"/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proofErr w:type="gramStart"/>
            <w:r w:rsidRPr="00A96C65">
              <w:rPr>
                <w:spacing w:val="-2"/>
                <w:sz w:val="24"/>
                <w:szCs w:val="24"/>
              </w:rPr>
              <w:t>yüksek</w:t>
            </w:r>
            <w:proofErr w:type="gramEnd"/>
          </w:p>
        </w:tc>
        <w:tc>
          <w:tcPr>
            <w:tcW w:w="834" w:type="dxa"/>
          </w:tcPr>
          <w:p w:rsidR="00ED2F47" w:rsidRPr="00A96C65" w:rsidRDefault="00230401" w:rsidP="0071593B">
            <w:pPr>
              <w:pStyle w:val="TableParagraph"/>
              <w:spacing w:line="360" w:lineRule="auto"/>
              <w:ind w:left="10"/>
              <w:jc w:val="both"/>
              <w:rPr>
                <w:sz w:val="24"/>
                <w:szCs w:val="24"/>
              </w:rPr>
            </w:pPr>
            <w:r w:rsidRPr="00A96C65">
              <w:rPr>
                <w:spacing w:val="-5"/>
                <w:sz w:val="24"/>
                <w:szCs w:val="24"/>
              </w:rPr>
              <w:t>En</w:t>
            </w:r>
          </w:p>
          <w:p w:rsidR="00ED2F47" w:rsidRPr="00A96C65" w:rsidRDefault="00230401" w:rsidP="0071593B">
            <w:pPr>
              <w:pStyle w:val="TableParagraph"/>
              <w:spacing w:line="360" w:lineRule="auto"/>
              <w:ind w:left="10" w:right="1"/>
              <w:jc w:val="both"/>
              <w:rPr>
                <w:sz w:val="24"/>
                <w:szCs w:val="24"/>
              </w:rPr>
            </w:pPr>
            <w:proofErr w:type="gramStart"/>
            <w:r w:rsidRPr="00A96C65">
              <w:rPr>
                <w:spacing w:val="-2"/>
                <w:sz w:val="24"/>
                <w:szCs w:val="24"/>
              </w:rPr>
              <w:t>düşük</w:t>
            </w:r>
            <w:proofErr w:type="gramEnd"/>
          </w:p>
        </w:tc>
      </w:tr>
      <w:tr w:rsidR="00ED2F47" w:rsidRPr="00A96C65" w:rsidTr="00837A21">
        <w:trPr>
          <w:trHeight w:val="264"/>
        </w:trPr>
        <w:tc>
          <w:tcPr>
            <w:tcW w:w="2303" w:type="dxa"/>
            <w:vMerge w:val="restart"/>
          </w:tcPr>
          <w:p w:rsidR="00ED2F47" w:rsidRPr="00A96C65" w:rsidRDefault="00ED2F47" w:rsidP="0071593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ED2F47" w:rsidRPr="00A96C65" w:rsidRDefault="00837A21" w:rsidP="0071593B">
            <w:pPr>
              <w:pStyle w:val="TableParagraph"/>
              <w:spacing w:line="360" w:lineRule="auto"/>
              <w:ind w:left="5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2024</w:t>
            </w:r>
            <w:r w:rsidR="00230401" w:rsidRPr="00A96C65">
              <w:rPr>
                <w:sz w:val="24"/>
                <w:szCs w:val="24"/>
              </w:rPr>
              <w:t>-</w:t>
            </w:r>
            <w:r w:rsidRPr="00A96C65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081" w:type="dxa"/>
          </w:tcPr>
          <w:p w:rsidR="00ED2F47" w:rsidRPr="00A96C65" w:rsidRDefault="00ED2F47" w:rsidP="0071593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ED2F47" w:rsidRPr="00A96C65" w:rsidRDefault="00ED2F47" w:rsidP="0071593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ED2F47" w:rsidRPr="00A96C65" w:rsidRDefault="00ED2F47" w:rsidP="0071593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D2F47" w:rsidRPr="00A96C65" w:rsidRDefault="00ED2F47" w:rsidP="0071593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ED2F47" w:rsidRPr="00A96C65" w:rsidRDefault="00ED2F47" w:rsidP="0071593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ED2F47" w:rsidRPr="00A96C65" w:rsidRDefault="00ED2F47" w:rsidP="0071593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D2F47" w:rsidRPr="00A96C65" w:rsidTr="00837A21">
        <w:trPr>
          <w:trHeight w:val="264"/>
        </w:trPr>
        <w:tc>
          <w:tcPr>
            <w:tcW w:w="2303" w:type="dxa"/>
            <w:vMerge/>
            <w:tcBorders>
              <w:top w:val="nil"/>
            </w:tcBorders>
          </w:tcPr>
          <w:p w:rsidR="00ED2F47" w:rsidRPr="00A96C65" w:rsidRDefault="00ED2F47" w:rsidP="007159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ED2F47" w:rsidRPr="00A96C65" w:rsidRDefault="00837A21" w:rsidP="0071593B">
            <w:pPr>
              <w:pStyle w:val="TableParagraph"/>
              <w:spacing w:line="360" w:lineRule="auto"/>
              <w:ind w:left="5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2023</w:t>
            </w:r>
            <w:r w:rsidR="00230401" w:rsidRPr="00A96C65">
              <w:rPr>
                <w:sz w:val="24"/>
                <w:szCs w:val="24"/>
              </w:rPr>
              <w:t>-</w:t>
            </w:r>
            <w:r w:rsidRPr="00A96C65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1081" w:type="dxa"/>
          </w:tcPr>
          <w:p w:rsidR="00ED2F47" w:rsidRPr="00A96C65" w:rsidRDefault="00ED2F47" w:rsidP="0071593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ED2F47" w:rsidRPr="00A96C65" w:rsidRDefault="00ED2F47" w:rsidP="0071593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ED2F47" w:rsidRPr="00A96C65" w:rsidRDefault="00ED2F47" w:rsidP="0071593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ED2F47" w:rsidRPr="00A96C65" w:rsidRDefault="00ED2F47" w:rsidP="0071593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:rsidR="00ED2F47" w:rsidRPr="00A96C65" w:rsidRDefault="00ED2F47" w:rsidP="0071593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:rsidR="00ED2F47" w:rsidRPr="00A96C65" w:rsidRDefault="00ED2F47" w:rsidP="0071593B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4979CA" w:rsidRPr="004979CA" w:rsidRDefault="004979CA" w:rsidP="0071593B">
      <w:pPr>
        <w:pStyle w:val="Balk5"/>
        <w:tabs>
          <w:tab w:val="left" w:pos="664"/>
        </w:tabs>
        <w:spacing w:line="360" w:lineRule="auto"/>
        <w:ind w:firstLine="0"/>
        <w:jc w:val="both"/>
        <w:rPr>
          <w:i/>
          <w:sz w:val="24"/>
          <w:szCs w:val="24"/>
        </w:rPr>
      </w:pPr>
    </w:p>
    <w:p w:rsidR="00ED2F47" w:rsidRPr="00A96C65" w:rsidRDefault="00230401" w:rsidP="0071593B">
      <w:pPr>
        <w:pStyle w:val="Balk5"/>
        <w:numPr>
          <w:ilvl w:val="2"/>
          <w:numId w:val="26"/>
        </w:numPr>
        <w:tabs>
          <w:tab w:val="left" w:pos="664"/>
        </w:tabs>
        <w:spacing w:line="360" w:lineRule="auto"/>
        <w:ind w:left="664" w:hanging="426"/>
        <w:jc w:val="both"/>
        <w:rPr>
          <w:i/>
          <w:sz w:val="24"/>
          <w:szCs w:val="24"/>
        </w:rPr>
      </w:pPr>
      <w:r w:rsidRPr="00A96C65">
        <w:rPr>
          <w:sz w:val="24"/>
          <w:szCs w:val="24"/>
        </w:rPr>
        <w:t>Yeterliliklerin</w:t>
      </w:r>
      <w:r w:rsidRPr="00A96C65">
        <w:rPr>
          <w:spacing w:val="-4"/>
          <w:sz w:val="24"/>
          <w:szCs w:val="24"/>
        </w:rPr>
        <w:t xml:space="preserve"> </w:t>
      </w:r>
      <w:r w:rsidRPr="00A96C65">
        <w:rPr>
          <w:sz w:val="24"/>
          <w:szCs w:val="24"/>
        </w:rPr>
        <w:t>sertifikalandırılması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pacing w:val="-2"/>
          <w:sz w:val="24"/>
          <w:szCs w:val="24"/>
        </w:rPr>
        <w:t>diploma</w:t>
      </w:r>
    </w:p>
    <w:p w:rsidR="00837A21" w:rsidRPr="00A96C65" w:rsidRDefault="00837A21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Öğrencinin akademik ve kariyer gelişimini izlemek, diploma onayı ve yeterliliklerin sertifikalandırılmasına ilişkin tanımlı süreçler ve mevcut uygulamalar bulunmamaktadır </w:t>
      </w:r>
    </w:p>
    <w:p w:rsidR="00837A21" w:rsidRPr="00A96C65" w:rsidRDefault="00837A21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Merkezi yerleştirmeyle gelen öğrenci grupları dışında kalan yatay geçiş, yabancı uyruklu öğrenci sınavı (YÖS), çift </w:t>
      </w:r>
      <w:proofErr w:type="spellStart"/>
      <w:r w:rsidRPr="00A96C65">
        <w:rPr>
          <w:sz w:val="24"/>
          <w:szCs w:val="24"/>
        </w:rPr>
        <w:t>anadal</w:t>
      </w:r>
      <w:proofErr w:type="spellEnd"/>
      <w:r w:rsidRPr="00A96C65">
        <w:rPr>
          <w:sz w:val="24"/>
          <w:szCs w:val="24"/>
        </w:rPr>
        <w:t xml:space="preserve"> programı (ÇAP), </w:t>
      </w:r>
      <w:proofErr w:type="spellStart"/>
      <w:r w:rsidRPr="00A96C65">
        <w:rPr>
          <w:sz w:val="24"/>
          <w:szCs w:val="24"/>
        </w:rPr>
        <w:t>yandal</w:t>
      </w:r>
      <w:proofErr w:type="spellEnd"/>
      <w:r w:rsidRPr="00A96C65">
        <w:rPr>
          <w:sz w:val="24"/>
          <w:szCs w:val="24"/>
        </w:rPr>
        <w:t xml:space="preserve"> öğrenci kabullerinde uygulanan </w:t>
      </w:r>
      <w:proofErr w:type="gramStart"/>
      <w:r w:rsidRPr="00A96C65">
        <w:rPr>
          <w:sz w:val="24"/>
          <w:szCs w:val="24"/>
        </w:rPr>
        <w:t>kriterler</w:t>
      </w:r>
      <w:proofErr w:type="gramEnd"/>
      <w:r w:rsidRPr="00A96C65">
        <w:rPr>
          <w:sz w:val="24"/>
          <w:szCs w:val="24"/>
        </w:rPr>
        <w:t xml:space="preserve"> bulunmamaktadır</w:t>
      </w:r>
    </w:p>
    <w:p w:rsidR="00837A21" w:rsidRPr="00A96C65" w:rsidRDefault="00837A21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 Öğrenci iş yükü kredisinin değişim programlarında herhangi bir ek çalışmaya gerek kalmaksızın tanındığını gösteren belgeler bulunmamaktadır</w:t>
      </w:r>
    </w:p>
    <w:p w:rsidR="00ED2F47" w:rsidRPr="004979CA" w:rsidRDefault="00837A21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 Standart uygulamalar ve mevzuatın yanı sıra kurumun ihtiyaçları doğrultusunda geliştirdiği özgün yaklaşım ve uygulamalarına ilişkin kanıtlar bulunmamaktadır</w:t>
      </w:r>
    </w:p>
    <w:p w:rsidR="00ED2F47" w:rsidRPr="00A96C65" w:rsidRDefault="00230401" w:rsidP="0071593B">
      <w:pPr>
        <w:pStyle w:val="Balk3"/>
        <w:numPr>
          <w:ilvl w:val="1"/>
          <w:numId w:val="26"/>
        </w:numPr>
        <w:tabs>
          <w:tab w:val="left" w:pos="698"/>
        </w:tabs>
        <w:spacing w:line="360" w:lineRule="auto"/>
        <w:ind w:left="698" w:hanging="460"/>
        <w:jc w:val="both"/>
      </w:pPr>
      <w:r w:rsidRPr="00A96C65">
        <w:t>Öğrenme</w:t>
      </w:r>
      <w:r w:rsidRPr="00A96C65">
        <w:rPr>
          <w:spacing w:val="-3"/>
        </w:rPr>
        <w:t xml:space="preserve"> </w:t>
      </w:r>
      <w:r w:rsidRPr="00A96C65">
        <w:t>Kaynakları</w:t>
      </w:r>
      <w:r w:rsidRPr="00A96C65">
        <w:rPr>
          <w:spacing w:val="-2"/>
        </w:rPr>
        <w:t xml:space="preserve"> </w:t>
      </w:r>
      <w:r w:rsidRPr="00A96C65">
        <w:t>ve</w:t>
      </w:r>
      <w:r w:rsidRPr="00A96C65">
        <w:rPr>
          <w:spacing w:val="-1"/>
        </w:rPr>
        <w:t xml:space="preserve"> </w:t>
      </w:r>
      <w:r w:rsidRPr="00A96C65">
        <w:t>Akademik</w:t>
      </w:r>
      <w:r w:rsidRPr="00A96C65">
        <w:rPr>
          <w:spacing w:val="-2"/>
        </w:rPr>
        <w:t xml:space="preserve"> </w:t>
      </w:r>
      <w:r w:rsidRPr="00A96C65">
        <w:t>Destek</w:t>
      </w:r>
      <w:r w:rsidRPr="00A96C65">
        <w:rPr>
          <w:spacing w:val="-1"/>
        </w:rPr>
        <w:t xml:space="preserve"> </w:t>
      </w:r>
      <w:r w:rsidRPr="00A96C65">
        <w:rPr>
          <w:spacing w:val="-2"/>
        </w:rPr>
        <w:t>Hizmetleri</w:t>
      </w:r>
    </w:p>
    <w:p w:rsidR="00ED2F47" w:rsidRPr="00A96C65" w:rsidRDefault="00230401" w:rsidP="0071593B">
      <w:pPr>
        <w:pStyle w:val="GvdeMetni"/>
        <w:spacing w:line="360" w:lineRule="auto"/>
        <w:ind w:left="745" w:right="332" w:firstLine="0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Kurum, hedeflediği nitelikli mezun yeterliliklerine ulaşmak ve eğitim- öğretim faaliyetlerini yürütmek için uygun altyapıya, kaynaklara ve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ortamlara sahip olmalı ve öğrenme olanaklarının tüm öğrenciler için yeterli ve erişilebilir olmasını güvence altına almalıdır. Kurum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öğrencilerin akademik gelişimi ve kariyer planlamasına yönelik destek hizmetleri sağlamalıdır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878"/>
        </w:tabs>
        <w:spacing w:before="0" w:line="360" w:lineRule="auto"/>
        <w:ind w:left="878" w:hanging="640"/>
        <w:jc w:val="both"/>
      </w:pPr>
      <w:r w:rsidRPr="00A96C65">
        <w:t>Öğrenme ortam ve</w:t>
      </w:r>
      <w:r w:rsidRPr="00A96C65">
        <w:rPr>
          <w:spacing w:val="-1"/>
        </w:rPr>
        <w:t xml:space="preserve"> </w:t>
      </w:r>
      <w:r w:rsidRPr="00A96C65">
        <w:rPr>
          <w:spacing w:val="-2"/>
        </w:rPr>
        <w:t>kaynakları</w:t>
      </w:r>
    </w:p>
    <w:p w:rsidR="00837A21" w:rsidRPr="00A96C65" w:rsidRDefault="00837A21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Öğrenme kaynakları ve bu kaynakların yeterlilik durumu, geliştirilmesine ilişkin planlamalar ve uygulamalar bulunmamaktadır </w:t>
      </w:r>
    </w:p>
    <w:p w:rsidR="00837A21" w:rsidRPr="00A96C65" w:rsidRDefault="00837A21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Öğrenci el kitabı (kurumun sunduğu öğrenme ortan ve kaynaklarını anlatan) </w:t>
      </w:r>
    </w:p>
    <w:p w:rsidR="00837A21" w:rsidRPr="00A96C65" w:rsidRDefault="00837A21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Öğrencilerin (kütüphane, </w:t>
      </w:r>
      <w:proofErr w:type="spellStart"/>
      <w:r w:rsidRPr="00A96C65">
        <w:rPr>
          <w:sz w:val="24"/>
          <w:szCs w:val="24"/>
        </w:rPr>
        <w:t>labaratuvar</w:t>
      </w:r>
      <w:proofErr w:type="spellEnd"/>
      <w:r w:rsidRPr="00A96C65">
        <w:rPr>
          <w:sz w:val="24"/>
          <w:szCs w:val="24"/>
        </w:rPr>
        <w:t xml:space="preserve"> </w:t>
      </w:r>
      <w:proofErr w:type="spellStart"/>
      <w:r w:rsidRPr="00A96C65">
        <w:rPr>
          <w:sz w:val="24"/>
          <w:szCs w:val="24"/>
        </w:rPr>
        <w:t>vb</w:t>
      </w:r>
      <w:proofErr w:type="spellEnd"/>
      <w:r w:rsidRPr="00A96C65">
        <w:rPr>
          <w:sz w:val="24"/>
          <w:szCs w:val="24"/>
        </w:rPr>
        <w:t xml:space="preserve">) erişim analizleri bulunmamaktadır </w:t>
      </w:r>
    </w:p>
    <w:p w:rsidR="00837A21" w:rsidRPr="00A96C65" w:rsidRDefault="00837A21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Öğrenme kaynaklarına erişilebilirlik kanıtları (Uzaktan eğitim </w:t>
      </w:r>
      <w:proofErr w:type="gramStart"/>
      <w:r w:rsidRPr="00A96C65">
        <w:rPr>
          <w:sz w:val="24"/>
          <w:szCs w:val="24"/>
        </w:rPr>
        <w:t>dahil</w:t>
      </w:r>
      <w:proofErr w:type="gramEnd"/>
      <w:r w:rsidRPr="00A96C65">
        <w:rPr>
          <w:sz w:val="24"/>
          <w:szCs w:val="24"/>
        </w:rPr>
        <w:t xml:space="preserve">) bulunmamaktadır </w:t>
      </w:r>
    </w:p>
    <w:p w:rsidR="00837A21" w:rsidRPr="00A96C65" w:rsidRDefault="00837A21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Öğrenme yönetim sistemi uygulamalarına ilişkin örnekler bulunmamaktadır </w:t>
      </w:r>
    </w:p>
    <w:p w:rsidR="00837A21" w:rsidRPr="00A96C65" w:rsidRDefault="00837A21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Öğrencilere sunulan öğrenme kaynakları ile ilgili öğrenci geri bildirim araçları (Anketler vb.) bulunmamaktadır </w:t>
      </w:r>
    </w:p>
    <w:p w:rsidR="00837A21" w:rsidRPr="00A96C65" w:rsidRDefault="00837A21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Öğrenme kaynaklarının düzenli izlendiğine ve iyileştirildiğine ilişkin kanıtlar bulunmamaktadır</w:t>
      </w:r>
    </w:p>
    <w:p w:rsidR="00ED2F47" w:rsidRPr="00A96C65" w:rsidRDefault="00837A21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 Standart uygulamalar ve mevzuatın yanı sıra kurumun ihtiyaçları doğrultusunda </w:t>
      </w:r>
      <w:r w:rsidRPr="00A96C65">
        <w:rPr>
          <w:sz w:val="24"/>
          <w:szCs w:val="24"/>
        </w:rPr>
        <w:lastRenderedPageBreak/>
        <w:t>geliştirdiği özgün yaklaşım ve uygulamalarına ilişkin kanıtlar bulunmamaktadır</w:t>
      </w:r>
    </w:p>
    <w:p w:rsidR="00ED2F47" w:rsidRPr="00A96C65" w:rsidRDefault="00230401" w:rsidP="0071593B">
      <w:pPr>
        <w:pStyle w:val="Balk5"/>
        <w:numPr>
          <w:ilvl w:val="2"/>
          <w:numId w:val="26"/>
        </w:numPr>
        <w:tabs>
          <w:tab w:val="left" w:pos="664"/>
        </w:tabs>
        <w:spacing w:line="360" w:lineRule="auto"/>
        <w:ind w:left="664" w:hanging="426"/>
        <w:jc w:val="both"/>
        <w:rPr>
          <w:i/>
          <w:sz w:val="24"/>
          <w:szCs w:val="24"/>
        </w:rPr>
      </w:pPr>
      <w:r w:rsidRPr="00A96C65">
        <w:rPr>
          <w:sz w:val="24"/>
          <w:szCs w:val="24"/>
        </w:rPr>
        <w:t xml:space="preserve">Akademik destek </w:t>
      </w:r>
      <w:r w:rsidRPr="00A96C65">
        <w:rPr>
          <w:spacing w:val="-2"/>
          <w:sz w:val="24"/>
          <w:szCs w:val="24"/>
        </w:rPr>
        <w:t>hizmetleri</w:t>
      </w:r>
    </w:p>
    <w:p w:rsidR="00864DBE" w:rsidRPr="00A96C65" w:rsidRDefault="00864DB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Akademik destek hizmetleri için kullanılan </w:t>
      </w:r>
      <w:proofErr w:type="spellStart"/>
      <w:r w:rsidRPr="00A96C65">
        <w:rPr>
          <w:sz w:val="24"/>
          <w:szCs w:val="24"/>
        </w:rPr>
        <w:t>kullanılan</w:t>
      </w:r>
      <w:proofErr w:type="spellEnd"/>
      <w:r w:rsidRPr="00A96C65">
        <w:rPr>
          <w:sz w:val="24"/>
          <w:szCs w:val="24"/>
        </w:rPr>
        <w:t xml:space="preserve"> tanımlı süreçler bulunmamaktadır </w:t>
      </w:r>
    </w:p>
    <w:p w:rsidR="00864DBE" w:rsidRPr="00A96C65" w:rsidRDefault="00864DB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Varsa uzaktan eğitimde akademik ve teknik öğrenci danışmanlığı mekanizmaları ve tanımlı süreçler bulunmamaktadır</w:t>
      </w:r>
    </w:p>
    <w:p w:rsidR="00864DBE" w:rsidRPr="00A96C65" w:rsidRDefault="00864DB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Öğrencilerin danışmanlara erişimine ilişkin mekanizmalar bulunmamaktadır</w:t>
      </w:r>
    </w:p>
    <w:p w:rsidR="00864DBE" w:rsidRPr="00A96C65" w:rsidRDefault="00864DB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Psikolojik danışmanlık veya kariyer merkezi </w:t>
      </w:r>
      <w:proofErr w:type="spellStart"/>
      <w:r w:rsidRPr="00A96C65">
        <w:rPr>
          <w:sz w:val="24"/>
          <w:szCs w:val="24"/>
        </w:rPr>
        <w:t>organizasyonel</w:t>
      </w:r>
      <w:proofErr w:type="spellEnd"/>
      <w:r w:rsidRPr="00A96C65">
        <w:rPr>
          <w:sz w:val="24"/>
          <w:szCs w:val="24"/>
        </w:rPr>
        <w:t xml:space="preserve"> yapılanması bulunmamaktadır</w:t>
      </w:r>
    </w:p>
    <w:p w:rsidR="00864DBE" w:rsidRPr="00A96C65" w:rsidRDefault="00864DB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Rehberlik, psikolojik danışmanlık ve kariyer hizmetlerine ilişkin planlama ve uygulamalar bulunmamaktadır </w:t>
      </w:r>
    </w:p>
    <w:p w:rsidR="00864DBE" w:rsidRPr="00A96C65" w:rsidRDefault="00864DB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Kariyer merkezi uygulamaları bulunmamaktadır </w:t>
      </w:r>
    </w:p>
    <w:p w:rsidR="00864DBE" w:rsidRPr="00A96C65" w:rsidRDefault="00864DB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Öğrencilerin katılımına ilişkin kanıtlar bulunmamaktadır</w:t>
      </w:r>
    </w:p>
    <w:p w:rsidR="00864DBE" w:rsidRPr="00A96C65" w:rsidRDefault="00864DB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Öğrencilere sunulan hizmetlerle ilgili öğrenci geri bildirim araçlarının sonuçları ve izleme kanıtları bulunmamaktadır</w:t>
      </w:r>
    </w:p>
    <w:p w:rsidR="004979CA" w:rsidRDefault="00864DB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Sürece ilişkin yapılan güncelleme ve iyileştirme kanıtları bulunmamaktadır </w:t>
      </w:r>
    </w:p>
    <w:p w:rsidR="00ED2F47" w:rsidRPr="004979CA" w:rsidRDefault="004979CA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>
        <w:t>Standart uygulamalar ve mevzuatın yanı sıra kurumun ihtiyaçları doğrultusunda geliştirdiği özgün yaklaşım ve uygulamalarına ilişkin kanıtlar bulunmamaktadır</w:t>
      </w:r>
    </w:p>
    <w:p w:rsidR="00ED2F47" w:rsidRPr="00A96C65" w:rsidRDefault="00230401" w:rsidP="0071593B">
      <w:pPr>
        <w:pStyle w:val="Balk3"/>
        <w:numPr>
          <w:ilvl w:val="2"/>
          <w:numId w:val="26"/>
        </w:numPr>
        <w:tabs>
          <w:tab w:val="left" w:pos="878"/>
        </w:tabs>
        <w:spacing w:line="360" w:lineRule="auto"/>
        <w:ind w:left="878" w:hanging="640"/>
        <w:jc w:val="both"/>
        <w:rPr>
          <w:i/>
        </w:rPr>
      </w:pPr>
      <w:r w:rsidRPr="00A96C65">
        <w:t xml:space="preserve">Tesis ve </w:t>
      </w:r>
      <w:r w:rsidRPr="00A96C65">
        <w:rPr>
          <w:spacing w:val="-2"/>
        </w:rPr>
        <w:t>altyapılar</w:t>
      </w:r>
    </w:p>
    <w:p w:rsidR="00864DBE" w:rsidRPr="00A96C65" w:rsidRDefault="00864DB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Tesis ve altyapının kullanımına yönelik ilke ve kurallar bulunmamaktadır. </w:t>
      </w:r>
    </w:p>
    <w:p w:rsidR="00864DBE" w:rsidRPr="00A96C65" w:rsidRDefault="00864DB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Erişim ve kullanıma ilişkin uygulamalar bulunmamaktadır. </w:t>
      </w:r>
    </w:p>
    <w:p w:rsidR="00864DBE" w:rsidRPr="00A96C65" w:rsidRDefault="00864DB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Tesis ve altyapının kurumsal büyüme ile ilişkili olarak gelişim durumunda (Örneğin, birim sayısındaki artış ile fiziksel alanlardaki artış arasındaki ilişki gibi) değişim yoktur. </w:t>
      </w:r>
    </w:p>
    <w:p w:rsidR="00864DBE" w:rsidRPr="00A96C65" w:rsidRDefault="00864DB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Kurumda uzaktan eğitim programları ve uygulamaları varsa; bunlara yönelik alt yapı, tesis, donanım ve yazılım durumları. Uzaktan Eğitim dersleri ve uygulamaları Niğde Ömer </w:t>
      </w:r>
      <w:proofErr w:type="spellStart"/>
      <w:r w:rsidRPr="00A96C65">
        <w:rPr>
          <w:sz w:val="24"/>
          <w:szCs w:val="24"/>
        </w:rPr>
        <w:t>Halisdemir</w:t>
      </w:r>
      <w:proofErr w:type="spellEnd"/>
      <w:r w:rsidRPr="00A96C65">
        <w:rPr>
          <w:sz w:val="24"/>
          <w:szCs w:val="24"/>
        </w:rPr>
        <w:t xml:space="preserve"> Üniversitesi tarafından sağlanan lisanslı Microsoft </w:t>
      </w:r>
      <w:proofErr w:type="spellStart"/>
      <w:r w:rsidRPr="00A96C65">
        <w:rPr>
          <w:sz w:val="24"/>
          <w:szCs w:val="24"/>
        </w:rPr>
        <w:t>Teams</w:t>
      </w:r>
      <w:proofErr w:type="spellEnd"/>
      <w:r w:rsidRPr="00A96C65">
        <w:rPr>
          <w:sz w:val="24"/>
          <w:szCs w:val="24"/>
        </w:rPr>
        <w:t xml:space="preserve"> yazılımı üzerinden yürütülmektedir. </w:t>
      </w:r>
    </w:p>
    <w:p w:rsidR="00864DBE" w:rsidRPr="00A96C65" w:rsidRDefault="00864DB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Tesis ve altyapı hizmetlerinin izlenmesi, çeşitlendirilmesi ve iyileştirilmesine ilişkin kanıtlar bulunmamaktadır.</w:t>
      </w:r>
    </w:p>
    <w:p w:rsidR="00864DBE" w:rsidRPr="00A96C65" w:rsidRDefault="00864DBE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pacing w:val="-7"/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</w:t>
      </w:r>
    </w:p>
    <w:p w:rsidR="00ED2F47" w:rsidRPr="00A96C65" w:rsidRDefault="00230401" w:rsidP="0071593B">
      <w:pPr>
        <w:pStyle w:val="Balk3"/>
        <w:numPr>
          <w:ilvl w:val="2"/>
          <w:numId w:val="26"/>
        </w:numPr>
        <w:tabs>
          <w:tab w:val="left" w:pos="878"/>
        </w:tabs>
        <w:spacing w:line="360" w:lineRule="auto"/>
        <w:ind w:left="878" w:hanging="640"/>
        <w:jc w:val="both"/>
        <w:rPr>
          <w:i/>
        </w:rPr>
      </w:pPr>
      <w:r w:rsidRPr="00A96C65">
        <w:t xml:space="preserve">Dezavantajlı </w:t>
      </w:r>
      <w:r w:rsidRPr="00A96C65">
        <w:rPr>
          <w:spacing w:val="-2"/>
        </w:rPr>
        <w:t>gruplar</w:t>
      </w:r>
    </w:p>
    <w:p w:rsidR="001B50FB" w:rsidRPr="00A96C65" w:rsidRDefault="001B50FB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Dezavantajlı öğrenci gruplarına sunulacak hizmetlerle ilgili planlama ve uygulamalar (Kurullarda temsil, engelsiz üniversite uygulamaları, varsa uzaktan eğitim süreçlerindeki uygulamalar vb.) bulunmamaktadır. </w:t>
      </w:r>
    </w:p>
    <w:p w:rsidR="001B50FB" w:rsidRPr="00A96C65" w:rsidRDefault="001B50FB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lastRenderedPageBreak/>
        <w:t xml:space="preserve">Dezavantajlı gruplardan alınan geri bildirimlerin izleme ve iyileştirme mekanizmalarında kullanıldığına ilişkin belgeler bulunmamaktadır. </w:t>
      </w:r>
    </w:p>
    <w:p w:rsidR="001B50FB" w:rsidRPr="00A96C65" w:rsidRDefault="001B50FB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Engelsiz üniversite uygulamalarına ilişkin izleme ve iyileştirme kanıtları bulunmamaktadır. </w:t>
      </w:r>
    </w:p>
    <w:p w:rsidR="00ED2F47" w:rsidRPr="00A96C65" w:rsidRDefault="001B50FB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Standart uygulamalar ve mevzuatın yanı sıra kurumun ihtiyaçları doğrultusunda geliştirdiği özgün yaklaşım ve uygulamalarına ilişkin kanıtlar bulunmamaktadır. </w:t>
      </w:r>
    </w:p>
    <w:p w:rsidR="00ED2F47" w:rsidRPr="00A96C65" w:rsidRDefault="00230401" w:rsidP="0071593B">
      <w:pPr>
        <w:pStyle w:val="Balk3"/>
        <w:numPr>
          <w:ilvl w:val="2"/>
          <w:numId w:val="26"/>
        </w:numPr>
        <w:tabs>
          <w:tab w:val="left" w:pos="878"/>
        </w:tabs>
        <w:spacing w:line="360" w:lineRule="auto"/>
        <w:ind w:left="878" w:hanging="640"/>
        <w:jc w:val="both"/>
        <w:rPr>
          <w:i/>
        </w:rPr>
      </w:pPr>
      <w:r w:rsidRPr="00A96C65">
        <w:t xml:space="preserve">Sosyal, kültürel, sportif </w:t>
      </w:r>
      <w:r w:rsidRPr="00A96C65">
        <w:rPr>
          <w:spacing w:val="-2"/>
        </w:rPr>
        <w:t>faaliyetler</w:t>
      </w:r>
    </w:p>
    <w:p w:rsidR="004A7A36" w:rsidRPr="00A96C65" w:rsidRDefault="004A7A36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Sosyal, kültürel ve sportif faaliyetlerin planlanması ve yürütülmesine ilişkin kanıtlar bulunmamaktadır.</w:t>
      </w:r>
    </w:p>
    <w:p w:rsidR="004A7A36" w:rsidRPr="00A96C65" w:rsidRDefault="004A7A36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 Yıl içerisinde öğrencilere yönelik yıllık sportif, kültürel, sosyal faaliyetlerin listesi (Faaliyet türü, konusu, katılımcı sayısı vb. bilgilerle) bulunmamaktadır.</w:t>
      </w:r>
    </w:p>
    <w:p w:rsidR="004A7A36" w:rsidRPr="00A96C65" w:rsidRDefault="004A7A36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Faaliyetlerin erişilebilirliği ve fırsat eşitliğini gözettiğine dair kanıt örnekleri bulunmamaktadır. </w:t>
      </w:r>
    </w:p>
    <w:p w:rsidR="004A7A36" w:rsidRPr="00A96C65" w:rsidRDefault="004A7A36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Faaliyetlerin çeşitliliği ve paydaş geribildirimlerinin göze alındığını gösteren kanıtlar bulunmamaktadır. </w:t>
      </w:r>
    </w:p>
    <w:p w:rsidR="004A7A36" w:rsidRPr="00A96C65" w:rsidRDefault="004A7A36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Sosyal, kültürel ve sportif faaliyetlerin izlenmesine ilişkin araçlar, izleme raporları, iyileştirme ve çeşitlendirme kanıtları bulunmamaktadır. </w:t>
      </w:r>
    </w:p>
    <w:p w:rsidR="00ED2F47" w:rsidRPr="00E17035" w:rsidRDefault="004A7A36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bulunmamaktadır.</w:t>
      </w:r>
    </w:p>
    <w:p w:rsidR="00ED2F47" w:rsidRPr="00A96C65" w:rsidRDefault="00230401" w:rsidP="0071593B">
      <w:pPr>
        <w:pStyle w:val="Balk3"/>
        <w:numPr>
          <w:ilvl w:val="1"/>
          <w:numId w:val="26"/>
        </w:numPr>
        <w:tabs>
          <w:tab w:val="left" w:pos="817"/>
        </w:tabs>
        <w:spacing w:line="360" w:lineRule="auto"/>
        <w:ind w:left="817" w:hanging="460"/>
        <w:jc w:val="both"/>
      </w:pPr>
      <w:r w:rsidRPr="00A96C65">
        <w:t>Öğretim</w:t>
      </w:r>
      <w:r w:rsidRPr="00A96C65">
        <w:rPr>
          <w:spacing w:val="-1"/>
        </w:rPr>
        <w:t xml:space="preserve"> </w:t>
      </w:r>
      <w:r w:rsidRPr="00A96C65">
        <w:rPr>
          <w:spacing w:val="-2"/>
        </w:rPr>
        <w:t>Kadrosu</w:t>
      </w:r>
    </w:p>
    <w:p w:rsidR="00ED2F47" w:rsidRPr="00A96C65" w:rsidRDefault="00230401" w:rsidP="0071593B">
      <w:pPr>
        <w:pStyle w:val="GvdeMetni"/>
        <w:spacing w:line="360" w:lineRule="auto"/>
        <w:ind w:left="748" w:right="332" w:firstLine="0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Kurum, öğretim elemanlarının işe alınması, atanması, yükseltilmesi ve ders görevlendirmesi ile ilgili tüm süreçlerde adil ve açık olmalıdır.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Hedeflenen nitelikli mezun yeterliliklerine ulaşmak amacıyla, öğretim elemanlarının eğitim-öğretim yetkinliklerini sürekli geliştirmek için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olanaklar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sunmalıdır.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997"/>
        </w:tabs>
        <w:spacing w:before="0" w:line="360" w:lineRule="auto"/>
        <w:ind w:left="997" w:hanging="640"/>
        <w:jc w:val="both"/>
      </w:pPr>
      <w:r w:rsidRPr="00A96C65">
        <w:t>Atama,</w:t>
      </w:r>
      <w:r w:rsidRPr="00A96C65">
        <w:rPr>
          <w:spacing w:val="-3"/>
        </w:rPr>
        <w:t xml:space="preserve"> </w:t>
      </w:r>
      <w:r w:rsidRPr="00A96C65">
        <w:t>yükseltme ve</w:t>
      </w:r>
      <w:r w:rsidRPr="00A96C65">
        <w:rPr>
          <w:spacing w:val="-1"/>
        </w:rPr>
        <w:t xml:space="preserve"> </w:t>
      </w:r>
      <w:r w:rsidRPr="00A96C65">
        <w:t xml:space="preserve">görevlendirme </w:t>
      </w:r>
      <w:proofErr w:type="gramStart"/>
      <w:r w:rsidRPr="00A96C65">
        <w:rPr>
          <w:spacing w:val="-2"/>
        </w:rPr>
        <w:t>kriterleri</w:t>
      </w:r>
      <w:proofErr w:type="gramEnd"/>
    </w:p>
    <w:p w:rsidR="00497521" w:rsidRPr="00A96C65" w:rsidRDefault="00497521" w:rsidP="0071593B">
      <w:pPr>
        <w:pStyle w:val="ListeParagraf"/>
        <w:numPr>
          <w:ilvl w:val="0"/>
          <w:numId w:val="8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Bölümde, kurumun tüm alanlar için tanımlı ve paydaşlarca bilinen atama, yükseltme ve görevlendirme </w:t>
      </w:r>
      <w:proofErr w:type="gramStart"/>
      <w:r w:rsidRPr="00A96C65">
        <w:rPr>
          <w:sz w:val="24"/>
          <w:szCs w:val="24"/>
        </w:rPr>
        <w:t>kriterleri</w:t>
      </w:r>
      <w:proofErr w:type="gramEnd"/>
      <w:r w:rsidRPr="00A96C65">
        <w:rPr>
          <w:sz w:val="24"/>
          <w:szCs w:val="24"/>
        </w:rPr>
        <w:t xml:space="preserve"> uygulanmakta ve karar almalarda (eğitim-öğretim kadrosunun işe alınması, atanması, yükseltilmesi ve ders görevlendirmeleri vb.) kullanılmaktadır. </w:t>
      </w:r>
    </w:p>
    <w:p w:rsidR="00497521" w:rsidRPr="00A96C65" w:rsidRDefault="00497521" w:rsidP="0071593B">
      <w:pPr>
        <w:pStyle w:val="ListeParagraf"/>
        <w:numPr>
          <w:ilvl w:val="0"/>
          <w:numId w:val="8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Akademik kadronun uzmanlık alanı ile yürüttükleri ders arasında uyumun sağlanmasına yönelik uygulamalar bulunmamaktadır. </w:t>
      </w:r>
    </w:p>
    <w:p w:rsidR="00497521" w:rsidRPr="00A96C65" w:rsidRDefault="00497521" w:rsidP="0071593B">
      <w:pPr>
        <w:pStyle w:val="ListeParagraf"/>
        <w:numPr>
          <w:ilvl w:val="0"/>
          <w:numId w:val="8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Atama, yükseltme ve görevlendirme </w:t>
      </w:r>
      <w:proofErr w:type="gramStart"/>
      <w:r w:rsidRPr="00A96C65">
        <w:rPr>
          <w:sz w:val="24"/>
          <w:szCs w:val="24"/>
        </w:rPr>
        <w:t>kriterleri</w:t>
      </w:r>
      <w:proofErr w:type="gramEnd"/>
      <w:r w:rsidRPr="00A96C65">
        <w:rPr>
          <w:sz w:val="24"/>
          <w:szCs w:val="24"/>
        </w:rPr>
        <w:t xml:space="preserve"> izleme ve iyileştirme kanıtları bulunmamaktadır.</w:t>
      </w:r>
    </w:p>
    <w:p w:rsidR="00ED2F47" w:rsidRPr="004979CA" w:rsidRDefault="00497521" w:rsidP="0071593B">
      <w:pPr>
        <w:pStyle w:val="ListeParagraf"/>
        <w:numPr>
          <w:ilvl w:val="0"/>
          <w:numId w:val="8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 Standart uygulamalar ve mevzuatın yanı sıra kurumun ihtiyaçları doğrultusunda geliştirdiği özgün yaklaşım ve uygulamalarına ilişkin kanıtlar bulunmamaktadır.</w:t>
      </w: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997"/>
        </w:tabs>
        <w:spacing w:before="0" w:line="360" w:lineRule="auto"/>
        <w:ind w:left="997" w:hanging="640"/>
        <w:jc w:val="both"/>
      </w:pPr>
      <w:r w:rsidRPr="00A96C65">
        <w:lastRenderedPageBreak/>
        <w:t>Öğretim</w:t>
      </w:r>
      <w:r w:rsidRPr="00A96C65">
        <w:rPr>
          <w:spacing w:val="-1"/>
        </w:rPr>
        <w:t xml:space="preserve"> </w:t>
      </w:r>
      <w:r w:rsidRPr="00A96C65">
        <w:t>yetkinlikleri</w:t>
      </w:r>
      <w:r w:rsidRPr="00A96C65">
        <w:rPr>
          <w:spacing w:val="-1"/>
        </w:rPr>
        <w:t xml:space="preserve"> </w:t>
      </w:r>
      <w:r w:rsidRPr="00A96C65">
        <w:t xml:space="preserve">ve </w:t>
      </w:r>
      <w:r w:rsidRPr="00A96C65">
        <w:rPr>
          <w:spacing w:val="-2"/>
        </w:rPr>
        <w:t>gelişimi</w:t>
      </w:r>
    </w:p>
    <w:p w:rsidR="00497521" w:rsidRPr="00A96C65" w:rsidRDefault="00497521" w:rsidP="0071593B">
      <w:pPr>
        <w:pStyle w:val="ListeParagraf"/>
        <w:numPr>
          <w:ilvl w:val="0"/>
          <w:numId w:val="7"/>
        </w:numPr>
        <w:tabs>
          <w:tab w:val="left" w:pos="664"/>
        </w:tabs>
        <w:spacing w:line="360" w:lineRule="auto"/>
        <w:ind w:right="32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Eğiticilerin eğitimi uygulamalarına ilişkin planlamalara (kapsamı, veriliş yöntemi, katılım bilgileri vb.) ait kanıtlar (Uzaktan eğitim uygulamaları </w:t>
      </w:r>
      <w:proofErr w:type="gramStart"/>
      <w:r w:rsidRPr="00A96C65">
        <w:rPr>
          <w:sz w:val="24"/>
          <w:szCs w:val="24"/>
        </w:rPr>
        <w:t>dahil</w:t>
      </w:r>
      <w:proofErr w:type="gramEnd"/>
      <w:r w:rsidRPr="00A96C65">
        <w:rPr>
          <w:sz w:val="24"/>
          <w:szCs w:val="24"/>
        </w:rPr>
        <w:t xml:space="preserve">) bulunmamaktadır </w:t>
      </w:r>
    </w:p>
    <w:p w:rsidR="00497521" w:rsidRPr="00A96C65" w:rsidRDefault="00497521" w:rsidP="0071593B">
      <w:pPr>
        <w:pStyle w:val="ListeParagraf"/>
        <w:numPr>
          <w:ilvl w:val="0"/>
          <w:numId w:val="7"/>
        </w:numPr>
        <w:tabs>
          <w:tab w:val="left" w:pos="664"/>
        </w:tabs>
        <w:spacing w:line="360" w:lineRule="auto"/>
        <w:ind w:right="32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Öğrenme öğretme merkezi uygulamalarına ilişkin kanıtlar bulunmamaktadır. </w:t>
      </w:r>
    </w:p>
    <w:p w:rsidR="00497521" w:rsidRPr="00A96C65" w:rsidRDefault="00497521" w:rsidP="0071593B">
      <w:pPr>
        <w:pStyle w:val="ListeParagraf"/>
        <w:numPr>
          <w:ilvl w:val="0"/>
          <w:numId w:val="7"/>
        </w:numPr>
        <w:tabs>
          <w:tab w:val="left" w:pos="664"/>
        </w:tabs>
        <w:spacing w:line="360" w:lineRule="auto"/>
        <w:ind w:right="32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Eğiticilerin eğitimi uygulamalarına (kapsamı, veriliş yöntemi, katılım bilgileri vb.) ilişkin kanıtlar (Uzaktan eğitim uygulamaları </w:t>
      </w:r>
      <w:proofErr w:type="gramStart"/>
      <w:r w:rsidRPr="00A96C65">
        <w:rPr>
          <w:sz w:val="24"/>
          <w:szCs w:val="24"/>
        </w:rPr>
        <w:t>dahil</w:t>
      </w:r>
      <w:proofErr w:type="gramEnd"/>
      <w:r w:rsidRPr="00A96C65">
        <w:rPr>
          <w:sz w:val="24"/>
          <w:szCs w:val="24"/>
        </w:rPr>
        <w:t xml:space="preserve">) bulunmamaktadır </w:t>
      </w:r>
    </w:p>
    <w:p w:rsidR="00497521" w:rsidRPr="00A96C65" w:rsidRDefault="00497521" w:rsidP="0071593B">
      <w:pPr>
        <w:pStyle w:val="ListeParagraf"/>
        <w:numPr>
          <w:ilvl w:val="0"/>
          <w:numId w:val="7"/>
        </w:numPr>
        <w:tabs>
          <w:tab w:val="left" w:pos="664"/>
        </w:tabs>
        <w:spacing w:line="360" w:lineRule="auto"/>
        <w:ind w:right="32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Eğiticilerin eğitimi dışında öğretim elemanı öğretim yetkinliğinin geliştirilmesine yönelik uygulamalar bulunmamaktadır.</w:t>
      </w:r>
    </w:p>
    <w:p w:rsidR="00497521" w:rsidRPr="00A96C65" w:rsidRDefault="00497521" w:rsidP="0071593B">
      <w:pPr>
        <w:pStyle w:val="ListeParagraf"/>
        <w:numPr>
          <w:ilvl w:val="0"/>
          <w:numId w:val="7"/>
        </w:numPr>
        <w:tabs>
          <w:tab w:val="left" w:pos="664"/>
        </w:tabs>
        <w:spacing w:line="360" w:lineRule="auto"/>
        <w:ind w:right="32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Eğitim kadrosunun eğitim-öğretim performansını izleme süreçlerini gösteren belgeler ve dokümanlar bulunmamaktadır. </w:t>
      </w:r>
    </w:p>
    <w:p w:rsidR="00497521" w:rsidRPr="00A96C65" w:rsidRDefault="00497521" w:rsidP="0071593B">
      <w:pPr>
        <w:pStyle w:val="ListeParagraf"/>
        <w:numPr>
          <w:ilvl w:val="0"/>
          <w:numId w:val="7"/>
        </w:numPr>
        <w:tabs>
          <w:tab w:val="left" w:pos="664"/>
        </w:tabs>
        <w:spacing w:line="360" w:lineRule="auto"/>
        <w:ind w:right="32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Öğretim elemanlarının izleme ve iyileştirme süreçlerine katılımını gösteren kanıtlar bulunmamaktadır. </w:t>
      </w:r>
    </w:p>
    <w:p w:rsidR="00497521" w:rsidRPr="00A96C65" w:rsidRDefault="00497521" w:rsidP="0071593B">
      <w:pPr>
        <w:pStyle w:val="ListeParagraf"/>
        <w:numPr>
          <w:ilvl w:val="0"/>
          <w:numId w:val="7"/>
        </w:numPr>
        <w:tabs>
          <w:tab w:val="left" w:pos="664"/>
        </w:tabs>
        <w:spacing w:line="360" w:lineRule="auto"/>
        <w:ind w:right="32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Öğretim yetkinliği geliştirme süreçlerine ilişkin izleme ve iyileştirme kanıtları bulunmamaktadır.</w:t>
      </w:r>
    </w:p>
    <w:p w:rsidR="00283B20" w:rsidRPr="004979CA" w:rsidRDefault="00497521" w:rsidP="0071593B">
      <w:pPr>
        <w:pStyle w:val="ListeParagraf"/>
        <w:numPr>
          <w:ilvl w:val="0"/>
          <w:numId w:val="7"/>
        </w:numPr>
        <w:tabs>
          <w:tab w:val="left" w:pos="664"/>
        </w:tabs>
        <w:spacing w:line="360" w:lineRule="auto"/>
        <w:ind w:right="329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 Standart uygulamalar ve mevzuatın yanı sıra kurumun ihtiyaçları doğrultusunda geliştirdiği özgün yaklaşım ve uygulamalarına ilişkin kanıtlar bulunmamaktadır. </w:t>
      </w:r>
    </w:p>
    <w:p w:rsidR="00283B20" w:rsidRPr="00A96C65" w:rsidRDefault="00283B20" w:rsidP="0071593B">
      <w:pPr>
        <w:pStyle w:val="ListeParagraf"/>
        <w:tabs>
          <w:tab w:val="left" w:pos="664"/>
        </w:tabs>
        <w:spacing w:line="360" w:lineRule="auto"/>
        <w:ind w:right="331" w:firstLine="0"/>
        <w:jc w:val="both"/>
        <w:rPr>
          <w:sz w:val="24"/>
          <w:szCs w:val="24"/>
        </w:rPr>
      </w:pPr>
    </w:p>
    <w:p w:rsidR="00ED2F47" w:rsidRPr="00A96C65" w:rsidRDefault="00230401" w:rsidP="0071593B">
      <w:pPr>
        <w:pStyle w:val="ListeParagraf"/>
        <w:tabs>
          <w:tab w:val="left" w:pos="664"/>
        </w:tabs>
        <w:spacing w:line="360" w:lineRule="auto"/>
        <w:ind w:right="331" w:firstLine="0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Tablo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3. Birimin Öğretim </w:t>
      </w:r>
      <w:r w:rsidRPr="00A96C65">
        <w:rPr>
          <w:spacing w:val="-2"/>
          <w:sz w:val="24"/>
          <w:szCs w:val="24"/>
        </w:rPr>
        <w:t>Kadrosu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1862"/>
        <w:gridCol w:w="929"/>
        <w:gridCol w:w="934"/>
        <w:gridCol w:w="1061"/>
        <w:gridCol w:w="933"/>
        <w:gridCol w:w="993"/>
      </w:tblGrid>
      <w:tr w:rsidR="00283B20" w:rsidRPr="00A96C65" w:rsidTr="00F76B7F">
        <w:trPr>
          <w:trHeight w:val="1070"/>
        </w:trPr>
        <w:tc>
          <w:tcPr>
            <w:tcW w:w="2361" w:type="dxa"/>
            <w:vMerge w:val="restart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11" w:right="296"/>
              <w:jc w:val="both"/>
              <w:rPr>
                <w:b/>
                <w:sz w:val="24"/>
                <w:szCs w:val="24"/>
              </w:rPr>
            </w:pPr>
            <w:r w:rsidRPr="00A96C65">
              <w:rPr>
                <w:b/>
                <w:sz w:val="24"/>
                <w:szCs w:val="24"/>
              </w:rPr>
              <w:t>Öğretim</w:t>
            </w:r>
            <w:r w:rsidRPr="00A96C6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96C65">
              <w:rPr>
                <w:b/>
                <w:sz w:val="24"/>
                <w:szCs w:val="24"/>
              </w:rPr>
              <w:t>Elemanının Unvanı ve Adı</w:t>
            </w:r>
          </w:p>
        </w:tc>
        <w:tc>
          <w:tcPr>
            <w:tcW w:w="1862" w:type="dxa"/>
            <w:vMerge w:val="restart"/>
          </w:tcPr>
          <w:p w:rsidR="00283B20" w:rsidRPr="00A96C65" w:rsidRDefault="00283B20" w:rsidP="0071593B">
            <w:pPr>
              <w:spacing w:line="360" w:lineRule="auto"/>
              <w:ind w:left="106" w:right="1028"/>
              <w:jc w:val="both"/>
              <w:rPr>
                <w:b/>
                <w:sz w:val="24"/>
                <w:szCs w:val="24"/>
              </w:rPr>
            </w:pPr>
            <w:r w:rsidRPr="00A96C65">
              <w:rPr>
                <w:b/>
                <w:spacing w:val="-2"/>
                <w:sz w:val="24"/>
                <w:szCs w:val="24"/>
              </w:rPr>
              <w:t>Mezun Olduğu</w:t>
            </w:r>
          </w:p>
          <w:p w:rsidR="00283B20" w:rsidRPr="00A96C65" w:rsidRDefault="00283B20" w:rsidP="0071593B">
            <w:pPr>
              <w:spacing w:line="360" w:lineRule="auto"/>
              <w:ind w:left="106" w:firstLine="56"/>
              <w:jc w:val="both"/>
              <w:rPr>
                <w:b/>
                <w:sz w:val="24"/>
                <w:szCs w:val="24"/>
              </w:rPr>
            </w:pPr>
            <w:r w:rsidRPr="00A96C65">
              <w:rPr>
                <w:b/>
                <w:sz w:val="24"/>
                <w:szCs w:val="24"/>
              </w:rPr>
              <w:t>Son</w:t>
            </w:r>
            <w:r w:rsidRPr="00A96C6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96C65">
              <w:rPr>
                <w:b/>
                <w:sz w:val="24"/>
                <w:szCs w:val="24"/>
              </w:rPr>
              <w:t>Kurum</w:t>
            </w:r>
            <w:r w:rsidRPr="00A96C6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96C65">
              <w:rPr>
                <w:b/>
                <w:sz w:val="24"/>
                <w:szCs w:val="24"/>
              </w:rPr>
              <w:t>ve Mezuniyet</w:t>
            </w:r>
            <w:r w:rsidRPr="00A96C6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96C65">
              <w:rPr>
                <w:b/>
                <w:spacing w:val="-4"/>
                <w:sz w:val="24"/>
                <w:szCs w:val="24"/>
              </w:rPr>
              <w:t>Yılı</w:t>
            </w:r>
          </w:p>
        </w:tc>
        <w:tc>
          <w:tcPr>
            <w:tcW w:w="2924" w:type="dxa"/>
            <w:gridSpan w:val="3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721"/>
              <w:jc w:val="both"/>
              <w:rPr>
                <w:b/>
                <w:sz w:val="24"/>
                <w:szCs w:val="24"/>
              </w:rPr>
            </w:pPr>
            <w:r w:rsidRPr="00A96C65">
              <w:rPr>
                <w:b/>
                <w:sz w:val="24"/>
                <w:szCs w:val="24"/>
              </w:rPr>
              <w:t>Deneyim</w:t>
            </w:r>
            <w:r w:rsidRPr="00A96C6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6C65">
              <w:rPr>
                <w:b/>
                <w:spacing w:val="-2"/>
                <w:sz w:val="24"/>
                <w:szCs w:val="24"/>
              </w:rPr>
              <w:t>Süresi</w:t>
            </w:r>
          </w:p>
        </w:tc>
        <w:tc>
          <w:tcPr>
            <w:tcW w:w="1926" w:type="dxa"/>
            <w:gridSpan w:val="2"/>
          </w:tcPr>
          <w:p w:rsidR="00283B20" w:rsidRPr="00A96C65" w:rsidRDefault="00283B20" w:rsidP="0071593B">
            <w:pPr>
              <w:spacing w:line="360" w:lineRule="auto"/>
              <w:ind w:left="282" w:right="283" w:hanging="7"/>
              <w:jc w:val="both"/>
              <w:rPr>
                <w:b/>
                <w:sz w:val="24"/>
                <w:szCs w:val="24"/>
              </w:rPr>
            </w:pPr>
            <w:r w:rsidRPr="00A96C65">
              <w:rPr>
                <w:b/>
                <w:sz w:val="24"/>
                <w:szCs w:val="24"/>
              </w:rPr>
              <w:t>Ders Yükü (Haftalık</w:t>
            </w:r>
            <w:r w:rsidRPr="00A96C6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96C65">
              <w:rPr>
                <w:b/>
                <w:sz w:val="24"/>
                <w:szCs w:val="24"/>
              </w:rPr>
              <w:t xml:space="preserve">Ders </w:t>
            </w:r>
            <w:r w:rsidRPr="00A96C65">
              <w:rPr>
                <w:b/>
                <w:spacing w:val="-2"/>
                <w:sz w:val="24"/>
                <w:szCs w:val="24"/>
              </w:rPr>
              <w:t>Saati)</w:t>
            </w:r>
          </w:p>
        </w:tc>
      </w:tr>
      <w:tr w:rsidR="00283B20" w:rsidRPr="00A96C65" w:rsidTr="00F76B7F">
        <w:trPr>
          <w:trHeight w:val="1154"/>
        </w:trPr>
        <w:tc>
          <w:tcPr>
            <w:tcW w:w="2361" w:type="dxa"/>
            <w:vMerge/>
            <w:tcBorders>
              <w:top w:val="nil"/>
            </w:tcBorders>
          </w:tcPr>
          <w:p w:rsidR="00283B20" w:rsidRPr="00A96C65" w:rsidRDefault="00283B20" w:rsidP="007159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283B20" w:rsidRPr="00A96C65" w:rsidRDefault="00283B20" w:rsidP="007159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283B20" w:rsidRPr="00A96C65" w:rsidRDefault="00283B20" w:rsidP="0071593B">
            <w:pPr>
              <w:spacing w:line="360" w:lineRule="auto"/>
              <w:ind w:left="105" w:right="102" w:hanging="4"/>
              <w:jc w:val="both"/>
              <w:rPr>
                <w:sz w:val="24"/>
                <w:szCs w:val="24"/>
              </w:rPr>
            </w:pPr>
            <w:r w:rsidRPr="00A96C65">
              <w:rPr>
                <w:spacing w:val="-2"/>
                <w:sz w:val="24"/>
                <w:szCs w:val="24"/>
              </w:rPr>
              <w:t xml:space="preserve">Kamu/ Sanayi Deneyimi </w:t>
            </w:r>
            <w:r w:rsidRPr="00A96C65">
              <w:rPr>
                <w:spacing w:val="-4"/>
                <w:sz w:val="24"/>
                <w:szCs w:val="24"/>
              </w:rPr>
              <w:t>(yıl)</w:t>
            </w:r>
          </w:p>
        </w:tc>
        <w:tc>
          <w:tcPr>
            <w:tcW w:w="934" w:type="dxa"/>
          </w:tcPr>
          <w:p w:rsidR="00283B20" w:rsidRPr="00A96C65" w:rsidRDefault="00283B20" w:rsidP="0071593B">
            <w:pPr>
              <w:spacing w:line="360" w:lineRule="auto"/>
              <w:ind w:left="104" w:right="108" w:hanging="2"/>
              <w:jc w:val="both"/>
              <w:rPr>
                <w:sz w:val="24"/>
                <w:szCs w:val="24"/>
              </w:rPr>
            </w:pPr>
            <w:r w:rsidRPr="00A96C65">
              <w:rPr>
                <w:spacing w:val="-2"/>
                <w:sz w:val="24"/>
                <w:szCs w:val="24"/>
              </w:rPr>
              <w:t xml:space="preserve">Öğretim Deneyimi </w:t>
            </w:r>
            <w:r w:rsidRPr="00A96C65">
              <w:rPr>
                <w:spacing w:val="-4"/>
                <w:sz w:val="24"/>
                <w:szCs w:val="24"/>
              </w:rPr>
              <w:t>(yıl)</w:t>
            </w:r>
          </w:p>
        </w:tc>
        <w:tc>
          <w:tcPr>
            <w:tcW w:w="1061" w:type="dxa"/>
          </w:tcPr>
          <w:p w:rsidR="00283B20" w:rsidRPr="00A96C65" w:rsidRDefault="00283B20" w:rsidP="0071593B">
            <w:pPr>
              <w:spacing w:line="360" w:lineRule="auto"/>
              <w:ind w:left="55" w:right="52"/>
              <w:jc w:val="both"/>
              <w:rPr>
                <w:sz w:val="24"/>
                <w:szCs w:val="24"/>
              </w:rPr>
            </w:pPr>
            <w:r w:rsidRPr="00A96C65">
              <w:rPr>
                <w:spacing w:val="-2"/>
                <w:sz w:val="24"/>
                <w:szCs w:val="24"/>
              </w:rPr>
              <w:t xml:space="preserve">Kurumdaki Deneyimi </w:t>
            </w:r>
            <w:r w:rsidRPr="00A96C65">
              <w:rPr>
                <w:spacing w:val="-4"/>
                <w:sz w:val="24"/>
                <w:szCs w:val="24"/>
              </w:rPr>
              <w:t>(yıl)</w:t>
            </w:r>
          </w:p>
        </w:tc>
        <w:tc>
          <w:tcPr>
            <w:tcW w:w="933" w:type="dxa"/>
          </w:tcPr>
          <w:p w:rsidR="00283B20" w:rsidRPr="00A96C65" w:rsidRDefault="00283B20" w:rsidP="0071593B">
            <w:pPr>
              <w:spacing w:line="360" w:lineRule="auto"/>
              <w:ind w:left="246"/>
              <w:jc w:val="both"/>
              <w:rPr>
                <w:sz w:val="24"/>
                <w:szCs w:val="24"/>
              </w:rPr>
            </w:pPr>
            <w:r w:rsidRPr="00A96C65">
              <w:rPr>
                <w:spacing w:val="-2"/>
                <w:sz w:val="24"/>
                <w:szCs w:val="24"/>
              </w:rPr>
              <w:t>2023-</w:t>
            </w:r>
          </w:p>
          <w:p w:rsidR="00283B20" w:rsidRPr="00A96C65" w:rsidRDefault="00283B20" w:rsidP="0071593B">
            <w:pPr>
              <w:spacing w:line="360" w:lineRule="auto"/>
              <w:ind w:left="274"/>
              <w:jc w:val="both"/>
              <w:rPr>
                <w:sz w:val="24"/>
                <w:szCs w:val="24"/>
              </w:rPr>
            </w:pPr>
            <w:r w:rsidRPr="00A96C65">
              <w:rPr>
                <w:spacing w:val="-4"/>
                <w:sz w:val="24"/>
                <w:szCs w:val="24"/>
              </w:rPr>
              <w:t>2024</w:t>
            </w:r>
          </w:p>
          <w:p w:rsidR="00283B20" w:rsidRPr="00A96C65" w:rsidRDefault="00283B20" w:rsidP="0071593B">
            <w:pPr>
              <w:spacing w:line="360" w:lineRule="auto"/>
              <w:ind w:left="242"/>
              <w:jc w:val="both"/>
              <w:rPr>
                <w:sz w:val="24"/>
                <w:szCs w:val="24"/>
              </w:rPr>
            </w:pPr>
            <w:r w:rsidRPr="00A96C65">
              <w:rPr>
                <w:spacing w:val="-2"/>
                <w:sz w:val="24"/>
                <w:szCs w:val="24"/>
              </w:rPr>
              <w:t>Bahar</w:t>
            </w:r>
          </w:p>
        </w:tc>
        <w:tc>
          <w:tcPr>
            <w:tcW w:w="993" w:type="dxa"/>
          </w:tcPr>
          <w:p w:rsidR="00283B20" w:rsidRPr="00A96C65" w:rsidRDefault="00283B20" w:rsidP="0071593B">
            <w:pPr>
              <w:spacing w:line="360" w:lineRule="auto"/>
              <w:ind w:left="4" w:right="6"/>
              <w:jc w:val="both"/>
              <w:rPr>
                <w:sz w:val="24"/>
                <w:szCs w:val="24"/>
              </w:rPr>
            </w:pPr>
            <w:r w:rsidRPr="00A96C65">
              <w:rPr>
                <w:spacing w:val="-2"/>
                <w:sz w:val="24"/>
                <w:szCs w:val="24"/>
              </w:rPr>
              <w:t>2024-</w:t>
            </w:r>
          </w:p>
          <w:p w:rsidR="00283B20" w:rsidRPr="00A96C65" w:rsidRDefault="00283B20" w:rsidP="0071593B">
            <w:pPr>
              <w:spacing w:line="360" w:lineRule="auto"/>
              <w:ind w:left="6" w:right="6"/>
              <w:jc w:val="both"/>
              <w:rPr>
                <w:sz w:val="24"/>
                <w:szCs w:val="24"/>
              </w:rPr>
            </w:pPr>
            <w:r w:rsidRPr="00A96C65">
              <w:rPr>
                <w:spacing w:val="-4"/>
                <w:sz w:val="24"/>
                <w:szCs w:val="24"/>
              </w:rPr>
              <w:t>2025</w:t>
            </w:r>
          </w:p>
          <w:p w:rsidR="00283B20" w:rsidRPr="00A96C65" w:rsidRDefault="00283B20" w:rsidP="0071593B">
            <w:pPr>
              <w:spacing w:line="360" w:lineRule="auto"/>
              <w:ind w:right="6"/>
              <w:jc w:val="both"/>
              <w:rPr>
                <w:sz w:val="24"/>
                <w:szCs w:val="24"/>
              </w:rPr>
            </w:pPr>
            <w:r w:rsidRPr="00A96C65">
              <w:rPr>
                <w:spacing w:val="-5"/>
                <w:sz w:val="24"/>
                <w:szCs w:val="24"/>
              </w:rPr>
              <w:t>Güz</w:t>
            </w:r>
          </w:p>
        </w:tc>
      </w:tr>
      <w:tr w:rsidR="00283B20" w:rsidRPr="00A96C65" w:rsidTr="00F76B7F">
        <w:trPr>
          <w:trHeight w:val="782"/>
        </w:trPr>
        <w:tc>
          <w:tcPr>
            <w:tcW w:w="2361" w:type="dxa"/>
          </w:tcPr>
          <w:p w:rsidR="00283B20" w:rsidRPr="00A96C65" w:rsidRDefault="00283B20" w:rsidP="0071593B">
            <w:pPr>
              <w:spacing w:line="360" w:lineRule="auto"/>
              <w:ind w:left="111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Doç.</w:t>
            </w:r>
            <w:r w:rsidRPr="00A96C65">
              <w:rPr>
                <w:spacing w:val="-3"/>
                <w:sz w:val="24"/>
                <w:szCs w:val="24"/>
              </w:rPr>
              <w:t xml:space="preserve"> </w:t>
            </w:r>
            <w:r w:rsidRPr="00A96C65">
              <w:rPr>
                <w:sz w:val="24"/>
                <w:szCs w:val="24"/>
              </w:rPr>
              <w:t>Dr.</w:t>
            </w:r>
            <w:r w:rsidRPr="00A96C65">
              <w:rPr>
                <w:spacing w:val="-5"/>
                <w:sz w:val="24"/>
                <w:szCs w:val="24"/>
              </w:rPr>
              <w:t xml:space="preserve"> </w:t>
            </w:r>
            <w:r w:rsidRPr="00A96C65">
              <w:rPr>
                <w:sz w:val="24"/>
                <w:szCs w:val="24"/>
              </w:rPr>
              <w:t>Ferdi</w:t>
            </w:r>
            <w:r w:rsidRPr="00A96C65">
              <w:rPr>
                <w:spacing w:val="-2"/>
                <w:sz w:val="24"/>
                <w:szCs w:val="24"/>
              </w:rPr>
              <w:t xml:space="preserve"> </w:t>
            </w:r>
            <w:r w:rsidRPr="00A96C65">
              <w:rPr>
                <w:spacing w:val="-4"/>
                <w:sz w:val="24"/>
                <w:szCs w:val="24"/>
              </w:rPr>
              <w:t>Kıraç</w:t>
            </w:r>
          </w:p>
        </w:tc>
        <w:tc>
          <w:tcPr>
            <w:tcW w:w="1862" w:type="dxa"/>
          </w:tcPr>
          <w:p w:rsidR="00283B20" w:rsidRPr="00A96C65" w:rsidRDefault="00283B20" w:rsidP="0071593B">
            <w:pPr>
              <w:spacing w:line="360" w:lineRule="auto"/>
              <w:ind w:left="106" w:right="126"/>
              <w:jc w:val="both"/>
              <w:rPr>
                <w:sz w:val="24"/>
                <w:szCs w:val="24"/>
              </w:rPr>
            </w:pPr>
            <w:r w:rsidRPr="00A96C65">
              <w:rPr>
                <w:spacing w:val="-2"/>
                <w:sz w:val="24"/>
                <w:szCs w:val="24"/>
              </w:rPr>
              <w:t xml:space="preserve">Ankara </w:t>
            </w:r>
            <w:r w:rsidRPr="00A96C65">
              <w:rPr>
                <w:sz w:val="24"/>
                <w:szCs w:val="24"/>
              </w:rPr>
              <w:t>Üniversitesi,</w:t>
            </w:r>
            <w:r w:rsidRPr="00A96C65">
              <w:rPr>
                <w:spacing w:val="-14"/>
                <w:sz w:val="24"/>
                <w:szCs w:val="24"/>
              </w:rPr>
              <w:t xml:space="preserve"> </w:t>
            </w:r>
            <w:r w:rsidRPr="00A96C65">
              <w:rPr>
                <w:sz w:val="24"/>
                <w:szCs w:val="24"/>
              </w:rPr>
              <w:t>2014</w:t>
            </w:r>
          </w:p>
        </w:tc>
        <w:tc>
          <w:tcPr>
            <w:tcW w:w="929" w:type="dxa"/>
          </w:tcPr>
          <w:p w:rsidR="00283B20" w:rsidRPr="00A96C65" w:rsidRDefault="00283B20" w:rsidP="0071593B">
            <w:pPr>
              <w:spacing w:line="360" w:lineRule="auto"/>
              <w:ind w:left="105"/>
              <w:jc w:val="both"/>
              <w:rPr>
                <w:sz w:val="24"/>
                <w:szCs w:val="24"/>
              </w:rPr>
            </w:pPr>
            <w:r w:rsidRPr="00A96C65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934" w:type="dxa"/>
          </w:tcPr>
          <w:p w:rsidR="00283B20" w:rsidRPr="00A96C65" w:rsidRDefault="00283B20" w:rsidP="0071593B">
            <w:pPr>
              <w:spacing w:line="360" w:lineRule="auto"/>
              <w:ind w:left="104"/>
              <w:jc w:val="both"/>
              <w:rPr>
                <w:sz w:val="24"/>
                <w:szCs w:val="24"/>
              </w:rPr>
            </w:pPr>
            <w:r w:rsidRPr="00A96C6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061" w:type="dxa"/>
          </w:tcPr>
          <w:p w:rsidR="00283B20" w:rsidRPr="00A96C65" w:rsidRDefault="00283B20" w:rsidP="0071593B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283B20" w:rsidRPr="00A96C65" w:rsidRDefault="00283B20" w:rsidP="0071593B">
            <w:pPr>
              <w:spacing w:line="360" w:lineRule="auto"/>
              <w:ind w:left="101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83B20" w:rsidRPr="00A96C65" w:rsidRDefault="00283B20" w:rsidP="0071593B">
            <w:pPr>
              <w:spacing w:line="360" w:lineRule="auto"/>
              <w:ind w:left="101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-</w:t>
            </w:r>
          </w:p>
        </w:tc>
      </w:tr>
      <w:tr w:rsidR="00283B20" w:rsidRPr="00A96C65" w:rsidTr="00F76B7F">
        <w:trPr>
          <w:trHeight w:val="781"/>
        </w:trPr>
        <w:tc>
          <w:tcPr>
            <w:tcW w:w="2361" w:type="dxa"/>
          </w:tcPr>
          <w:p w:rsidR="00283B20" w:rsidRPr="00A96C65" w:rsidRDefault="00283B20" w:rsidP="0071593B">
            <w:pPr>
              <w:spacing w:line="360" w:lineRule="auto"/>
              <w:ind w:left="111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Ar.</w:t>
            </w:r>
            <w:r w:rsidRPr="00A96C65">
              <w:rPr>
                <w:spacing w:val="-5"/>
                <w:sz w:val="24"/>
                <w:szCs w:val="24"/>
              </w:rPr>
              <w:t xml:space="preserve"> </w:t>
            </w:r>
            <w:r w:rsidRPr="00A96C65">
              <w:rPr>
                <w:sz w:val="24"/>
                <w:szCs w:val="24"/>
              </w:rPr>
              <w:t>Gör.</w:t>
            </w:r>
            <w:r w:rsidRPr="00A96C6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96C65">
              <w:rPr>
                <w:sz w:val="24"/>
                <w:szCs w:val="24"/>
              </w:rPr>
              <w:t>Batıkan</w:t>
            </w:r>
            <w:proofErr w:type="spellEnd"/>
            <w:r w:rsidRPr="00A96C65">
              <w:rPr>
                <w:spacing w:val="-2"/>
                <w:sz w:val="24"/>
                <w:szCs w:val="24"/>
              </w:rPr>
              <w:t xml:space="preserve"> </w:t>
            </w:r>
            <w:r w:rsidRPr="00A96C65">
              <w:rPr>
                <w:spacing w:val="-4"/>
                <w:sz w:val="24"/>
                <w:szCs w:val="24"/>
              </w:rPr>
              <w:t>Özkan</w:t>
            </w:r>
          </w:p>
        </w:tc>
        <w:tc>
          <w:tcPr>
            <w:tcW w:w="1862" w:type="dxa"/>
          </w:tcPr>
          <w:p w:rsidR="00283B20" w:rsidRPr="00A96C65" w:rsidRDefault="00283B20" w:rsidP="0071593B">
            <w:pPr>
              <w:spacing w:line="360" w:lineRule="auto"/>
              <w:ind w:left="106" w:right="126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Orta</w:t>
            </w:r>
            <w:r w:rsidRPr="00A96C65">
              <w:rPr>
                <w:spacing w:val="-14"/>
                <w:sz w:val="24"/>
                <w:szCs w:val="24"/>
              </w:rPr>
              <w:t xml:space="preserve"> </w:t>
            </w:r>
            <w:r w:rsidRPr="00A96C65">
              <w:rPr>
                <w:sz w:val="24"/>
                <w:szCs w:val="24"/>
              </w:rPr>
              <w:t>Doğu</w:t>
            </w:r>
            <w:r w:rsidRPr="00A96C65">
              <w:rPr>
                <w:spacing w:val="-14"/>
                <w:sz w:val="24"/>
                <w:szCs w:val="24"/>
              </w:rPr>
              <w:t xml:space="preserve"> </w:t>
            </w:r>
            <w:r w:rsidRPr="00A96C65">
              <w:rPr>
                <w:sz w:val="24"/>
                <w:szCs w:val="24"/>
              </w:rPr>
              <w:t>Teknik Üniversitesi,</w:t>
            </w:r>
            <w:r w:rsidRPr="00A96C65">
              <w:rPr>
                <w:spacing w:val="-13"/>
                <w:sz w:val="24"/>
                <w:szCs w:val="24"/>
              </w:rPr>
              <w:t xml:space="preserve"> </w:t>
            </w:r>
            <w:r w:rsidRPr="00A96C65">
              <w:rPr>
                <w:spacing w:val="-4"/>
                <w:sz w:val="24"/>
                <w:szCs w:val="24"/>
              </w:rPr>
              <w:t>2003</w:t>
            </w:r>
          </w:p>
        </w:tc>
        <w:tc>
          <w:tcPr>
            <w:tcW w:w="929" w:type="dxa"/>
          </w:tcPr>
          <w:p w:rsidR="00283B20" w:rsidRPr="00A96C65" w:rsidRDefault="00283B20" w:rsidP="0071593B">
            <w:pPr>
              <w:spacing w:line="360" w:lineRule="auto"/>
              <w:ind w:left="105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283B20" w:rsidRPr="00A96C65" w:rsidRDefault="00283B20" w:rsidP="0071593B">
            <w:pPr>
              <w:spacing w:line="360" w:lineRule="auto"/>
              <w:ind w:left="104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283B20" w:rsidRPr="00A96C65" w:rsidRDefault="00283B20" w:rsidP="0071593B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3" w:type="dxa"/>
          </w:tcPr>
          <w:p w:rsidR="00283B20" w:rsidRPr="00A96C65" w:rsidRDefault="00283B20" w:rsidP="0071593B">
            <w:pPr>
              <w:spacing w:line="360" w:lineRule="auto"/>
              <w:ind w:left="101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83B20" w:rsidRPr="00A96C65" w:rsidRDefault="00283B20" w:rsidP="0071593B">
            <w:pPr>
              <w:spacing w:line="360" w:lineRule="auto"/>
              <w:ind w:left="101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-</w:t>
            </w:r>
          </w:p>
        </w:tc>
      </w:tr>
      <w:tr w:rsidR="00283B20" w:rsidRPr="00A96C65" w:rsidTr="00F76B7F">
        <w:trPr>
          <w:trHeight w:val="1074"/>
        </w:trPr>
        <w:tc>
          <w:tcPr>
            <w:tcW w:w="2361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11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Ar.</w:t>
            </w:r>
            <w:r w:rsidRPr="00A96C65">
              <w:rPr>
                <w:spacing w:val="-5"/>
                <w:sz w:val="24"/>
                <w:szCs w:val="24"/>
              </w:rPr>
              <w:t xml:space="preserve"> </w:t>
            </w:r>
            <w:r w:rsidRPr="00A96C65">
              <w:rPr>
                <w:sz w:val="24"/>
                <w:szCs w:val="24"/>
              </w:rPr>
              <w:t>Gör.</w:t>
            </w:r>
            <w:r w:rsidRPr="00A96C65">
              <w:rPr>
                <w:spacing w:val="-2"/>
                <w:sz w:val="24"/>
                <w:szCs w:val="24"/>
              </w:rPr>
              <w:t xml:space="preserve"> </w:t>
            </w:r>
            <w:r w:rsidRPr="00A96C65">
              <w:rPr>
                <w:sz w:val="24"/>
                <w:szCs w:val="24"/>
              </w:rPr>
              <w:t>Merve</w:t>
            </w:r>
            <w:r w:rsidRPr="00A96C65">
              <w:rPr>
                <w:spacing w:val="-3"/>
                <w:sz w:val="24"/>
                <w:szCs w:val="24"/>
              </w:rPr>
              <w:t xml:space="preserve"> </w:t>
            </w:r>
            <w:r w:rsidRPr="00A96C65">
              <w:rPr>
                <w:spacing w:val="-4"/>
                <w:sz w:val="24"/>
                <w:szCs w:val="24"/>
              </w:rPr>
              <w:t>Aydın</w:t>
            </w:r>
          </w:p>
        </w:tc>
        <w:tc>
          <w:tcPr>
            <w:tcW w:w="1862" w:type="dxa"/>
          </w:tcPr>
          <w:p w:rsidR="00283B20" w:rsidRPr="00A96C65" w:rsidRDefault="00283B20" w:rsidP="0071593B">
            <w:pPr>
              <w:spacing w:line="360" w:lineRule="auto"/>
              <w:ind w:left="106" w:right="126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 xml:space="preserve">Ankara Yıldırım </w:t>
            </w:r>
            <w:r w:rsidRPr="00A96C65">
              <w:rPr>
                <w:spacing w:val="-2"/>
                <w:sz w:val="24"/>
                <w:szCs w:val="24"/>
              </w:rPr>
              <w:t xml:space="preserve">Beyazıt </w:t>
            </w:r>
            <w:r w:rsidRPr="00A96C65">
              <w:rPr>
                <w:sz w:val="24"/>
                <w:szCs w:val="24"/>
              </w:rPr>
              <w:t>Üniversitesi,</w:t>
            </w:r>
            <w:r w:rsidRPr="00A96C65">
              <w:rPr>
                <w:spacing w:val="-14"/>
                <w:sz w:val="24"/>
                <w:szCs w:val="24"/>
              </w:rPr>
              <w:t xml:space="preserve"> </w:t>
            </w:r>
            <w:r w:rsidRPr="00A96C65">
              <w:rPr>
                <w:sz w:val="24"/>
                <w:szCs w:val="24"/>
              </w:rPr>
              <w:t>2022</w:t>
            </w:r>
          </w:p>
        </w:tc>
        <w:tc>
          <w:tcPr>
            <w:tcW w:w="929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05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04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61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6</w:t>
            </w:r>
          </w:p>
        </w:tc>
        <w:tc>
          <w:tcPr>
            <w:tcW w:w="933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01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01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-</w:t>
            </w:r>
          </w:p>
        </w:tc>
      </w:tr>
      <w:tr w:rsidR="00283B20" w:rsidRPr="00A96C65" w:rsidTr="00F76B7F">
        <w:trPr>
          <w:trHeight w:val="1070"/>
        </w:trPr>
        <w:tc>
          <w:tcPr>
            <w:tcW w:w="2361" w:type="dxa"/>
          </w:tcPr>
          <w:p w:rsidR="00283B20" w:rsidRPr="00A96C65" w:rsidRDefault="00283B20" w:rsidP="0071593B">
            <w:pPr>
              <w:spacing w:line="360" w:lineRule="auto"/>
              <w:ind w:left="111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Ar.</w:t>
            </w:r>
            <w:r w:rsidRPr="00A96C65">
              <w:rPr>
                <w:spacing w:val="-12"/>
                <w:sz w:val="24"/>
                <w:szCs w:val="24"/>
              </w:rPr>
              <w:t xml:space="preserve"> </w:t>
            </w:r>
            <w:r w:rsidRPr="00A96C65">
              <w:rPr>
                <w:sz w:val="24"/>
                <w:szCs w:val="24"/>
              </w:rPr>
              <w:t>Gör.</w:t>
            </w:r>
            <w:r w:rsidRPr="00A96C65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96C65">
              <w:rPr>
                <w:sz w:val="24"/>
                <w:szCs w:val="24"/>
              </w:rPr>
              <w:t>Rumeysa</w:t>
            </w:r>
            <w:proofErr w:type="spellEnd"/>
            <w:r w:rsidRPr="00A96C65">
              <w:rPr>
                <w:spacing w:val="-14"/>
                <w:sz w:val="24"/>
                <w:szCs w:val="24"/>
              </w:rPr>
              <w:t xml:space="preserve"> </w:t>
            </w:r>
            <w:r w:rsidRPr="00A96C65">
              <w:rPr>
                <w:sz w:val="24"/>
                <w:szCs w:val="24"/>
              </w:rPr>
              <w:t>Eda Kanık Tezcan</w:t>
            </w:r>
          </w:p>
        </w:tc>
        <w:tc>
          <w:tcPr>
            <w:tcW w:w="1862" w:type="dxa"/>
          </w:tcPr>
          <w:p w:rsidR="00283B20" w:rsidRPr="00A96C65" w:rsidRDefault="00283B20" w:rsidP="0071593B">
            <w:pPr>
              <w:spacing w:line="360" w:lineRule="auto"/>
              <w:ind w:left="106" w:right="126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 xml:space="preserve">Ankara Yıldırım </w:t>
            </w:r>
            <w:r w:rsidRPr="00A96C65">
              <w:rPr>
                <w:spacing w:val="-2"/>
                <w:sz w:val="24"/>
                <w:szCs w:val="24"/>
              </w:rPr>
              <w:t xml:space="preserve">Beyazıt </w:t>
            </w:r>
            <w:r w:rsidRPr="00A96C65">
              <w:rPr>
                <w:sz w:val="24"/>
                <w:szCs w:val="24"/>
              </w:rPr>
              <w:t>Üniversitesi,</w:t>
            </w:r>
            <w:r w:rsidRPr="00A96C65">
              <w:rPr>
                <w:spacing w:val="-14"/>
                <w:sz w:val="24"/>
                <w:szCs w:val="24"/>
              </w:rPr>
              <w:t xml:space="preserve"> </w:t>
            </w:r>
            <w:r w:rsidRPr="00A96C65">
              <w:rPr>
                <w:sz w:val="24"/>
                <w:szCs w:val="24"/>
              </w:rPr>
              <w:t>2022</w:t>
            </w:r>
          </w:p>
        </w:tc>
        <w:tc>
          <w:tcPr>
            <w:tcW w:w="929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05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04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61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33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01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01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-</w:t>
            </w:r>
          </w:p>
        </w:tc>
      </w:tr>
      <w:tr w:rsidR="00283B20" w:rsidRPr="00A96C65" w:rsidTr="00F76B7F">
        <w:trPr>
          <w:trHeight w:val="1078"/>
        </w:trPr>
        <w:tc>
          <w:tcPr>
            <w:tcW w:w="2361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11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Ar-Gör.</w:t>
            </w:r>
            <w:r w:rsidRPr="00A96C65">
              <w:rPr>
                <w:spacing w:val="-4"/>
                <w:sz w:val="24"/>
                <w:szCs w:val="24"/>
              </w:rPr>
              <w:t xml:space="preserve"> </w:t>
            </w:r>
            <w:r w:rsidRPr="00A96C65">
              <w:rPr>
                <w:sz w:val="24"/>
                <w:szCs w:val="24"/>
              </w:rPr>
              <w:t>Sema</w:t>
            </w:r>
            <w:r w:rsidRPr="00A96C6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96C65">
              <w:rPr>
                <w:spacing w:val="-2"/>
                <w:sz w:val="24"/>
                <w:szCs w:val="24"/>
              </w:rPr>
              <w:t>İnceköse</w:t>
            </w:r>
            <w:proofErr w:type="spellEnd"/>
          </w:p>
        </w:tc>
        <w:tc>
          <w:tcPr>
            <w:tcW w:w="1862" w:type="dxa"/>
          </w:tcPr>
          <w:p w:rsidR="00283B20" w:rsidRPr="00A96C65" w:rsidRDefault="00283B20" w:rsidP="0071593B">
            <w:pPr>
              <w:spacing w:line="360" w:lineRule="auto"/>
              <w:ind w:left="106" w:right="126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 xml:space="preserve">Ankara Sosyal </w:t>
            </w:r>
            <w:r w:rsidRPr="00A96C65">
              <w:rPr>
                <w:spacing w:val="-2"/>
                <w:sz w:val="24"/>
                <w:szCs w:val="24"/>
              </w:rPr>
              <w:t xml:space="preserve">Bilimler </w:t>
            </w:r>
            <w:r w:rsidRPr="00A96C65">
              <w:rPr>
                <w:sz w:val="24"/>
                <w:szCs w:val="24"/>
              </w:rPr>
              <w:t>Üniversitesi,</w:t>
            </w:r>
            <w:r w:rsidRPr="00A96C65">
              <w:rPr>
                <w:spacing w:val="-14"/>
                <w:sz w:val="24"/>
                <w:szCs w:val="24"/>
              </w:rPr>
              <w:t xml:space="preserve"> </w:t>
            </w:r>
            <w:r w:rsidRPr="00A96C65">
              <w:rPr>
                <w:sz w:val="24"/>
                <w:szCs w:val="24"/>
              </w:rPr>
              <w:t>2023</w:t>
            </w:r>
          </w:p>
        </w:tc>
        <w:tc>
          <w:tcPr>
            <w:tcW w:w="929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05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04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02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3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01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83B20" w:rsidRPr="00A96C65" w:rsidRDefault="00283B20" w:rsidP="00715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83B20" w:rsidRPr="00A96C65" w:rsidRDefault="00283B20" w:rsidP="0071593B">
            <w:pPr>
              <w:spacing w:line="360" w:lineRule="auto"/>
              <w:ind w:left="101"/>
              <w:jc w:val="both"/>
              <w:rPr>
                <w:sz w:val="24"/>
                <w:szCs w:val="24"/>
              </w:rPr>
            </w:pPr>
            <w:r w:rsidRPr="00A96C65">
              <w:rPr>
                <w:spacing w:val="-10"/>
                <w:sz w:val="24"/>
                <w:szCs w:val="24"/>
              </w:rPr>
              <w:t>-</w:t>
            </w:r>
          </w:p>
        </w:tc>
      </w:tr>
    </w:tbl>
    <w:p w:rsidR="00ED2F47" w:rsidRPr="00A96C65" w:rsidRDefault="00ED2F47" w:rsidP="0071593B">
      <w:pPr>
        <w:pStyle w:val="GvdeMetni"/>
        <w:spacing w:line="360" w:lineRule="auto"/>
        <w:ind w:left="0" w:firstLine="0"/>
        <w:jc w:val="both"/>
        <w:rPr>
          <w:b/>
          <w:sz w:val="24"/>
          <w:szCs w:val="24"/>
        </w:rPr>
      </w:pPr>
    </w:p>
    <w:p w:rsidR="00ED2F47" w:rsidRPr="00A96C65" w:rsidRDefault="00230401" w:rsidP="0071593B">
      <w:pPr>
        <w:pStyle w:val="Balk4"/>
        <w:numPr>
          <w:ilvl w:val="2"/>
          <w:numId w:val="26"/>
        </w:numPr>
        <w:tabs>
          <w:tab w:val="left" w:pos="997"/>
        </w:tabs>
        <w:spacing w:before="0" w:line="360" w:lineRule="auto"/>
        <w:ind w:left="997" w:hanging="640"/>
        <w:jc w:val="both"/>
      </w:pPr>
      <w:r w:rsidRPr="00A96C65">
        <w:t>Eğitim</w:t>
      </w:r>
      <w:r w:rsidRPr="00A96C65">
        <w:rPr>
          <w:spacing w:val="-1"/>
        </w:rPr>
        <w:t xml:space="preserve"> </w:t>
      </w:r>
      <w:r w:rsidRPr="00A96C65">
        <w:t>faaliyetlerine</w:t>
      </w:r>
      <w:r w:rsidRPr="00A96C65">
        <w:rPr>
          <w:spacing w:val="-1"/>
        </w:rPr>
        <w:t xml:space="preserve"> </w:t>
      </w:r>
      <w:r w:rsidRPr="00A96C65">
        <w:t>yönelik</w:t>
      </w:r>
      <w:r w:rsidRPr="00A96C65">
        <w:rPr>
          <w:spacing w:val="-1"/>
        </w:rPr>
        <w:t xml:space="preserve"> </w:t>
      </w:r>
      <w:r w:rsidRPr="00A96C65">
        <w:t>teşvik</w:t>
      </w:r>
      <w:r w:rsidRPr="00A96C65">
        <w:rPr>
          <w:spacing w:val="-1"/>
        </w:rPr>
        <w:t xml:space="preserve"> </w:t>
      </w:r>
      <w:r w:rsidRPr="00A96C65">
        <w:t>ve</w:t>
      </w:r>
      <w:r w:rsidRPr="00A96C65">
        <w:rPr>
          <w:spacing w:val="-1"/>
        </w:rPr>
        <w:t xml:space="preserve"> </w:t>
      </w:r>
      <w:r w:rsidRPr="00A96C65">
        <w:rPr>
          <w:spacing w:val="-2"/>
        </w:rPr>
        <w:t>ödüllendirme</w:t>
      </w:r>
    </w:p>
    <w:p w:rsidR="00ED2F47" w:rsidRPr="00A96C65" w:rsidRDefault="00230401" w:rsidP="0071593B">
      <w:pPr>
        <w:pStyle w:val="ListeParagraf"/>
        <w:numPr>
          <w:ilvl w:val="0"/>
          <w:numId w:val="6"/>
        </w:numPr>
        <w:tabs>
          <w:tab w:val="left" w:pos="664"/>
        </w:tabs>
        <w:spacing w:line="360" w:lineRule="auto"/>
        <w:ind w:right="331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Eğitim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kadrosunun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eğitim-öğretim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performansını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takdir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etmek,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tanımak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ödüllendirmek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için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kurumun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geneline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yayılmış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teşvik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z w:val="24"/>
          <w:szCs w:val="24"/>
        </w:rPr>
        <w:t>mekanizmaları/tanımlı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süreçler</w:t>
      </w:r>
      <w:r w:rsidR="00565B10" w:rsidRPr="00A96C65">
        <w:rPr>
          <w:sz w:val="24"/>
          <w:szCs w:val="24"/>
        </w:rPr>
        <w:t xml:space="preserve"> bulunmaktadır</w:t>
      </w:r>
    </w:p>
    <w:p w:rsidR="00ED2F47" w:rsidRPr="00A96C65" w:rsidRDefault="00230401" w:rsidP="0071593B">
      <w:pPr>
        <w:pStyle w:val="ListeParagraf"/>
        <w:numPr>
          <w:ilvl w:val="0"/>
          <w:numId w:val="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Bu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alanda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yürütülen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faaliyetlere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ilişkin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uygulama </w:t>
      </w:r>
      <w:r w:rsidRPr="00A96C65">
        <w:rPr>
          <w:spacing w:val="-2"/>
          <w:sz w:val="24"/>
          <w:szCs w:val="24"/>
        </w:rPr>
        <w:t>örnekleri</w:t>
      </w:r>
      <w:r w:rsidR="00565B10" w:rsidRPr="00A96C65">
        <w:rPr>
          <w:spacing w:val="-2"/>
          <w:sz w:val="24"/>
          <w:szCs w:val="24"/>
        </w:rPr>
        <w:t xml:space="preserve"> bulunmamaktadır. </w:t>
      </w:r>
    </w:p>
    <w:p w:rsidR="00ED2F47" w:rsidRPr="00A96C65" w:rsidRDefault="00230401" w:rsidP="0071593B">
      <w:pPr>
        <w:pStyle w:val="ListeParagraf"/>
        <w:numPr>
          <w:ilvl w:val="0"/>
          <w:numId w:val="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Eğitim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kadrosunun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eğitim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faaliyetlerine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yönelik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teşvik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ödüllendirmeye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ilişkin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pacing w:val="-2"/>
          <w:sz w:val="24"/>
          <w:szCs w:val="24"/>
        </w:rPr>
        <w:t>kanıtlar</w:t>
      </w:r>
      <w:r w:rsidR="00565B10" w:rsidRPr="00A96C65">
        <w:rPr>
          <w:spacing w:val="-2"/>
          <w:sz w:val="24"/>
          <w:szCs w:val="24"/>
        </w:rPr>
        <w:t xml:space="preserve"> bulunmamaktadır</w:t>
      </w:r>
    </w:p>
    <w:p w:rsidR="00ED2F47" w:rsidRPr="00A96C65" w:rsidRDefault="00230401" w:rsidP="0071593B">
      <w:pPr>
        <w:pStyle w:val="ListeParagraf"/>
        <w:numPr>
          <w:ilvl w:val="0"/>
          <w:numId w:val="6"/>
        </w:numPr>
        <w:tabs>
          <w:tab w:val="left" w:pos="664"/>
        </w:tabs>
        <w:spacing w:line="360" w:lineRule="auto"/>
        <w:ind w:right="331"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Eğitim kadrosunun eğitim-öğretim performansını takdir-tanıma ve ödüllendirmek üzere yürütülen faaliyetlere ilişkin izleme ve iyileştirme</w:t>
      </w:r>
      <w:r w:rsidRPr="00A96C65">
        <w:rPr>
          <w:spacing w:val="40"/>
          <w:sz w:val="24"/>
          <w:szCs w:val="24"/>
        </w:rPr>
        <w:t xml:space="preserve"> </w:t>
      </w:r>
      <w:r w:rsidRPr="00A96C65">
        <w:rPr>
          <w:spacing w:val="-2"/>
          <w:sz w:val="24"/>
          <w:szCs w:val="24"/>
        </w:rPr>
        <w:t>kanıtları</w:t>
      </w:r>
      <w:r w:rsidR="00565B10" w:rsidRPr="00A96C65">
        <w:rPr>
          <w:spacing w:val="-2"/>
          <w:sz w:val="24"/>
          <w:szCs w:val="24"/>
        </w:rPr>
        <w:t xml:space="preserve"> bulunmamaktadır</w:t>
      </w:r>
    </w:p>
    <w:p w:rsidR="00ED2F47" w:rsidRPr="00A96C65" w:rsidRDefault="00230401" w:rsidP="0071593B">
      <w:pPr>
        <w:pStyle w:val="ListeParagraf"/>
        <w:numPr>
          <w:ilvl w:val="0"/>
          <w:numId w:val="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</w:t>
      </w:r>
      <w:r w:rsidRPr="00A96C65">
        <w:rPr>
          <w:spacing w:val="-9"/>
          <w:sz w:val="24"/>
          <w:szCs w:val="24"/>
        </w:rPr>
        <w:t xml:space="preserve"> </w:t>
      </w:r>
      <w:r w:rsidRPr="00A96C65">
        <w:rPr>
          <w:sz w:val="24"/>
          <w:szCs w:val="24"/>
        </w:rPr>
        <w:t>uygulamalar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6"/>
          <w:sz w:val="24"/>
          <w:szCs w:val="24"/>
        </w:rPr>
        <w:t xml:space="preserve"> </w:t>
      </w:r>
      <w:r w:rsidRPr="00A96C65">
        <w:rPr>
          <w:sz w:val="24"/>
          <w:szCs w:val="24"/>
        </w:rPr>
        <w:t>mevzuatın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yanı</w:t>
      </w:r>
      <w:r w:rsidRPr="00A96C65">
        <w:rPr>
          <w:spacing w:val="-6"/>
          <w:sz w:val="24"/>
          <w:szCs w:val="24"/>
        </w:rPr>
        <w:t xml:space="preserve"> </w:t>
      </w:r>
      <w:r w:rsidRPr="00A96C65">
        <w:rPr>
          <w:sz w:val="24"/>
          <w:szCs w:val="24"/>
        </w:rPr>
        <w:t>sıra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kurumun</w:t>
      </w:r>
      <w:r w:rsidRPr="00A96C65">
        <w:rPr>
          <w:spacing w:val="-6"/>
          <w:sz w:val="24"/>
          <w:szCs w:val="24"/>
        </w:rPr>
        <w:t xml:space="preserve"> </w:t>
      </w:r>
      <w:r w:rsidRPr="00A96C65">
        <w:rPr>
          <w:sz w:val="24"/>
          <w:szCs w:val="24"/>
        </w:rPr>
        <w:t>ihtiyaçları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doğrultusunda</w:t>
      </w:r>
      <w:r w:rsidRPr="00A96C65">
        <w:rPr>
          <w:spacing w:val="-6"/>
          <w:sz w:val="24"/>
          <w:szCs w:val="24"/>
        </w:rPr>
        <w:t xml:space="preserve"> </w:t>
      </w:r>
      <w:r w:rsidRPr="00A96C65">
        <w:rPr>
          <w:sz w:val="24"/>
          <w:szCs w:val="24"/>
        </w:rPr>
        <w:t>geliştirdiği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özgün</w:t>
      </w:r>
      <w:r w:rsidRPr="00A96C65">
        <w:rPr>
          <w:spacing w:val="-6"/>
          <w:sz w:val="24"/>
          <w:szCs w:val="24"/>
        </w:rPr>
        <w:t xml:space="preserve"> </w:t>
      </w:r>
      <w:r w:rsidRPr="00A96C65">
        <w:rPr>
          <w:sz w:val="24"/>
          <w:szCs w:val="24"/>
        </w:rPr>
        <w:t>yaklaşım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6"/>
          <w:sz w:val="24"/>
          <w:szCs w:val="24"/>
        </w:rPr>
        <w:t xml:space="preserve"> </w:t>
      </w:r>
      <w:r w:rsidRPr="00A96C65">
        <w:rPr>
          <w:sz w:val="24"/>
          <w:szCs w:val="24"/>
        </w:rPr>
        <w:t>uygulamalarına</w:t>
      </w:r>
      <w:r w:rsidRPr="00A96C65">
        <w:rPr>
          <w:spacing w:val="-7"/>
          <w:sz w:val="24"/>
          <w:szCs w:val="24"/>
        </w:rPr>
        <w:t xml:space="preserve"> </w:t>
      </w:r>
      <w:r w:rsidRPr="00A96C65">
        <w:rPr>
          <w:sz w:val="24"/>
          <w:szCs w:val="24"/>
        </w:rPr>
        <w:t>ilişkin</w:t>
      </w:r>
      <w:r w:rsidRPr="00A96C65">
        <w:rPr>
          <w:spacing w:val="-6"/>
          <w:sz w:val="24"/>
          <w:szCs w:val="24"/>
        </w:rPr>
        <w:t xml:space="preserve"> </w:t>
      </w:r>
      <w:r w:rsidRPr="00A96C65">
        <w:rPr>
          <w:spacing w:val="-2"/>
          <w:sz w:val="24"/>
          <w:szCs w:val="24"/>
        </w:rPr>
        <w:t>kanıtlar</w:t>
      </w:r>
      <w:r w:rsidR="00565B10" w:rsidRPr="00A96C65">
        <w:rPr>
          <w:spacing w:val="-2"/>
          <w:sz w:val="24"/>
          <w:szCs w:val="24"/>
        </w:rPr>
        <w:t xml:space="preserve"> bulunmamaktadır. </w:t>
      </w:r>
    </w:p>
    <w:p w:rsidR="00ED2F47" w:rsidRPr="00A96C65" w:rsidRDefault="00230401" w:rsidP="0071593B">
      <w:pPr>
        <w:pStyle w:val="ListeParagraf"/>
        <w:numPr>
          <w:ilvl w:val="0"/>
          <w:numId w:val="26"/>
        </w:numPr>
        <w:tabs>
          <w:tab w:val="left" w:pos="629"/>
        </w:tabs>
        <w:spacing w:line="360" w:lineRule="auto"/>
        <w:ind w:left="629" w:hanging="391"/>
        <w:jc w:val="both"/>
        <w:rPr>
          <w:b/>
          <w:color w:val="2E75B5"/>
          <w:sz w:val="24"/>
          <w:szCs w:val="24"/>
        </w:rPr>
      </w:pPr>
      <w:r w:rsidRPr="00A96C65">
        <w:rPr>
          <w:b/>
          <w:color w:val="2E75B5"/>
          <w:sz w:val="24"/>
          <w:szCs w:val="24"/>
        </w:rPr>
        <w:t>ARAŞTIRMA</w:t>
      </w:r>
      <w:r w:rsidRPr="00A96C65">
        <w:rPr>
          <w:b/>
          <w:color w:val="2E75B5"/>
          <w:spacing w:val="-5"/>
          <w:sz w:val="24"/>
          <w:szCs w:val="24"/>
        </w:rPr>
        <w:t xml:space="preserve"> </w:t>
      </w:r>
      <w:r w:rsidRPr="00A96C65">
        <w:rPr>
          <w:b/>
          <w:color w:val="2E75B5"/>
          <w:sz w:val="24"/>
          <w:szCs w:val="24"/>
        </w:rPr>
        <w:t>VE</w:t>
      </w:r>
      <w:r w:rsidRPr="00A96C65">
        <w:rPr>
          <w:b/>
          <w:color w:val="2E75B5"/>
          <w:spacing w:val="-3"/>
          <w:sz w:val="24"/>
          <w:szCs w:val="24"/>
        </w:rPr>
        <w:t xml:space="preserve"> </w:t>
      </w:r>
      <w:r w:rsidRPr="00A96C65">
        <w:rPr>
          <w:b/>
          <w:color w:val="2E75B5"/>
          <w:spacing w:val="-2"/>
          <w:sz w:val="24"/>
          <w:szCs w:val="24"/>
        </w:rPr>
        <w:t>GELİŞTİRME</w:t>
      </w:r>
    </w:p>
    <w:p w:rsidR="00ED2F47" w:rsidRPr="00A96C65" w:rsidRDefault="00230401" w:rsidP="0072435A">
      <w:pPr>
        <w:spacing w:line="360" w:lineRule="auto"/>
        <w:ind w:left="238" w:right="269"/>
        <w:jc w:val="both"/>
        <w:rPr>
          <w:i/>
          <w:sz w:val="24"/>
          <w:szCs w:val="24"/>
        </w:rPr>
      </w:pPr>
      <w:r w:rsidRPr="00A96C65">
        <w:rPr>
          <w:i/>
          <w:sz w:val="24"/>
          <w:szCs w:val="24"/>
        </w:rPr>
        <w:t>Kurumun araştırma sürecinin değerlendirmesinin yapılması beklenmektedir. Araştırma süreci kurumun sürekli gelişim odağı ile hedeflerinin ve bu</w:t>
      </w:r>
      <w:r w:rsidRPr="00A96C65">
        <w:rPr>
          <w:i/>
          <w:spacing w:val="40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hedeflerin kimler tarafından gerçekleştirileceğinin belirlendiği, araştırma faaliyetlerinin gerçekleştirildiği, hedeflerin nitelik ve nicelik olarak</w:t>
      </w:r>
      <w:r w:rsidRPr="00A96C65">
        <w:rPr>
          <w:i/>
          <w:spacing w:val="40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izlenerek değerlendirildiği ve ulaşılan sonuçların kontrol edilerek ihtiyaç duyulan iyileştirmelerin yapıldığı bir süreç olarak ele alınmalıdır.</w:t>
      </w:r>
    </w:p>
    <w:p w:rsidR="00ED2F47" w:rsidRPr="0072435A" w:rsidRDefault="00230401" w:rsidP="0072435A">
      <w:pPr>
        <w:pStyle w:val="Balk3"/>
        <w:numPr>
          <w:ilvl w:val="1"/>
          <w:numId w:val="26"/>
        </w:numPr>
        <w:tabs>
          <w:tab w:val="left" w:pos="829"/>
        </w:tabs>
        <w:spacing w:line="360" w:lineRule="auto"/>
        <w:ind w:left="829" w:hanging="473"/>
        <w:jc w:val="both"/>
      </w:pPr>
      <w:r w:rsidRPr="00A96C65">
        <w:t>Araştırma</w:t>
      </w:r>
      <w:r w:rsidRPr="00A96C65">
        <w:rPr>
          <w:spacing w:val="-1"/>
        </w:rPr>
        <w:t xml:space="preserve"> </w:t>
      </w:r>
      <w:r w:rsidRPr="00A96C65">
        <w:t>Süreçlerinin Yönetimi</w:t>
      </w:r>
      <w:r w:rsidRPr="00A96C65">
        <w:rPr>
          <w:spacing w:val="-1"/>
        </w:rPr>
        <w:t xml:space="preserve"> </w:t>
      </w:r>
      <w:r w:rsidRPr="00A96C65">
        <w:t xml:space="preserve">ve Araştırma </w:t>
      </w:r>
      <w:r w:rsidRPr="00A96C65">
        <w:rPr>
          <w:spacing w:val="-2"/>
        </w:rPr>
        <w:t>Kaynakları</w:t>
      </w:r>
    </w:p>
    <w:p w:rsidR="00ED2F47" w:rsidRPr="00A96C65" w:rsidRDefault="00230401" w:rsidP="0071593B">
      <w:pPr>
        <w:pStyle w:val="Balk6"/>
        <w:numPr>
          <w:ilvl w:val="2"/>
          <w:numId w:val="26"/>
        </w:numPr>
        <w:tabs>
          <w:tab w:val="left" w:pos="782"/>
        </w:tabs>
        <w:spacing w:line="360" w:lineRule="auto"/>
        <w:ind w:left="782" w:hanging="426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Araştırma süreçlerinin </w:t>
      </w:r>
      <w:r w:rsidRPr="00A96C65">
        <w:rPr>
          <w:spacing w:val="-2"/>
          <w:sz w:val="24"/>
          <w:szCs w:val="24"/>
        </w:rPr>
        <w:t>yönetimi</w:t>
      </w:r>
    </w:p>
    <w:p w:rsidR="007B57D5" w:rsidRPr="00A96C65" w:rsidRDefault="007B57D5" w:rsidP="0071593B">
      <w:pPr>
        <w:pStyle w:val="ListeParagraf"/>
        <w:numPr>
          <w:ilvl w:val="0"/>
          <w:numId w:val="5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Araştırma süreçlerin yönetimi ve organizasyon yapısı araştırmacıya özgüdür.</w:t>
      </w:r>
    </w:p>
    <w:p w:rsidR="007B57D5" w:rsidRPr="00A96C65" w:rsidRDefault="007B57D5" w:rsidP="0071593B">
      <w:pPr>
        <w:pStyle w:val="ListeParagraf"/>
        <w:numPr>
          <w:ilvl w:val="0"/>
          <w:numId w:val="5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Araştırma yönetişim modeli ve uygulamaları araştırmacıya özgüdür. </w:t>
      </w:r>
    </w:p>
    <w:p w:rsidR="007B57D5" w:rsidRPr="00A96C65" w:rsidRDefault="007B57D5" w:rsidP="0071593B">
      <w:pPr>
        <w:pStyle w:val="ListeParagraf"/>
        <w:numPr>
          <w:ilvl w:val="0"/>
          <w:numId w:val="5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lastRenderedPageBreak/>
        <w:t xml:space="preserve">Araştırma yönetimi ve </w:t>
      </w:r>
      <w:proofErr w:type="spellStart"/>
      <w:r w:rsidRPr="00A96C65">
        <w:rPr>
          <w:sz w:val="24"/>
          <w:szCs w:val="24"/>
        </w:rPr>
        <w:t>organizasyonel</w:t>
      </w:r>
      <w:proofErr w:type="spellEnd"/>
      <w:r w:rsidRPr="00A96C65">
        <w:rPr>
          <w:sz w:val="24"/>
          <w:szCs w:val="24"/>
        </w:rPr>
        <w:t xml:space="preserve"> yapının işlerliğinin izlendiği ve iyileştirildiğine ilişkin kanıtlar bulunmamaktadır. </w:t>
      </w:r>
    </w:p>
    <w:p w:rsidR="00ED2F47" w:rsidRPr="00E17035" w:rsidRDefault="007B57D5" w:rsidP="0071593B">
      <w:pPr>
        <w:pStyle w:val="ListeParagraf"/>
        <w:numPr>
          <w:ilvl w:val="0"/>
          <w:numId w:val="5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Standart uygulamalar ve mevzuatın yanı sıra kurumun ihtiyaçları </w:t>
      </w:r>
      <w:r w:rsidR="00230401" w:rsidRPr="00A96C65">
        <w:rPr>
          <w:sz w:val="24"/>
          <w:szCs w:val="24"/>
        </w:rPr>
        <w:t>doğrultusunda</w:t>
      </w:r>
      <w:r w:rsidR="00230401" w:rsidRPr="00A96C65">
        <w:rPr>
          <w:spacing w:val="-6"/>
          <w:sz w:val="24"/>
          <w:szCs w:val="24"/>
        </w:rPr>
        <w:t xml:space="preserve"> </w:t>
      </w:r>
      <w:r w:rsidR="00230401" w:rsidRPr="00A96C65">
        <w:rPr>
          <w:sz w:val="24"/>
          <w:szCs w:val="24"/>
        </w:rPr>
        <w:t>geliştirdiği</w:t>
      </w:r>
      <w:r w:rsidR="00230401" w:rsidRPr="00A96C65">
        <w:rPr>
          <w:spacing w:val="-7"/>
          <w:sz w:val="24"/>
          <w:szCs w:val="24"/>
        </w:rPr>
        <w:t xml:space="preserve"> </w:t>
      </w:r>
      <w:r w:rsidR="00230401" w:rsidRPr="00A96C65">
        <w:rPr>
          <w:sz w:val="24"/>
          <w:szCs w:val="24"/>
        </w:rPr>
        <w:t>özgün</w:t>
      </w:r>
      <w:r w:rsidR="00230401" w:rsidRPr="00A96C65">
        <w:rPr>
          <w:spacing w:val="-6"/>
          <w:sz w:val="24"/>
          <w:szCs w:val="24"/>
        </w:rPr>
        <w:t xml:space="preserve"> </w:t>
      </w:r>
      <w:r w:rsidR="00230401" w:rsidRPr="00A96C65">
        <w:rPr>
          <w:sz w:val="24"/>
          <w:szCs w:val="24"/>
        </w:rPr>
        <w:t>yaklaşım</w:t>
      </w:r>
      <w:r w:rsidR="00230401" w:rsidRPr="00A96C65">
        <w:rPr>
          <w:spacing w:val="-7"/>
          <w:sz w:val="24"/>
          <w:szCs w:val="24"/>
        </w:rPr>
        <w:t xml:space="preserve"> </w:t>
      </w:r>
      <w:r w:rsidR="00230401" w:rsidRPr="00A96C65">
        <w:rPr>
          <w:sz w:val="24"/>
          <w:szCs w:val="24"/>
        </w:rPr>
        <w:t>ve</w:t>
      </w:r>
      <w:r w:rsidR="00230401" w:rsidRPr="00A96C65">
        <w:rPr>
          <w:spacing w:val="-6"/>
          <w:sz w:val="24"/>
          <w:szCs w:val="24"/>
        </w:rPr>
        <w:t xml:space="preserve"> </w:t>
      </w:r>
      <w:r w:rsidR="00230401" w:rsidRPr="00A96C65">
        <w:rPr>
          <w:sz w:val="24"/>
          <w:szCs w:val="24"/>
        </w:rPr>
        <w:t>uygulamalarına</w:t>
      </w:r>
      <w:r w:rsidR="00230401" w:rsidRPr="00A96C65">
        <w:rPr>
          <w:spacing w:val="-7"/>
          <w:sz w:val="24"/>
          <w:szCs w:val="24"/>
        </w:rPr>
        <w:t xml:space="preserve"> </w:t>
      </w:r>
      <w:r w:rsidR="00230401" w:rsidRPr="00A96C65">
        <w:rPr>
          <w:sz w:val="24"/>
          <w:szCs w:val="24"/>
        </w:rPr>
        <w:t>ilişkin</w:t>
      </w:r>
      <w:r w:rsidR="00230401" w:rsidRPr="00A96C65">
        <w:rPr>
          <w:spacing w:val="-6"/>
          <w:sz w:val="24"/>
          <w:szCs w:val="24"/>
        </w:rPr>
        <w:t xml:space="preserve"> </w:t>
      </w:r>
      <w:r w:rsidR="00230401" w:rsidRPr="00A96C65">
        <w:rPr>
          <w:spacing w:val="-2"/>
          <w:sz w:val="24"/>
          <w:szCs w:val="24"/>
        </w:rPr>
        <w:t>kanıtlar</w:t>
      </w:r>
      <w:r w:rsidR="004979CA">
        <w:rPr>
          <w:spacing w:val="-2"/>
          <w:sz w:val="24"/>
          <w:szCs w:val="24"/>
        </w:rPr>
        <w:t xml:space="preserve"> bulunmamaktadır. </w:t>
      </w:r>
    </w:p>
    <w:p w:rsidR="00ED2F47" w:rsidRPr="00A96C65" w:rsidRDefault="00230401" w:rsidP="0071593B">
      <w:pPr>
        <w:pStyle w:val="Balk6"/>
        <w:numPr>
          <w:ilvl w:val="2"/>
          <w:numId w:val="26"/>
        </w:numPr>
        <w:tabs>
          <w:tab w:val="left" w:pos="782"/>
        </w:tabs>
        <w:spacing w:line="360" w:lineRule="auto"/>
        <w:ind w:left="782" w:hanging="426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İç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dış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pacing w:val="-2"/>
          <w:sz w:val="24"/>
          <w:szCs w:val="24"/>
        </w:rPr>
        <w:t>kaynaklar</w:t>
      </w:r>
    </w:p>
    <w:p w:rsidR="007B57D5" w:rsidRPr="00A96C65" w:rsidRDefault="007B57D5" w:rsidP="0071593B">
      <w:pPr>
        <w:pStyle w:val="ListeParagraf"/>
        <w:numPr>
          <w:ilvl w:val="0"/>
          <w:numId w:val="4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Kurum araştırma ve geliştirme kaynaklarını araştırma stratejisi ve birimler arası dengeyi gözeterek yönetmektedir   </w:t>
      </w:r>
    </w:p>
    <w:p w:rsidR="007B57D5" w:rsidRPr="00A96C65" w:rsidRDefault="007B57D5" w:rsidP="0071593B">
      <w:pPr>
        <w:pStyle w:val="ListeParagraf"/>
        <w:numPr>
          <w:ilvl w:val="0"/>
          <w:numId w:val="4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Araştırma çerçevesinde yapılan stratejik ortaklıklar (Kamu veya özel) bulunmamaktadır.</w:t>
      </w:r>
    </w:p>
    <w:p w:rsidR="007B57D5" w:rsidRPr="00A96C65" w:rsidRDefault="007B57D5" w:rsidP="0071593B">
      <w:pPr>
        <w:pStyle w:val="ListeParagraf"/>
        <w:numPr>
          <w:ilvl w:val="0"/>
          <w:numId w:val="4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Araştırma-geliştirme kaynaklarının araştırma stratejisi doğrultusunda yönetildiğini gösteren kanıtlar bulunmamaktadır.</w:t>
      </w:r>
    </w:p>
    <w:p w:rsidR="007B57D5" w:rsidRPr="00A96C65" w:rsidRDefault="007B57D5" w:rsidP="0071593B">
      <w:pPr>
        <w:pStyle w:val="ListeParagraf"/>
        <w:numPr>
          <w:ilvl w:val="0"/>
          <w:numId w:val="4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Araştırma kaynaklarının çeşitliliği ve yeterliliğinin izlendiğine ve iyileştirildiğine ilişkin kanıtlar bulunmamaktadır. </w:t>
      </w:r>
    </w:p>
    <w:p w:rsidR="007B57D5" w:rsidRPr="00A96C65" w:rsidRDefault="007B57D5" w:rsidP="0071593B">
      <w:pPr>
        <w:pStyle w:val="ListeParagraf"/>
        <w:numPr>
          <w:ilvl w:val="0"/>
          <w:numId w:val="4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İç kaynaklar ve kullanımına ilişkin tanımlı süreçler (BAP Yönergesi, İç Kaynak Kullanım Yönergesi vb.) </w:t>
      </w:r>
    </w:p>
    <w:p w:rsidR="007B57D5" w:rsidRPr="00A96C65" w:rsidRDefault="007B57D5" w:rsidP="0071593B">
      <w:pPr>
        <w:pStyle w:val="ListeParagraf"/>
        <w:numPr>
          <w:ilvl w:val="0"/>
          <w:numId w:val="4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İç kaynakların birimler arası dağılımı </w:t>
      </w:r>
    </w:p>
    <w:p w:rsidR="007B57D5" w:rsidRPr="00A96C65" w:rsidRDefault="007B57D5" w:rsidP="0071593B">
      <w:pPr>
        <w:pStyle w:val="ListeParagraf"/>
        <w:numPr>
          <w:ilvl w:val="0"/>
          <w:numId w:val="4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Dış kaynakların kullanımını desteklemek üzere oluşturulmuş yöntem ve birimler bulunmamaktadır.</w:t>
      </w:r>
    </w:p>
    <w:p w:rsidR="007B57D5" w:rsidRPr="00A96C65" w:rsidRDefault="007B57D5" w:rsidP="0071593B">
      <w:pPr>
        <w:pStyle w:val="ListeParagraf"/>
        <w:numPr>
          <w:ilvl w:val="0"/>
          <w:numId w:val="4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Dış kaynakların dağılımını gösteren kanıtlar bulunmamaktadır.</w:t>
      </w:r>
    </w:p>
    <w:p w:rsidR="007B57D5" w:rsidRPr="00A96C65" w:rsidRDefault="007B57D5" w:rsidP="0071593B">
      <w:pPr>
        <w:pStyle w:val="ListeParagraf"/>
        <w:numPr>
          <w:ilvl w:val="0"/>
          <w:numId w:val="4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Dış kaynaklarda yıllar itibarıyla gerçekleşen değişimler bulunmamaktadır. </w:t>
      </w:r>
    </w:p>
    <w:p w:rsidR="0006285B" w:rsidRPr="00E17035" w:rsidRDefault="007B57D5" w:rsidP="0071593B">
      <w:pPr>
        <w:pStyle w:val="ListeParagraf"/>
        <w:numPr>
          <w:ilvl w:val="0"/>
          <w:numId w:val="4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Standart uygulamalar ve mevzuatın yanı sıra kurumun ihtiyaçları doğrultusunda geliştirdiği özgün yaklaşım ve uygulamalarına ilişkin kanıtlar bulunmamaktadır.   </w:t>
      </w:r>
    </w:p>
    <w:p w:rsidR="00156C8A" w:rsidRPr="00156C8A" w:rsidRDefault="00230401" w:rsidP="0071593B">
      <w:pPr>
        <w:pStyle w:val="Balk6"/>
        <w:numPr>
          <w:ilvl w:val="2"/>
          <w:numId w:val="26"/>
        </w:numPr>
        <w:tabs>
          <w:tab w:val="left" w:pos="664"/>
        </w:tabs>
        <w:spacing w:line="360" w:lineRule="auto"/>
        <w:ind w:left="664" w:hanging="426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Doktora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programları</w:t>
      </w:r>
      <w:r w:rsidRPr="00A96C65">
        <w:rPr>
          <w:spacing w:val="-2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doktora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sonrası</w:t>
      </w:r>
      <w:r w:rsidRPr="00A96C65">
        <w:rPr>
          <w:spacing w:val="-1"/>
          <w:sz w:val="24"/>
          <w:szCs w:val="24"/>
        </w:rPr>
        <w:t xml:space="preserve"> </w:t>
      </w:r>
      <w:proofErr w:type="gramStart"/>
      <w:r w:rsidRPr="00A96C65">
        <w:rPr>
          <w:spacing w:val="-2"/>
          <w:sz w:val="24"/>
          <w:szCs w:val="24"/>
        </w:rPr>
        <w:t>imkanlar</w:t>
      </w:r>
      <w:proofErr w:type="gramEnd"/>
    </w:p>
    <w:p w:rsidR="000D5300" w:rsidRPr="00A96C65" w:rsidRDefault="007B57D5" w:rsidP="0071593B">
      <w:pPr>
        <w:spacing w:line="360" w:lineRule="auto"/>
        <w:ind w:firstLine="380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Bölümde d</w:t>
      </w:r>
      <w:r w:rsidR="000D5300" w:rsidRPr="00A96C65">
        <w:rPr>
          <w:sz w:val="24"/>
          <w:szCs w:val="24"/>
        </w:rPr>
        <w:t>oktora programı bulunmamaktadır</w:t>
      </w:r>
    </w:p>
    <w:p w:rsidR="000D5300" w:rsidRPr="00A96C65" w:rsidRDefault="000D5300" w:rsidP="0071593B">
      <w:pPr>
        <w:pStyle w:val="Balk3"/>
        <w:numPr>
          <w:ilvl w:val="1"/>
          <w:numId w:val="3"/>
        </w:numPr>
        <w:tabs>
          <w:tab w:val="left" w:pos="769"/>
        </w:tabs>
        <w:spacing w:line="360" w:lineRule="auto"/>
        <w:ind w:hanging="413"/>
        <w:jc w:val="both"/>
      </w:pPr>
      <w:r w:rsidRPr="00A96C65">
        <w:t>Araştırma</w:t>
      </w:r>
      <w:r w:rsidRPr="00A96C65">
        <w:rPr>
          <w:spacing w:val="-3"/>
        </w:rPr>
        <w:t xml:space="preserve"> </w:t>
      </w:r>
      <w:r w:rsidRPr="00A96C65">
        <w:t>Yetkinliği,</w:t>
      </w:r>
      <w:r w:rsidRPr="00A96C65">
        <w:rPr>
          <w:spacing w:val="-1"/>
        </w:rPr>
        <w:t xml:space="preserve"> </w:t>
      </w:r>
      <w:r w:rsidRPr="00A96C65">
        <w:t>İş</w:t>
      </w:r>
      <w:r w:rsidRPr="00A96C65">
        <w:rPr>
          <w:spacing w:val="-1"/>
        </w:rPr>
        <w:t xml:space="preserve"> </w:t>
      </w:r>
      <w:r w:rsidRPr="00A96C65">
        <w:t>birlikleri</w:t>
      </w:r>
      <w:r w:rsidRPr="00A96C65">
        <w:rPr>
          <w:spacing w:val="-1"/>
        </w:rPr>
        <w:t xml:space="preserve"> </w:t>
      </w:r>
      <w:r w:rsidRPr="00A96C65">
        <w:t xml:space="preserve">ve </w:t>
      </w:r>
      <w:r w:rsidRPr="00A96C65">
        <w:rPr>
          <w:spacing w:val="-2"/>
        </w:rPr>
        <w:t>Destekler</w:t>
      </w:r>
    </w:p>
    <w:p w:rsidR="000D5300" w:rsidRPr="00A96C65" w:rsidRDefault="000D5300" w:rsidP="0071593B">
      <w:pPr>
        <w:pStyle w:val="Balk5"/>
        <w:numPr>
          <w:ilvl w:val="2"/>
          <w:numId w:val="3"/>
        </w:numPr>
        <w:tabs>
          <w:tab w:val="left" w:pos="782"/>
        </w:tabs>
        <w:spacing w:line="360" w:lineRule="auto"/>
        <w:ind w:hanging="426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Araştırma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yetkinlikleri ve </w:t>
      </w:r>
      <w:r w:rsidRPr="00A96C65">
        <w:rPr>
          <w:spacing w:val="-2"/>
          <w:sz w:val="24"/>
          <w:szCs w:val="24"/>
        </w:rPr>
        <w:t>gelişimi</w:t>
      </w:r>
    </w:p>
    <w:p w:rsidR="0006285B" w:rsidRPr="00A96C65" w:rsidRDefault="0006285B" w:rsidP="0071593B">
      <w:pPr>
        <w:pStyle w:val="ListeParagraf"/>
        <w:numPr>
          <w:ilvl w:val="0"/>
          <w:numId w:val="2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Öğretim elemanlarının araştırma yetkinliğinin geliştirilmesine yönelik planlama ve uygulamalar (destekleyici eğitimler, uluslararası fırsatlar, proje iş birliği çalışmaları vb.) bulunmamaktadır. </w:t>
      </w:r>
    </w:p>
    <w:p w:rsidR="0006285B" w:rsidRPr="00A96C65" w:rsidRDefault="0006285B" w:rsidP="0071593B">
      <w:pPr>
        <w:pStyle w:val="ListeParagraf"/>
        <w:numPr>
          <w:ilvl w:val="0"/>
          <w:numId w:val="2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Öğretim elemanlarının geri bildirimleri bulunmamaktadır. </w:t>
      </w:r>
    </w:p>
    <w:p w:rsidR="0006285B" w:rsidRPr="00A96C65" w:rsidRDefault="0006285B" w:rsidP="0071593B">
      <w:pPr>
        <w:pStyle w:val="ListeParagraf"/>
        <w:numPr>
          <w:ilvl w:val="0"/>
          <w:numId w:val="2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Öğretim elemanlarının araştırma yetkinliğinin izlenmesi ve iyileştirilmesine ilişkin kanıtlar bulunmamaktadır.</w:t>
      </w:r>
    </w:p>
    <w:p w:rsidR="000D5300" w:rsidRPr="00A96C65" w:rsidRDefault="0006285B" w:rsidP="0071593B">
      <w:pPr>
        <w:pStyle w:val="ListeParagraf"/>
        <w:numPr>
          <w:ilvl w:val="0"/>
          <w:numId w:val="2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Standart uygulamalar ve mevzuatın yanı sıra kurumun ihtiyaçları doğrultusunda geliştirdiği özgün yaklaşım ve uygulamalarına ilişkin kanıtlar bulunmamaktadır. </w:t>
      </w:r>
    </w:p>
    <w:p w:rsidR="000D5300" w:rsidRPr="00A96C65" w:rsidRDefault="000D5300" w:rsidP="0071593B">
      <w:pPr>
        <w:pStyle w:val="Balk5"/>
        <w:numPr>
          <w:ilvl w:val="2"/>
          <w:numId w:val="3"/>
        </w:numPr>
        <w:tabs>
          <w:tab w:val="left" w:pos="664"/>
        </w:tabs>
        <w:spacing w:line="360" w:lineRule="auto"/>
        <w:ind w:left="664" w:hanging="426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Ulusal ve uluslararası ortak programlar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ve ortak araştırma </w:t>
      </w:r>
      <w:r w:rsidRPr="00A96C65">
        <w:rPr>
          <w:spacing w:val="-2"/>
          <w:sz w:val="24"/>
          <w:szCs w:val="24"/>
        </w:rPr>
        <w:t>birimleri</w:t>
      </w:r>
    </w:p>
    <w:p w:rsidR="0006285B" w:rsidRPr="00A96C65" w:rsidRDefault="0006285B" w:rsidP="0071593B">
      <w:pPr>
        <w:pStyle w:val="ListeParagraf"/>
        <w:numPr>
          <w:ilvl w:val="3"/>
          <w:numId w:val="3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lastRenderedPageBreak/>
        <w:t xml:space="preserve">Ulusal ve uluslararası düzeyde ortak programlar ve ortak araştırma birimleri oluşturulmasına yönelik mekanizmalar bulunmamaktadır. </w:t>
      </w:r>
    </w:p>
    <w:p w:rsidR="0006285B" w:rsidRPr="00A96C65" w:rsidRDefault="0006285B" w:rsidP="0071593B">
      <w:pPr>
        <w:pStyle w:val="ListeParagraf"/>
        <w:numPr>
          <w:ilvl w:val="3"/>
          <w:numId w:val="3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Ortak programlar ve ortak araştırma faaliyetlerine yönelik ikili anlaşmalar ve iş birliklerine ilişkin kanıtlar bulunmamaktadır. </w:t>
      </w:r>
    </w:p>
    <w:p w:rsidR="0006285B" w:rsidRPr="00A96C65" w:rsidRDefault="0006285B" w:rsidP="0071593B">
      <w:pPr>
        <w:pStyle w:val="ListeParagraf"/>
        <w:numPr>
          <w:ilvl w:val="3"/>
          <w:numId w:val="3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Kurumun </w:t>
      </w:r>
      <w:proofErr w:type="gramStart"/>
      <w:r w:rsidRPr="00A96C65">
        <w:rPr>
          <w:sz w:val="24"/>
          <w:szCs w:val="24"/>
        </w:rPr>
        <w:t>dahil</w:t>
      </w:r>
      <w:proofErr w:type="gramEnd"/>
      <w:r w:rsidRPr="00A96C65">
        <w:rPr>
          <w:sz w:val="24"/>
          <w:szCs w:val="24"/>
        </w:rPr>
        <w:t xml:space="preserve"> olduğu araştırma ağları, kurumun ortak programları ve araştırma birimleri, ortak araştırmalardan üretilen çalışm</w:t>
      </w:r>
      <w:r w:rsidR="00156C8A">
        <w:rPr>
          <w:sz w:val="24"/>
          <w:szCs w:val="24"/>
        </w:rPr>
        <w:t xml:space="preserve">alar ve projeler </w:t>
      </w:r>
      <w:proofErr w:type="spellStart"/>
      <w:r w:rsidR="00156C8A">
        <w:rPr>
          <w:sz w:val="24"/>
          <w:szCs w:val="24"/>
        </w:rPr>
        <w:t>buluna</w:t>
      </w:r>
      <w:r w:rsidRPr="00A96C65">
        <w:rPr>
          <w:sz w:val="24"/>
          <w:szCs w:val="24"/>
        </w:rPr>
        <w:t>maktadır</w:t>
      </w:r>
      <w:proofErr w:type="spellEnd"/>
      <w:r w:rsidRPr="00A96C65">
        <w:rPr>
          <w:sz w:val="24"/>
          <w:szCs w:val="24"/>
        </w:rPr>
        <w:t xml:space="preserve"> </w:t>
      </w:r>
    </w:p>
    <w:p w:rsidR="0006285B" w:rsidRPr="00A96C65" w:rsidRDefault="0006285B" w:rsidP="0071593B">
      <w:pPr>
        <w:pStyle w:val="ListeParagraf"/>
        <w:numPr>
          <w:ilvl w:val="3"/>
          <w:numId w:val="3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Paydaş geri bildirimleri bulunmamaktadır. </w:t>
      </w:r>
    </w:p>
    <w:p w:rsidR="0006285B" w:rsidRPr="00A96C65" w:rsidRDefault="0006285B" w:rsidP="0071593B">
      <w:pPr>
        <w:pStyle w:val="ListeParagraf"/>
        <w:numPr>
          <w:ilvl w:val="3"/>
          <w:numId w:val="3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Ortak programlar ve ortak araştırma faaliyetlerinin izlenmesine ve iyileştirilmesine yönelik kanıtlar bulunmamaktadır. </w:t>
      </w:r>
    </w:p>
    <w:p w:rsidR="000D5300" w:rsidRPr="00A96C65" w:rsidRDefault="0006285B" w:rsidP="0071593B">
      <w:pPr>
        <w:pStyle w:val="ListeParagraf"/>
        <w:numPr>
          <w:ilvl w:val="3"/>
          <w:numId w:val="3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</w:t>
      </w:r>
    </w:p>
    <w:p w:rsidR="000D5300" w:rsidRPr="00E17035" w:rsidRDefault="000D5300" w:rsidP="0071593B">
      <w:pPr>
        <w:pStyle w:val="Balk3"/>
        <w:numPr>
          <w:ilvl w:val="1"/>
          <w:numId w:val="1"/>
        </w:numPr>
        <w:tabs>
          <w:tab w:val="left" w:pos="829"/>
        </w:tabs>
        <w:spacing w:line="360" w:lineRule="auto"/>
        <w:ind w:hanging="473"/>
        <w:jc w:val="both"/>
      </w:pPr>
      <w:r w:rsidRPr="00A96C65">
        <w:t xml:space="preserve">Araştırma </w:t>
      </w:r>
      <w:r w:rsidRPr="00A96C65">
        <w:rPr>
          <w:spacing w:val="-2"/>
        </w:rPr>
        <w:t>Performansı</w:t>
      </w:r>
    </w:p>
    <w:p w:rsidR="000D5300" w:rsidRPr="00A96C65" w:rsidRDefault="000D5300" w:rsidP="0071593B">
      <w:pPr>
        <w:pStyle w:val="Balk6"/>
        <w:numPr>
          <w:ilvl w:val="2"/>
          <w:numId w:val="1"/>
        </w:numPr>
        <w:tabs>
          <w:tab w:val="left" w:pos="664"/>
        </w:tabs>
        <w:spacing w:line="360" w:lineRule="auto"/>
        <w:ind w:hanging="426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Araştırma</w:t>
      </w:r>
      <w:r w:rsidRPr="00A96C65">
        <w:rPr>
          <w:spacing w:val="-4"/>
          <w:sz w:val="24"/>
          <w:szCs w:val="24"/>
        </w:rPr>
        <w:t xml:space="preserve"> </w:t>
      </w:r>
      <w:r w:rsidRPr="00A96C65">
        <w:rPr>
          <w:sz w:val="24"/>
          <w:szCs w:val="24"/>
        </w:rPr>
        <w:t>performansının</w:t>
      </w:r>
      <w:r w:rsidRPr="00A96C65">
        <w:rPr>
          <w:spacing w:val="-4"/>
          <w:sz w:val="24"/>
          <w:szCs w:val="24"/>
        </w:rPr>
        <w:t xml:space="preserve"> </w:t>
      </w:r>
      <w:r w:rsidRPr="00A96C65">
        <w:rPr>
          <w:sz w:val="24"/>
          <w:szCs w:val="24"/>
        </w:rPr>
        <w:t>izlenmesi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pacing w:val="-2"/>
          <w:sz w:val="24"/>
          <w:szCs w:val="24"/>
        </w:rPr>
        <w:t>değerlendirilmesi</w:t>
      </w:r>
    </w:p>
    <w:p w:rsidR="00AE1F6C" w:rsidRPr="00A96C65" w:rsidRDefault="00AE1F6C" w:rsidP="0071593B">
      <w:pPr>
        <w:pStyle w:val="ListeParagraf"/>
        <w:numPr>
          <w:ilvl w:val="3"/>
          <w:numId w:val="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Araştırma performansını izlemek üzere geçerli olan tanımlı süreçler bulunmamaktadır. </w:t>
      </w:r>
    </w:p>
    <w:p w:rsidR="00AE1F6C" w:rsidRPr="00A96C65" w:rsidRDefault="00AE1F6C" w:rsidP="0071593B">
      <w:pPr>
        <w:pStyle w:val="ListeParagraf"/>
        <w:numPr>
          <w:ilvl w:val="3"/>
          <w:numId w:val="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Araştırma hedeflerine ulaşılıp ulaşılmadığını izlemek üzere oluşturulan mekanizmalar bulunmamaktadır. </w:t>
      </w:r>
    </w:p>
    <w:p w:rsidR="00AE1F6C" w:rsidRPr="00A96C65" w:rsidRDefault="00AE1F6C" w:rsidP="0071593B">
      <w:pPr>
        <w:pStyle w:val="ListeParagraf"/>
        <w:numPr>
          <w:ilvl w:val="3"/>
          <w:numId w:val="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Paydaş geri bildirimleri bulunmamaktadır. </w:t>
      </w:r>
    </w:p>
    <w:p w:rsidR="00AE1F6C" w:rsidRPr="00A96C65" w:rsidRDefault="00AE1F6C" w:rsidP="0071593B">
      <w:pPr>
        <w:pStyle w:val="ListeParagraf"/>
        <w:numPr>
          <w:ilvl w:val="3"/>
          <w:numId w:val="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Araştırma performansının izlenmesine ve iyileştirilmesine ilişkin kanıtlar bulunmamaktadır. </w:t>
      </w:r>
    </w:p>
    <w:p w:rsidR="000D5300" w:rsidRPr="00A96C65" w:rsidRDefault="00AE1F6C" w:rsidP="0071593B">
      <w:pPr>
        <w:pStyle w:val="ListeParagraf"/>
        <w:numPr>
          <w:ilvl w:val="3"/>
          <w:numId w:val="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</w:t>
      </w:r>
    </w:p>
    <w:p w:rsidR="000D5300" w:rsidRPr="00A96C65" w:rsidRDefault="000D5300" w:rsidP="0071593B">
      <w:pPr>
        <w:pStyle w:val="Balk6"/>
        <w:numPr>
          <w:ilvl w:val="2"/>
          <w:numId w:val="1"/>
        </w:numPr>
        <w:tabs>
          <w:tab w:val="left" w:pos="664"/>
        </w:tabs>
        <w:spacing w:line="360" w:lineRule="auto"/>
        <w:ind w:hanging="426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Öğretim</w:t>
      </w:r>
      <w:r w:rsidRPr="00A96C65">
        <w:rPr>
          <w:spacing w:val="-5"/>
          <w:sz w:val="24"/>
          <w:szCs w:val="24"/>
        </w:rPr>
        <w:t xml:space="preserve"> </w:t>
      </w:r>
      <w:r w:rsidRPr="00A96C65">
        <w:rPr>
          <w:sz w:val="24"/>
          <w:szCs w:val="24"/>
        </w:rPr>
        <w:t>elemanı/araştırmacı</w:t>
      </w:r>
      <w:r w:rsidRPr="00A96C65">
        <w:rPr>
          <w:spacing w:val="-4"/>
          <w:sz w:val="24"/>
          <w:szCs w:val="24"/>
        </w:rPr>
        <w:t xml:space="preserve"> </w:t>
      </w:r>
      <w:r w:rsidRPr="00A96C65">
        <w:rPr>
          <w:sz w:val="24"/>
          <w:szCs w:val="24"/>
        </w:rPr>
        <w:t>performansının</w:t>
      </w:r>
      <w:r w:rsidRPr="00A96C65">
        <w:rPr>
          <w:spacing w:val="-4"/>
          <w:sz w:val="24"/>
          <w:szCs w:val="24"/>
        </w:rPr>
        <w:t xml:space="preserve"> </w:t>
      </w:r>
      <w:r w:rsidRPr="00A96C65">
        <w:rPr>
          <w:spacing w:val="-2"/>
          <w:sz w:val="24"/>
          <w:szCs w:val="24"/>
        </w:rPr>
        <w:t>değerlendirilmesi</w:t>
      </w:r>
    </w:p>
    <w:p w:rsidR="00A96C65" w:rsidRPr="00A96C65" w:rsidRDefault="00F76B7F" w:rsidP="0071593B">
      <w:pPr>
        <w:pStyle w:val="ListeParagraf"/>
        <w:numPr>
          <w:ilvl w:val="3"/>
          <w:numId w:val="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Kurumun genelinde araştırma performansını izlenmek ve değerlendirmek üzere oluşturulan mekanizmalar kullanılmaktadır</w:t>
      </w:r>
      <w:r w:rsidR="00A96C65" w:rsidRPr="00A96C65">
        <w:rPr>
          <w:sz w:val="24"/>
          <w:szCs w:val="24"/>
        </w:rPr>
        <w:t xml:space="preserve">. Örneğin, yıllık performans değerlendirme raporları. </w:t>
      </w:r>
    </w:p>
    <w:p w:rsidR="00A96C65" w:rsidRPr="00A96C65" w:rsidRDefault="00A96C65" w:rsidP="0071593B">
      <w:pPr>
        <w:pStyle w:val="ListeParagraf"/>
        <w:numPr>
          <w:ilvl w:val="3"/>
          <w:numId w:val="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Öğretim elemanlarının araştırma performansına yönelik analiz raporları bulunmamaktadır. </w:t>
      </w:r>
    </w:p>
    <w:p w:rsidR="00A96C65" w:rsidRPr="00A96C65" w:rsidRDefault="00A96C65" w:rsidP="0071593B">
      <w:pPr>
        <w:pStyle w:val="ListeParagraf"/>
        <w:numPr>
          <w:ilvl w:val="3"/>
          <w:numId w:val="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Öğretim elemanlarının geri bildirimleri bulunmamaktadır. </w:t>
      </w:r>
    </w:p>
    <w:p w:rsidR="00A96C65" w:rsidRPr="00A96C65" w:rsidRDefault="00A96C65" w:rsidP="0071593B">
      <w:pPr>
        <w:pStyle w:val="ListeParagraf"/>
        <w:numPr>
          <w:ilvl w:val="3"/>
          <w:numId w:val="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Araştırma geliştirme performansına ilişkin izleme ve iyileştirme kanıtları bulunmamaktadır. </w:t>
      </w:r>
    </w:p>
    <w:p w:rsidR="00ED2F47" w:rsidRPr="00156C8A" w:rsidRDefault="00A96C65" w:rsidP="0071593B">
      <w:pPr>
        <w:pStyle w:val="ListeParagraf"/>
        <w:numPr>
          <w:ilvl w:val="3"/>
          <w:numId w:val="1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bulunmamaktadır.</w:t>
      </w:r>
    </w:p>
    <w:p w:rsidR="00ED2F47" w:rsidRPr="00A96C65" w:rsidRDefault="00230401" w:rsidP="0071593B">
      <w:pPr>
        <w:spacing w:line="360" w:lineRule="auto"/>
        <w:ind w:left="62" w:right="93"/>
        <w:jc w:val="both"/>
        <w:rPr>
          <w:b/>
          <w:sz w:val="24"/>
          <w:szCs w:val="24"/>
        </w:rPr>
      </w:pPr>
      <w:r w:rsidRPr="00A96C65">
        <w:rPr>
          <w:b/>
          <w:sz w:val="24"/>
          <w:szCs w:val="24"/>
        </w:rPr>
        <w:t xml:space="preserve">Tablo 4. 2023 Yılında Tamamlanan Proje </w:t>
      </w:r>
      <w:r w:rsidRPr="00A96C65">
        <w:rPr>
          <w:b/>
          <w:spacing w:val="-2"/>
          <w:sz w:val="24"/>
          <w:szCs w:val="24"/>
        </w:rPr>
        <w:t>Bilgileri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288"/>
        <w:gridCol w:w="1975"/>
        <w:gridCol w:w="2057"/>
        <w:gridCol w:w="2032"/>
      </w:tblGrid>
      <w:tr w:rsidR="00ED2F47" w:rsidRPr="00A96C65" w:rsidTr="00A96C65">
        <w:trPr>
          <w:trHeight w:val="220"/>
        </w:trPr>
        <w:tc>
          <w:tcPr>
            <w:tcW w:w="1135" w:type="dxa"/>
            <w:tcBorders>
              <w:bottom w:val="single" w:sz="4" w:space="0" w:color="auto"/>
            </w:tcBorders>
          </w:tcPr>
          <w:p w:rsidR="00ED2F47" w:rsidRPr="00A96C65" w:rsidRDefault="00230401" w:rsidP="0071593B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lastRenderedPageBreak/>
              <w:t xml:space="preserve">Proje </w:t>
            </w:r>
            <w:r w:rsidRPr="00A96C65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ED2F47" w:rsidRPr="00A96C65" w:rsidRDefault="00230401" w:rsidP="0071593B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 xml:space="preserve">Proje </w:t>
            </w:r>
            <w:r w:rsidRPr="00A96C65">
              <w:rPr>
                <w:spacing w:val="-2"/>
                <w:sz w:val="24"/>
                <w:szCs w:val="24"/>
              </w:rPr>
              <w:t>Yürütücüsü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ED2F47" w:rsidRPr="00A96C65" w:rsidRDefault="00230401" w:rsidP="0071593B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 xml:space="preserve">Projenin </w:t>
            </w:r>
            <w:r w:rsidRPr="00A96C65">
              <w:rPr>
                <w:spacing w:val="-5"/>
                <w:sz w:val="24"/>
                <w:szCs w:val="24"/>
              </w:rPr>
              <w:t>Adı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ED2F47" w:rsidRPr="00A96C65" w:rsidRDefault="00230401" w:rsidP="0071593B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 xml:space="preserve">Proje </w:t>
            </w:r>
            <w:r w:rsidRPr="00A96C65">
              <w:rPr>
                <w:spacing w:val="-2"/>
                <w:sz w:val="24"/>
                <w:szCs w:val="24"/>
              </w:rPr>
              <w:t>Bütçesi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ED2F47" w:rsidRPr="00A96C65" w:rsidRDefault="00230401" w:rsidP="0071593B">
            <w:pPr>
              <w:pStyle w:val="TableParagraph"/>
              <w:spacing w:line="360" w:lineRule="auto"/>
              <w:ind w:left="108"/>
              <w:jc w:val="both"/>
              <w:rPr>
                <w:spacing w:val="-2"/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Destekleyen</w:t>
            </w:r>
            <w:r w:rsidRPr="00A96C65">
              <w:rPr>
                <w:spacing w:val="-1"/>
                <w:sz w:val="24"/>
                <w:szCs w:val="24"/>
              </w:rPr>
              <w:t xml:space="preserve"> </w:t>
            </w:r>
            <w:r w:rsidRPr="00A96C65">
              <w:rPr>
                <w:spacing w:val="-2"/>
                <w:sz w:val="24"/>
                <w:szCs w:val="24"/>
              </w:rPr>
              <w:t>Birim</w:t>
            </w:r>
          </w:p>
          <w:p w:rsidR="00A96C65" w:rsidRPr="00A96C65" w:rsidRDefault="00A96C65" w:rsidP="0071593B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</w:p>
        </w:tc>
      </w:tr>
      <w:tr w:rsidR="00A96C65" w:rsidRPr="00A96C65" w:rsidTr="00A96C65">
        <w:trPr>
          <w:trHeight w:val="14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96C65" w:rsidRPr="00A96C65" w:rsidRDefault="00A96C65" w:rsidP="0071593B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-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:rsidR="00A96C65" w:rsidRPr="00A96C65" w:rsidRDefault="00A96C65" w:rsidP="0071593B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A96C65" w:rsidRPr="00A96C65" w:rsidRDefault="00A96C65" w:rsidP="0071593B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-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:rsidR="00A96C65" w:rsidRPr="00A96C65" w:rsidRDefault="00A96C65" w:rsidP="0071593B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A96C65" w:rsidRPr="00A96C65" w:rsidRDefault="00A96C65" w:rsidP="0071593B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A96C65">
              <w:rPr>
                <w:sz w:val="24"/>
                <w:szCs w:val="24"/>
              </w:rPr>
              <w:t>-</w:t>
            </w:r>
          </w:p>
        </w:tc>
      </w:tr>
    </w:tbl>
    <w:p w:rsidR="00ED2F47" w:rsidRPr="00A96C65" w:rsidRDefault="00ED2F47" w:rsidP="0071593B">
      <w:pPr>
        <w:pStyle w:val="GvdeMetni"/>
        <w:spacing w:line="360" w:lineRule="auto"/>
        <w:ind w:left="0" w:firstLine="0"/>
        <w:jc w:val="both"/>
        <w:rPr>
          <w:b/>
          <w:sz w:val="24"/>
          <w:szCs w:val="24"/>
        </w:rPr>
      </w:pPr>
    </w:p>
    <w:p w:rsidR="00ED2F47" w:rsidRPr="00A96C65" w:rsidRDefault="00230401" w:rsidP="0071593B">
      <w:pPr>
        <w:pStyle w:val="ListeParagraf"/>
        <w:numPr>
          <w:ilvl w:val="0"/>
          <w:numId w:val="26"/>
        </w:numPr>
        <w:tabs>
          <w:tab w:val="left" w:pos="629"/>
        </w:tabs>
        <w:spacing w:line="360" w:lineRule="auto"/>
        <w:ind w:left="629" w:hanging="391"/>
        <w:jc w:val="both"/>
        <w:rPr>
          <w:b/>
          <w:color w:val="2E75B5"/>
          <w:sz w:val="24"/>
          <w:szCs w:val="24"/>
        </w:rPr>
      </w:pPr>
      <w:r w:rsidRPr="00A96C65">
        <w:rPr>
          <w:b/>
          <w:color w:val="2E75B5"/>
          <w:sz w:val="24"/>
          <w:szCs w:val="24"/>
        </w:rPr>
        <w:t xml:space="preserve">TOPLUMSAL </w:t>
      </w:r>
      <w:r w:rsidRPr="00A96C65">
        <w:rPr>
          <w:b/>
          <w:color w:val="2E75B5"/>
          <w:spacing w:val="-2"/>
          <w:sz w:val="24"/>
          <w:szCs w:val="24"/>
        </w:rPr>
        <w:t>KATKI</w:t>
      </w:r>
    </w:p>
    <w:p w:rsidR="00ED2F47" w:rsidRPr="00A96C65" w:rsidRDefault="00230401" w:rsidP="0071593B">
      <w:pPr>
        <w:spacing w:line="360" w:lineRule="auto"/>
        <w:ind w:left="238"/>
        <w:jc w:val="both"/>
        <w:rPr>
          <w:i/>
          <w:sz w:val="24"/>
          <w:szCs w:val="24"/>
        </w:rPr>
      </w:pPr>
      <w:r w:rsidRPr="00A96C65">
        <w:rPr>
          <w:i/>
          <w:sz w:val="24"/>
          <w:szCs w:val="24"/>
        </w:rPr>
        <w:t>Kurum,</w:t>
      </w:r>
      <w:r w:rsidRPr="00A96C65">
        <w:rPr>
          <w:i/>
          <w:spacing w:val="1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toplumsal</w:t>
      </w:r>
      <w:r w:rsidRPr="00A96C65">
        <w:rPr>
          <w:i/>
          <w:spacing w:val="3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katkı</w:t>
      </w:r>
      <w:r w:rsidRPr="00A96C65">
        <w:rPr>
          <w:i/>
          <w:spacing w:val="4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faaliyetlerini</w:t>
      </w:r>
      <w:r w:rsidRPr="00A96C65">
        <w:rPr>
          <w:i/>
          <w:spacing w:val="3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sahip</w:t>
      </w:r>
      <w:r w:rsidRPr="00A96C65">
        <w:rPr>
          <w:i/>
          <w:spacing w:val="3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olduğu</w:t>
      </w:r>
      <w:r w:rsidRPr="00A96C65">
        <w:rPr>
          <w:i/>
          <w:spacing w:val="4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hedefleri</w:t>
      </w:r>
      <w:r w:rsidRPr="00A96C65">
        <w:rPr>
          <w:i/>
          <w:spacing w:val="3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ve</w:t>
      </w:r>
      <w:r w:rsidRPr="00A96C65">
        <w:rPr>
          <w:i/>
          <w:spacing w:val="3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stratejisi</w:t>
      </w:r>
      <w:r w:rsidRPr="00A96C65">
        <w:rPr>
          <w:i/>
          <w:spacing w:val="4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doğrultusunda</w:t>
      </w:r>
      <w:r w:rsidRPr="00A96C65">
        <w:rPr>
          <w:i/>
          <w:spacing w:val="3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yerel,</w:t>
      </w:r>
      <w:r w:rsidRPr="00A96C65">
        <w:rPr>
          <w:i/>
          <w:spacing w:val="3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bölgesel</w:t>
      </w:r>
      <w:r w:rsidRPr="00A96C65">
        <w:rPr>
          <w:i/>
          <w:spacing w:val="4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ve</w:t>
      </w:r>
      <w:r w:rsidRPr="00A96C65">
        <w:rPr>
          <w:i/>
          <w:spacing w:val="3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ulusal</w:t>
      </w:r>
      <w:r w:rsidRPr="00A96C65">
        <w:rPr>
          <w:i/>
          <w:spacing w:val="3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kalkınma</w:t>
      </w:r>
      <w:r w:rsidRPr="00A96C65">
        <w:rPr>
          <w:i/>
          <w:spacing w:val="4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hedefleriyle</w:t>
      </w:r>
      <w:r w:rsidRPr="00A96C65">
        <w:rPr>
          <w:i/>
          <w:spacing w:val="3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uyumlu</w:t>
      </w:r>
      <w:r w:rsidRPr="00A96C65">
        <w:rPr>
          <w:i/>
          <w:spacing w:val="4"/>
          <w:sz w:val="24"/>
          <w:szCs w:val="24"/>
        </w:rPr>
        <w:t xml:space="preserve"> </w:t>
      </w:r>
      <w:r w:rsidRPr="00A96C65">
        <w:rPr>
          <w:i/>
          <w:spacing w:val="-5"/>
          <w:sz w:val="24"/>
          <w:szCs w:val="24"/>
        </w:rPr>
        <w:t>bir</w:t>
      </w:r>
      <w:r w:rsidR="004979CA">
        <w:rPr>
          <w:i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şekilde</w:t>
      </w:r>
      <w:r w:rsidRPr="00A96C65">
        <w:rPr>
          <w:i/>
          <w:spacing w:val="-4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yürütmelidir. Bu</w:t>
      </w:r>
      <w:r w:rsidRPr="00A96C65">
        <w:rPr>
          <w:i/>
          <w:spacing w:val="-1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faaliyetler için</w:t>
      </w:r>
      <w:r w:rsidRPr="00A96C65">
        <w:rPr>
          <w:i/>
          <w:spacing w:val="-1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uygun fiziki</w:t>
      </w:r>
      <w:r w:rsidRPr="00A96C65">
        <w:rPr>
          <w:i/>
          <w:spacing w:val="-1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altyapı</w:t>
      </w:r>
      <w:r w:rsidRPr="00A96C65">
        <w:rPr>
          <w:i/>
          <w:spacing w:val="-1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ve mali</w:t>
      </w:r>
      <w:r w:rsidRPr="00A96C65">
        <w:rPr>
          <w:i/>
          <w:spacing w:val="-2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kaynaklar oluşturmalı ve</w:t>
      </w:r>
      <w:r w:rsidRPr="00A96C65">
        <w:rPr>
          <w:i/>
          <w:spacing w:val="-1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>bunların etkin</w:t>
      </w:r>
      <w:r w:rsidRPr="00A96C65">
        <w:rPr>
          <w:i/>
          <w:spacing w:val="-1"/>
          <w:sz w:val="24"/>
          <w:szCs w:val="24"/>
        </w:rPr>
        <w:t xml:space="preserve"> </w:t>
      </w:r>
      <w:r w:rsidRPr="00A96C65">
        <w:rPr>
          <w:i/>
          <w:sz w:val="24"/>
          <w:szCs w:val="24"/>
        </w:rPr>
        <w:t xml:space="preserve">şekilde kullanımını </w:t>
      </w:r>
      <w:r w:rsidRPr="00A96C65">
        <w:rPr>
          <w:i/>
          <w:spacing w:val="-2"/>
          <w:sz w:val="24"/>
          <w:szCs w:val="24"/>
        </w:rPr>
        <w:t>sağlamalıdır</w:t>
      </w:r>
    </w:p>
    <w:p w:rsidR="00ED2F47" w:rsidRPr="00D91A3C" w:rsidRDefault="00230401" w:rsidP="0071593B">
      <w:pPr>
        <w:pStyle w:val="Balk3"/>
        <w:numPr>
          <w:ilvl w:val="1"/>
          <w:numId w:val="26"/>
        </w:numPr>
        <w:tabs>
          <w:tab w:val="left" w:pos="829"/>
        </w:tabs>
        <w:spacing w:line="360" w:lineRule="auto"/>
        <w:ind w:left="829" w:hanging="473"/>
        <w:jc w:val="both"/>
      </w:pPr>
      <w:r w:rsidRPr="00A96C65">
        <w:t>Toplumsal</w:t>
      </w:r>
      <w:r w:rsidRPr="00A96C65">
        <w:rPr>
          <w:spacing w:val="-3"/>
        </w:rPr>
        <w:t xml:space="preserve"> </w:t>
      </w:r>
      <w:r w:rsidRPr="00A96C65">
        <w:t>Katkı Süreçlerinin Yönetimi</w:t>
      </w:r>
      <w:r w:rsidRPr="00A96C65">
        <w:rPr>
          <w:spacing w:val="-2"/>
        </w:rPr>
        <w:t xml:space="preserve"> </w:t>
      </w:r>
      <w:r w:rsidRPr="00A96C65">
        <w:t xml:space="preserve">ve Toplumsal Katkı </w:t>
      </w:r>
      <w:r w:rsidRPr="00A96C65">
        <w:rPr>
          <w:spacing w:val="-2"/>
        </w:rPr>
        <w:t>Kaynakları</w:t>
      </w:r>
    </w:p>
    <w:p w:rsidR="00ED2F47" w:rsidRPr="00A96C65" w:rsidRDefault="00230401" w:rsidP="0071593B">
      <w:pPr>
        <w:pStyle w:val="Balk6"/>
        <w:numPr>
          <w:ilvl w:val="2"/>
          <w:numId w:val="26"/>
        </w:numPr>
        <w:tabs>
          <w:tab w:val="left" w:pos="673"/>
        </w:tabs>
        <w:spacing w:line="360" w:lineRule="auto"/>
        <w:ind w:left="673" w:hanging="435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Toplumsal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katkı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süreçlerinin </w:t>
      </w:r>
      <w:r w:rsidRPr="00A96C65">
        <w:rPr>
          <w:spacing w:val="-2"/>
          <w:sz w:val="24"/>
          <w:szCs w:val="24"/>
        </w:rPr>
        <w:t>yönetimi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Toplumsal katkı süreçlerinin yönetimi ve organizasyon yapısını gösteren kanıtlar bulunmamaktadır. 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Toplumsal katkı yönetişim modelini gösteren kanıtlar bulunmamaktadır. 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Toplumsal katkı faaliyetlerini yürüten birimler ve uygulama örnekleri bulunmamaktadır. 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Toplumsal katkı süreçlerinin yönetimi ve </w:t>
      </w:r>
      <w:proofErr w:type="spellStart"/>
      <w:r w:rsidRPr="00A96C65">
        <w:rPr>
          <w:sz w:val="24"/>
          <w:szCs w:val="24"/>
        </w:rPr>
        <w:t>organizasyonel</w:t>
      </w:r>
      <w:proofErr w:type="spellEnd"/>
      <w:r w:rsidRPr="00A96C65">
        <w:rPr>
          <w:sz w:val="24"/>
          <w:szCs w:val="24"/>
        </w:rPr>
        <w:t xml:space="preserve"> yapısının işlerliğine ilişkin izleme ve iyileştirme kanıtları bulunmamaktadır. </w:t>
      </w:r>
    </w:p>
    <w:p w:rsidR="00A96C65" w:rsidRPr="00D91A3C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Standart uygulamalar ve mevzuatın yanı sıra kurumun ihtiyaçları doğrultusunda geliştirdiği özgün yaklaşım ve uygulamalarına ilişkin kanıtlar bulunmamaktadır</w:t>
      </w:r>
    </w:p>
    <w:p w:rsidR="00A96C65" w:rsidRPr="00A96C65" w:rsidRDefault="00A96C65" w:rsidP="0071593B">
      <w:pPr>
        <w:pStyle w:val="Balk6"/>
        <w:numPr>
          <w:ilvl w:val="2"/>
          <w:numId w:val="26"/>
        </w:numPr>
        <w:tabs>
          <w:tab w:val="left" w:pos="673"/>
        </w:tabs>
        <w:spacing w:line="360" w:lineRule="auto"/>
        <w:jc w:val="both"/>
        <w:rPr>
          <w:sz w:val="24"/>
          <w:szCs w:val="24"/>
        </w:rPr>
      </w:pPr>
      <w:r w:rsidRPr="00A96C65">
        <w:rPr>
          <w:spacing w:val="-2"/>
          <w:sz w:val="24"/>
          <w:szCs w:val="24"/>
        </w:rPr>
        <w:t>Kaynaklar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Toplumsal katkı faaliyetlerini yürüten araştırma ve uygulama merkezleri ve diğer birimlere ilişkin kanıtlar bulunmamaktadır. 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Toplumsal katkı faaliyetlerine ayrılan bütçe ve yıllar içinde dağılımını içeren kanıtlar bulunmamaktadır. 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Toplumsal katkı kaynaklarının toplumsal katkı stratejisi doğrultusunda yönetildiğini gösteren kanıtlar bulunmamaktadır. 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Toplumsal katkı kaynaklarının çeşitliliği ve yeterliliğinin izlendiğine ve iyileştirildiğine ilişkin kanıtlar bulunmamaktadır. 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Standart uygulamalar ve mevzuatın yanı sıra kurumun ihtiyaçları doğrultusunda geliştirdiği özgün yaklaşım ve uygulamalarına ilişkin kanıtlar bulunmamaktadır. </w:t>
      </w:r>
    </w:p>
    <w:p w:rsidR="00A96C65" w:rsidRPr="00156C8A" w:rsidRDefault="00A96C65" w:rsidP="0071593B">
      <w:pPr>
        <w:pStyle w:val="Balk3"/>
        <w:numPr>
          <w:ilvl w:val="1"/>
          <w:numId w:val="26"/>
        </w:numPr>
        <w:tabs>
          <w:tab w:val="left" w:pos="829"/>
        </w:tabs>
        <w:spacing w:line="360" w:lineRule="auto"/>
        <w:ind w:left="829" w:hanging="473"/>
        <w:jc w:val="both"/>
      </w:pPr>
      <w:r w:rsidRPr="00A96C65">
        <w:t xml:space="preserve">Toplumsal Katkı </w:t>
      </w:r>
      <w:r w:rsidRPr="00A96C65">
        <w:rPr>
          <w:spacing w:val="-2"/>
        </w:rPr>
        <w:t>Performansı</w:t>
      </w:r>
    </w:p>
    <w:p w:rsidR="00A96C65" w:rsidRPr="00A96C65" w:rsidRDefault="00A96C65" w:rsidP="0071593B">
      <w:pPr>
        <w:pStyle w:val="GvdeMetni"/>
        <w:spacing w:line="360" w:lineRule="auto"/>
        <w:ind w:left="238" w:firstLine="0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Kurum,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toplumsal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katkı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stratejisi ve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hedefleri doğrultusunda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yürüttüğü faaliyetleri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periyodik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>olarak</w:t>
      </w:r>
      <w:r w:rsidRPr="00A96C65">
        <w:rPr>
          <w:spacing w:val="-1"/>
          <w:sz w:val="24"/>
          <w:szCs w:val="24"/>
        </w:rPr>
        <w:t xml:space="preserve"> </w:t>
      </w:r>
      <w:proofErr w:type="gramStart"/>
      <w:r w:rsidRPr="00A96C65">
        <w:rPr>
          <w:sz w:val="24"/>
          <w:szCs w:val="24"/>
        </w:rPr>
        <w:t>izlemeli</w:t>
      </w:r>
      <w:proofErr w:type="gramEnd"/>
      <w:r w:rsidRPr="00A96C65">
        <w:rPr>
          <w:sz w:val="24"/>
          <w:szCs w:val="24"/>
        </w:rPr>
        <w:t xml:space="preserve"> ve</w:t>
      </w:r>
      <w:r w:rsidRPr="00A96C65">
        <w:rPr>
          <w:spacing w:val="-1"/>
          <w:sz w:val="24"/>
          <w:szCs w:val="24"/>
        </w:rPr>
        <w:t xml:space="preserve"> </w:t>
      </w:r>
      <w:r w:rsidRPr="00A96C65">
        <w:rPr>
          <w:sz w:val="24"/>
          <w:szCs w:val="24"/>
        </w:rPr>
        <w:t xml:space="preserve">sürekli </w:t>
      </w:r>
      <w:r w:rsidRPr="00A96C65">
        <w:rPr>
          <w:spacing w:val="-2"/>
          <w:sz w:val="24"/>
          <w:szCs w:val="24"/>
        </w:rPr>
        <w:t>iyileştirmelidir.</w:t>
      </w:r>
    </w:p>
    <w:p w:rsidR="00A96C65" w:rsidRPr="00A96C65" w:rsidRDefault="00A96C65" w:rsidP="0071593B">
      <w:pPr>
        <w:pStyle w:val="Balk6"/>
        <w:numPr>
          <w:ilvl w:val="2"/>
          <w:numId w:val="26"/>
        </w:numPr>
        <w:tabs>
          <w:tab w:val="left" w:pos="633"/>
        </w:tabs>
        <w:spacing w:line="360" w:lineRule="auto"/>
        <w:ind w:left="633" w:hanging="395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Toplumsal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katkı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performansının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izlenmesi</w:t>
      </w:r>
      <w:r w:rsidRPr="00A96C65">
        <w:rPr>
          <w:spacing w:val="-3"/>
          <w:sz w:val="24"/>
          <w:szCs w:val="24"/>
        </w:rPr>
        <w:t xml:space="preserve"> </w:t>
      </w:r>
      <w:r w:rsidRPr="00A96C65">
        <w:rPr>
          <w:sz w:val="24"/>
          <w:szCs w:val="24"/>
        </w:rPr>
        <w:t>ve</w:t>
      </w:r>
      <w:r w:rsidRPr="00A96C65">
        <w:rPr>
          <w:spacing w:val="-2"/>
          <w:sz w:val="24"/>
          <w:szCs w:val="24"/>
        </w:rPr>
        <w:t xml:space="preserve"> değerlendirilmesi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lastRenderedPageBreak/>
        <w:t>Kurumun hedefleriyle uyumlu toplumsal katkı faaliyetleri bulunmamaktadır.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Toplumsal katkı performansını izlemek ve değerlendirmek üzere geçerli olan tanımlı süreçlere ait kanıtlar bulunmamaktadır. 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Toplumsal katkı hedeflerine ulaşılıp ulaşılmadığını izlemek üzere oluşturulan mekanizmaları gösteren kanıtlar bulunmamaktadır. 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Kurumda yürütülen toplumsal katkı faaliyetlerinin değerlendirildiğini gösteren kanıtlar/izleme raporları bulunmamaktadır. 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Toplumsal katkı faaliyetlerine ilişkin izlemeye dayalı iyileştirmelerin yapıldığını gösteren kanıtlar/raporlar bulunmamaktadır. 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İşbirliği yapılan kurumlarla imzalanan protokoller ve anlaşmalar bulunmamaktadır. 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Paydaş geri bildirimleri bulunmamaktadır. </w:t>
      </w:r>
    </w:p>
    <w:p w:rsidR="00A96C65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>Toplumsal katkı performansının izlenmesine ve iyileştirilmesine ilişkin kanıtlar bulunmamaktadır.</w:t>
      </w:r>
    </w:p>
    <w:p w:rsidR="00230401" w:rsidRPr="00A96C65" w:rsidRDefault="00A96C65" w:rsidP="0071593B">
      <w:pPr>
        <w:pStyle w:val="ListeParagraf"/>
        <w:numPr>
          <w:ilvl w:val="3"/>
          <w:numId w:val="26"/>
        </w:numPr>
        <w:tabs>
          <w:tab w:val="left" w:pos="664"/>
        </w:tabs>
        <w:spacing w:line="360" w:lineRule="auto"/>
        <w:ind w:hanging="284"/>
        <w:jc w:val="both"/>
        <w:rPr>
          <w:sz w:val="24"/>
          <w:szCs w:val="24"/>
        </w:rPr>
      </w:pPr>
      <w:r w:rsidRPr="00A96C65">
        <w:rPr>
          <w:sz w:val="24"/>
          <w:szCs w:val="24"/>
        </w:rPr>
        <w:t xml:space="preserve"> Standart uygulamalar ve mevzuatın yanı sıra kurumun ihtiyaçları doğrultusunda geliştirdiği özgün yaklaşım ve uygulamalarına ilişkin kanıtlar bulunmamaktadır.</w:t>
      </w:r>
      <w:r w:rsidR="00D91A3C" w:rsidRPr="00A96C65">
        <w:rPr>
          <w:sz w:val="24"/>
          <w:szCs w:val="24"/>
        </w:rPr>
        <w:t xml:space="preserve"> </w:t>
      </w:r>
    </w:p>
    <w:sectPr w:rsidR="00230401" w:rsidRPr="00A96C65" w:rsidSect="00A62617">
      <w:pgSz w:w="11910" w:h="16840"/>
      <w:pgMar w:top="1417" w:right="1417" w:bottom="1417" w:left="1417" w:header="179" w:footer="82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77" w:rsidRDefault="00A74C77">
      <w:r>
        <w:separator/>
      </w:r>
    </w:p>
  </w:endnote>
  <w:endnote w:type="continuationSeparator" w:id="0">
    <w:p w:rsidR="00A74C77" w:rsidRDefault="00A7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7F" w:rsidRDefault="00F76B7F">
    <w:pPr>
      <w:pStyle w:val="GvdeMetni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77" w:rsidRDefault="00A74C77">
      <w:r>
        <w:separator/>
      </w:r>
    </w:p>
  </w:footnote>
  <w:footnote w:type="continuationSeparator" w:id="0">
    <w:p w:rsidR="00A74C77" w:rsidRDefault="00A74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7F" w:rsidRDefault="00F76B7F">
    <w:pPr>
      <w:pStyle w:val="GvdeMetni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13E7"/>
    <w:multiLevelType w:val="hybridMultilevel"/>
    <w:tmpl w:val="70CC9A0C"/>
    <w:lvl w:ilvl="0" w:tplc="48FEC88C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5A9C82F4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29EC9B4E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81784CEC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527A9780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977E21C2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57ACD1B8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3E1C0E64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5366D04A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1" w15:restartNumberingAfterBreak="0">
    <w:nsid w:val="109E3B11"/>
    <w:multiLevelType w:val="hybridMultilevel"/>
    <w:tmpl w:val="80606BC8"/>
    <w:lvl w:ilvl="0" w:tplc="75F6F9AE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0BD65812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2788E4E8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1D989B4E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7A78ACDA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A3AC6C14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93FA6D12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D3F614E0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1654FC8C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2" w15:restartNumberingAfterBreak="0">
    <w:nsid w:val="12B906DD"/>
    <w:multiLevelType w:val="hybridMultilevel"/>
    <w:tmpl w:val="05D8A10C"/>
    <w:lvl w:ilvl="0" w:tplc="F60CEBE8">
      <w:start w:val="1"/>
      <w:numFmt w:val="decimal"/>
      <w:lvlText w:val="%1."/>
      <w:lvlJc w:val="left"/>
      <w:pPr>
        <w:ind w:left="517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DA7A306E">
      <w:numFmt w:val="bullet"/>
      <w:lvlText w:val="•"/>
      <w:lvlJc w:val="left"/>
      <w:pPr>
        <w:ind w:left="1468" w:hanging="160"/>
      </w:pPr>
      <w:rPr>
        <w:rFonts w:hint="default"/>
        <w:lang w:val="tr-TR" w:eastAsia="en-US" w:bidi="ar-SA"/>
      </w:rPr>
    </w:lvl>
    <w:lvl w:ilvl="2" w:tplc="79461926">
      <w:numFmt w:val="bullet"/>
      <w:lvlText w:val="•"/>
      <w:lvlJc w:val="left"/>
      <w:pPr>
        <w:ind w:left="2417" w:hanging="160"/>
      </w:pPr>
      <w:rPr>
        <w:rFonts w:hint="default"/>
        <w:lang w:val="tr-TR" w:eastAsia="en-US" w:bidi="ar-SA"/>
      </w:rPr>
    </w:lvl>
    <w:lvl w:ilvl="3" w:tplc="269EF0F0">
      <w:numFmt w:val="bullet"/>
      <w:lvlText w:val="•"/>
      <w:lvlJc w:val="left"/>
      <w:pPr>
        <w:ind w:left="3365" w:hanging="160"/>
      </w:pPr>
      <w:rPr>
        <w:rFonts w:hint="default"/>
        <w:lang w:val="tr-TR" w:eastAsia="en-US" w:bidi="ar-SA"/>
      </w:rPr>
    </w:lvl>
    <w:lvl w:ilvl="4" w:tplc="D7C88ED2">
      <w:numFmt w:val="bullet"/>
      <w:lvlText w:val="•"/>
      <w:lvlJc w:val="left"/>
      <w:pPr>
        <w:ind w:left="4314" w:hanging="160"/>
      </w:pPr>
      <w:rPr>
        <w:rFonts w:hint="default"/>
        <w:lang w:val="tr-TR" w:eastAsia="en-US" w:bidi="ar-SA"/>
      </w:rPr>
    </w:lvl>
    <w:lvl w:ilvl="5" w:tplc="B202811C">
      <w:numFmt w:val="bullet"/>
      <w:lvlText w:val="•"/>
      <w:lvlJc w:val="left"/>
      <w:pPr>
        <w:ind w:left="5263" w:hanging="160"/>
      </w:pPr>
      <w:rPr>
        <w:rFonts w:hint="default"/>
        <w:lang w:val="tr-TR" w:eastAsia="en-US" w:bidi="ar-SA"/>
      </w:rPr>
    </w:lvl>
    <w:lvl w:ilvl="6" w:tplc="6DACBF20">
      <w:numFmt w:val="bullet"/>
      <w:lvlText w:val="•"/>
      <w:lvlJc w:val="left"/>
      <w:pPr>
        <w:ind w:left="6211" w:hanging="160"/>
      </w:pPr>
      <w:rPr>
        <w:rFonts w:hint="default"/>
        <w:lang w:val="tr-TR" w:eastAsia="en-US" w:bidi="ar-SA"/>
      </w:rPr>
    </w:lvl>
    <w:lvl w:ilvl="7" w:tplc="DC22A882">
      <w:numFmt w:val="bullet"/>
      <w:lvlText w:val="•"/>
      <w:lvlJc w:val="left"/>
      <w:pPr>
        <w:ind w:left="7160" w:hanging="160"/>
      </w:pPr>
      <w:rPr>
        <w:rFonts w:hint="default"/>
        <w:lang w:val="tr-TR" w:eastAsia="en-US" w:bidi="ar-SA"/>
      </w:rPr>
    </w:lvl>
    <w:lvl w:ilvl="8" w:tplc="F4C01726">
      <w:numFmt w:val="bullet"/>
      <w:lvlText w:val="•"/>
      <w:lvlJc w:val="left"/>
      <w:pPr>
        <w:ind w:left="8108" w:hanging="160"/>
      </w:pPr>
      <w:rPr>
        <w:rFonts w:hint="default"/>
        <w:lang w:val="tr-TR" w:eastAsia="en-US" w:bidi="ar-SA"/>
      </w:rPr>
    </w:lvl>
  </w:abstractNum>
  <w:abstractNum w:abstractNumId="3" w15:restartNumberingAfterBreak="0">
    <w:nsid w:val="177F1D17"/>
    <w:multiLevelType w:val="multilevel"/>
    <w:tmpl w:val="CFEAF03C"/>
    <w:lvl w:ilvl="0">
      <w:start w:val="3"/>
      <w:numFmt w:val="upperLetter"/>
      <w:lvlText w:val="%1"/>
      <w:lvlJc w:val="left"/>
      <w:pPr>
        <w:ind w:left="829" w:hanging="474"/>
      </w:pPr>
      <w:rPr>
        <w:rFonts w:hint="default"/>
        <w:lang w:val="tr-TR" w:eastAsia="en-US" w:bidi="ar-SA"/>
      </w:rPr>
    </w:lvl>
    <w:lvl w:ilvl="1">
      <w:start w:val="3"/>
      <w:numFmt w:val="decimal"/>
      <w:lvlText w:val="%1.%2."/>
      <w:lvlJc w:val="left"/>
      <w:pPr>
        <w:ind w:left="829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664" w:hanging="427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16"/>
        <w:szCs w:val="16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664" w:hanging="285"/>
      </w:pPr>
      <w:rPr>
        <w:rFonts w:hint="default"/>
        <w:spacing w:val="0"/>
        <w:w w:val="100"/>
        <w:lang w:val="tr-TR" w:eastAsia="en-US" w:bidi="ar-SA"/>
      </w:rPr>
    </w:lvl>
    <w:lvl w:ilvl="4">
      <w:numFmt w:val="bullet"/>
      <w:lvlText w:val="•"/>
      <w:lvlJc w:val="left"/>
      <w:pPr>
        <w:ind w:left="3882" w:hanging="2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02" w:hanging="2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23" w:hanging="2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44" w:hanging="2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964" w:hanging="285"/>
      </w:pPr>
      <w:rPr>
        <w:rFonts w:hint="default"/>
        <w:lang w:val="tr-TR" w:eastAsia="en-US" w:bidi="ar-SA"/>
      </w:rPr>
    </w:lvl>
  </w:abstractNum>
  <w:abstractNum w:abstractNumId="4" w15:restartNumberingAfterBreak="0">
    <w:nsid w:val="1BFF3AFA"/>
    <w:multiLevelType w:val="hybridMultilevel"/>
    <w:tmpl w:val="9468FE54"/>
    <w:lvl w:ilvl="0" w:tplc="6408EDC2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EB32777A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E5A6CFAA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645CB2B8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B5EA532A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F0AA3DC8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77789B70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AD66A192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05BA2090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5" w15:restartNumberingAfterBreak="0">
    <w:nsid w:val="1C940C9C"/>
    <w:multiLevelType w:val="hybridMultilevel"/>
    <w:tmpl w:val="DA3CE19E"/>
    <w:lvl w:ilvl="0" w:tplc="FAE4A388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468263D8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DAD84AF2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A5B238BE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52445B9C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07BC180A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8C4A7AEA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F17CCA36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032E4B12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6" w15:restartNumberingAfterBreak="0">
    <w:nsid w:val="23104452"/>
    <w:multiLevelType w:val="hybridMultilevel"/>
    <w:tmpl w:val="9CEED95C"/>
    <w:lvl w:ilvl="0" w:tplc="24CE7768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4B86BD50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27A2CE4E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304C5DC0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050CF126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0042291A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467A222E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9760C3FA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D1648364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7" w15:restartNumberingAfterBreak="0">
    <w:nsid w:val="3155441C"/>
    <w:multiLevelType w:val="hybridMultilevel"/>
    <w:tmpl w:val="420E7268"/>
    <w:lvl w:ilvl="0" w:tplc="5CC2D244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FED619DE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BD8645D0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CBB8EA6A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8FC28132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F0F2FFA4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BCFE10C8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3B30F528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B9FC7848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8" w15:restartNumberingAfterBreak="0">
    <w:nsid w:val="33405BF4"/>
    <w:multiLevelType w:val="hybridMultilevel"/>
    <w:tmpl w:val="EB5CD3D8"/>
    <w:lvl w:ilvl="0" w:tplc="BF64E23E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1A6C1A9E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7D40922C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29423202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D33E8662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C4962ADC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C4C07170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5FA80C26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5CAEE448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9" w15:restartNumberingAfterBreak="0">
    <w:nsid w:val="347B21DC"/>
    <w:multiLevelType w:val="hybridMultilevel"/>
    <w:tmpl w:val="70E4362C"/>
    <w:lvl w:ilvl="0" w:tplc="7E502026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9A38F4B6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95EAD7DA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8102A9F6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DF16EB7E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C2802E7C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A23EBF98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CBBEB5AE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8C283AE4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10" w15:restartNumberingAfterBreak="0">
    <w:nsid w:val="34F84C1F"/>
    <w:multiLevelType w:val="hybridMultilevel"/>
    <w:tmpl w:val="02C6E956"/>
    <w:lvl w:ilvl="0" w:tplc="1A94E462">
      <w:start w:val="1"/>
      <w:numFmt w:val="decimal"/>
      <w:lvlText w:val="%1."/>
      <w:lvlJc w:val="left"/>
      <w:pPr>
        <w:ind w:left="517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3E7EC26A">
      <w:numFmt w:val="bullet"/>
      <w:lvlText w:val="•"/>
      <w:lvlJc w:val="left"/>
      <w:pPr>
        <w:ind w:left="1468" w:hanging="160"/>
      </w:pPr>
      <w:rPr>
        <w:rFonts w:hint="default"/>
        <w:lang w:val="tr-TR" w:eastAsia="en-US" w:bidi="ar-SA"/>
      </w:rPr>
    </w:lvl>
    <w:lvl w:ilvl="2" w:tplc="FFCE122E">
      <w:numFmt w:val="bullet"/>
      <w:lvlText w:val="•"/>
      <w:lvlJc w:val="left"/>
      <w:pPr>
        <w:ind w:left="2417" w:hanging="160"/>
      </w:pPr>
      <w:rPr>
        <w:rFonts w:hint="default"/>
        <w:lang w:val="tr-TR" w:eastAsia="en-US" w:bidi="ar-SA"/>
      </w:rPr>
    </w:lvl>
    <w:lvl w:ilvl="3" w:tplc="C8F60E2C">
      <w:numFmt w:val="bullet"/>
      <w:lvlText w:val="•"/>
      <w:lvlJc w:val="left"/>
      <w:pPr>
        <w:ind w:left="3365" w:hanging="160"/>
      </w:pPr>
      <w:rPr>
        <w:rFonts w:hint="default"/>
        <w:lang w:val="tr-TR" w:eastAsia="en-US" w:bidi="ar-SA"/>
      </w:rPr>
    </w:lvl>
    <w:lvl w:ilvl="4" w:tplc="FCCA57B4">
      <w:numFmt w:val="bullet"/>
      <w:lvlText w:val="•"/>
      <w:lvlJc w:val="left"/>
      <w:pPr>
        <w:ind w:left="4314" w:hanging="160"/>
      </w:pPr>
      <w:rPr>
        <w:rFonts w:hint="default"/>
        <w:lang w:val="tr-TR" w:eastAsia="en-US" w:bidi="ar-SA"/>
      </w:rPr>
    </w:lvl>
    <w:lvl w:ilvl="5" w:tplc="010A5ECA">
      <w:numFmt w:val="bullet"/>
      <w:lvlText w:val="•"/>
      <w:lvlJc w:val="left"/>
      <w:pPr>
        <w:ind w:left="5263" w:hanging="160"/>
      </w:pPr>
      <w:rPr>
        <w:rFonts w:hint="default"/>
        <w:lang w:val="tr-TR" w:eastAsia="en-US" w:bidi="ar-SA"/>
      </w:rPr>
    </w:lvl>
    <w:lvl w:ilvl="6" w:tplc="EE663D84">
      <w:numFmt w:val="bullet"/>
      <w:lvlText w:val="•"/>
      <w:lvlJc w:val="left"/>
      <w:pPr>
        <w:ind w:left="6211" w:hanging="160"/>
      </w:pPr>
      <w:rPr>
        <w:rFonts w:hint="default"/>
        <w:lang w:val="tr-TR" w:eastAsia="en-US" w:bidi="ar-SA"/>
      </w:rPr>
    </w:lvl>
    <w:lvl w:ilvl="7" w:tplc="4260BAA8">
      <w:numFmt w:val="bullet"/>
      <w:lvlText w:val="•"/>
      <w:lvlJc w:val="left"/>
      <w:pPr>
        <w:ind w:left="7160" w:hanging="160"/>
      </w:pPr>
      <w:rPr>
        <w:rFonts w:hint="default"/>
        <w:lang w:val="tr-TR" w:eastAsia="en-US" w:bidi="ar-SA"/>
      </w:rPr>
    </w:lvl>
    <w:lvl w:ilvl="8" w:tplc="3B4C21F8">
      <w:numFmt w:val="bullet"/>
      <w:lvlText w:val="•"/>
      <w:lvlJc w:val="left"/>
      <w:pPr>
        <w:ind w:left="8108" w:hanging="160"/>
      </w:pPr>
      <w:rPr>
        <w:rFonts w:hint="default"/>
        <w:lang w:val="tr-TR" w:eastAsia="en-US" w:bidi="ar-SA"/>
      </w:rPr>
    </w:lvl>
  </w:abstractNum>
  <w:abstractNum w:abstractNumId="11" w15:restartNumberingAfterBreak="0">
    <w:nsid w:val="3B237DA4"/>
    <w:multiLevelType w:val="hybridMultilevel"/>
    <w:tmpl w:val="A6B4EEE4"/>
    <w:lvl w:ilvl="0" w:tplc="29002A08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6D2CC4A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EB4C85CC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6C9C14EE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2E20CE4E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1B4EED3A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544E91C4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7AACBC9E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9F3ADE72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12" w15:restartNumberingAfterBreak="0">
    <w:nsid w:val="3B3E003D"/>
    <w:multiLevelType w:val="multilevel"/>
    <w:tmpl w:val="3EEEC3BC"/>
    <w:lvl w:ilvl="0">
      <w:start w:val="3"/>
      <w:numFmt w:val="upperLetter"/>
      <w:lvlText w:val="%1"/>
      <w:lvlJc w:val="left"/>
      <w:pPr>
        <w:ind w:left="769" w:hanging="414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769" w:hanging="4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82" w:hanging="42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16"/>
        <w:szCs w:val="16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4">
      <w:numFmt w:val="bullet"/>
      <w:lvlText w:val="•"/>
      <w:lvlJc w:val="left"/>
      <w:pPr>
        <w:ind w:left="3086" w:hanging="2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39" w:hanging="2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93" w:hanging="2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46" w:hanging="2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99" w:hanging="285"/>
      </w:pPr>
      <w:rPr>
        <w:rFonts w:hint="default"/>
        <w:lang w:val="tr-TR" w:eastAsia="en-US" w:bidi="ar-SA"/>
      </w:rPr>
    </w:lvl>
  </w:abstractNum>
  <w:abstractNum w:abstractNumId="13" w15:restartNumberingAfterBreak="0">
    <w:nsid w:val="43415485"/>
    <w:multiLevelType w:val="hybridMultilevel"/>
    <w:tmpl w:val="669017FA"/>
    <w:lvl w:ilvl="0" w:tplc="45181C56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7214EFAA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ECE6C586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277C173A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8CE6BECA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CFE8B20E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72F488AA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8C9CE69E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F66E6B46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14" w15:restartNumberingAfterBreak="0">
    <w:nsid w:val="46CA6B73"/>
    <w:multiLevelType w:val="hybridMultilevel"/>
    <w:tmpl w:val="EF7AA436"/>
    <w:lvl w:ilvl="0" w:tplc="440CF234">
      <w:start w:val="1"/>
      <w:numFmt w:val="decimal"/>
      <w:lvlText w:val="%1."/>
      <w:lvlJc w:val="left"/>
      <w:pPr>
        <w:ind w:left="6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4296EA5A">
      <w:numFmt w:val="bullet"/>
      <w:lvlText w:val="•"/>
      <w:lvlJc w:val="left"/>
      <w:pPr>
        <w:ind w:left="1594" w:hanging="360"/>
      </w:pPr>
      <w:rPr>
        <w:rFonts w:hint="default"/>
        <w:lang w:val="tr-TR" w:eastAsia="en-US" w:bidi="ar-SA"/>
      </w:rPr>
    </w:lvl>
    <w:lvl w:ilvl="2" w:tplc="1A0240A4">
      <w:numFmt w:val="bullet"/>
      <w:lvlText w:val="•"/>
      <w:lvlJc w:val="left"/>
      <w:pPr>
        <w:ind w:left="2529" w:hanging="360"/>
      </w:pPr>
      <w:rPr>
        <w:rFonts w:hint="default"/>
        <w:lang w:val="tr-TR" w:eastAsia="en-US" w:bidi="ar-SA"/>
      </w:rPr>
    </w:lvl>
    <w:lvl w:ilvl="3" w:tplc="44422CF0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56A0D28C">
      <w:numFmt w:val="bullet"/>
      <w:lvlText w:val="•"/>
      <w:lvlJc w:val="left"/>
      <w:pPr>
        <w:ind w:left="4398" w:hanging="360"/>
      </w:pPr>
      <w:rPr>
        <w:rFonts w:hint="default"/>
        <w:lang w:val="tr-TR" w:eastAsia="en-US" w:bidi="ar-SA"/>
      </w:rPr>
    </w:lvl>
    <w:lvl w:ilvl="5" w:tplc="0388D786">
      <w:numFmt w:val="bullet"/>
      <w:lvlText w:val="•"/>
      <w:lvlJc w:val="left"/>
      <w:pPr>
        <w:ind w:left="5333" w:hanging="360"/>
      </w:pPr>
      <w:rPr>
        <w:rFonts w:hint="default"/>
        <w:lang w:val="tr-TR" w:eastAsia="en-US" w:bidi="ar-SA"/>
      </w:rPr>
    </w:lvl>
    <w:lvl w:ilvl="6" w:tplc="E780C050">
      <w:numFmt w:val="bullet"/>
      <w:lvlText w:val="•"/>
      <w:lvlJc w:val="left"/>
      <w:pPr>
        <w:ind w:left="6267" w:hanging="360"/>
      </w:pPr>
      <w:rPr>
        <w:rFonts w:hint="default"/>
        <w:lang w:val="tr-TR" w:eastAsia="en-US" w:bidi="ar-SA"/>
      </w:rPr>
    </w:lvl>
    <w:lvl w:ilvl="7" w:tplc="6F26A582">
      <w:numFmt w:val="bullet"/>
      <w:lvlText w:val="•"/>
      <w:lvlJc w:val="left"/>
      <w:pPr>
        <w:ind w:left="7202" w:hanging="360"/>
      </w:pPr>
      <w:rPr>
        <w:rFonts w:hint="default"/>
        <w:lang w:val="tr-TR" w:eastAsia="en-US" w:bidi="ar-SA"/>
      </w:rPr>
    </w:lvl>
    <w:lvl w:ilvl="8" w:tplc="D5A8076C">
      <w:numFmt w:val="bullet"/>
      <w:lvlText w:val="•"/>
      <w:lvlJc w:val="left"/>
      <w:pPr>
        <w:ind w:left="8136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80D5001"/>
    <w:multiLevelType w:val="hybridMultilevel"/>
    <w:tmpl w:val="114CF260"/>
    <w:lvl w:ilvl="0" w:tplc="DDA224BE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089EF596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1FE4BC76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B41ABBF8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8C5AD304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CBD8CAB6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33E6485C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6532B326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4D2CF0E2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16" w15:restartNumberingAfterBreak="0">
    <w:nsid w:val="4C7439CA"/>
    <w:multiLevelType w:val="hybridMultilevel"/>
    <w:tmpl w:val="612E8E4A"/>
    <w:lvl w:ilvl="0" w:tplc="144E5B62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1590A5F0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9BB63396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71FE7804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CF02F860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2C8C7DE4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F7E80192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77522528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F1BEC8AC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17" w15:restartNumberingAfterBreak="0">
    <w:nsid w:val="53815412"/>
    <w:multiLevelType w:val="hybridMultilevel"/>
    <w:tmpl w:val="F258BB6A"/>
    <w:lvl w:ilvl="0" w:tplc="591E5EB0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DA9C4FDC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07B64EC2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BB52C746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467A20EC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6CAC9A10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052470F4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A412D3B4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5E3A38B8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18" w15:restartNumberingAfterBreak="0">
    <w:nsid w:val="5C7B1C38"/>
    <w:multiLevelType w:val="hybridMultilevel"/>
    <w:tmpl w:val="7A1CEF00"/>
    <w:lvl w:ilvl="0" w:tplc="8BA83356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E794D644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89D055EC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CD8E6F3C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B6B4CE58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99F6DB18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B13A83B6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842E6BE6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B14AD7B4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19" w15:restartNumberingAfterBreak="0">
    <w:nsid w:val="5E0B04C9"/>
    <w:multiLevelType w:val="hybridMultilevel"/>
    <w:tmpl w:val="871471D0"/>
    <w:lvl w:ilvl="0" w:tplc="BF9C7D88">
      <w:start w:val="1"/>
      <w:numFmt w:val="decimal"/>
      <w:lvlText w:val="%1."/>
      <w:lvlJc w:val="left"/>
      <w:pPr>
        <w:ind w:left="664" w:hanging="285"/>
      </w:pPr>
      <w:rPr>
        <w:rFonts w:hint="default"/>
        <w:spacing w:val="0"/>
        <w:w w:val="100"/>
        <w:lang w:val="tr-TR" w:eastAsia="en-US" w:bidi="ar-SA"/>
      </w:rPr>
    </w:lvl>
    <w:lvl w:ilvl="1" w:tplc="4C2EDD22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DB5AA7B2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063A4E6E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3DFEA574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E4902248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89389794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967ECEAA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D8142A48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20" w15:restartNumberingAfterBreak="0">
    <w:nsid w:val="67347CE8"/>
    <w:multiLevelType w:val="hybridMultilevel"/>
    <w:tmpl w:val="650E2346"/>
    <w:lvl w:ilvl="0" w:tplc="BDA029AC">
      <w:start w:val="1"/>
      <w:numFmt w:val="decimal"/>
      <w:lvlText w:val="%1."/>
      <w:lvlJc w:val="left"/>
      <w:pPr>
        <w:ind w:left="47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7548C8C">
      <w:numFmt w:val="bullet"/>
      <w:lvlText w:val="•"/>
      <w:lvlJc w:val="left"/>
      <w:pPr>
        <w:ind w:left="1432" w:hanging="240"/>
      </w:pPr>
      <w:rPr>
        <w:rFonts w:hint="default"/>
        <w:lang w:val="tr-TR" w:eastAsia="en-US" w:bidi="ar-SA"/>
      </w:rPr>
    </w:lvl>
    <w:lvl w:ilvl="2" w:tplc="6DE8E4FA">
      <w:numFmt w:val="bullet"/>
      <w:lvlText w:val="•"/>
      <w:lvlJc w:val="left"/>
      <w:pPr>
        <w:ind w:left="2385" w:hanging="240"/>
      </w:pPr>
      <w:rPr>
        <w:rFonts w:hint="default"/>
        <w:lang w:val="tr-TR" w:eastAsia="en-US" w:bidi="ar-SA"/>
      </w:rPr>
    </w:lvl>
    <w:lvl w:ilvl="3" w:tplc="09345954">
      <w:numFmt w:val="bullet"/>
      <w:lvlText w:val="•"/>
      <w:lvlJc w:val="left"/>
      <w:pPr>
        <w:ind w:left="3337" w:hanging="240"/>
      </w:pPr>
      <w:rPr>
        <w:rFonts w:hint="default"/>
        <w:lang w:val="tr-TR" w:eastAsia="en-US" w:bidi="ar-SA"/>
      </w:rPr>
    </w:lvl>
    <w:lvl w:ilvl="4" w:tplc="4B22A792">
      <w:numFmt w:val="bullet"/>
      <w:lvlText w:val="•"/>
      <w:lvlJc w:val="left"/>
      <w:pPr>
        <w:ind w:left="4290" w:hanging="240"/>
      </w:pPr>
      <w:rPr>
        <w:rFonts w:hint="default"/>
        <w:lang w:val="tr-TR" w:eastAsia="en-US" w:bidi="ar-SA"/>
      </w:rPr>
    </w:lvl>
    <w:lvl w:ilvl="5" w:tplc="1F0ECD48">
      <w:numFmt w:val="bullet"/>
      <w:lvlText w:val="•"/>
      <w:lvlJc w:val="left"/>
      <w:pPr>
        <w:ind w:left="5243" w:hanging="240"/>
      </w:pPr>
      <w:rPr>
        <w:rFonts w:hint="default"/>
        <w:lang w:val="tr-TR" w:eastAsia="en-US" w:bidi="ar-SA"/>
      </w:rPr>
    </w:lvl>
    <w:lvl w:ilvl="6" w:tplc="BE00B9BE">
      <w:numFmt w:val="bullet"/>
      <w:lvlText w:val="•"/>
      <w:lvlJc w:val="left"/>
      <w:pPr>
        <w:ind w:left="6195" w:hanging="240"/>
      </w:pPr>
      <w:rPr>
        <w:rFonts w:hint="default"/>
        <w:lang w:val="tr-TR" w:eastAsia="en-US" w:bidi="ar-SA"/>
      </w:rPr>
    </w:lvl>
    <w:lvl w:ilvl="7" w:tplc="4DE4825A">
      <w:numFmt w:val="bullet"/>
      <w:lvlText w:val="•"/>
      <w:lvlJc w:val="left"/>
      <w:pPr>
        <w:ind w:left="7148" w:hanging="240"/>
      </w:pPr>
      <w:rPr>
        <w:rFonts w:hint="default"/>
        <w:lang w:val="tr-TR" w:eastAsia="en-US" w:bidi="ar-SA"/>
      </w:rPr>
    </w:lvl>
    <w:lvl w:ilvl="8" w:tplc="174AE9BC">
      <w:numFmt w:val="bullet"/>
      <w:lvlText w:val="•"/>
      <w:lvlJc w:val="left"/>
      <w:pPr>
        <w:ind w:left="8100" w:hanging="240"/>
      </w:pPr>
      <w:rPr>
        <w:rFonts w:hint="default"/>
        <w:lang w:val="tr-TR" w:eastAsia="en-US" w:bidi="ar-SA"/>
      </w:rPr>
    </w:lvl>
  </w:abstractNum>
  <w:abstractNum w:abstractNumId="21" w15:restartNumberingAfterBreak="0">
    <w:nsid w:val="6C70571A"/>
    <w:multiLevelType w:val="hybridMultilevel"/>
    <w:tmpl w:val="9B30F604"/>
    <w:lvl w:ilvl="0" w:tplc="B7408F92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37AC50FA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0024D5A8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0DAE0C8C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C9AEA9D6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E5DEFBE8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81344B5A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50E6E352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5E6CB27E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22" w15:restartNumberingAfterBreak="0">
    <w:nsid w:val="724E6AAD"/>
    <w:multiLevelType w:val="hybridMultilevel"/>
    <w:tmpl w:val="954ADB12"/>
    <w:lvl w:ilvl="0" w:tplc="C726AFB0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90BC0D26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CBE6F1AE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3D5A1712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7D64D026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C4323EF8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41BAD5C8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112AEDF0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A022B6B4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23" w15:restartNumberingAfterBreak="0">
    <w:nsid w:val="7A2C2E72"/>
    <w:multiLevelType w:val="hybridMultilevel"/>
    <w:tmpl w:val="2D9C2C2A"/>
    <w:lvl w:ilvl="0" w:tplc="A87E5F10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7C9A7EB8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BA106664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A6024290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1DA6D462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5176AC72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44D87BB8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B4F49FA8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8110D2DA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24" w15:restartNumberingAfterBreak="0">
    <w:nsid w:val="7A76644B"/>
    <w:multiLevelType w:val="multilevel"/>
    <w:tmpl w:val="763C5B08"/>
    <w:lvl w:ilvl="0">
      <w:start w:val="1"/>
      <w:numFmt w:val="upperLetter"/>
      <w:lvlText w:val="%1."/>
      <w:lvlJc w:val="left"/>
      <w:pPr>
        <w:ind w:left="580" w:hanging="343"/>
      </w:pPr>
      <w:rPr>
        <w:rFonts w:hint="default"/>
        <w:spacing w:val="0"/>
        <w:w w:val="10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11" w:hanging="47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964" w:hanging="397"/>
      </w:pPr>
      <w:rPr>
        <w:rFonts w:hint="default"/>
        <w:spacing w:val="0"/>
        <w:w w:val="94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664" w:hanging="285"/>
      </w:pPr>
      <w:rPr>
        <w:rFonts w:hint="default"/>
        <w:spacing w:val="0"/>
        <w:w w:val="100"/>
        <w:lang w:val="tr-TR" w:eastAsia="en-US" w:bidi="ar-SA"/>
      </w:rPr>
    </w:lvl>
    <w:lvl w:ilvl="4">
      <w:numFmt w:val="bullet"/>
      <w:lvlText w:val="•"/>
      <w:lvlJc w:val="left"/>
      <w:pPr>
        <w:ind w:left="720" w:hanging="2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780" w:hanging="2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820" w:hanging="2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80" w:hanging="2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1000" w:hanging="285"/>
      </w:pPr>
      <w:rPr>
        <w:rFonts w:hint="default"/>
        <w:lang w:val="tr-TR" w:eastAsia="en-US" w:bidi="ar-SA"/>
      </w:rPr>
    </w:lvl>
  </w:abstractNum>
  <w:abstractNum w:abstractNumId="25" w15:restartNumberingAfterBreak="0">
    <w:nsid w:val="7C703072"/>
    <w:multiLevelType w:val="hybridMultilevel"/>
    <w:tmpl w:val="A628CD50"/>
    <w:lvl w:ilvl="0" w:tplc="1C4A8682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9E860692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86DE90AC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977E3BFA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68A8648C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E2927786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AE5685BC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ECBEE370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03C4D00E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abstractNum w:abstractNumId="26" w15:restartNumberingAfterBreak="0">
    <w:nsid w:val="7CDA0930"/>
    <w:multiLevelType w:val="hybridMultilevel"/>
    <w:tmpl w:val="30D2658C"/>
    <w:lvl w:ilvl="0" w:tplc="1F36C9D6">
      <w:start w:val="1"/>
      <w:numFmt w:val="decimal"/>
      <w:lvlText w:val="%1."/>
      <w:lvlJc w:val="left"/>
      <w:pPr>
        <w:ind w:left="66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C1CE7386">
      <w:numFmt w:val="bullet"/>
      <w:lvlText w:val="•"/>
      <w:lvlJc w:val="left"/>
      <w:pPr>
        <w:ind w:left="1594" w:hanging="285"/>
      </w:pPr>
      <w:rPr>
        <w:rFonts w:hint="default"/>
        <w:lang w:val="tr-TR" w:eastAsia="en-US" w:bidi="ar-SA"/>
      </w:rPr>
    </w:lvl>
    <w:lvl w:ilvl="2" w:tplc="5F628FF0">
      <w:numFmt w:val="bullet"/>
      <w:lvlText w:val="•"/>
      <w:lvlJc w:val="left"/>
      <w:pPr>
        <w:ind w:left="2529" w:hanging="285"/>
      </w:pPr>
      <w:rPr>
        <w:rFonts w:hint="default"/>
        <w:lang w:val="tr-TR" w:eastAsia="en-US" w:bidi="ar-SA"/>
      </w:rPr>
    </w:lvl>
    <w:lvl w:ilvl="3" w:tplc="66C4FFA8">
      <w:numFmt w:val="bullet"/>
      <w:lvlText w:val="•"/>
      <w:lvlJc w:val="left"/>
      <w:pPr>
        <w:ind w:left="3463" w:hanging="285"/>
      </w:pPr>
      <w:rPr>
        <w:rFonts w:hint="default"/>
        <w:lang w:val="tr-TR" w:eastAsia="en-US" w:bidi="ar-SA"/>
      </w:rPr>
    </w:lvl>
    <w:lvl w:ilvl="4" w:tplc="7F7642E0">
      <w:numFmt w:val="bullet"/>
      <w:lvlText w:val="•"/>
      <w:lvlJc w:val="left"/>
      <w:pPr>
        <w:ind w:left="4398" w:hanging="285"/>
      </w:pPr>
      <w:rPr>
        <w:rFonts w:hint="default"/>
        <w:lang w:val="tr-TR" w:eastAsia="en-US" w:bidi="ar-SA"/>
      </w:rPr>
    </w:lvl>
    <w:lvl w:ilvl="5" w:tplc="EE06E720">
      <w:numFmt w:val="bullet"/>
      <w:lvlText w:val="•"/>
      <w:lvlJc w:val="left"/>
      <w:pPr>
        <w:ind w:left="5333" w:hanging="285"/>
      </w:pPr>
      <w:rPr>
        <w:rFonts w:hint="default"/>
        <w:lang w:val="tr-TR" w:eastAsia="en-US" w:bidi="ar-SA"/>
      </w:rPr>
    </w:lvl>
    <w:lvl w:ilvl="6" w:tplc="49162BA2">
      <w:numFmt w:val="bullet"/>
      <w:lvlText w:val="•"/>
      <w:lvlJc w:val="left"/>
      <w:pPr>
        <w:ind w:left="6267" w:hanging="285"/>
      </w:pPr>
      <w:rPr>
        <w:rFonts w:hint="default"/>
        <w:lang w:val="tr-TR" w:eastAsia="en-US" w:bidi="ar-SA"/>
      </w:rPr>
    </w:lvl>
    <w:lvl w:ilvl="7" w:tplc="5B3459A0">
      <w:numFmt w:val="bullet"/>
      <w:lvlText w:val="•"/>
      <w:lvlJc w:val="left"/>
      <w:pPr>
        <w:ind w:left="7202" w:hanging="285"/>
      </w:pPr>
      <w:rPr>
        <w:rFonts w:hint="default"/>
        <w:lang w:val="tr-TR" w:eastAsia="en-US" w:bidi="ar-SA"/>
      </w:rPr>
    </w:lvl>
    <w:lvl w:ilvl="8" w:tplc="DF3C89EA">
      <w:numFmt w:val="bullet"/>
      <w:lvlText w:val="•"/>
      <w:lvlJc w:val="left"/>
      <w:pPr>
        <w:ind w:left="8136" w:hanging="285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3"/>
  </w:num>
  <w:num w:numId="3">
    <w:abstractNumId w:val="12"/>
  </w:num>
  <w:num w:numId="4">
    <w:abstractNumId w:val="26"/>
  </w:num>
  <w:num w:numId="5">
    <w:abstractNumId w:val="8"/>
  </w:num>
  <w:num w:numId="6">
    <w:abstractNumId w:val="4"/>
  </w:num>
  <w:num w:numId="7">
    <w:abstractNumId w:val="19"/>
  </w:num>
  <w:num w:numId="8">
    <w:abstractNumId w:val="11"/>
  </w:num>
  <w:num w:numId="9">
    <w:abstractNumId w:val="6"/>
  </w:num>
  <w:num w:numId="10">
    <w:abstractNumId w:val="1"/>
  </w:num>
  <w:num w:numId="11">
    <w:abstractNumId w:val="0"/>
  </w:num>
  <w:num w:numId="12">
    <w:abstractNumId w:val="7"/>
  </w:num>
  <w:num w:numId="13">
    <w:abstractNumId w:val="22"/>
  </w:num>
  <w:num w:numId="14">
    <w:abstractNumId w:val="17"/>
  </w:num>
  <w:num w:numId="15">
    <w:abstractNumId w:val="5"/>
  </w:num>
  <w:num w:numId="16">
    <w:abstractNumId w:val="13"/>
  </w:num>
  <w:num w:numId="17">
    <w:abstractNumId w:val="18"/>
  </w:num>
  <w:num w:numId="18">
    <w:abstractNumId w:val="15"/>
  </w:num>
  <w:num w:numId="19">
    <w:abstractNumId w:val="21"/>
  </w:num>
  <w:num w:numId="20">
    <w:abstractNumId w:val="25"/>
  </w:num>
  <w:num w:numId="21">
    <w:abstractNumId w:val="9"/>
  </w:num>
  <w:num w:numId="22">
    <w:abstractNumId w:val="16"/>
  </w:num>
  <w:num w:numId="23">
    <w:abstractNumId w:val="2"/>
  </w:num>
  <w:num w:numId="24">
    <w:abstractNumId w:val="10"/>
  </w:num>
  <w:num w:numId="25">
    <w:abstractNumId w:val="14"/>
  </w:num>
  <w:num w:numId="26">
    <w:abstractNumId w:val="24"/>
  </w:num>
  <w:num w:numId="27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47"/>
    <w:rsid w:val="000214F6"/>
    <w:rsid w:val="0006285B"/>
    <w:rsid w:val="000D5300"/>
    <w:rsid w:val="00134A3B"/>
    <w:rsid w:val="00156C8A"/>
    <w:rsid w:val="00177975"/>
    <w:rsid w:val="00186406"/>
    <w:rsid w:val="001B2A0C"/>
    <w:rsid w:val="001B50FB"/>
    <w:rsid w:val="00230401"/>
    <w:rsid w:val="00283B20"/>
    <w:rsid w:val="003457E3"/>
    <w:rsid w:val="00372327"/>
    <w:rsid w:val="0037246C"/>
    <w:rsid w:val="003C7C46"/>
    <w:rsid w:val="00441442"/>
    <w:rsid w:val="00443354"/>
    <w:rsid w:val="00497521"/>
    <w:rsid w:val="004979CA"/>
    <w:rsid w:val="004A7A36"/>
    <w:rsid w:val="00525A99"/>
    <w:rsid w:val="00526BAB"/>
    <w:rsid w:val="00565B10"/>
    <w:rsid w:val="0060110D"/>
    <w:rsid w:val="006333C5"/>
    <w:rsid w:val="0071593B"/>
    <w:rsid w:val="0072435A"/>
    <w:rsid w:val="007409CB"/>
    <w:rsid w:val="00780C7A"/>
    <w:rsid w:val="007B57D5"/>
    <w:rsid w:val="00837A21"/>
    <w:rsid w:val="00864DBE"/>
    <w:rsid w:val="00894BCE"/>
    <w:rsid w:val="00A072AF"/>
    <w:rsid w:val="00A62617"/>
    <w:rsid w:val="00A74C77"/>
    <w:rsid w:val="00A96C65"/>
    <w:rsid w:val="00AE1F6C"/>
    <w:rsid w:val="00B45927"/>
    <w:rsid w:val="00D37044"/>
    <w:rsid w:val="00D91A3C"/>
    <w:rsid w:val="00E17035"/>
    <w:rsid w:val="00EC55CC"/>
    <w:rsid w:val="00ED2F47"/>
    <w:rsid w:val="00F7413E"/>
    <w:rsid w:val="00F76B7F"/>
    <w:rsid w:val="00FB1C0D"/>
    <w:rsid w:val="00FB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DA9D8"/>
  <w15:docId w15:val="{D1231EBB-507F-4698-AC55-7DF3B7D9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62" w:right="93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spacing w:before="278"/>
      <w:ind w:left="580" w:hanging="342"/>
      <w:outlineLvl w:val="1"/>
    </w:pPr>
    <w:rPr>
      <w:b/>
      <w:bCs/>
      <w:sz w:val="28"/>
      <w:szCs w:val="28"/>
    </w:rPr>
  </w:style>
  <w:style w:type="paragraph" w:styleId="Balk3">
    <w:name w:val="heading 3"/>
    <w:basedOn w:val="Normal"/>
    <w:uiPriority w:val="1"/>
    <w:qFormat/>
    <w:pPr>
      <w:ind w:left="711" w:hanging="473"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uiPriority w:val="1"/>
    <w:qFormat/>
    <w:pPr>
      <w:spacing w:before="24"/>
      <w:ind w:left="1162" w:hanging="640"/>
      <w:outlineLvl w:val="3"/>
    </w:pPr>
    <w:rPr>
      <w:b/>
      <w:bCs/>
      <w:i/>
      <w:iCs/>
      <w:sz w:val="24"/>
      <w:szCs w:val="24"/>
    </w:rPr>
  </w:style>
  <w:style w:type="paragraph" w:styleId="Balk5">
    <w:name w:val="heading 5"/>
    <w:basedOn w:val="Normal"/>
    <w:uiPriority w:val="1"/>
    <w:qFormat/>
    <w:pPr>
      <w:ind w:left="664" w:hanging="426"/>
      <w:outlineLvl w:val="4"/>
    </w:pPr>
    <w:rPr>
      <w:b/>
      <w:bCs/>
      <w:sz w:val="16"/>
      <w:szCs w:val="16"/>
    </w:rPr>
  </w:style>
  <w:style w:type="paragraph" w:styleId="Balk6">
    <w:name w:val="heading 6"/>
    <w:basedOn w:val="Normal"/>
    <w:uiPriority w:val="1"/>
    <w:qFormat/>
    <w:pPr>
      <w:ind w:left="664" w:hanging="426"/>
      <w:outlineLvl w:val="5"/>
    </w:pPr>
    <w:rPr>
      <w:b/>
      <w:bCs/>
      <w:i/>
      <w:i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64" w:hanging="284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664" w:hanging="284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1779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797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779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7975"/>
    <w:rPr>
      <w:rFonts w:ascii="Times New Roman" w:eastAsia="Times New Roman" w:hAnsi="Times New Roman" w:cs="Times New Roman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17797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7797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77975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7797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77975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797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797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21</Pages>
  <Words>5812</Words>
  <Characters>33129</Characters>
  <Application>Microsoft Office Word</Application>
  <DocSecurity>0</DocSecurity>
  <Lines>276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Kararlar</dc:subject>
  <dc:creator>enVision Document &amp; Workflow Management System</dc:creator>
  <cp:lastModifiedBy>FERDİ</cp:lastModifiedBy>
  <cp:revision>15</cp:revision>
  <dcterms:created xsi:type="dcterms:W3CDTF">2025-12-31T23:49:00Z</dcterms:created>
  <dcterms:modified xsi:type="dcterms:W3CDTF">2026-01-05T07:30:00Z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2025-12-18T00:00:00Z</vt:filetime>
  </property>
  <property fmtid="{D5CDD505-2E9C-101B-9397-08002B2CF9AE}" pid="5" name="Producer">
    <vt:lpwstr>Aspose.PDF for .NET 22.8.0</vt:lpwstr>
  </property>
</Properties>
</file>