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AD" w:rsidRDefault="00BA7722">
      <w:pPr>
        <w:pStyle w:val="GvdeMetni"/>
      </w:pPr>
      <w:r>
        <w:t>PSİKOLOJİ BÖLÜMÜ 2026</w:t>
      </w:r>
      <w:r w:rsidR="00E20BBA">
        <w:rPr>
          <w:spacing w:val="-2"/>
        </w:rPr>
        <w:t xml:space="preserve"> </w:t>
      </w:r>
      <w:r w:rsidR="00E20BBA">
        <w:t>YILI</w:t>
      </w:r>
      <w:r w:rsidR="00E20BBA">
        <w:rPr>
          <w:spacing w:val="-1"/>
        </w:rPr>
        <w:t xml:space="preserve"> </w:t>
      </w:r>
      <w:r w:rsidR="00E20BBA">
        <w:t>EYLEM</w:t>
      </w:r>
      <w:r w:rsidR="00E20BBA">
        <w:rPr>
          <w:spacing w:val="-2"/>
        </w:rPr>
        <w:t xml:space="preserve"> PLANI</w:t>
      </w:r>
      <w:r w:rsidR="00964738">
        <w:rPr>
          <w:spacing w:val="-2"/>
        </w:rPr>
        <w:t xml:space="preserve"> TAKVİMİ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105"/>
        <w:gridCol w:w="4404"/>
        <w:gridCol w:w="992"/>
        <w:gridCol w:w="1419"/>
      </w:tblGrid>
      <w:tr w:rsidR="001101AD" w:rsidTr="00FB1505">
        <w:trPr>
          <w:trHeight w:val="429"/>
        </w:trPr>
        <w:tc>
          <w:tcPr>
            <w:tcW w:w="574" w:type="dxa"/>
          </w:tcPr>
          <w:p w:rsidR="001101AD" w:rsidRDefault="00E20BBA" w:rsidP="00695FE0">
            <w:pPr>
              <w:pStyle w:val="TableParagraph"/>
              <w:spacing w:before="101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S.N.</w:t>
            </w:r>
          </w:p>
        </w:tc>
        <w:tc>
          <w:tcPr>
            <w:tcW w:w="3105" w:type="dxa"/>
          </w:tcPr>
          <w:p w:rsidR="001101AD" w:rsidRDefault="00E20BBA">
            <w:pPr>
              <w:pStyle w:val="TableParagraph"/>
              <w:spacing w:before="101"/>
              <w:ind w:left="136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EYLEM</w:t>
            </w:r>
          </w:p>
        </w:tc>
        <w:tc>
          <w:tcPr>
            <w:tcW w:w="4404" w:type="dxa"/>
          </w:tcPr>
          <w:p w:rsidR="001101AD" w:rsidRDefault="00E20BBA">
            <w:pPr>
              <w:pStyle w:val="TableParagraph"/>
              <w:spacing w:before="101"/>
              <w:ind w:left="4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AÇIKLAMA</w:t>
            </w:r>
          </w:p>
        </w:tc>
        <w:tc>
          <w:tcPr>
            <w:tcW w:w="992" w:type="dxa"/>
          </w:tcPr>
          <w:p w:rsidR="001101AD" w:rsidRDefault="00E20BBA">
            <w:pPr>
              <w:pStyle w:val="TableParagraph"/>
              <w:spacing w:before="101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419" w:type="dxa"/>
          </w:tcPr>
          <w:p w:rsidR="001101AD" w:rsidRDefault="00E20BBA">
            <w:pPr>
              <w:pStyle w:val="TableParagraph"/>
              <w:spacing w:before="101"/>
              <w:ind w:left="562"/>
              <w:rPr>
                <w:b/>
                <w:sz w:val="20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HEDEF</w:t>
            </w:r>
          </w:p>
        </w:tc>
      </w:tr>
      <w:tr w:rsidR="001101AD" w:rsidTr="00695FE0">
        <w:trPr>
          <w:trHeight w:val="1057"/>
        </w:trPr>
        <w:tc>
          <w:tcPr>
            <w:tcW w:w="574" w:type="dxa"/>
          </w:tcPr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E20BBA" w:rsidP="00695FE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05" w:type="dxa"/>
          </w:tcPr>
          <w:p w:rsidR="001101AD" w:rsidRPr="00FB1505" w:rsidRDefault="000B28ED" w:rsidP="00292C22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0B28ED">
              <w:rPr>
                <w:sz w:val="24"/>
                <w:szCs w:val="24"/>
              </w:rPr>
              <w:t>Akademik birimlerin topluma hizmet alanında yaptıkları faaliyet sayısını artırmaya yönelik faaliyetler</w:t>
            </w:r>
          </w:p>
        </w:tc>
        <w:tc>
          <w:tcPr>
            <w:tcW w:w="4404" w:type="dxa"/>
          </w:tcPr>
          <w:p w:rsidR="001101AD" w:rsidRPr="00FB1505" w:rsidRDefault="00BA7722" w:rsidP="00292C22">
            <w:pPr>
              <w:pStyle w:val="TableParagraph"/>
              <w:spacing w:line="210" w:lineRule="exact"/>
              <w:ind w:left="99" w:right="615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</w:rPr>
              <w:t xml:space="preserve">Niğde Denetimli Serbestlik Müdürlüğünde denetim görmekte olan hükümlü/yükümlülere yönelik özgüven </w:t>
            </w:r>
            <w:bookmarkStart w:id="0" w:name="_GoBack"/>
            <w:bookmarkEnd w:id="0"/>
            <w:r w:rsidRPr="00FB1505">
              <w:rPr>
                <w:sz w:val="24"/>
                <w:szCs w:val="24"/>
              </w:rPr>
              <w:t>konulu seminer verilecektir.</w:t>
            </w:r>
          </w:p>
        </w:tc>
        <w:tc>
          <w:tcPr>
            <w:tcW w:w="992" w:type="dxa"/>
          </w:tcPr>
          <w:p w:rsidR="001101AD" w:rsidRDefault="00BA7722" w:rsidP="00FB1505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Mart</w:t>
            </w:r>
          </w:p>
        </w:tc>
        <w:tc>
          <w:tcPr>
            <w:tcW w:w="1419" w:type="dxa"/>
          </w:tcPr>
          <w:p w:rsidR="001101AD" w:rsidRDefault="00BA7722" w:rsidP="00292C22">
            <w:pPr>
              <w:pStyle w:val="TableParagraph"/>
              <w:spacing w:line="230" w:lineRule="exact"/>
              <w:ind w:left="12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ÜS.3</w:t>
            </w:r>
          </w:p>
          <w:p w:rsidR="00297A09" w:rsidRDefault="000B28ED" w:rsidP="00292C22">
            <w:pPr>
              <w:pStyle w:val="TableParagraph"/>
              <w:spacing w:line="230" w:lineRule="exact"/>
              <w:ind w:left="12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HEDEF 4</w:t>
            </w:r>
            <w:r w:rsidR="00297A09">
              <w:rPr>
                <w:spacing w:val="-2"/>
                <w:sz w:val="20"/>
              </w:rPr>
              <w:t>.</w:t>
            </w:r>
          </w:p>
          <w:p w:rsidR="00297A09" w:rsidRDefault="00297A09" w:rsidP="00292C22">
            <w:pPr>
              <w:pStyle w:val="TableParagraph"/>
              <w:spacing w:line="230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BEP</w:t>
            </w:r>
            <w:r w:rsidR="000B28ED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</w:p>
        </w:tc>
      </w:tr>
      <w:tr w:rsidR="001101AD" w:rsidTr="00695FE0">
        <w:trPr>
          <w:trHeight w:val="1539"/>
        </w:trPr>
        <w:tc>
          <w:tcPr>
            <w:tcW w:w="574" w:type="dxa"/>
          </w:tcPr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E20BBA" w:rsidP="00695FE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05" w:type="dxa"/>
          </w:tcPr>
          <w:p w:rsidR="001101AD" w:rsidRPr="00FB1505" w:rsidRDefault="00671179" w:rsidP="00FB1505">
            <w:pPr>
              <w:pStyle w:val="TableParagraph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</w:rPr>
              <w:t>Birim/Bölüm Akademik kurul toplantılarının yapılması</w:t>
            </w:r>
          </w:p>
        </w:tc>
        <w:tc>
          <w:tcPr>
            <w:tcW w:w="4404" w:type="dxa"/>
          </w:tcPr>
          <w:p w:rsidR="001101AD" w:rsidRPr="00FB1505" w:rsidRDefault="00671179" w:rsidP="00292C22">
            <w:pPr>
              <w:pStyle w:val="TableParagraph"/>
              <w:ind w:left="140" w:right="129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</w:rPr>
              <w:t>Görev dağılımlarının yapılması, öğrenci alımına yönelik hazırlık çalışmaların görüşülmesi vb. konuları görüşmek üzere iki ayda bir bölüm akademik kurul toplantısı yapılacaktır.</w:t>
            </w:r>
          </w:p>
          <w:p w:rsidR="00671179" w:rsidRPr="00FB1505" w:rsidRDefault="00671179" w:rsidP="00292C22">
            <w:pPr>
              <w:pStyle w:val="TableParagraph"/>
              <w:ind w:right="12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01AD" w:rsidRDefault="00671179" w:rsidP="00FB1505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Şubat, Nisan, Haziran, Ağustos, Ekim, Aralık</w:t>
            </w:r>
          </w:p>
        </w:tc>
        <w:tc>
          <w:tcPr>
            <w:tcW w:w="1419" w:type="dxa"/>
          </w:tcPr>
          <w:p w:rsidR="001101AD" w:rsidRDefault="00297A09" w:rsidP="00292C22">
            <w:pPr>
              <w:pStyle w:val="TableParagraph"/>
              <w:ind w:right="246"/>
              <w:jc w:val="center"/>
              <w:rPr>
                <w:sz w:val="20"/>
              </w:rPr>
            </w:pPr>
            <w:r>
              <w:rPr>
                <w:sz w:val="20"/>
              </w:rPr>
              <w:t>ÜS</w:t>
            </w:r>
            <w:r w:rsidR="006711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  <w:p w:rsidR="00297A09" w:rsidRDefault="00297A09" w:rsidP="00292C22">
            <w:pPr>
              <w:pStyle w:val="TableParagraph"/>
              <w:ind w:left="254" w:right="246" w:firstLine="4"/>
              <w:jc w:val="center"/>
              <w:rPr>
                <w:sz w:val="20"/>
              </w:rPr>
            </w:pPr>
            <w:r>
              <w:rPr>
                <w:sz w:val="20"/>
              </w:rPr>
              <w:t>HEDEF2</w:t>
            </w:r>
          </w:p>
          <w:p w:rsidR="00297A09" w:rsidRDefault="00297A09" w:rsidP="00292C22">
            <w:pPr>
              <w:pStyle w:val="TableParagraph"/>
              <w:ind w:left="254" w:right="246" w:firstLine="4"/>
              <w:jc w:val="center"/>
              <w:rPr>
                <w:sz w:val="20"/>
              </w:rPr>
            </w:pPr>
            <w:r>
              <w:rPr>
                <w:sz w:val="20"/>
              </w:rPr>
              <w:t>BEP</w:t>
            </w:r>
            <w:r w:rsidR="006711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</w:tr>
      <w:tr w:rsidR="001101AD" w:rsidTr="00695FE0">
        <w:trPr>
          <w:trHeight w:val="1308"/>
        </w:trPr>
        <w:tc>
          <w:tcPr>
            <w:tcW w:w="574" w:type="dxa"/>
          </w:tcPr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E20BBA" w:rsidP="00695FE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05" w:type="dxa"/>
          </w:tcPr>
          <w:p w:rsidR="001101AD" w:rsidRPr="00FB1505" w:rsidRDefault="00293443" w:rsidP="00FB1505">
            <w:pPr>
              <w:pStyle w:val="TableParagraph"/>
              <w:ind w:right="27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</w:rPr>
              <w:t>Öz ve Akran Değerlendirme raporlarının yayınlanması</w:t>
            </w:r>
          </w:p>
        </w:tc>
        <w:tc>
          <w:tcPr>
            <w:tcW w:w="4404" w:type="dxa"/>
          </w:tcPr>
          <w:p w:rsidR="001101AD" w:rsidRPr="00FB1505" w:rsidRDefault="00293443" w:rsidP="00292C22">
            <w:pPr>
              <w:pStyle w:val="TableParagraph"/>
              <w:spacing w:line="209" w:lineRule="exact"/>
              <w:ind w:left="99" w:right="692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  <w:shd w:val="clear" w:color="auto" w:fill="FFFFFF"/>
              </w:rPr>
              <w:t xml:space="preserve">Yılın sonunda bölüm öz ve akran değerlendirmeleri yapılacak ve raporlar bölüm web sitesinde </w:t>
            </w:r>
            <w:r w:rsidR="00FB1505" w:rsidRPr="00FB1505">
              <w:rPr>
                <w:sz w:val="24"/>
                <w:szCs w:val="24"/>
                <w:shd w:val="clear" w:color="auto" w:fill="FFFFFF"/>
              </w:rPr>
              <w:t>yayın</w:t>
            </w:r>
            <w:r w:rsidRPr="00FB1505">
              <w:rPr>
                <w:sz w:val="24"/>
                <w:szCs w:val="24"/>
                <w:shd w:val="clear" w:color="auto" w:fill="FFFFFF"/>
              </w:rPr>
              <w:t>lanacaktır</w:t>
            </w:r>
            <w:r w:rsidR="00FB1505" w:rsidRPr="00FB1505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1101AD" w:rsidRPr="00292C22" w:rsidRDefault="00293443" w:rsidP="00FB1505">
            <w:pPr>
              <w:pStyle w:val="TableParagraph"/>
              <w:spacing w:before="116"/>
              <w:jc w:val="center"/>
              <w:rPr>
                <w:sz w:val="20"/>
              </w:rPr>
            </w:pPr>
            <w:r w:rsidRPr="00292C22">
              <w:rPr>
                <w:sz w:val="20"/>
              </w:rPr>
              <w:t>Aralık</w:t>
            </w:r>
          </w:p>
          <w:p w:rsidR="001101AD" w:rsidRPr="00292C22" w:rsidRDefault="001101AD" w:rsidP="00FB1505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1419" w:type="dxa"/>
          </w:tcPr>
          <w:p w:rsidR="001101AD" w:rsidRDefault="00671179" w:rsidP="00292C22">
            <w:pPr>
              <w:pStyle w:val="TableParagraph"/>
              <w:ind w:right="246"/>
              <w:jc w:val="center"/>
              <w:rPr>
                <w:sz w:val="20"/>
              </w:rPr>
            </w:pPr>
            <w:r>
              <w:rPr>
                <w:sz w:val="20"/>
              </w:rPr>
              <w:t>ÜS.4</w:t>
            </w:r>
          </w:p>
          <w:p w:rsidR="00293443" w:rsidRDefault="00293443" w:rsidP="00292C22">
            <w:pPr>
              <w:pStyle w:val="TableParagraph"/>
              <w:ind w:left="254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>HEDEF.3</w:t>
            </w:r>
          </w:p>
          <w:p w:rsidR="00293443" w:rsidRDefault="00293443" w:rsidP="00292C22">
            <w:pPr>
              <w:pStyle w:val="TableParagraph"/>
              <w:ind w:left="254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>BEP.1</w:t>
            </w:r>
          </w:p>
        </w:tc>
      </w:tr>
      <w:tr w:rsidR="001101AD" w:rsidTr="00695FE0">
        <w:trPr>
          <w:trHeight w:val="1681"/>
        </w:trPr>
        <w:tc>
          <w:tcPr>
            <w:tcW w:w="574" w:type="dxa"/>
          </w:tcPr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1101AD" w:rsidP="00695FE0">
            <w:pPr>
              <w:pStyle w:val="TableParagraph"/>
              <w:jc w:val="center"/>
              <w:rPr>
                <w:b/>
                <w:sz w:val="20"/>
              </w:rPr>
            </w:pPr>
          </w:p>
          <w:p w:rsidR="001101AD" w:rsidRDefault="00E20BBA" w:rsidP="00695FE0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05" w:type="dxa"/>
          </w:tcPr>
          <w:p w:rsidR="001101AD" w:rsidRPr="00FB1505" w:rsidRDefault="00293443" w:rsidP="00FB1505">
            <w:pPr>
              <w:pStyle w:val="TableParagraph"/>
              <w:ind w:right="279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</w:rPr>
              <w:t>Birim/bölüm internet sayfalarının düzenli güncellenmesi</w:t>
            </w:r>
          </w:p>
        </w:tc>
        <w:tc>
          <w:tcPr>
            <w:tcW w:w="4404" w:type="dxa"/>
          </w:tcPr>
          <w:p w:rsidR="001101AD" w:rsidRPr="00FB1505" w:rsidRDefault="00293443" w:rsidP="00292C22">
            <w:pPr>
              <w:pStyle w:val="TableParagraph"/>
              <w:ind w:left="168" w:right="157" w:firstLine="1"/>
              <w:rPr>
                <w:sz w:val="24"/>
                <w:szCs w:val="24"/>
              </w:rPr>
            </w:pPr>
            <w:r w:rsidRPr="00FB1505">
              <w:rPr>
                <w:sz w:val="24"/>
                <w:szCs w:val="24"/>
                <w:shd w:val="clear" w:color="auto" w:fill="FFFFFF"/>
              </w:rPr>
              <w:t xml:space="preserve">Bölümle ilgili güncel akademik ve idari bilgilere </w:t>
            </w:r>
            <w:r w:rsidR="00745F6B" w:rsidRPr="00FB1505">
              <w:rPr>
                <w:sz w:val="24"/>
                <w:szCs w:val="24"/>
                <w:shd w:val="clear" w:color="auto" w:fill="FFFFFF"/>
              </w:rPr>
              <w:t xml:space="preserve">zamanında </w:t>
            </w:r>
            <w:r w:rsidRPr="00FB1505">
              <w:rPr>
                <w:sz w:val="24"/>
                <w:szCs w:val="24"/>
                <w:shd w:val="clear" w:color="auto" w:fill="FFFFFF"/>
              </w:rPr>
              <w:t>erişimin sağlanması</w:t>
            </w:r>
            <w:r w:rsidR="00745F6B" w:rsidRPr="00FB1505">
              <w:rPr>
                <w:sz w:val="24"/>
                <w:szCs w:val="24"/>
                <w:shd w:val="clear" w:color="auto" w:fill="FFFFFF"/>
              </w:rPr>
              <w:t xml:space="preserve"> amacı ile bölüm internet sayfası gerekli durumlarda güncellenecek, güncellemeler kayıt altına alınacaktır.</w:t>
            </w:r>
          </w:p>
        </w:tc>
        <w:tc>
          <w:tcPr>
            <w:tcW w:w="992" w:type="dxa"/>
          </w:tcPr>
          <w:p w:rsidR="001101AD" w:rsidRDefault="00745F6B" w:rsidP="00FB150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Aralık</w:t>
            </w:r>
          </w:p>
        </w:tc>
        <w:tc>
          <w:tcPr>
            <w:tcW w:w="1419" w:type="dxa"/>
          </w:tcPr>
          <w:p w:rsidR="00293443" w:rsidRDefault="00293443" w:rsidP="00292C22">
            <w:pPr>
              <w:pStyle w:val="TableParagraph"/>
              <w:ind w:right="246"/>
              <w:jc w:val="center"/>
              <w:rPr>
                <w:sz w:val="20"/>
              </w:rPr>
            </w:pPr>
            <w:r>
              <w:rPr>
                <w:sz w:val="20"/>
              </w:rPr>
              <w:t>ÜS.4</w:t>
            </w:r>
          </w:p>
          <w:p w:rsidR="00293443" w:rsidRDefault="00293443" w:rsidP="00292C22">
            <w:pPr>
              <w:pStyle w:val="TableParagraph"/>
              <w:ind w:left="254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>HEDEF.3</w:t>
            </w:r>
          </w:p>
          <w:p w:rsidR="001101AD" w:rsidRDefault="00293443" w:rsidP="00292C22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BEP.4</w:t>
            </w:r>
          </w:p>
        </w:tc>
      </w:tr>
    </w:tbl>
    <w:p w:rsidR="00E20BBA" w:rsidRDefault="00E20BBA"/>
    <w:sectPr w:rsidR="00E20BBA">
      <w:type w:val="continuous"/>
      <w:pgSz w:w="11910" w:h="16840"/>
      <w:pgMar w:top="138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AD"/>
    <w:rsid w:val="000B28ED"/>
    <w:rsid w:val="001101AD"/>
    <w:rsid w:val="00292C22"/>
    <w:rsid w:val="00293443"/>
    <w:rsid w:val="00297A09"/>
    <w:rsid w:val="00671179"/>
    <w:rsid w:val="00695FE0"/>
    <w:rsid w:val="00745F6B"/>
    <w:rsid w:val="00964738"/>
    <w:rsid w:val="00996FA4"/>
    <w:rsid w:val="00BA7722"/>
    <w:rsid w:val="00E20BBA"/>
    <w:rsid w:val="00F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F1FF"/>
  <w15:docId w15:val="{6114F44A-3D5C-4886-BE80-05E2DBAB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7"/>
      <w:ind w:left="-1" w:right="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aysunaktas51@outlook.com</dc:creator>
  <cp:lastModifiedBy>FERDİ</cp:lastModifiedBy>
  <cp:revision>6</cp:revision>
  <dcterms:created xsi:type="dcterms:W3CDTF">2026-01-27T20:46:00Z</dcterms:created>
  <dcterms:modified xsi:type="dcterms:W3CDTF">2026-01-28T16:20:00Z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