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83FF" w14:textId="77777777" w:rsidR="0022579F" w:rsidRPr="00B82B71" w:rsidRDefault="0022579F" w:rsidP="00366E18">
      <w:pPr>
        <w:spacing w:after="0" w:line="360" w:lineRule="auto"/>
        <w:jc w:val="center"/>
        <w:rPr>
          <w:rFonts w:ascii="Times New Roman" w:hAnsi="Times New Roman" w:cs="Times New Roman"/>
          <w:b/>
          <w:bCs/>
          <w:lang w:val="tr-TR"/>
        </w:rPr>
      </w:pPr>
    </w:p>
    <w:p w14:paraId="7DEE4641" w14:textId="7188E25D" w:rsidR="00540B83" w:rsidRPr="002D2436" w:rsidRDefault="00B82B71" w:rsidP="002D2436">
      <w:pPr>
        <w:spacing w:before="120" w:after="240" w:line="360" w:lineRule="auto"/>
        <w:ind w:left="-142"/>
        <w:jc w:val="center"/>
        <w:rPr>
          <w:rFonts w:asciiTheme="majorBidi" w:hAnsiTheme="majorBidi" w:cstheme="majorBidi"/>
          <w:b/>
          <w:bCs/>
          <w:lang w:val="tr-TR"/>
        </w:rPr>
      </w:pPr>
      <w:r w:rsidRPr="00B82B71">
        <w:rPr>
          <w:rFonts w:asciiTheme="majorBidi" w:hAnsiTheme="majorBidi" w:cstheme="majorBidi"/>
          <w:b/>
          <w:lang w:val="tr-TR"/>
        </w:rPr>
        <w:t>BİREYLERLE ÇALIŞMADA PLANLI DEĞİŞİM SÜRECİ</w:t>
      </w:r>
      <w:bookmarkStart w:id="0" w:name="_GoBack"/>
      <w:bookmarkEnd w:id="0"/>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B160AA" w:rsidRPr="00B82B71" w14:paraId="549CFBF8" w14:textId="77777777" w:rsidTr="00366E18">
        <w:tc>
          <w:tcPr>
            <w:tcW w:w="2499" w:type="pct"/>
            <w:tcBorders>
              <w:bottom w:val="single" w:sz="4" w:space="0" w:color="auto"/>
            </w:tcBorders>
          </w:tcPr>
          <w:p w14:paraId="1CA3253B" w14:textId="79F0DA3F" w:rsidR="00B160AA" w:rsidRPr="00B82B71" w:rsidRDefault="00B160AA" w:rsidP="00B160AA">
            <w:pPr>
              <w:jc w:val="right"/>
              <w:rPr>
                <w:rFonts w:ascii="Times New Roman" w:hAnsi="Times New Roman" w:cs="Times New Roman"/>
                <w:i/>
                <w:iCs/>
                <w:lang w:val="tr-TR"/>
              </w:rPr>
            </w:pPr>
            <w:r w:rsidRPr="00B82B71">
              <w:rPr>
                <w:rFonts w:ascii="Times New Roman" w:hAnsi="Times New Roman" w:cs="Times New Roman"/>
                <w:i/>
                <w:iCs/>
                <w:lang w:val="tr-TR"/>
              </w:rPr>
              <w:t>Öğrencinin;</w:t>
            </w:r>
          </w:p>
        </w:tc>
        <w:tc>
          <w:tcPr>
            <w:tcW w:w="2501" w:type="pct"/>
            <w:tcBorders>
              <w:bottom w:val="single" w:sz="4" w:space="0" w:color="auto"/>
            </w:tcBorders>
          </w:tcPr>
          <w:p w14:paraId="39D7FB50" w14:textId="0433B803" w:rsidR="00B160AA" w:rsidRPr="00B82B71" w:rsidRDefault="00B160AA" w:rsidP="00B160AA">
            <w:pPr>
              <w:jc w:val="center"/>
              <w:rPr>
                <w:rFonts w:ascii="Times New Roman" w:hAnsi="Times New Roman" w:cs="Times New Roman"/>
                <w:lang w:val="tr-TR"/>
              </w:rPr>
            </w:pPr>
          </w:p>
        </w:tc>
      </w:tr>
      <w:tr w:rsidR="00B160AA" w:rsidRPr="00B82B71" w14:paraId="058778A8" w14:textId="77777777" w:rsidTr="00366E18">
        <w:tc>
          <w:tcPr>
            <w:tcW w:w="2499" w:type="pct"/>
            <w:tcBorders>
              <w:top w:val="single" w:sz="4" w:space="0" w:color="auto"/>
              <w:right w:val="single" w:sz="4" w:space="0" w:color="auto"/>
            </w:tcBorders>
          </w:tcPr>
          <w:p w14:paraId="257B3076" w14:textId="7D9EEA8D" w:rsidR="00B160AA" w:rsidRPr="00B82B71" w:rsidRDefault="00B160AA" w:rsidP="00B160AA">
            <w:pPr>
              <w:jc w:val="right"/>
              <w:rPr>
                <w:rFonts w:ascii="Times New Roman" w:hAnsi="Times New Roman" w:cs="Times New Roman"/>
                <w:lang w:val="tr-TR"/>
              </w:rPr>
            </w:pPr>
            <w:r w:rsidRPr="00B82B71">
              <w:rPr>
                <w:rFonts w:ascii="Times New Roman" w:hAnsi="Times New Roman" w:cs="Times New Roman"/>
                <w:lang w:val="tr-TR"/>
              </w:rPr>
              <w:t>Adı Soyadı:</w:t>
            </w:r>
          </w:p>
        </w:tc>
        <w:tc>
          <w:tcPr>
            <w:tcW w:w="2501" w:type="pct"/>
            <w:tcBorders>
              <w:top w:val="single" w:sz="4" w:space="0" w:color="auto"/>
              <w:left w:val="single" w:sz="4" w:space="0" w:color="auto"/>
            </w:tcBorders>
          </w:tcPr>
          <w:p w14:paraId="01FEF0C5" w14:textId="18468A0D" w:rsidR="00B160AA" w:rsidRPr="00B82B71" w:rsidRDefault="00B160AA" w:rsidP="00B160AA">
            <w:pPr>
              <w:rPr>
                <w:rFonts w:ascii="Times New Roman" w:hAnsi="Times New Roman" w:cs="Times New Roman"/>
                <w:lang w:val="tr-TR"/>
              </w:rPr>
            </w:pPr>
          </w:p>
        </w:tc>
      </w:tr>
      <w:tr w:rsidR="00B160AA" w:rsidRPr="00B82B71" w14:paraId="030C97F3" w14:textId="77777777" w:rsidTr="00366E18">
        <w:tc>
          <w:tcPr>
            <w:tcW w:w="2499" w:type="pct"/>
            <w:tcBorders>
              <w:right w:val="single" w:sz="4" w:space="0" w:color="auto"/>
            </w:tcBorders>
          </w:tcPr>
          <w:p w14:paraId="190E9D05" w14:textId="11A061F8" w:rsidR="00B160AA" w:rsidRPr="00B82B71" w:rsidRDefault="00B160AA" w:rsidP="00B160AA">
            <w:pPr>
              <w:jc w:val="right"/>
              <w:rPr>
                <w:rFonts w:ascii="Times New Roman" w:hAnsi="Times New Roman" w:cs="Times New Roman"/>
                <w:lang w:val="tr-TR"/>
              </w:rPr>
            </w:pPr>
            <w:r w:rsidRPr="00B82B71">
              <w:rPr>
                <w:rFonts w:ascii="Times New Roman" w:hAnsi="Times New Roman" w:cs="Times New Roman"/>
                <w:lang w:val="tr-TR"/>
              </w:rPr>
              <w:t>Uygulama Yaptığı Kurum:</w:t>
            </w:r>
          </w:p>
        </w:tc>
        <w:tc>
          <w:tcPr>
            <w:tcW w:w="2501" w:type="pct"/>
            <w:tcBorders>
              <w:left w:val="single" w:sz="4" w:space="0" w:color="auto"/>
            </w:tcBorders>
          </w:tcPr>
          <w:p w14:paraId="60AA856F" w14:textId="77777777" w:rsidR="00B160AA" w:rsidRPr="00B82B71" w:rsidRDefault="00B160AA" w:rsidP="00B160AA">
            <w:pPr>
              <w:rPr>
                <w:rFonts w:ascii="Times New Roman" w:hAnsi="Times New Roman" w:cs="Times New Roman"/>
                <w:lang w:val="tr-TR"/>
              </w:rPr>
            </w:pPr>
          </w:p>
        </w:tc>
      </w:tr>
      <w:tr w:rsidR="00B160AA" w:rsidRPr="00B82B71" w14:paraId="5003AAD6" w14:textId="77777777" w:rsidTr="004571EE">
        <w:tc>
          <w:tcPr>
            <w:tcW w:w="2499" w:type="pct"/>
            <w:tcBorders>
              <w:bottom w:val="single" w:sz="4" w:space="0" w:color="auto"/>
              <w:right w:val="single" w:sz="4" w:space="0" w:color="auto"/>
            </w:tcBorders>
          </w:tcPr>
          <w:p w14:paraId="754800B7" w14:textId="746FD78E" w:rsidR="00B160AA" w:rsidRPr="00B82B71" w:rsidRDefault="00B160AA" w:rsidP="00B160AA">
            <w:pPr>
              <w:jc w:val="right"/>
              <w:rPr>
                <w:rFonts w:ascii="Times New Roman" w:hAnsi="Times New Roman" w:cs="Times New Roman"/>
                <w:lang w:val="tr-TR"/>
              </w:rPr>
            </w:pPr>
            <w:r w:rsidRPr="00B82B71">
              <w:rPr>
                <w:rFonts w:ascii="Times New Roman" w:hAnsi="Times New Roman" w:cs="Times New Roman"/>
                <w:lang w:val="tr-TR"/>
              </w:rPr>
              <w:t>Kurum Danışmanı:</w:t>
            </w:r>
          </w:p>
        </w:tc>
        <w:tc>
          <w:tcPr>
            <w:tcW w:w="2501" w:type="pct"/>
            <w:tcBorders>
              <w:left w:val="single" w:sz="4" w:space="0" w:color="auto"/>
              <w:bottom w:val="single" w:sz="4" w:space="0" w:color="auto"/>
            </w:tcBorders>
          </w:tcPr>
          <w:p w14:paraId="66507539" w14:textId="77777777" w:rsidR="00B160AA" w:rsidRPr="00B82B71" w:rsidRDefault="00B160AA" w:rsidP="00B160AA">
            <w:pPr>
              <w:rPr>
                <w:rFonts w:ascii="Times New Roman" w:hAnsi="Times New Roman" w:cs="Times New Roman"/>
                <w:lang w:val="tr-TR"/>
              </w:rPr>
            </w:pPr>
          </w:p>
        </w:tc>
      </w:tr>
    </w:tbl>
    <w:p w14:paraId="0915D6B8" w14:textId="77777777" w:rsidR="00B160AA" w:rsidRPr="00B82B71" w:rsidRDefault="00B160AA" w:rsidP="00540B83">
      <w:pPr>
        <w:spacing w:after="0" w:line="240" w:lineRule="auto"/>
        <w:rPr>
          <w:rFonts w:ascii="Times New Roman" w:hAnsi="Times New Roman" w:cs="Times New Roman"/>
          <w:lang w:val="tr-TR"/>
        </w:rPr>
      </w:pPr>
    </w:p>
    <w:p w14:paraId="68087BCF" w14:textId="77777777" w:rsidR="00B82B71" w:rsidRPr="00B82B71" w:rsidRDefault="00B82B71" w:rsidP="00B82B71">
      <w:pPr>
        <w:pStyle w:val="ListeParagraf"/>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Planlı uygulama sürecinin; tanışma-bağlantı kurma, ön değerlendirme, planlama, uygulama, son değerlendirme, sonlandırma ve izleme aşamaları doğrultusunda vakada ortaya konan sorunların çözümü için genelci sosyal hizmet uygulaması ilkeleri çerçevesinde mikro, mezzo ve makro düzey uygulamaları planlamanız/ gerçekleştirmeniz gerekmektedir.</w:t>
      </w:r>
    </w:p>
    <w:p w14:paraId="2882A6D7" w14:textId="77777777" w:rsidR="00B82B71" w:rsidRPr="00B82B71" w:rsidRDefault="00B82B71" w:rsidP="00B82B71">
      <w:pPr>
        <w:pStyle w:val="ListeParagraf"/>
        <w:spacing w:before="120" w:after="240" w:line="360" w:lineRule="auto"/>
        <w:ind w:left="-142"/>
        <w:jc w:val="both"/>
        <w:rPr>
          <w:rFonts w:asciiTheme="majorBidi" w:hAnsiTheme="majorBidi" w:cstheme="majorBidi"/>
          <w:bCs/>
          <w:lang w:val="tr-TR"/>
        </w:rPr>
      </w:pPr>
      <w:r w:rsidRPr="00B82B71">
        <w:rPr>
          <w:rFonts w:asciiTheme="majorBidi" w:hAnsiTheme="majorBidi" w:cstheme="majorBidi"/>
          <w:lang w:val="tr-TR"/>
        </w:rPr>
        <w:t>Planlı uygulama sürecinde, sosyal hizmette kullanılan kuram/ yaklaşımların kavramları, uygulama yöntem ve teknikleri kullanılmalıdır.</w:t>
      </w:r>
    </w:p>
    <w:p w14:paraId="37475C80" w14:textId="77777777" w:rsidR="00B82B71" w:rsidRPr="00B82B71" w:rsidRDefault="00B82B71" w:rsidP="00B82B71">
      <w:pPr>
        <w:pStyle w:val="ListeParagraf"/>
        <w:spacing w:before="120" w:after="240" w:line="360" w:lineRule="auto"/>
        <w:ind w:left="-142"/>
        <w:jc w:val="both"/>
        <w:rPr>
          <w:rFonts w:asciiTheme="majorBidi" w:hAnsiTheme="majorBidi" w:cstheme="majorBidi"/>
          <w:bCs/>
          <w:lang w:val="tr-TR"/>
        </w:rPr>
      </w:pPr>
      <w:r w:rsidRPr="00B82B71">
        <w:rPr>
          <w:rFonts w:asciiTheme="majorBidi" w:hAnsiTheme="majorBidi" w:cstheme="majorBidi"/>
          <w:lang w:val="tr-TR"/>
        </w:rPr>
        <w:t xml:space="preserve">Mesleğin etik değer ve ilkeleri önemle dikkate alınmalıdır. </w:t>
      </w:r>
    </w:p>
    <w:p w14:paraId="6D9B84E9" w14:textId="5F9E4006" w:rsidR="00B82B71" w:rsidRPr="00230D86" w:rsidRDefault="00B82B71" w:rsidP="00230D86">
      <w:pPr>
        <w:pStyle w:val="ListeParagraf"/>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 xml:space="preserve">Tüm aşamalarda görüşme ilke ve tekniklerinin kullanımına özen gösterilmelidir. </w:t>
      </w:r>
    </w:p>
    <w:p w14:paraId="0246C201" w14:textId="77777777" w:rsidR="00B82B71" w:rsidRPr="00B82B71" w:rsidRDefault="00B82B71" w:rsidP="00230D86">
      <w:pPr>
        <w:pStyle w:val="ListeParagraf"/>
        <w:numPr>
          <w:ilvl w:val="0"/>
          <w:numId w:val="21"/>
        </w:numPr>
        <w:spacing w:before="240" w:after="240" w:line="360" w:lineRule="auto"/>
        <w:ind w:left="-148" w:hanging="357"/>
        <w:jc w:val="both"/>
        <w:rPr>
          <w:rFonts w:asciiTheme="majorBidi" w:hAnsiTheme="majorBidi" w:cstheme="majorBidi"/>
          <w:b/>
          <w:lang w:val="tr-TR"/>
        </w:rPr>
      </w:pPr>
      <w:r w:rsidRPr="00B82B71">
        <w:rPr>
          <w:rFonts w:asciiTheme="majorBidi" w:hAnsiTheme="majorBidi" w:cstheme="majorBidi"/>
          <w:b/>
          <w:lang w:val="tr-TR"/>
        </w:rPr>
        <w:t>Tanışma- Bağlantı Kurma</w:t>
      </w:r>
    </w:p>
    <w:p w14:paraId="6F8D4E4B" w14:textId="77777777" w:rsidR="00B82B71" w:rsidRPr="00B82B71" w:rsidRDefault="00B82B71" w:rsidP="00B82B71">
      <w:pPr>
        <w:pStyle w:val="ListeParagraf"/>
        <w:numPr>
          <w:ilvl w:val="0"/>
          <w:numId w:val="23"/>
        </w:numPr>
        <w:tabs>
          <w:tab w:val="left" w:pos="284"/>
        </w:tabs>
        <w:spacing w:after="120" w:line="360" w:lineRule="auto"/>
        <w:ind w:left="-142" w:right="-424"/>
        <w:rPr>
          <w:rFonts w:asciiTheme="majorBidi" w:hAnsiTheme="majorBidi" w:cstheme="majorBidi"/>
          <w:lang w:val="tr-TR"/>
        </w:rPr>
      </w:pPr>
      <w:r w:rsidRPr="00B82B71">
        <w:rPr>
          <w:rFonts w:asciiTheme="majorBidi" w:hAnsiTheme="majorBidi" w:cstheme="majorBidi"/>
          <w:lang w:val="tr-TR"/>
        </w:rPr>
        <w:t xml:space="preserve">Kendinizi tanıtın ve amacınızı açıklayın. </w:t>
      </w:r>
    </w:p>
    <w:p w14:paraId="22BF96B4" w14:textId="7656CB7C" w:rsidR="00B82B71" w:rsidRPr="00230D86" w:rsidRDefault="00B82B71" w:rsidP="00230D86">
      <w:pPr>
        <w:pStyle w:val="ListeParagraf"/>
        <w:numPr>
          <w:ilvl w:val="0"/>
          <w:numId w:val="23"/>
        </w:numPr>
        <w:tabs>
          <w:tab w:val="left" w:pos="284"/>
        </w:tabs>
        <w:spacing w:after="120" w:line="360" w:lineRule="auto"/>
        <w:ind w:left="-142" w:right="-424"/>
        <w:rPr>
          <w:rFonts w:asciiTheme="majorBidi" w:hAnsiTheme="majorBidi" w:cstheme="majorBidi"/>
          <w:lang w:val="tr-TR"/>
        </w:rPr>
      </w:pPr>
      <w:r w:rsidRPr="00B82B71">
        <w:rPr>
          <w:rFonts w:asciiTheme="majorBidi" w:hAnsiTheme="majorBidi" w:cstheme="majorBidi"/>
          <w:lang w:val="tr-TR"/>
        </w:rPr>
        <w:t xml:space="preserve">Temel sosyo-demografik özelliklerle ilgili bilgi edinin. Gizlilik ilkesi gereği, raporda kişinin adını değiştirin ya da rumuz kullanın, iletişim bilgilerini gizleyin. </w:t>
      </w:r>
    </w:p>
    <w:p w14:paraId="2B054039" w14:textId="77777777" w:rsidR="00B82B71" w:rsidRPr="00230D86" w:rsidRDefault="00B82B71" w:rsidP="00230D86">
      <w:pPr>
        <w:pStyle w:val="ListeParagraf"/>
        <w:numPr>
          <w:ilvl w:val="0"/>
          <w:numId w:val="21"/>
        </w:numPr>
        <w:spacing w:before="120" w:after="120" w:line="360" w:lineRule="auto"/>
        <w:ind w:left="-148" w:hanging="357"/>
        <w:jc w:val="both"/>
        <w:rPr>
          <w:rFonts w:asciiTheme="majorBidi" w:hAnsiTheme="majorBidi" w:cstheme="majorBidi"/>
          <w:b/>
          <w:lang w:val="tr-TR"/>
        </w:rPr>
      </w:pPr>
      <w:r w:rsidRPr="00B82B71">
        <w:rPr>
          <w:rFonts w:asciiTheme="majorBidi" w:hAnsiTheme="majorBidi" w:cstheme="majorBidi"/>
          <w:b/>
          <w:lang w:val="tr-TR"/>
        </w:rPr>
        <w:t>Ön Değerlendirme</w:t>
      </w:r>
    </w:p>
    <w:tbl>
      <w:tblPr>
        <w:tblStyle w:val="TabloKlavuzu"/>
        <w:tblW w:w="9782" w:type="dxa"/>
        <w:tblInd w:w="-431" w:type="dxa"/>
        <w:tblLayout w:type="fixed"/>
        <w:tblLook w:val="04A0" w:firstRow="1" w:lastRow="0" w:firstColumn="1" w:lastColumn="0" w:noHBand="0" w:noVBand="1"/>
      </w:tblPr>
      <w:tblGrid>
        <w:gridCol w:w="1560"/>
        <w:gridCol w:w="2268"/>
        <w:gridCol w:w="3402"/>
        <w:gridCol w:w="2552"/>
      </w:tblGrid>
      <w:tr w:rsidR="00B82B71" w:rsidRPr="00B82B71" w14:paraId="175C28DE" w14:textId="77777777" w:rsidTr="00531103">
        <w:trPr>
          <w:trHeight w:val="57"/>
        </w:trPr>
        <w:tc>
          <w:tcPr>
            <w:tcW w:w="1560" w:type="dxa"/>
          </w:tcPr>
          <w:p w14:paraId="037D9377"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2268" w:type="dxa"/>
          </w:tcPr>
          <w:p w14:paraId="038EFE06"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Sorunlar</w:t>
            </w:r>
          </w:p>
        </w:tc>
        <w:tc>
          <w:tcPr>
            <w:tcW w:w="3402" w:type="dxa"/>
          </w:tcPr>
          <w:p w14:paraId="1FB3CBBA"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Sorunlara neden olan etmenler</w:t>
            </w:r>
          </w:p>
        </w:tc>
        <w:tc>
          <w:tcPr>
            <w:tcW w:w="2552" w:type="dxa"/>
          </w:tcPr>
          <w:p w14:paraId="4F9B641A"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Güçlü yönler</w:t>
            </w:r>
          </w:p>
        </w:tc>
      </w:tr>
      <w:tr w:rsidR="00B82B71" w:rsidRPr="00B82B71" w14:paraId="431C031C" w14:textId="77777777" w:rsidTr="00531103">
        <w:trPr>
          <w:trHeight w:val="57"/>
        </w:trPr>
        <w:tc>
          <w:tcPr>
            <w:tcW w:w="1560" w:type="dxa"/>
          </w:tcPr>
          <w:p w14:paraId="459883F2"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Mikro düzey</w:t>
            </w:r>
          </w:p>
        </w:tc>
        <w:tc>
          <w:tcPr>
            <w:tcW w:w="2268" w:type="dxa"/>
          </w:tcPr>
          <w:p w14:paraId="070AB6B4" w14:textId="77777777" w:rsidR="00B82B71" w:rsidRPr="00B82B71" w:rsidRDefault="00B82B71" w:rsidP="00531103">
            <w:pPr>
              <w:spacing w:after="120" w:line="360" w:lineRule="auto"/>
              <w:ind w:left="-142" w:right="-424"/>
              <w:rPr>
                <w:rFonts w:asciiTheme="majorBidi" w:hAnsiTheme="majorBidi" w:cstheme="majorBidi"/>
                <w:lang w:val="tr-TR"/>
              </w:rPr>
            </w:pPr>
          </w:p>
          <w:p w14:paraId="410FDE6C" w14:textId="77777777" w:rsidR="00B82B71" w:rsidRPr="00B82B71" w:rsidRDefault="00B82B71" w:rsidP="00531103">
            <w:pPr>
              <w:spacing w:after="120" w:line="360" w:lineRule="auto"/>
              <w:ind w:left="-142" w:right="-424"/>
              <w:rPr>
                <w:rFonts w:asciiTheme="majorBidi" w:hAnsiTheme="majorBidi" w:cstheme="majorBidi"/>
                <w:lang w:val="tr-TR"/>
              </w:rPr>
            </w:pPr>
          </w:p>
          <w:p w14:paraId="18D4B692" w14:textId="77777777" w:rsidR="00B82B71" w:rsidRPr="00B82B71" w:rsidRDefault="00B82B71" w:rsidP="00531103">
            <w:pPr>
              <w:spacing w:after="120" w:line="360" w:lineRule="auto"/>
              <w:ind w:left="-142" w:right="-424"/>
              <w:rPr>
                <w:rFonts w:asciiTheme="majorBidi" w:hAnsiTheme="majorBidi" w:cstheme="majorBidi"/>
                <w:lang w:val="tr-TR"/>
              </w:rPr>
            </w:pPr>
          </w:p>
          <w:p w14:paraId="336CB0A5"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402" w:type="dxa"/>
          </w:tcPr>
          <w:p w14:paraId="6BC166DB"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2552" w:type="dxa"/>
          </w:tcPr>
          <w:p w14:paraId="7593D33F" w14:textId="77777777" w:rsidR="00B82B71" w:rsidRPr="00B82B71" w:rsidRDefault="00B82B71" w:rsidP="00531103">
            <w:pPr>
              <w:spacing w:after="120" w:line="360" w:lineRule="auto"/>
              <w:ind w:left="-142" w:right="-424"/>
              <w:rPr>
                <w:rFonts w:asciiTheme="majorBidi" w:hAnsiTheme="majorBidi" w:cstheme="majorBidi"/>
                <w:lang w:val="tr-TR"/>
              </w:rPr>
            </w:pPr>
          </w:p>
        </w:tc>
      </w:tr>
      <w:tr w:rsidR="00B82B71" w:rsidRPr="00B82B71" w14:paraId="257CA86C" w14:textId="77777777" w:rsidTr="00531103">
        <w:trPr>
          <w:trHeight w:val="57"/>
        </w:trPr>
        <w:tc>
          <w:tcPr>
            <w:tcW w:w="1560" w:type="dxa"/>
          </w:tcPr>
          <w:p w14:paraId="24B02051"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Mezzo düzey</w:t>
            </w:r>
          </w:p>
        </w:tc>
        <w:tc>
          <w:tcPr>
            <w:tcW w:w="2268" w:type="dxa"/>
          </w:tcPr>
          <w:p w14:paraId="13D4806C" w14:textId="77777777" w:rsidR="00B82B71" w:rsidRPr="00B82B71" w:rsidRDefault="00B82B71" w:rsidP="00531103">
            <w:pPr>
              <w:spacing w:after="120" w:line="360" w:lineRule="auto"/>
              <w:ind w:left="-142" w:right="-424"/>
              <w:rPr>
                <w:rFonts w:asciiTheme="majorBidi" w:hAnsiTheme="majorBidi" w:cstheme="majorBidi"/>
                <w:lang w:val="tr-TR"/>
              </w:rPr>
            </w:pPr>
          </w:p>
          <w:p w14:paraId="5A4F5D2A" w14:textId="77777777" w:rsidR="00B82B71" w:rsidRPr="00B82B71" w:rsidRDefault="00B82B71" w:rsidP="00531103">
            <w:pPr>
              <w:spacing w:after="120" w:line="360" w:lineRule="auto"/>
              <w:ind w:left="-142" w:right="-424"/>
              <w:rPr>
                <w:rFonts w:asciiTheme="majorBidi" w:hAnsiTheme="majorBidi" w:cstheme="majorBidi"/>
                <w:lang w:val="tr-TR"/>
              </w:rPr>
            </w:pPr>
          </w:p>
          <w:p w14:paraId="31B5FB5C" w14:textId="77777777" w:rsidR="00B82B71" w:rsidRPr="00B82B71" w:rsidRDefault="00B82B71" w:rsidP="00531103">
            <w:pPr>
              <w:spacing w:after="120" w:line="360" w:lineRule="auto"/>
              <w:ind w:left="-142" w:right="-424"/>
              <w:rPr>
                <w:rFonts w:asciiTheme="majorBidi" w:hAnsiTheme="majorBidi" w:cstheme="majorBidi"/>
                <w:lang w:val="tr-TR"/>
              </w:rPr>
            </w:pPr>
          </w:p>
          <w:p w14:paraId="2D78CFDD"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402" w:type="dxa"/>
          </w:tcPr>
          <w:p w14:paraId="0ECB2A27"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2552" w:type="dxa"/>
          </w:tcPr>
          <w:p w14:paraId="231CDDFB" w14:textId="77777777" w:rsidR="00B82B71" w:rsidRPr="00B82B71" w:rsidRDefault="00B82B71" w:rsidP="00531103">
            <w:pPr>
              <w:spacing w:after="120" w:line="360" w:lineRule="auto"/>
              <w:ind w:left="-142" w:right="-424"/>
              <w:rPr>
                <w:rFonts w:asciiTheme="majorBidi" w:hAnsiTheme="majorBidi" w:cstheme="majorBidi"/>
                <w:lang w:val="tr-TR"/>
              </w:rPr>
            </w:pPr>
          </w:p>
        </w:tc>
      </w:tr>
      <w:tr w:rsidR="00B82B71" w:rsidRPr="00B82B71" w14:paraId="454BD5E2" w14:textId="77777777" w:rsidTr="00531103">
        <w:trPr>
          <w:trHeight w:val="1622"/>
        </w:trPr>
        <w:tc>
          <w:tcPr>
            <w:tcW w:w="1560" w:type="dxa"/>
          </w:tcPr>
          <w:p w14:paraId="3A560097"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Makro düzey </w:t>
            </w:r>
          </w:p>
        </w:tc>
        <w:tc>
          <w:tcPr>
            <w:tcW w:w="2268" w:type="dxa"/>
          </w:tcPr>
          <w:p w14:paraId="10617407" w14:textId="77777777" w:rsidR="00B82B71" w:rsidRPr="00B82B71" w:rsidRDefault="00B82B71" w:rsidP="00531103">
            <w:pPr>
              <w:spacing w:after="120" w:line="360" w:lineRule="auto"/>
              <w:ind w:left="-142" w:right="-424"/>
              <w:rPr>
                <w:rFonts w:asciiTheme="majorBidi" w:hAnsiTheme="majorBidi" w:cstheme="majorBidi"/>
                <w:lang w:val="tr-TR"/>
              </w:rPr>
            </w:pPr>
          </w:p>
          <w:p w14:paraId="05ACFBDA" w14:textId="77777777" w:rsidR="00B82B71" w:rsidRPr="00B82B71" w:rsidRDefault="00B82B71" w:rsidP="00531103">
            <w:pPr>
              <w:spacing w:after="120" w:line="360" w:lineRule="auto"/>
              <w:ind w:left="-142" w:right="-424"/>
              <w:rPr>
                <w:rFonts w:asciiTheme="majorBidi" w:hAnsiTheme="majorBidi" w:cstheme="majorBidi"/>
                <w:lang w:val="tr-TR"/>
              </w:rPr>
            </w:pPr>
          </w:p>
          <w:p w14:paraId="58467C5D" w14:textId="77777777" w:rsidR="00B82B71" w:rsidRPr="00B82B71" w:rsidRDefault="00B82B71" w:rsidP="00531103">
            <w:pPr>
              <w:spacing w:after="120" w:line="360" w:lineRule="auto"/>
              <w:ind w:left="-142" w:right="-424"/>
              <w:rPr>
                <w:rFonts w:asciiTheme="majorBidi" w:hAnsiTheme="majorBidi" w:cstheme="majorBidi"/>
                <w:lang w:val="tr-TR"/>
              </w:rPr>
            </w:pPr>
          </w:p>
          <w:p w14:paraId="231DCF08"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402" w:type="dxa"/>
          </w:tcPr>
          <w:p w14:paraId="499C382D"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2552" w:type="dxa"/>
          </w:tcPr>
          <w:p w14:paraId="09240120" w14:textId="77777777" w:rsidR="00B82B71" w:rsidRPr="00B82B71" w:rsidRDefault="00B82B71" w:rsidP="00531103">
            <w:pPr>
              <w:spacing w:after="120" w:line="360" w:lineRule="auto"/>
              <w:ind w:left="-142" w:right="-424"/>
              <w:rPr>
                <w:rFonts w:asciiTheme="majorBidi" w:hAnsiTheme="majorBidi" w:cstheme="majorBidi"/>
                <w:lang w:val="tr-TR"/>
              </w:rPr>
            </w:pPr>
          </w:p>
        </w:tc>
      </w:tr>
    </w:tbl>
    <w:p w14:paraId="044CD748" w14:textId="04916525" w:rsidR="00B82B71" w:rsidRPr="00B82B71" w:rsidRDefault="00B82B71" w:rsidP="00DB7540">
      <w:pPr>
        <w:pStyle w:val="ListeParagraf"/>
        <w:numPr>
          <w:ilvl w:val="0"/>
          <w:numId w:val="21"/>
        </w:numPr>
        <w:spacing w:before="240" w:after="240" w:line="360" w:lineRule="auto"/>
        <w:ind w:left="-148" w:hanging="357"/>
        <w:jc w:val="both"/>
        <w:rPr>
          <w:rFonts w:asciiTheme="majorBidi" w:hAnsiTheme="majorBidi" w:cstheme="majorBidi"/>
          <w:lang w:val="tr-TR"/>
        </w:rPr>
      </w:pPr>
      <w:r w:rsidRPr="00B82B71">
        <w:rPr>
          <w:rFonts w:asciiTheme="majorBidi" w:hAnsiTheme="majorBidi" w:cstheme="majorBidi"/>
          <w:b/>
          <w:lang w:val="tr-TR"/>
        </w:rPr>
        <w:t>Planlama</w:t>
      </w:r>
    </w:p>
    <w:p w14:paraId="12EBA24D" w14:textId="77777777" w:rsidR="00B82B71" w:rsidRPr="00B82B71" w:rsidRDefault="00B82B71" w:rsidP="00B82B71">
      <w:pPr>
        <w:pStyle w:val="ListeParagraf"/>
        <w:numPr>
          <w:ilvl w:val="0"/>
          <w:numId w:val="20"/>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 xml:space="preserve">Hizmet yararlanıcısı/ yararlanıcılarıyla birlikte gereksinimler temelinde genel amaç ve hedefler belirlenir. </w:t>
      </w:r>
    </w:p>
    <w:p w14:paraId="74BE1FD6" w14:textId="77777777" w:rsidR="00B82B71" w:rsidRPr="00B82B71" w:rsidRDefault="00B82B71" w:rsidP="00B82B71">
      <w:pPr>
        <w:pStyle w:val="ListeParagraf"/>
        <w:numPr>
          <w:ilvl w:val="0"/>
          <w:numId w:val="20"/>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 xml:space="preserve">Eko-sistem kuramı, güçlendirme yaklaşımı, feminist sosyal hizmet yaklaşımı, görev odaklı-çözüm odaklı yaklaşım, krize müdahale başta olmak üzere çeşitli kuram ve yaklaşımlardan yararlanılabileceği planlanır. </w:t>
      </w:r>
    </w:p>
    <w:p w14:paraId="3CD859F7" w14:textId="77777777" w:rsidR="00B82B71" w:rsidRPr="00B82B71" w:rsidRDefault="00B82B71" w:rsidP="00B82B71">
      <w:pPr>
        <w:pStyle w:val="ListeParagraf"/>
        <w:numPr>
          <w:ilvl w:val="0"/>
          <w:numId w:val="20"/>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 xml:space="preserve">Sözlü ya da yazılı sözleşme yapılır. </w:t>
      </w:r>
    </w:p>
    <w:p w14:paraId="530030EC" w14:textId="77777777" w:rsidR="00B82B71" w:rsidRPr="00B82B71" w:rsidRDefault="00B82B71" w:rsidP="00B82B71">
      <w:pPr>
        <w:pStyle w:val="ListeParagraf"/>
        <w:numPr>
          <w:ilvl w:val="0"/>
          <w:numId w:val="21"/>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b/>
          <w:lang w:val="tr-TR"/>
        </w:rPr>
        <w:t>Uygulama</w:t>
      </w:r>
    </w:p>
    <w:p w14:paraId="49619F8E" w14:textId="77777777" w:rsidR="00B82B71" w:rsidRPr="00B82B71" w:rsidRDefault="00B82B71" w:rsidP="00230D86">
      <w:pPr>
        <w:pStyle w:val="ListeParagraf"/>
        <w:numPr>
          <w:ilvl w:val="0"/>
          <w:numId w:val="22"/>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Ön değerlendirme tablosunda belirlediğiniz gereksinimleri karşılamak üzere mikro-mezzo ve makro düzey uygulama yapılır. (Bireylerle çalışırken aynı zamanda makro düzey uygulama gerçekleştirme olasılığı düşük olduğu için ideal olarak yapılması gerekenler yazılır.)</w:t>
      </w:r>
    </w:p>
    <w:p w14:paraId="4132F1EA" w14:textId="77777777" w:rsidR="00B82B71" w:rsidRPr="00B82B71" w:rsidRDefault="00B82B71" w:rsidP="00B82B71">
      <w:pPr>
        <w:pStyle w:val="ListeParagraf"/>
        <w:numPr>
          <w:ilvl w:val="0"/>
          <w:numId w:val="22"/>
        </w:numPr>
        <w:spacing w:before="120" w:after="240" w:line="360" w:lineRule="auto"/>
        <w:ind w:left="-142"/>
        <w:jc w:val="both"/>
        <w:rPr>
          <w:rFonts w:asciiTheme="majorBidi" w:hAnsiTheme="majorBidi" w:cstheme="majorBidi"/>
          <w:lang w:val="tr-TR"/>
        </w:rPr>
      </w:pPr>
      <w:r w:rsidRPr="00B82B71">
        <w:rPr>
          <w:rFonts w:asciiTheme="majorBidi" w:hAnsiTheme="majorBidi" w:cstheme="majorBidi"/>
          <w:lang w:val="tr-TR"/>
        </w:rPr>
        <w:t xml:space="preserve">Ön değerlendirme aşamasında belirlenen sorunların çözümüne ilişkin olarak planlama aşamasında belirlediğiniz kuram ve yaklaşımlar temelinde gerçekleştirilir. </w:t>
      </w:r>
    </w:p>
    <w:p w14:paraId="5A7763FD" w14:textId="77777777" w:rsidR="00B82B71" w:rsidRPr="00B82B71" w:rsidRDefault="00B82B71" w:rsidP="00B82B71">
      <w:pPr>
        <w:pStyle w:val="ListeParagraf"/>
        <w:numPr>
          <w:ilvl w:val="0"/>
          <w:numId w:val="22"/>
        </w:numPr>
        <w:spacing w:after="120" w:line="360" w:lineRule="auto"/>
        <w:ind w:left="-142" w:right="-424"/>
        <w:rPr>
          <w:rFonts w:asciiTheme="majorBidi" w:hAnsiTheme="majorBidi" w:cstheme="majorBidi"/>
          <w:lang w:val="tr-TR"/>
        </w:rPr>
      </w:pPr>
      <w:r w:rsidRPr="00B82B71">
        <w:rPr>
          <w:rFonts w:asciiTheme="majorBidi" w:hAnsiTheme="majorBidi" w:cstheme="majorBidi"/>
          <w:lang w:val="tr-TR"/>
        </w:rPr>
        <w:t xml:space="preserve">Gereksinimleri karşılamaya, sorun çözmeye ve hakları gerçekleştirmeye yönelik olarak haklar, yasalar, hizmetler hakkında bilgi vermeniz, toplumsal kaynaklara, kuruluşlara ve hizmetlere yönlendirme yapmanız gerekebilir. </w:t>
      </w:r>
    </w:p>
    <w:p w14:paraId="2CD58F67" w14:textId="0C4CCC6C" w:rsidR="00DB7540" w:rsidRPr="00230D86" w:rsidRDefault="00B82B71" w:rsidP="00230D86">
      <w:pPr>
        <w:pStyle w:val="ListeParagraf"/>
        <w:numPr>
          <w:ilvl w:val="0"/>
          <w:numId w:val="22"/>
        </w:numPr>
        <w:spacing w:after="120" w:line="360" w:lineRule="auto"/>
        <w:ind w:left="-142" w:right="-424"/>
        <w:rPr>
          <w:rFonts w:asciiTheme="majorBidi" w:hAnsiTheme="majorBidi" w:cstheme="majorBidi"/>
          <w:lang w:val="tr-TR"/>
        </w:rPr>
      </w:pPr>
      <w:r w:rsidRPr="00B82B71">
        <w:rPr>
          <w:rFonts w:asciiTheme="majorBidi" w:hAnsiTheme="majorBidi" w:cstheme="majorBidi"/>
          <w:lang w:val="tr-TR"/>
        </w:rPr>
        <w:t>Sorunla ilgili farkındalık kazandırma, sorunun çözümüne ilişkin motivasyon sağlama (güdüleme), sosyal becerileri geliştirme ve spor-sanat-oyun temelli çalışmalar gibi uygulamalar gerçekleştirmeniz gerekebilir.</w:t>
      </w:r>
    </w:p>
    <w:tbl>
      <w:tblPr>
        <w:tblStyle w:val="TabloKlavuzu"/>
        <w:tblW w:w="9640" w:type="dxa"/>
        <w:tblInd w:w="-147" w:type="dxa"/>
        <w:tblLook w:val="04A0" w:firstRow="1" w:lastRow="0" w:firstColumn="1" w:lastColumn="0" w:noHBand="0" w:noVBand="1"/>
      </w:tblPr>
      <w:tblGrid>
        <w:gridCol w:w="1989"/>
        <w:gridCol w:w="3823"/>
        <w:gridCol w:w="3828"/>
      </w:tblGrid>
      <w:tr w:rsidR="00B82B71" w:rsidRPr="00B82B71" w14:paraId="769C02B0" w14:textId="77777777" w:rsidTr="00531103">
        <w:tc>
          <w:tcPr>
            <w:tcW w:w="1989" w:type="dxa"/>
          </w:tcPr>
          <w:p w14:paraId="12203E3B"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823" w:type="dxa"/>
          </w:tcPr>
          <w:p w14:paraId="7A00151A"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Gerçekleştirdiğiniz uygulama(lar)</w:t>
            </w:r>
          </w:p>
        </w:tc>
        <w:tc>
          <w:tcPr>
            <w:tcW w:w="3828" w:type="dxa"/>
          </w:tcPr>
          <w:p w14:paraId="70368512"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İdeal olan uygulama(lar)</w:t>
            </w:r>
          </w:p>
        </w:tc>
      </w:tr>
      <w:tr w:rsidR="00B82B71" w:rsidRPr="00B82B71" w14:paraId="71B45DE9" w14:textId="77777777" w:rsidTr="00531103">
        <w:trPr>
          <w:trHeight w:val="901"/>
        </w:trPr>
        <w:tc>
          <w:tcPr>
            <w:tcW w:w="1989" w:type="dxa"/>
          </w:tcPr>
          <w:p w14:paraId="5A202394"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Mikro düzey</w:t>
            </w:r>
          </w:p>
        </w:tc>
        <w:tc>
          <w:tcPr>
            <w:tcW w:w="3823" w:type="dxa"/>
          </w:tcPr>
          <w:p w14:paraId="1E01D888" w14:textId="77777777" w:rsidR="00B82B71" w:rsidRPr="00B82B71" w:rsidRDefault="00B82B71" w:rsidP="00531103">
            <w:pPr>
              <w:spacing w:after="120" w:line="360" w:lineRule="auto"/>
              <w:ind w:left="-142" w:right="-424"/>
              <w:rPr>
                <w:rFonts w:asciiTheme="majorBidi" w:hAnsiTheme="majorBidi" w:cstheme="majorBidi"/>
                <w:lang w:val="tr-TR"/>
              </w:rPr>
            </w:pPr>
          </w:p>
          <w:p w14:paraId="47DCA53C" w14:textId="77777777" w:rsidR="00B82B71" w:rsidRPr="00B82B71" w:rsidRDefault="00B82B71" w:rsidP="00531103">
            <w:pPr>
              <w:spacing w:after="120" w:line="360" w:lineRule="auto"/>
              <w:ind w:left="-142" w:right="-424"/>
              <w:rPr>
                <w:rFonts w:asciiTheme="majorBidi" w:hAnsiTheme="majorBidi" w:cstheme="majorBidi"/>
                <w:lang w:val="tr-TR"/>
              </w:rPr>
            </w:pPr>
          </w:p>
          <w:p w14:paraId="76BBC1BD"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828" w:type="dxa"/>
          </w:tcPr>
          <w:p w14:paraId="1C0472CA" w14:textId="77777777" w:rsidR="00B82B71" w:rsidRPr="00B82B71" w:rsidRDefault="00B82B71" w:rsidP="00531103">
            <w:pPr>
              <w:spacing w:after="120" w:line="360" w:lineRule="auto"/>
              <w:ind w:left="-142" w:right="-424"/>
              <w:rPr>
                <w:rFonts w:asciiTheme="majorBidi" w:hAnsiTheme="majorBidi" w:cstheme="majorBidi"/>
                <w:lang w:val="tr-TR"/>
              </w:rPr>
            </w:pPr>
          </w:p>
        </w:tc>
      </w:tr>
      <w:tr w:rsidR="00B82B71" w:rsidRPr="00B82B71" w14:paraId="47B8C568" w14:textId="77777777" w:rsidTr="00531103">
        <w:trPr>
          <w:trHeight w:val="901"/>
        </w:trPr>
        <w:tc>
          <w:tcPr>
            <w:tcW w:w="1989" w:type="dxa"/>
          </w:tcPr>
          <w:p w14:paraId="2F83AC21"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Mezzo düzey</w:t>
            </w:r>
          </w:p>
          <w:p w14:paraId="696F4AD2" w14:textId="77777777" w:rsidR="00B82B71" w:rsidRPr="00B82B71" w:rsidRDefault="00B82B71" w:rsidP="00531103">
            <w:pPr>
              <w:spacing w:after="120" w:line="360" w:lineRule="auto"/>
              <w:ind w:left="-142" w:right="-424"/>
              <w:rPr>
                <w:rFonts w:asciiTheme="majorBidi" w:hAnsiTheme="majorBidi" w:cstheme="majorBidi"/>
                <w:b/>
                <w:lang w:val="tr-TR"/>
              </w:rPr>
            </w:pPr>
          </w:p>
          <w:p w14:paraId="6D965C83" w14:textId="77777777" w:rsidR="00B82B71" w:rsidRPr="00B82B71" w:rsidRDefault="00B82B71" w:rsidP="00531103">
            <w:pPr>
              <w:spacing w:after="120" w:line="360" w:lineRule="auto"/>
              <w:ind w:left="-142" w:right="-424"/>
              <w:rPr>
                <w:rFonts w:asciiTheme="majorBidi" w:hAnsiTheme="majorBidi" w:cstheme="majorBidi"/>
                <w:b/>
                <w:lang w:val="tr-TR"/>
              </w:rPr>
            </w:pPr>
          </w:p>
        </w:tc>
        <w:tc>
          <w:tcPr>
            <w:tcW w:w="3823" w:type="dxa"/>
          </w:tcPr>
          <w:p w14:paraId="3C6801F4"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828" w:type="dxa"/>
          </w:tcPr>
          <w:p w14:paraId="7D1FCAEC" w14:textId="77777777" w:rsidR="00B82B71" w:rsidRPr="00B82B71" w:rsidRDefault="00B82B71" w:rsidP="00531103">
            <w:pPr>
              <w:spacing w:after="120" w:line="360" w:lineRule="auto"/>
              <w:ind w:left="-142" w:right="-424"/>
              <w:rPr>
                <w:rFonts w:asciiTheme="majorBidi" w:hAnsiTheme="majorBidi" w:cstheme="majorBidi"/>
                <w:lang w:val="tr-TR"/>
              </w:rPr>
            </w:pPr>
          </w:p>
        </w:tc>
      </w:tr>
      <w:tr w:rsidR="00B82B71" w:rsidRPr="00B82B71" w14:paraId="596B91F5" w14:textId="77777777" w:rsidTr="00531103">
        <w:trPr>
          <w:trHeight w:val="824"/>
        </w:trPr>
        <w:tc>
          <w:tcPr>
            <w:tcW w:w="1989" w:type="dxa"/>
          </w:tcPr>
          <w:p w14:paraId="167A026C" w14:textId="77777777" w:rsidR="00B82B71" w:rsidRPr="00B82B71" w:rsidRDefault="00B82B71" w:rsidP="00531103">
            <w:pPr>
              <w:spacing w:after="120" w:line="360" w:lineRule="auto"/>
              <w:ind w:left="-142" w:right="-424"/>
              <w:rPr>
                <w:rFonts w:asciiTheme="majorBidi" w:hAnsiTheme="majorBidi" w:cstheme="majorBidi"/>
                <w:b/>
                <w:lang w:val="tr-TR"/>
              </w:rPr>
            </w:pPr>
            <w:r w:rsidRPr="00B82B71">
              <w:rPr>
                <w:rFonts w:asciiTheme="majorBidi" w:hAnsiTheme="majorBidi" w:cstheme="majorBidi"/>
                <w:b/>
                <w:lang w:val="tr-TR"/>
              </w:rPr>
              <w:t xml:space="preserve"> Makro düzey</w:t>
            </w:r>
          </w:p>
        </w:tc>
        <w:tc>
          <w:tcPr>
            <w:tcW w:w="3823" w:type="dxa"/>
          </w:tcPr>
          <w:p w14:paraId="61BBA254" w14:textId="77777777" w:rsidR="00B82B71" w:rsidRPr="00B82B71" w:rsidRDefault="00B82B71" w:rsidP="00531103">
            <w:pPr>
              <w:spacing w:after="120" w:line="360" w:lineRule="auto"/>
              <w:ind w:left="-142" w:right="-424"/>
              <w:rPr>
                <w:rFonts w:asciiTheme="majorBidi" w:hAnsiTheme="majorBidi" w:cstheme="majorBidi"/>
                <w:lang w:val="tr-TR"/>
              </w:rPr>
            </w:pPr>
          </w:p>
          <w:p w14:paraId="764F5A16" w14:textId="77777777" w:rsidR="00B82B71" w:rsidRPr="00B82B71" w:rsidRDefault="00B82B71" w:rsidP="00531103">
            <w:pPr>
              <w:spacing w:after="120" w:line="360" w:lineRule="auto"/>
              <w:ind w:left="-142" w:right="-424"/>
              <w:rPr>
                <w:rFonts w:asciiTheme="majorBidi" w:hAnsiTheme="majorBidi" w:cstheme="majorBidi"/>
                <w:lang w:val="tr-TR"/>
              </w:rPr>
            </w:pPr>
          </w:p>
          <w:p w14:paraId="5D3FFB92" w14:textId="77777777" w:rsidR="00B82B71" w:rsidRPr="00B82B71" w:rsidRDefault="00B82B71" w:rsidP="00531103">
            <w:pPr>
              <w:spacing w:after="120" w:line="360" w:lineRule="auto"/>
              <w:ind w:left="-142" w:right="-424"/>
              <w:rPr>
                <w:rFonts w:asciiTheme="majorBidi" w:hAnsiTheme="majorBidi" w:cstheme="majorBidi"/>
                <w:lang w:val="tr-TR"/>
              </w:rPr>
            </w:pPr>
          </w:p>
        </w:tc>
        <w:tc>
          <w:tcPr>
            <w:tcW w:w="3828" w:type="dxa"/>
          </w:tcPr>
          <w:p w14:paraId="7AA2FA5C" w14:textId="77777777" w:rsidR="00B82B71" w:rsidRPr="00B82B71" w:rsidRDefault="00B82B71" w:rsidP="00531103">
            <w:pPr>
              <w:spacing w:after="120" w:line="360" w:lineRule="auto"/>
              <w:ind w:left="-142" w:right="-424"/>
              <w:rPr>
                <w:rFonts w:asciiTheme="majorBidi" w:hAnsiTheme="majorBidi" w:cstheme="majorBidi"/>
                <w:lang w:val="tr-TR"/>
              </w:rPr>
            </w:pPr>
          </w:p>
        </w:tc>
      </w:tr>
    </w:tbl>
    <w:p w14:paraId="0ECB4B7C" w14:textId="77777777" w:rsidR="00B82B71" w:rsidRPr="00B82B71" w:rsidRDefault="00B82B71" w:rsidP="00B82B71">
      <w:pPr>
        <w:pStyle w:val="ListeParagraf"/>
        <w:spacing w:before="120" w:after="240" w:line="360" w:lineRule="auto"/>
        <w:ind w:left="-142"/>
        <w:jc w:val="both"/>
        <w:rPr>
          <w:rFonts w:asciiTheme="majorBidi" w:hAnsiTheme="majorBidi" w:cstheme="majorBidi"/>
          <w:b/>
          <w:lang w:val="tr-TR"/>
        </w:rPr>
      </w:pPr>
    </w:p>
    <w:p w14:paraId="59BF35B9" w14:textId="77777777" w:rsidR="00B82B71" w:rsidRPr="00B82B71" w:rsidRDefault="00B82B71" w:rsidP="00B82B71">
      <w:pPr>
        <w:pStyle w:val="ListeParagraf"/>
        <w:numPr>
          <w:ilvl w:val="0"/>
          <w:numId w:val="21"/>
        </w:numPr>
        <w:spacing w:before="120" w:after="240" w:line="360" w:lineRule="auto"/>
        <w:ind w:left="-142"/>
        <w:jc w:val="both"/>
        <w:rPr>
          <w:rFonts w:asciiTheme="majorBidi" w:hAnsiTheme="majorBidi" w:cstheme="majorBidi"/>
          <w:b/>
          <w:lang w:val="tr-TR"/>
        </w:rPr>
      </w:pPr>
      <w:r w:rsidRPr="00B82B71">
        <w:rPr>
          <w:rFonts w:asciiTheme="majorBidi" w:hAnsiTheme="majorBidi" w:cstheme="majorBidi"/>
          <w:b/>
          <w:lang w:val="tr-TR"/>
        </w:rPr>
        <w:t xml:space="preserve">Son değerlendirme </w:t>
      </w:r>
    </w:p>
    <w:p w14:paraId="177CD134" w14:textId="77777777" w:rsidR="00B82B71" w:rsidRPr="00B82B71" w:rsidRDefault="00B82B71" w:rsidP="00B82B71">
      <w:pPr>
        <w:pStyle w:val="ListeParagraf"/>
        <w:spacing w:before="120" w:after="240" w:line="360" w:lineRule="auto"/>
        <w:ind w:left="-142"/>
        <w:jc w:val="both"/>
        <w:rPr>
          <w:rFonts w:asciiTheme="majorBidi" w:hAnsiTheme="majorBidi" w:cstheme="majorBidi"/>
          <w:bCs/>
          <w:lang w:val="tr-TR"/>
        </w:rPr>
      </w:pPr>
      <w:r w:rsidRPr="00B82B71">
        <w:rPr>
          <w:rFonts w:asciiTheme="majorBidi" w:hAnsiTheme="majorBidi" w:cstheme="majorBidi"/>
          <w:lang w:val="tr-TR"/>
        </w:rPr>
        <w:t>Öncelikle amaç ve hedeflere ulaşılıp ulaşılmadığı hizmet kullanıcısının etkin katılımıyla değerlendirilir. Ayrıca bu süreçte hem hizmet kullanıcısının hem de uzmanın süreci, kendisini, hizmetleri, kullanılan yaklaşımları ve etik konuları değerlendirmesi yararlıdır.  Bu aşamada, çeşitli ölçme ve değerlendirme araçları kullanılabilir.</w:t>
      </w:r>
    </w:p>
    <w:p w14:paraId="2A7266F2" w14:textId="77777777" w:rsidR="00B82B71" w:rsidRPr="00B82B71" w:rsidRDefault="00B82B71" w:rsidP="00B82B71">
      <w:pPr>
        <w:pStyle w:val="ListeParagraf"/>
        <w:numPr>
          <w:ilvl w:val="0"/>
          <w:numId w:val="21"/>
        </w:numPr>
        <w:spacing w:before="120" w:after="240" w:line="360" w:lineRule="auto"/>
        <w:ind w:left="-142"/>
        <w:jc w:val="both"/>
        <w:rPr>
          <w:rFonts w:asciiTheme="majorBidi" w:hAnsiTheme="majorBidi" w:cstheme="majorBidi"/>
          <w:b/>
          <w:lang w:val="tr-TR"/>
        </w:rPr>
      </w:pPr>
      <w:r w:rsidRPr="00B82B71">
        <w:rPr>
          <w:rFonts w:asciiTheme="majorBidi" w:hAnsiTheme="majorBidi" w:cstheme="majorBidi"/>
          <w:b/>
          <w:lang w:val="tr-TR"/>
        </w:rPr>
        <w:t>Sonlandırma</w:t>
      </w:r>
    </w:p>
    <w:p w14:paraId="01E42E74" w14:textId="77777777" w:rsidR="00B82B71" w:rsidRPr="00B82B71" w:rsidRDefault="00B82B71" w:rsidP="00B82B71">
      <w:pPr>
        <w:pStyle w:val="ListeParagraf"/>
        <w:spacing w:before="120" w:after="240" w:line="360" w:lineRule="auto"/>
        <w:ind w:left="-142"/>
        <w:jc w:val="both"/>
        <w:rPr>
          <w:rFonts w:asciiTheme="majorBidi" w:hAnsiTheme="majorBidi" w:cstheme="majorBidi"/>
          <w:b/>
          <w:lang w:val="tr-TR"/>
        </w:rPr>
      </w:pPr>
      <w:r w:rsidRPr="00B82B71">
        <w:rPr>
          <w:rFonts w:asciiTheme="majorBidi" w:hAnsiTheme="majorBidi" w:cstheme="majorBidi"/>
          <w:lang w:val="tr-TR"/>
        </w:rPr>
        <w:t>Son değerlendirme sonucu, planlanan amaçlara ulaşılması durumunda çalışma süreci sonlandırılır.</w:t>
      </w:r>
      <w:r w:rsidRPr="00B82B71">
        <w:rPr>
          <w:rFonts w:asciiTheme="majorBidi" w:hAnsiTheme="majorBidi" w:cstheme="majorBidi"/>
          <w:b/>
          <w:lang w:val="tr-TR"/>
        </w:rPr>
        <w:t xml:space="preserve"> </w:t>
      </w:r>
      <w:r w:rsidRPr="00B82B71">
        <w:rPr>
          <w:rFonts w:asciiTheme="majorBidi" w:hAnsiTheme="majorBidi" w:cstheme="majorBidi"/>
          <w:lang w:val="tr-TR"/>
        </w:rPr>
        <w:t>Bazı durumlarda çalışma süreci, kısıtlı kaynaklar ve hizmet kullanıcısına ulaşamama gibi nedenlerle amaçlara ulaşılamadan da sonlanabilir.</w:t>
      </w:r>
    </w:p>
    <w:p w14:paraId="29D6D822" w14:textId="77777777" w:rsidR="00B82B71" w:rsidRPr="00B82B71" w:rsidRDefault="00B82B71" w:rsidP="00B82B71">
      <w:pPr>
        <w:pStyle w:val="ListeParagraf"/>
        <w:numPr>
          <w:ilvl w:val="0"/>
          <w:numId w:val="21"/>
        </w:numPr>
        <w:spacing w:before="120" w:after="240" w:line="360" w:lineRule="auto"/>
        <w:ind w:left="-142"/>
        <w:jc w:val="both"/>
        <w:rPr>
          <w:rFonts w:asciiTheme="majorBidi" w:hAnsiTheme="majorBidi" w:cstheme="majorBidi"/>
          <w:b/>
          <w:lang w:val="tr-TR"/>
        </w:rPr>
      </w:pPr>
      <w:r w:rsidRPr="00B82B71">
        <w:rPr>
          <w:rFonts w:asciiTheme="majorBidi" w:hAnsiTheme="majorBidi" w:cstheme="majorBidi"/>
          <w:b/>
          <w:lang w:val="tr-TR"/>
        </w:rPr>
        <w:t>İzleme</w:t>
      </w:r>
    </w:p>
    <w:p w14:paraId="322E487A" w14:textId="77777777" w:rsidR="00B82B71" w:rsidRPr="00B82B71" w:rsidRDefault="00B82B71" w:rsidP="00B82B71">
      <w:pPr>
        <w:pStyle w:val="ListeParagraf"/>
        <w:spacing w:before="120" w:after="240" w:line="360" w:lineRule="auto"/>
        <w:ind w:left="-142"/>
        <w:jc w:val="both"/>
        <w:rPr>
          <w:rFonts w:asciiTheme="majorBidi" w:hAnsiTheme="majorBidi" w:cstheme="majorBidi"/>
          <w:bCs/>
          <w:lang w:val="tr-TR"/>
        </w:rPr>
      </w:pPr>
      <w:r w:rsidRPr="00B82B71">
        <w:rPr>
          <w:rFonts w:asciiTheme="majorBidi" w:hAnsiTheme="majorBidi" w:cstheme="majorBidi"/>
          <w:lang w:val="tr-TR"/>
        </w:rPr>
        <w:t xml:space="preserve">Azalan aralıklarda hizmet kullanıcısıyla telefon, ev ziyareti, kuruluşta görüşme gibi çeşitli yollarla ulaşılarak, durumuyla ilgili izleme çalışması yapılır. Ortaya çıkan sorun ve gereksinimlerle ilgili farklı çalışmalar yapılması gerekebilir. </w:t>
      </w:r>
    </w:p>
    <w:sectPr w:rsidR="00B82B71" w:rsidRPr="00B82B71">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F7DA4" w14:textId="77777777" w:rsidR="00C515CB" w:rsidRDefault="00C515CB" w:rsidP="00B160AA">
      <w:pPr>
        <w:spacing w:after="0" w:line="240" w:lineRule="auto"/>
      </w:pPr>
      <w:r>
        <w:separator/>
      </w:r>
    </w:p>
  </w:endnote>
  <w:endnote w:type="continuationSeparator" w:id="0">
    <w:p w14:paraId="4FE28D29" w14:textId="77777777" w:rsidR="00C515CB" w:rsidRDefault="00C515CB" w:rsidP="00B1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671638692"/>
      <w:docPartObj>
        <w:docPartGallery w:val="Page Numbers (Bottom of Page)"/>
        <w:docPartUnique/>
      </w:docPartObj>
    </w:sdtPr>
    <w:sdtEndPr>
      <w:rPr>
        <w:rStyle w:val="SayfaNumaras"/>
      </w:rPr>
    </w:sdtEndPr>
    <w:sdtContent>
      <w:p w14:paraId="61140ABE" w14:textId="1971464F" w:rsidR="00366E18" w:rsidRDefault="00366E18" w:rsidP="00FC78D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4780CFC" w14:textId="77777777" w:rsidR="00366E18" w:rsidRDefault="00366E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1537579337"/>
      <w:docPartObj>
        <w:docPartGallery w:val="Page Numbers (Bottom of Page)"/>
        <w:docPartUnique/>
      </w:docPartObj>
    </w:sdtPr>
    <w:sdtEndPr>
      <w:rPr>
        <w:rStyle w:val="SayfaNumaras"/>
      </w:rPr>
    </w:sdtEndPr>
    <w:sdtContent>
      <w:p w14:paraId="0E95A5F7" w14:textId="658A3685" w:rsidR="00366E18" w:rsidRPr="00366E18" w:rsidRDefault="00366E18" w:rsidP="00FC78D9">
        <w:pPr>
          <w:pStyle w:val="AltBilgi"/>
          <w:framePr w:wrap="none" w:vAnchor="text" w:hAnchor="margin" w:xAlign="center" w:y="1"/>
          <w:rPr>
            <w:rStyle w:val="SayfaNumaras"/>
            <w:rFonts w:ascii="Times New Roman" w:hAnsi="Times New Roman" w:cs="Times New Roman"/>
          </w:rPr>
        </w:pPr>
        <w:r w:rsidRPr="00366E18">
          <w:rPr>
            <w:rStyle w:val="SayfaNumaras"/>
            <w:rFonts w:ascii="Times New Roman" w:hAnsi="Times New Roman" w:cs="Times New Roman"/>
          </w:rPr>
          <w:fldChar w:fldCharType="begin"/>
        </w:r>
        <w:r w:rsidRPr="00366E18">
          <w:rPr>
            <w:rStyle w:val="SayfaNumaras"/>
            <w:rFonts w:ascii="Times New Roman" w:hAnsi="Times New Roman" w:cs="Times New Roman"/>
          </w:rPr>
          <w:instrText xml:space="preserve"> PAGE </w:instrText>
        </w:r>
        <w:r w:rsidRPr="00366E18">
          <w:rPr>
            <w:rStyle w:val="SayfaNumaras"/>
            <w:rFonts w:ascii="Times New Roman" w:hAnsi="Times New Roman" w:cs="Times New Roman"/>
          </w:rPr>
          <w:fldChar w:fldCharType="separate"/>
        </w:r>
        <w:r w:rsidRPr="00366E18">
          <w:rPr>
            <w:rStyle w:val="SayfaNumaras"/>
            <w:rFonts w:ascii="Times New Roman" w:hAnsi="Times New Roman" w:cs="Times New Roman"/>
            <w:noProof/>
          </w:rPr>
          <w:t>1</w:t>
        </w:r>
        <w:r w:rsidRPr="00366E18">
          <w:rPr>
            <w:rStyle w:val="SayfaNumaras"/>
            <w:rFonts w:ascii="Times New Roman" w:hAnsi="Times New Roman" w:cs="Times New Roman"/>
          </w:rPr>
          <w:fldChar w:fldCharType="end"/>
        </w:r>
      </w:p>
    </w:sdtContent>
  </w:sdt>
  <w:p w14:paraId="2235B2D4" w14:textId="77777777" w:rsidR="00366E18" w:rsidRPr="00366E18" w:rsidRDefault="00366E1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B81EC" w14:textId="77777777" w:rsidR="00C515CB" w:rsidRDefault="00C515CB" w:rsidP="00B160AA">
      <w:pPr>
        <w:spacing w:after="0" w:line="240" w:lineRule="auto"/>
      </w:pPr>
      <w:r>
        <w:separator/>
      </w:r>
    </w:p>
  </w:footnote>
  <w:footnote w:type="continuationSeparator" w:id="0">
    <w:p w14:paraId="57C7C3DF" w14:textId="77777777" w:rsidR="00C515CB" w:rsidRDefault="00C515CB" w:rsidP="00B1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235F" w14:textId="706FFBA8" w:rsidR="00366E18" w:rsidRDefault="00DB7540" w:rsidP="00366E18">
    <w:pPr>
      <w:pStyle w:val="stBilgi"/>
      <w:rPr>
        <w:rFonts w:ascii="Times New Roman" w:hAnsi="Times New Roman" w:cs="Times New Roman"/>
        <w:lang w:val="tr-TR"/>
      </w:rPr>
    </w:pPr>
    <w:r>
      <w:rPr>
        <w:rFonts w:ascii="Times New Roman" w:hAnsi="Times New Roman" w:cs="Times New Roman"/>
        <w:b/>
        <w:bCs/>
        <w:noProof/>
        <w:lang w:val="tr-TR"/>
      </w:rPr>
      <w:drawing>
        <wp:anchor distT="0" distB="0" distL="114300" distR="114300" simplePos="0" relativeHeight="251660288" behindDoc="1" locked="0" layoutInCell="1" allowOverlap="1" wp14:anchorId="4C865B0B" wp14:editId="1ABC450F">
          <wp:simplePos x="0" y="0"/>
          <wp:positionH relativeFrom="margin">
            <wp:posOffset>-593725</wp:posOffset>
          </wp:positionH>
          <wp:positionV relativeFrom="paragraph">
            <wp:posOffset>-161290</wp:posOffset>
          </wp:positionV>
          <wp:extent cx="2873375" cy="565150"/>
          <wp:effectExtent l="0" t="0" r="3175" b="6350"/>
          <wp:wrapTight wrapText="bothSides">
            <wp:wrapPolygon edited="0">
              <wp:start x="0" y="0"/>
              <wp:lineTo x="0" y="21115"/>
              <wp:lineTo x="21481" y="21115"/>
              <wp:lineTo x="21481"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SOCIAL WORK APPROACH.png"/>
                  <pic:cNvPicPr/>
                </pic:nvPicPr>
                <pic:blipFill>
                  <a:blip r:embed="rId1">
                    <a:extLst>
                      <a:ext uri="{28A0092B-C50C-407E-A947-70E740481C1C}">
                        <a14:useLocalDpi xmlns:a14="http://schemas.microsoft.com/office/drawing/2010/main" val="0"/>
                      </a:ext>
                    </a:extLst>
                  </a:blip>
                  <a:stretch>
                    <a:fillRect/>
                  </a:stretch>
                </pic:blipFill>
                <pic:spPr>
                  <a:xfrm>
                    <a:off x="0" y="0"/>
                    <a:ext cx="2873375" cy="565150"/>
                  </a:xfrm>
                  <a:prstGeom prst="rect">
                    <a:avLst/>
                  </a:prstGeom>
                </pic:spPr>
              </pic:pic>
            </a:graphicData>
          </a:graphic>
          <wp14:sizeRelH relativeFrom="margin">
            <wp14:pctWidth>0</wp14:pctWidth>
          </wp14:sizeRelH>
          <wp14:sizeRelV relativeFrom="margin">
            <wp14:pctHeight>0</wp14:pctHeight>
          </wp14:sizeRelV>
        </wp:anchor>
      </w:drawing>
    </w:r>
    <w:r w:rsidR="00366E18">
      <w:rPr>
        <w:rFonts w:ascii="Times New Roman" w:hAnsi="Times New Roman" w:cs="Times New Roman"/>
        <w:lang w:val="tr-TR"/>
      </w:rPr>
      <w:t xml:space="preserve">           </w:t>
    </w:r>
    <w:r w:rsidR="00366E18">
      <w:rPr>
        <w:rFonts w:ascii="Times New Roman" w:hAnsi="Times New Roman" w:cs="Times New Roman"/>
        <w:lang w:val="tr-TR"/>
      </w:rPr>
      <w:tab/>
      <w:t xml:space="preserve">                                            </w:t>
    </w:r>
    <w:r w:rsidR="00B160AA" w:rsidRPr="00B160AA">
      <w:rPr>
        <w:rFonts w:ascii="Times New Roman" w:hAnsi="Times New Roman" w:cs="Times New Roman"/>
        <w:lang w:val="tr-TR"/>
      </w:rPr>
      <w:t>Rapor Tarihi:</w:t>
    </w:r>
    <w:r w:rsidR="00366E18">
      <w:rPr>
        <w:rFonts w:ascii="Times New Roman" w:hAnsi="Times New Roman" w:cs="Times New Roman"/>
        <w:lang w:val="tr-TR"/>
      </w:rPr>
      <w:t xml:space="preserve"> …/…/….</w:t>
    </w:r>
    <w:r w:rsidR="00B160AA" w:rsidRPr="00B160AA">
      <w:rPr>
        <w:rFonts w:ascii="Times New Roman" w:hAnsi="Times New Roman" w:cs="Times New Roman"/>
        <w:lang w:val="tr-TR"/>
      </w:rPr>
      <w:t xml:space="preserve"> </w:t>
    </w:r>
  </w:p>
  <w:p w14:paraId="210A325C" w14:textId="69341DF8" w:rsidR="00B160AA" w:rsidRPr="00B160AA" w:rsidRDefault="00366E18" w:rsidP="00366E18">
    <w:pPr>
      <w:pStyle w:val="stBilgi"/>
      <w:ind w:left="720" w:firstLine="720"/>
      <w:rPr>
        <w:rFonts w:ascii="Times New Roman" w:hAnsi="Times New Roman" w:cs="Times New Roman"/>
        <w:lang w:val="tr-TR"/>
      </w:rPr>
    </w:pPr>
    <w:r>
      <w:rPr>
        <w:rFonts w:ascii="Times New Roman" w:hAnsi="Times New Roman" w:cs="Times New Roman"/>
        <w:lang w:val="tr-T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0265"/>
    <w:multiLevelType w:val="multilevel"/>
    <w:tmpl w:val="2B6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1385C"/>
    <w:multiLevelType w:val="hybridMultilevel"/>
    <w:tmpl w:val="CD8AC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A40A5"/>
    <w:multiLevelType w:val="hybridMultilevel"/>
    <w:tmpl w:val="58A08220"/>
    <w:lvl w:ilvl="0" w:tplc="1B7815E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29A30816"/>
    <w:multiLevelType w:val="hybridMultilevel"/>
    <w:tmpl w:val="746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C665F"/>
    <w:multiLevelType w:val="multilevel"/>
    <w:tmpl w:val="244E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C4AF4"/>
    <w:multiLevelType w:val="hybridMultilevel"/>
    <w:tmpl w:val="5366C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F64E92"/>
    <w:multiLevelType w:val="hybridMultilevel"/>
    <w:tmpl w:val="C4E6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E0D25"/>
    <w:multiLevelType w:val="hybridMultilevel"/>
    <w:tmpl w:val="CF9E6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63737E"/>
    <w:multiLevelType w:val="hybridMultilevel"/>
    <w:tmpl w:val="F13C4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25F1A"/>
    <w:multiLevelType w:val="multilevel"/>
    <w:tmpl w:val="4C4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06A84"/>
    <w:multiLevelType w:val="hybridMultilevel"/>
    <w:tmpl w:val="C43E2910"/>
    <w:lvl w:ilvl="0" w:tplc="F07684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356315"/>
    <w:multiLevelType w:val="hybridMultilevel"/>
    <w:tmpl w:val="C918224E"/>
    <w:lvl w:ilvl="0" w:tplc="734CA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C35DDB"/>
    <w:multiLevelType w:val="hybridMultilevel"/>
    <w:tmpl w:val="3102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30AAE"/>
    <w:multiLevelType w:val="multilevel"/>
    <w:tmpl w:val="D51C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355A7"/>
    <w:multiLevelType w:val="multilevel"/>
    <w:tmpl w:val="3DD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96E2E"/>
    <w:multiLevelType w:val="hybridMultilevel"/>
    <w:tmpl w:val="A2AAF312"/>
    <w:lvl w:ilvl="0" w:tplc="8AFC5B40">
      <w:start w:val="1"/>
      <w:numFmt w:val="upperLetter"/>
      <w:lvlText w:val="%1."/>
      <w:lvlJc w:val="left"/>
      <w:pPr>
        <w:tabs>
          <w:tab w:val="num" w:pos="720"/>
        </w:tabs>
        <w:ind w:left="720" w:hanging="360"/>
      </w:pPr>
      <w:rPr>
        <w:rFonts w:asciiTheme="minorHAnsi" w:eastAsiaTheme="minorHAnsi" w:hAnsiTheme="minorHAnsi" w:cstheme="minorBidi"/>
        <w:b/>
        <w:bCs/>
      </w:rPr>
    </w:lvl>
    <w:lvl w:ilvl="1" w:tplc="6A469478" w:tentative="1">
      <w:start w:val="1"/>
      <w:numFmt w:val="bullet"/>
      <w:lvlText w:val="•"/>
      <w:lvlJc w:val="left"/>
      <w:pPr>
        <w:tabs>
          <w:tab w:val="num" w:pos="1440"/>
        </w:tabs>
        <w:ind w:left="1440" w:hanging="360"/>
      </w:pPr>
      <w:rPr>
        <w:rFonts w:ascii="Times New Roman" w:hAnsi="Times New Roman" w:hint="default"/>
      </w:rPr>
    </w:lvl>
    <w:lvl w:ilvl="2" w:tplc="33F81A5A" w:tentative="1">
      <w:start w:val="1"/>
      <w:numFmt w:val="bullet"/>
      <w:lvlText w:val="•"/>
      <w:lvlJc w:val="left"/>
      <w:pPr>
        <w:tabs>
          <w:tab w:val="num" w:pos="2160"/>
        </w:tabs>
        <w:ind w:left="2160" w:hanging="360"/>
      </w:pPr>
      <w:rPr>
        <w:rFonts w:ascii="Times New Roman" w:hAnsi="Times New Roman" w:hint="default"/>
      </w:rPr>
    </w:lvl>
    <w:lvl w:ilvl="3" w:tplc="6C0440C0" w:tentative="1">
      <w:start w:val="1"/>
      <w:numFmt w:val="bullet"/>
      <w:lvlText w:val="•"/>
      <w:lvlJc w:val="left"/>
      <w:pPr>
        <w:tabs>
          <w:tab w:val="num" w:pos="2880"/>
        </w:tabs>
        <w:ind w:left="2880" w:hanging="360"/>
      </w:pPr>
      <w:rPr>
        <w:rFonts w:ascii="Times New Roman" w:hAnsi="Times New Roman" w:hint="default"/>
      </w:rPr>
    </w:lvl>
    <w:lvl w:ilvl="4" w:tplc="581227AC" w:tentative="1">
      <w:start w:val="1"/>
      <w:numFmt w:val="bullet"/>
      <w:lvlText w:val="•"/>
      <w:lvlJc w:val="left"/>
      <w:pPr>
        <w:tabs>
          <w:tab w:val="num" w:pos="3600"/>
        </w:tabs>
        <w:ind w:left="3600" w:hanging="360"/>
      </w:pPr>
      <w:rPr>
        <w:rFonts w:ascii="Times New Roman" w:hAnsi="Times New Roman" w:hint="default"/>
      </w:rPr>
    </w:lvl>
    <w:lvl w:ilvl="5" w:tplc="5538BBA4" w:tentative="1">
      <w:start w:val="1"/>
      <w:numFmt w:val="bullet"/>
      <w:lvlText w:val="•"/>
      <w:lvlJc w:val="left"/>
      <w:pPr>
        <w:tabs>
          <w:tab w:val="num" w:pos="4320"/>
        </w:tabs>
        <w:ind w:left="4320" w:hanging="360"/>
      </w:pPr>
      <w:rPr>
        <w:rFonts w:ascii="Times New Roman" w:hAnsi="Times New Roman" w:hint="default"/>
      </w:rPr>
    </w:lvl>
    <w:lvl w:ilvl="6" w:tplc="18F600AA" w:tentative="1">
      <w:start w:val="1"/>
      <w:numFmt w:val="bullet"/>
      <w:lvlText w:val="•"/>
      <w:lvlJc w:val="left"/>
      <w:pPr>
        <w:tabs>
          <w:tab w:val="num" w:pos="5040"/>
        </w:tabs>
        <w:ind w:left="5040" w:hanging="360"/>
      </w:pPr>
      <w:rPr>
        <w:rFonts w:ascii="Times New Roman" w:hAnsi="Times New Roman" w:hint="default"/>
      </w:rPr>
    </w:lvl>
    <w:lvl w:ilvl="7" w:tplc="DFCA0364" w:tentative="1">
      <w:start w:val="1"/>
      <w:numFmt w:val="bullet"/>
      <w:lvlText w:val="•"/>
      <w:lvlJc w:val="left"/>
      <w:pPr>
        <w:tabs>
          <w:tab w:val="num" w:pos="5760"/>
        </w:tabs>
        <w:ind w:left="5760" w:hanging="360"/>
      </w:pPr>
      <w:rPr>
        <w:rFonts w:ascii="Times New Roman" w:hAnsi="Times New Roman" w:hint="default"/>
      </w:rPr>
    </w:lvl>
    <w:lvl w:ilvl="8" w:tplc="84400B4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553D1F"/>
    <w:multiLevelType w:val="multilevel"/>
    <w:tmpl w:val="2B98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22E6D"/>
    <w:multiLevelType w:val="hybridMultilevel"/>
    <w:tmpl w:val="771E3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473E93"/>
    <w:multiLevelType w:val="multilevel"/>
    <w:tmpl w:val="7A6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C2E0B"/>
    <w:multiLevelType w:val="hybridMultilevel"/>
    <w:tmpl w:val="31D2D416"/>
    <w:lvl w:ilvl="0" w:tplc="FAA406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721BDF"/>
    <w:multiLevelType w:val="multilevel"/>
    <w:tmpl w:val="05AA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0778B"/>
    <w:multiLevelType w:val="multilevel"/>
    <w:tmpl w:val="9E1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D70BA"/>
    <w:multiLevelType w:val="hybridMultilevel"/>
    <w:tmpl w:val="BC96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3"/>
  </w:num>
  <w:num w:numId="4">
    <w:abstractNumId w:val="0"/>
  </w:num>
  <w:num w:numId="5">
    <w:abstractNumId w:val="16"/>
  </w:num>
  <w:num w:numId="6">
    <w:abstractNumId w:val="20"/>
  </w:num>
  <w:num w:numId="7">
    <w:abstractNumId w:val="14"/>
  </w:num>
  <w:num w:numId="8">
    <w:abstractNumId w:val="4"/>
  </w:num>
  <w:num w:numId="9">
    <w:abstractNumId w:val="9"/>
  </w:num>
  <w:num w:numId="10">
    <w:abstractNumId w:val="22"/>
  </w:num>
  <w:num w:numId="11">
    <w:abstractNumId w:val="6"/>
  </w:num>
  <w:num w:numId="12">
    <w:abstractNumId w:val="5"/>
  </w:num>
  <w:num w:numId="13">
    <w:abstractNumId w:val="17"/>
  </w:num>
  <w:num w:numId="14">
    <w:abstractNumId w:val="8"/>
  </w:num>
  <w:num w:numId="15">
    <w:abstractNumId w:val="7"/>
  </w:num>
  <w:num w:numId="16">
    <w:abstractNumId w:val="15"/>
  </w:num>
  <w:num w:numId="17">
    <w:abstractNumId w:val="11"/>
  </w:num>
  <w:num w:numId="18">
    <w:abstractNumId w:val="19"/>
  </w:num>
  <w:num w:numId="19">
    <w:abstractNumId w:val="10"/>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AA"/>
    <w:rsid w:val="00000523"/>
    <w:rsid w:val="00007DB6"/>
    <w:rsid w:val="000227EE"/>
    <w:rsid w:val="00025448"/>
    <w:rsid w:val="00036660"/>
    <w:rsid w:val="00043336"/>
    <w:rsid w:val="0005184F"/>
    <w:rsid w:val="00086F5B"/>
    <w:rsid w:val="00094A25"/>
    <w:rsid w:val="000B7249"/>
    <w:rsid w:val="000E1471"/>
    <w:rsid w:val="000E1EAD"/>
    <w:rsid w:val="000E7E31"/>
    <w:rsid w:val="000F227A"/>
    <w:rsid w:val="000F65C0"/>
    <w:rsid w:val="000F77DA"/>
    <w:rsid w:val="00102654"/>
    <w:rsid w:val="001207A1"/>
    <w:rsid w:val="00163714"/>
    <w:rsid w:val="001639C5"/>
    <w:rsid w:val="001A6377"/>
    <w:rsid w:val="001B21F3"/>
    <w:rsid w:val="001E0D67"/>
    <w:rsid w:val="001E0DF0"/>
    <w:rsid w:val="001E1C1D"/>
    <w:rsid w:val="001F0BFF"/>
    <w:rsid w:val="001F5CC2"/>
    <w:rsid w:val="001F6E7F"/>
    <w:rsid w:val="0022579F"/>
    <w:rsid w:val="00230D86"/>
    <w:rsid w:val="00235C1D"/>
    <w:rsid w:val="0025752E"/>
    <w:rsid w:val="002606D4"/>
    <w:rsid w:val="00264B84"/>
    <w:rsid w:val="00271908"/>
    <w:rsid w:val="002726C1"/>
    <w:rsid w:val="00274E5E"/>
    <w:rsid w:val="0028448C"/>
    <w:rsid w:val="00287CCB"/>
    <w:rsid w:val="002923D2"/>
    <w:rsid w:val="002A2F2C"/>
    <w:rsid w:val="002A7ACC"/>
    <w:rsid w:val="002C2E2E"/>
    <w:rsid w:val="002C3E1B"/>
    <w:rsid w:val="002D2436"/>
    <w:rsid w:val="002D6782"/>
    <w:rsid w:val="002D6F71"/>
    <w:rsid w:val="002F0414"/>
    <w:rsid w:val="002F55BB"/>
    <w:rsid w:val="002F6D1F"/>
    <w:rsid w:val="00314D69"/>
    <w:rsid w:val="003259AA"/>
    <w:rsid w:val="00356693"/>
    <w:rsid w:val="00366568"/>
    <w:rsid w:val="00366E18"/>
    <w:rsid w:val="003710B0"/>
    <w:rsid w:val="00377706"/>
    <w:rsid w:val="003808B9"/>
    <w:rsid w:val="0039262B"/>
    <w:rsid w:val="003945E5"/>
    <w:rsid w:val="00397FD4"/>
    <w:rsid w:val="003B2CC6"/>
    <w:rsid w:val="003C59C2"/>
    <w:rsid w:val="003C5AA9"/>
    <w:rsid w:val="003D204C"/>
    <w:rsid w:val="003E4DD4"/>
    <w:rsid w:val="00404D53"/>
    <w:rsid w:val="00405482"/>
    <w:rsid w:val="004172A1"/>
    <w:rsid w:val="00425BC8"/>
    <w:rsid w:val="00430A3E"/>
    <w:rsid w:val="00445DC2"/>
    <w:rsid w:val="004500F1"/>
    <w:rsid w:val="00456070"/>
    <w:rsid w:val="004571EE"/>
    <w:rsid w:val="0049345C"/>
    <w:rsid w:val="004B3796"/>
    <w:rsid w:val="004C5745"/>
    <w:rsid w:val="004D2884"/>
    <w:rsid w:val="004D6476"/>
    <w:rsid w:val="004F0535"/>
    <w:rsid w:val="00505CCF"/>
    <w:rsid w:val="005400AA"/>
    <w:rsid w:val="00540B83"/>
    <w:rsid w:val="00544E73"/>
    <w:rsid w:val="005546D1"/>
    <w:rsid w:val="00563FCD"/>
    <w:rsid w:val="00585A9D"/>
    <w:rsid w:val="005A4CAF"/>
    <w:rsid w:val="005B454D"/>
    <w:rsid w:val="005B4C8F"/>
    <w:rsid w:val="005C75F1"/>
    <w:rsid w:val="005D3FF6"/>
    <w:rsid w:val="005E5BB4"/>
    <w:rsid w:val="0060348D"/>
    <w:rsid w:val="0061228A"/>
    <w:rsid w:val="00612E0C"/>
    <w:rsid w:val="006164C5"/>
    <w:rsid w:val="00620233"/>
    <w:rsid w:val="0062413C"/>
    <w:rsid w:val="00626867"/>
    <w:rsid w:val="006306A2"/>
    <w:rsid w:val="006320C6"/>
    <w:rsid w:val="006735BE"/>
    <w:rsid w:val="006A35C7"/>
    <w:rsid w:val="006A3742"/>
    <w:rsid w:val="006A49EC"/>
    <w:rsid w:val="006A6032"/>
    <w:rsid w:val="006B224E"/>
    <w:rsid w:val="006E6E7B"/>
    <w:rsid w:val="006F4B84"/>
    <w:rsid w:val="00703963"/>
    <w:rsid w:val="00716AEE"/>
    <w:rsid w:val="00720FBA"/>
    <w:rsid w:val="00721DFD"/>
    <w:rsid w:val="00724DF3"/>
    <w:rsid w:val="007265BA"/>
    <w:rsid w:val="007411DE"/>
    <w:rsid w:val="00761288"/>
    <w:rsid w:val="007708F0"/>
    <w:rsid w:val="0078527F"/>
    <w:rsid w:val="007A5D60"/>
    <w:rsid w:val="007B077D"/>
    <w:rsid w:val="007D28DF"/>
    <w:rsid w:val="007D3F12"/>
    <w:rsid w:val="00805574"/>
    <w:rsid w:val="00820D19"/>
    <w:rsid w:val="00832C5F"/>
    <w:rsid w:val="00837A7A"/>
    <w:rsid w:val="00837AB9"/>
    <w:rsid w:val="00853717"/>
    <w:rsid w:val="00867CE7"/>
    <w:rsid w:val="00872E5F"/>
    <w:rsid w:val="008930D9"/>
    <w:rsid w:val="00894427"/>
    <w:rsid w:val="008B3955"/>
    <w:rsid w:val="008B64AE"/>
    <w:rsid w:val="008C5CC1"/>
    <w:rsid w:val="008D570B"/>
    <w:rsid w:val="008E4380"/>
    <w:rsid w:val="008F5363"/>
    <w:rsid w:val="008F58E0"/>
    <w:rsid w:val="008F6153"/>
    <w:rsid w:val="00907FE2"/>
    <w:rsid w:val="00926EA5"/>
    <w:rsid w:val="009319DC"/>
    <w:rsid w:val="009425C7"/>
    <w:rsid w:val="009436F1"/>
    <w:rsid w:val="00986DEB"/>
    <w:rsid w:val="00991ABE"/>
    <w:rsid w:val="00997E64"/>
    <w:rsid w:val="009A01E9"/>
    <w:rsid w:val="009B54B5"/>
    <w:rsid w:val="009B65FF"/>
    <w:rsid w:val="009C15A1"/>
    <w:rsid w:val="009C45D6"/>
    <w:rsid w:val="009E3B97"/>
    <w:rsid w:val="009F0D6F"/>
    <w:rsid w:val="009F5325"/>
    <w:rsid w:val="009F7001"/>
    <w:rsid w:val="00A043F5"/>
    <w:rsid w:val="00A30A7F"/>
    <w:rsid w:val="00A445FE"/>
    <w:rsid w:val="00A602B3"/>
    <w:rsid w:val="00A90CFB"/>
    <w:rsid w:val="00AA1055"/>
    <w:rsid w:val="00AB741D"/>
    <w:rsid w:val="00AC25B2"/>
    <w:rsid w:val="00AD7667"/>
    <w:rsid w:val="00AE5507"/>
    <w:rsid w:val="00AF4390"/>
    <w:rsid w:val="00AF4E46"/>
    <w:rsid w:val="00AF5E47"/>
    <w:rsid w:val="00B160AA"/>
    <w:rsid w:val="00B16801"/>
    <w:rsid w:val="00B20B8B"/>
    <w:rsid w:val="00B21F66"/>
    <w:rsid w:val="00B24AF1"/>
    <w:rsid w:val="00B513D0"/>
    <w:rsid w:val="00B56E47"/>
    <w:rsid w:val="00B64628"/>
    <w:rsid w:val="00B7524A"/>
    <w:rsid w:val="00B82B71"/>
    <w:rsid w:val="00BB0A18"/>
    <w:rsid w:val="00BB5A0D"/>
    <w:rsid w:val="00C03B42"/>
    <w:rsid w:val="00C148FC"/>
    <w:rsid w:val="00C15182"/>
    <w:rsid w:val="00C4056C"/>
    <w:rsid w:val="00C41A9F"/>
    <w:rsid w:val="00C43949"/>
    <w:rsid w:val="00C515CB"/>
    <w:rsid w:val="00C557EC"/>
    <w:rsid w:val="00C617A5"/>
    <w:rsid w:val="00C6717A"/>
    <w:rsid w:val="00C70DF7"/>
    <w:rsid w:val="00C8795F"/>
    <w:rsid w:val="00C90044"/>
    <w:rsid w:val="00C913EA"/>
    <w:rsid w:val="00CB25AC"/>
    <w:rsid w:val="00CB3B54"/>
    <w:rsid w:val="00CB63D2"/>
    <w:rsid w:val="00D040E0"/>
    <w:rsid w:val="00D30E3D"/>
    <w:rsid w:val="00D35CF0"/>
    <w:rsid w:val="00D43015"/>
    <w:rsid w:val="00D4426A"/>
    <w:rsid w:val="00D51752"/>
    <w:rsid w:val="00D537F9"/>
    <w:rsid w:val="00D554B7"/>
    <w:rsid w:val="00D64C65"/>
    <w:rsid w:val="00D92F6B"/>
    <w:rsid w:val="00DB17A8"/>
    <w:rsid w:val="00DB6AD4"/>
    <w:rsid w:val="00DB7540"/>
    <w:rsid w:val="00DC4129"/>
    <w:rsid w:val="00DD2F0F"/>
    <w:rsid w:val="00DD3B9A"/>
    <w:rsid w:val="00DD4685"/>
    <w:rsid w:val="00DE70DB"/>
    <w:rsid w:val="00DE7185"/>
    <w:rsid w:val="00E05F5C"/>
    <w:rsid w:val="00E2049A"/>
    <w:rsid w:val="00E53029"/>
    <w:rsid w:val="00E602F2"/>
    <w:rsid w:val="00E91D83"/>
    <w:rsid w:val="00EB1577"/>
    <w:rsid w:val="00EC0185"/>
    <w:rsid w:val="00EC73CB"/>
    <w:rsid w:val="00ED752D"/>
    <w:rsid w:val="00F04AE3"/>
    <w:rsid w:val="00F21ECA"/>
    <w:rsid w:val="00F2288A"/>
    <w:rsid w:val="00F26DE6"/>
    <w:rsid w:val="00F42018"/>
    <w:rsid w:val="00F61416"/>
    <w:rsid w:val="00F94839"/>
    <w:rsid w:val="00F9782A"/>
    <w:rsid w:val="00FA3558"/>
    <w:rsid w:val="00FB129A"/>
    <w:rsid w:val="00FB1C8D"/>
    <w:rsid w:val="00FC6259"/>
    <w:rsid w:val="00FE09F7"/>
    <w:rsid w:val="00FE238C"/>
    <w:rsid w:val="00FE4213"/>
    <w:rsid w:val="00FE50A8"/>
    <w:rsid w:val="00FF3568"/>
    <w:rsid w:val="00FF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8B20"/>
  <w15:chartTrackingRefBased/>
  <w15:docId w15:val="{87804629-9108-FA4E-BD88-16A4FCD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B1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B1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60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60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60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60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60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60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60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0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160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60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60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60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60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60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60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60AA"/>
    <w:rPr>
      <w:rFonts w:eastAsiaTheme="majorEastAsia" w:cstheme="majorBidi"/>
      <w:color w:val="272727" w:themeColor="text1" w:themeTint="D8"/>
    </w:rPr>
  </w:style>
  <w:style w:type="paragraph" w:styleId="KonuBal">
    <w:name w:val="Title"/>
    <w:basedOn w:val="Normal"/>
    <w:next w:val="Normal"/>
    <w:link w:val="KonuBalChar"/>
    <w:uiPriority w:val="10"/>
    <w:qFormat/>
    <w:rsid w:val="00B16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60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60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60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60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60AA"/>
    <w:rPr>
      <w:i/>
      <w:iCs/>
      <w:color w:val="404040" w:themeColor="text1" w:themeTint="BF"/>
    </w:rPr>
  </w:style>
  <w:style w:type="paragraph" w:styleId="ListeParagraf">
    <w:name w:val="List Paragraph"/>
    <w:basedOn w:val="Normal"/>
    <w:uiPriority w:val="34"/>
    <w:qFormat/>
    <w:rsid w:val="00B160AA"/>
    <w:pPr>
      <w:ind w:left="720"/>
      <w:contextualSpacing/>
    </w:pPr>
  </w:style>
  <w:style w:type="character" w:styleId="GlVurgulama">
    <w:name w:val="Intense Emphasis"/>
    <w:basedOn w:val="VarsaylanParagrafYazTipi"/>
    <w:uiPriority w:val="21"/>
    <w:qFormat/>
    <w:rsid w:val="00B160AA"/>
    <w:rPr>
      <w:i/>
      <w:iCs/>
      <w:color w:val="0F4761" w:themeColor="accent1" w:themeShade="BF"/>
    </w:rPr>
  </w:style>
  <w:style w:type="paragraph" w:styleId="GlAlnt">
    <w:name w:val="Intense Quote"/>
    <w:basedOn w:val="Normal"/>
    <w:next w:val="Normal"/>
    <w:link w:val="GlAlntChar"/>
    <w:uiPriority w:val="30"/>
    <w:qFormat/>
    <w:rsid w:val="00B1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60AA"/>
    <w:rPr>
      <w:i/>
      <w:iCs/>
      <w:color w:val="0F4761" w:themeColor="accent1" w:themeShade="BF"/>
    </w:rPr>
  </w:style>
  <w:style w:type="character" w:styleId="GlBavuru">
    <w:name w:val="Intense Reference"/>
    <w:basedOn w:val="VarsaylanParagrafYazTipi"/>
    <w:uiPriority w:val="32"/>
    <w:qFormat/>
    <w:rsid w:val="00B160AA"/>
    <w:rPr>
      <w:b/>
      <w:bCs/>
      <w:smallCaps/>
      <w:color w:val="0F4761" w:themeColor="accent1" w:themeShade="BF"/>
      <w:spacing w:val="5"/>
    </w:rPr>
  </w:style>
  <w:style w:type="table" w:styleId="TabloKlavuzu">
    <w:name w:val="Table Grid"/>
    <w:basedOn w:val="NormalTablo"/>
    <w:uiPriority w:val="59"/>
    <w:rsid w:val="00B1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160A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160AA"/>
  </w:style>
  <w:style w:type="paragraph" w:styleId="AltBilgi">
    <w:name w:val="footer"/>
    <w:basedOn w:val="Normal"/>
    <w:link w:val="AltBilgiChar"/>
    <w:uiPriority w:val="99"/>
    <w:unhideWhenUsed/>
    <w:rsid w:val="00B160A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160AA"/>
  </w:style>
  <w:style w:type="paragraph" w:customStyle="1" w:styleId="p1">
    <w:name w:val="p1"/>
    <w:basedOn w:val="Normal"/>
    <w:rsid w:val="00366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366E18"/>
  </w:style>
  <w:style w:type="character" w:styleId="SayfaNumaras">
    <w:name w:val="page number"/>
    <w:basedOn w:val="VarsaylanParagrafYazTipi"/>
    <w:uiPriority w:val="99"/>
    <w:semiHidden/>
    <w:unhideWhenUsed/>
    <w:rsid w:val="0036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6903">
      <w:bodyDiv w:val="1"/>
      <w:marLeft w:val="0"/>
      <w:marRight w:val="0"/>
      <w:marTop w:val="0"/>
      <w:marBottom w:val="0"/>
      <w:divBdr>
        <w:top w:val="none" w:sz="0" w:space="0" w:color="auto"/>
        <w:left w:val="none" w:sz="0" w:space="0" w:color="auto"/>
        <w:bottom w:val="none" w:sz="0" w:space="0" w:color="auto"/>
        <w:right w:val="none" w:sz="0" w:space="0" w:color="auto"/>
      </w:divBdr>
    </w:div>
    <w:div w:id="470251266">
      <w:bodyDiv w:val="1"/>
      <w:marLeft w:val="0"/>
      <w:marRight w:val="0"/>
      <w:marTop w:val="0"/>
      <w:marBottom w:val="0"/>
      <w:divBdr>
        <w:top w:val="none" w:sz="0" w:space="0" w:color="auto"/>
        <w:left w:val="none" w:sz="0" w:space="0" w:color="auto"/>
        <w:bottom w:val="none" w:sz="0" w:space="0" w:color="auto"/>
        <w:right w:val="none" w:sz="0" w:space="0" w:color="auto"/>
      </w:divBdr>
    </w:div>
    <w:div w:id="2142377076">
      <w:bodyDiv w:val="1"/>
      <w:marLeft w:val="0"/>
      <w:marRight w:val="0"/>
      <w:marTop w:val="0"/>
      <w:marBottom w:val="0"/>
      <w:divBdr>
        <w:top w:val="none" w:sz="0" w:space="0" w:color="auto"/>
        <w:left w:val="none" w:sz="0" w:space="0" w:color="auto"/>
        <w:bottom w:val="none" w:sz="0" w:space="0" w:color="auto"/>
        <w:right w:val="none" w:sz="0" w:space="0" w:color="auto"/>
      </w:divBdr>
    </w:div>
    <w:div w:id="2142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Anıl Mayda</cp:lastModifiedBy>
  <cp:revision>41</cp:revision>
  <dcterms:created xsi:type="dcterms:W3CDTF">2025-05-20T20:18:00Z</dcterms:created>
  <dcterms:modified xsi:type="dcterms:W3CDTF">2026-06-03T18:32:00Z</dcterms:modified>
</cp:coreProperties>
</file>