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83FF" w14:textId="77777777" w:rsidR="0022579F" w:rsidRPr="00462B05" w:rsidRDefault="0022579F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319CD7D4" w14:textId="5D803B31" w:rsidR="00F61416" w:rsidRPr="00462B05" w:rsidRDefault="005051A3" w:rsidP="00366E1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462B05">
        <w:rPr>
          <w:rFonts w:ascii="Times New Roman" w:hAnsi="Times New Roman" w:cs="Times New Roman"/>
          <w:b/>
          <w:bCs/>
          <w:lang w:val="tr-TR"/>
        </w:rPr>
        <w:t>SOSYAL HİZMET PROJESİ</w:t>
      </w:r>
    </w:p>
    <w:p w14:paraId="054FB551" w14:textId="77777777" w:rsidR="005051A3" w:rsidRPr="00462B05" w:rsidRDefault="005051A3" w:rsidP="00366E1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tr-TR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B160AA" w:rsidRPr="00462B05" w14:paraId="549CFBF8" w14:textId="77777777" w:rsidTr="00366E18">
        <w:tc>
          <w:tcPr>
            <w:tcW w:w="2499" w:type="pct"/>
            <w:tcBorders>
              <w:bottom w:val="single" w:sz="4" w:space="0" w:color="auto"/>
            </w:tcBorders>
          </w:tcPr>
          <w:p w14:paraId="1CA3253B" w14:textId="79F0DA3F" w:rsidR="00B160AA" w:rsidRPr="00462B05" w:rsidRDefault="00B160AA" w:rsidP="00B160AA">
            <w:pPr>
              <w:jc w:val="right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462B05">
              <w:rPr>
                <w:rFonts w:ascii="Times New Roman" w:hAnsi="Times New Roman" w:cs="Times New Roman"/>
                <w:i/>
                <w:iCs/>
                <w:lang w:val="tr-TR"/>
              </w:rPr>
              <w:t>Öğrencinin;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39D7FB50" w14:textId="0433B803" w:rsidR="00B160AA" w:rsidRPr="00462B05" w:rsidRDefault="00B160AA" w:rsidP="00B160A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462B05" w14:paraId="058778A8" w14:textId="77777777" w:rsidTr="00366E18"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14:paraId="257B3076" w14:textId="7D9EEA8D" w:rsidR="00B160AA" w:rsidRPr="00462B05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462B05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01FEF0C5" w14:textId="18468A0D" w:rsidR="00B160AA" w:rsidRPr="00462B05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462B05" w14:paraId="030C97F3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190E9D05" w14:textId="11A061F8" w:rsidR="00B160AA" w:rsidRPr="00462B05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462B05">
              <w:rPr>
                <w:rFonts w:ascii="Times New Roman" w:hAnsi="Times New Roman" w:cs="Times New Roman"/>
                <w:lang w:val="tr-TR"/>
              </w:rPr>
              <w:t>Uygulama Yaptığı Kurum: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60AA856F" w14:textId="77777777" w:rsidR="00B160AA" w:rsidRPr="00462B05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462B05" w14:paraId="5003AAD6" w14:textId="77777777" w:rsidTr="004571EE"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</w:tcPr>
          <w:p w14:paraId="754800B7" w14:textId="746FD78E" w:rsidR="00B160AA" w:rsidRPr="00462B05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462B05">
              <w:rPr>
                <w:rFonts w:ascii="Times New Roman" w:hAnsi="Times New Roman" w:cs="Times New Roman"/>
                <w:lang w:val="tr-TR"/>
              </w:rPr>
              <w:t>Kurum Danışmanı: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66507539" w14:textId="77777777" w:rsidR="00B160AA" w:rsidRPr="00462B05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27020F1" w14:textId="77777777" w:rsidR="005051A3" w:rsidRPr="00462B05" w:rsidRDefault="005051A3" w:rsidP="00105FA9">
      <w:p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14:paraId="274D87AB" w14:textId="5B91843F" w:rsidR="00105FA9" w:rsidRPr="00462B05" w:rsidRDefault="00105FA9" w:rsidP="00105FA9">
      <w:pPr>
        <w:spacing w:line="363" w:lineRule="auto"/>
        <w:ind w:left="103" w:firstLine="103"/>
        <w:jc w:val="center"/>
        <w:textDirection w:val="btLr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Arial" w:hAnsi="Times New Roman" w:cs="Times New Roman"/>
          <w:b/>
          <w:color w:val="000000"/>
          <w:lang w:val="tr-TR"/>
        </w:rPr>
        <w:t>TOPLUM İNCELEME RAPORU</w:t>
      </w:r>
    </w:p>
    <w:p w14:paraId="4B8BB834" w14:textId="48660BF8" w:rsidR="00105FA9" w:rsidRPr="00462B05" w:rsidRDefault="00105FA9" w:rsidP="00630A6E">
      <w:pPr>
        <w:pStyle w:val="ListeParagraf"/>
        <w:numPr>
          <w:ilvl w:val="0"/>
          <w:numId w:val="20"/>
        </w:numPr>
        <w:spacing w:before="120" w:after="120" w:line="360" w:lineRule="auto"/>
        <w:ind w:left="1077" w:hanging="357"/>
        <w:rPr>
          <w:rFonts w:ascii="Times New Roman" w:hAnsi="Times New Roman" w:cs="Times New Roman"/>
          <w:b/>
          <w:bCs/>
          <w:lang w:val="tr-TR"/>
        </w:rPr>
      </w:pPr>
      <w:r w:rsidRPr="00462B05">
        <w:rPr>
          <w:rFonts w:ascii="Times New Roman" w:hAnsi="Times New Roman" w:cs="Times New Roman"/>
          <w:b/>
          <w:bCs/>
          <w:lang w:val="tr-TR"/>
        </w:rPr>
        <w:t>YAPI, TARİH VE NÜFUS</w:t>
      </w:r>
    </w:p>
    <w:p w14:paraId="4A268C9D" w14:textId="77777777" w:rsidR="00105FA9" w:rsidRPr="00462B05" w:rsidRDefault="00105FA9" w:rsidP="00462B05">
      <w:pPr>
        <w:pStyle w:val="ListeParagraf"/>
        <w:numPr>
          <w:ilvl w:val="1"/>
          <w:numId w:val="20"/>
        </w:numPr>
        <w:rPr>
          <w:rFonts w:ascii="Times New Roman" w:hAnsi="Times New Roman" w:cs="Times New Roman"/>
          <w:b/>
          <w:bCs/>
          <w:lang w:val="tr-TR"/>
        </w:rPr>
      </w:pPr>
      <w:r w:rsidRPr="00462B05">
        <w:rPr>
          <w:rFonts w:ascii="Times New Roman" w:hAnsi="Times New Roman" w:cs="Times New Roman"/>
          <w:b/>
          <w:bCs/>
          <w:lang w:val="tr-TR"/>
        </w:rPr>
        <w:t>Fiziksel yapı</w:t>
      </w:r>
    </w:p>
    <w:p w14:paraId="43ED4830" w14:textId="77777777" w:rsidR="00105FA9" w:rsidRPr="00462B05" w:rsidRDefault="00105FA9" w:rsidP="00462B05">
      <w:pPr>
        <w:ind w:left="144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Yerleşim, ekoloji ve büyüklük</w:t>
      </w:r>
    </w:p>
    <w:p w14:paraId="00F73B86" w14:textId="77777777" w:rsidR="00105FA9" w:rsidRPr="00462B05" w:rsidRDefault="00105FA9" w:rsidP="00462B05">
      <w:pPr>
        <w:ind w:left="144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Diğer coğrafi yerleşim yerleriyle ilişkiler</w:t>
      </w:r>
    </w:p>
    <w:p w14:paraId="27B32E3E" w14:textId="77777777" w:rsidR="00105FA9" w:rsidRPr="00462B05" w:rsidRDefault="00105FA9" w:rsidP="00462B05">
      <w:pPr>
        <w:pStyle w:val="ListeParagraf"/>
        <w:numPr>
          <w:ilvl w:val="1"/>
          <w:numId w:val="20"/>
        </w:numPr>
        <w:rPr>
          <w:rFonts w:ascii="Times New Roman" w:hAnsi="Times New Roman" w:cs="Times New Roman"/>
          <w:b/>
          <w:bCs/>
          <w:lang w:val="tr-TR"/>
        </w:rPr>
      </w:pPr>
      <w:r w:rsidRPr="00462B05">
        <w:rPr>
          <w:rFonts w:ascii="Times New Roman" w:hAnsi="Times New Roman" w:cs="Times New Roman"/>
          <w:b/>
          <w:bCs/>
          <w:lang w:val="tr-TR"/>
        </w:rPr>
        <w:t>Tarihsel gelişim</w:t>
      </w:r>
    </w:p>
    <w:p w14:paraId="2001BA99" w14:textId="77777777" w:rsidR="00105FA9" w:rsidRPr="00462B05" w:rsidRDefault="00105FA9" w:rsidP="00462B05">
      <w:pPr>
        <w:ind w:left="720" w:firstLine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Yerleşim, önemli olaylar, tarihsel süreç içinde değişim, kültürel faktörler</w:t>
      </w:r>
    </w:p>
    <w:p w14:paraId="7D6035CA" w14:textId="77777777" w:rsidR="00105FA9" w:rsidRPr="00462B05" w:rsidRDefault="00105FA9" w:rsidP="00462B05">
      <w:pPr>
        <w:pStyle w:val="ListeParagraf"/>
        <w:numPr>
          <w:ilvl w:val="1"/>
          <w:numId w:val="20"/>
        </w:numPr>
        <w:rPr>
          <w:rFonts w:ascii="Times New Roman" w:hAnsi="Times New Roman" w:cs="Times New Roman"/>
          <w:b/>
          <w:bCs/>
          <w:lang w:val="tr-TR"/>
        </w:rPr>
      </w:pPr>
      <w:r w:rsidRPr="00462B05">
        <w:rPr>
          <w:rFonts w:ascii="Times New Roman" w:hAnsi="Times New Roman" w:cs="Times New Roman"/>
          <w:b/>
          <w:bCs/>
          <w:lang w:val="tr-TR"/>
        </w:rPr>
        <w:t>Demografi</w:t>
      </w:r>
    </w:p>
    <w:p w14:paraId="6EFC8366" w14:textId="77777777" w:rsidR="00105FA9" w:rsidRPr="00462B05" w:rsidRDefault="00105FA9" w:rsidP="00462B05">
      <w:pPr>
        <w:ind w:left="360" w:firstLine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Nüfus</w:t>
      </w:r>
    </w:p>
    <w:p w14:paraId="6849CF9F" w14:textId="77777777" w:rsidR="00105FA9" w:rsidRPr="00462B05" w:rsidRDefault="00105FA9" w:rsidP="00462B05">
      <w:pPr>
        <w:ind w:left="144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Yaş ve cinsiyet dağılımı</w:t>
      </w:r>
    </w:p>
    <w:p w14:paraId="72AEF26E" w14:textId="77777777" w:rsidR="00105FA9" w:rsidRPr="00462B05" w:rsidRDefault="00105FA9" w:rsidP="00462B05">
      <w:pPr>
        <w:ind w:left="144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Kültürel gruplar</w:t>
      </w:r>
    </w:p>
    <w:p w14:paraId="3C9766D7" w14:textId="77777777" w:rsidR="00105FA9" w:rsidRPr="00462B05" w:rsidRDefault="00105FA9" w:rsidP="00462B05">
      <w:pPr>
        <w:ind w:left="144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Sosyo- ekonomik dağılım</w:t>
      </w:r>
    </w:p>
    <w:p w14:paraId="175109C5" w14:textId="77777777" w:rsidR="00105FA9" w:rsidRPr="00462B05" w:rsidRDefault="00105FA9" w:rsidP="00462B05">
      <w:pPr>
        <w:ind w:left="720" w:firstLine="414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Fiziksel yapı</w:t>
      </w:r>
    </w:p>
    <w:p w14:paraId="1AF07EDE" w14:textId="77777777" w:rsidR="00105FA9" w:rsidRPr="00462B05" w:rsidRDefault="00105FA9" w:rsidP="00462B05">
      <w:pPr>
        <w:ind w:left="144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Kim, nerede yaşıyor?</w:t>
      </w:r>
    </w:p>
    <w:p w14:paraId="173FDC40" w14:textId="77777777" w:rsidR="00105FA9" w:rsidRPr="00462B05" w:rsidRDefault="00105FA9" w:rsidP="00462B05">
      <w:pPr>
        <w:ind w:left="144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İşyeri, sanayi ve kurumların yerleri neresidir?</w:t>
      </w:r>
    </w:p>
    <w:p w14:paraId="07F12F50" w14:textId="77777777" w:rsidR="00105FA9" w:rsidRPr="00462B05" w:rsidRDefault="00105FA9" w:rsidP="00462B05">
      <w:pPr>
        <w:ind w:firstLine="1134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Diğer</w:t>
      </w:r>
    </w:p>
    <w:p w14:paraId="4AB0BC0C" w14:textId="77777777" w:rsidR="00105FA9" w:rsidRPr="00462B05" w:rsidRDefault="00105FA9" w:rsidP="00462B05">
      <w:pPr>
        <w:ind w:left="144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Hareketlilik</w:t>
      </w:r>
    </w:p>
    <w:p w14:paraId="792AE3BC" w14:textId="77777777" w:rsidR="00105FA9" w:rsidRPr="00462B05" w:rsidRDefault="00105FA9" w:rsidP="00462B05">
      <w:pPr>
        <w:ind w:left="144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Konut koşulları</w:t>
      </w:r>
    </w:p>
    <w:p w14:paraId="7D6F9928" w14:textId="77777777" w:rsidR="00105FA9" w:rsidRPr="00462B05" w:rsidRDefault="00105FA9" w:rsidP="00462B05">
      <w:pPr>
        <w:pStyle w:val="ListeParagraf"/>
        <w:numPr>
          <w:ilvl w:val="1"/>
          <w:numId w:val="20"/>
        </w:numPr>
        <w:rPr>
          <w:rFonts w:ascii="Times New Roman" w:hAnsi="Times New Roman" w:cs="Times New Roman"/>
          <w:b/>
          <w:bCs/>
          <w:lang w:val="tr-TR"/>
        </w:rPr>
      </w:pPr>
      <w:r w:rsidRPr="00462B05">
        <w:rPr>
          <w:rFonts w:ascii="Times New Roman" w:hAnsi="Times New Roman" w:cs="Times New Roman"/>
          <w:b/>
          <w:bCs/>
          <w:lang w:val="tr-TR"/>
        </w:rPr>
        <w:t>Kültürel yapı</w:t>
      </w:r>
    </w:p>
    <w:p w14:paraId="3D538918" w14:textId="77777777" w:rsidR="00105FA9" w:rsidRPr="00462B05" w:rsidRDefault="00105FA9" w:rsidP="00462B05">
      <w:pPr>
        <w:ind w:left="108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Toplum normları, değerleri ve beklentileri</w:t>
      </w:r>
    </w:p>
    <w:p w14:paraId="6ABD7AE1" w14:textId="09FEF6BE" w:rsidR="00105FA9" w:rsidRDefault="00105FA9" w:rsidP="00462B05">
      <w:pPr>
        <w:ind w:left="1080"/>
        <w:rPr>
          <w:rFonts w:ascii="Times New Roman" w:eastAsia="Helvetica Neue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Toplum gelenekleri ve olaylar</w:t>
      </w:r>
    </w:p>
    <w:p w14:paraId="0B39371A" w14:textId="77777777" w:rsidR="00462B05" w:rsidRPr="00462B05" w:rsidRDefault="00462B05" w:rsidP="00462B05">
      <w:pPr>
        <w:ind w:left="1080"/>
        <w:rPr>
          <w:rFonts w:ascii="Times New Roman" w:hAnsi="Times New Roman" w:cs="Times New Roman"/>
          <w:lang w:val="tr-TR"/>
        </w:rPr>
      </w:pPr>
    </w:p>
    <w:p w14:paraId="021FEB60" w14:textId="12DD3A84" w:rsidR="00105FA9" w:rsidRPr="00462B05" w:rsidRDefault="00105FA9" w:rsidP="00630A6E">
      <w:pPr>
        <w:pStyle w:val="ListeParagraf"/>
        <w:numPr>
          <w:ilvl w:val="0"/>
          <w:numId w:val="20"/>
        </w:numPr>
        <w:spacing w:before="120" w:after="120" w:line="360" w:lineRule="auto"/>
        <w:ind w:left="1077" w:hanging="357"/>
        <w:rPr>
          <w:rFonts w:ascii="Times New Roman" w:hAnsi="Times New Roman" w:cs="Times New Roman"/>
          <w:b/>
          <w:bCs/>
          <w:lang w:val="tr-TR"/>
        </w:rPr>
      </w:pPr>
      <w:r w:rsidRPr="00462B05">
        <w:rPr>
          <w:rFonts w:ascii="Times New Roman" w:hAnsi="Times New Roman" w:cs="Times New Roman"/>
          <w:b/>
          <w:bCs/>
          <w:lang w:val="tr-TR"/>
        </w:rPr>
        <w:lastRenderedPageBreak/>
        <w:t>EKONOMİK SİSTEM</w:t>
      </w:r>
    </w:p>
    <w:p w14:paraId="1D9568FD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İstihdam</w:t>
      </w:r>
    </w:p>
    <w:p w14:paraId="07E984B6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Diğer ekonomik faktörler</w:t>
      </w:r>
    </w:p>
    <w:p w14:paraId="2494F995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Ekonominin dengesi</w:t>
      </w:r>
    </w:p>
    <w:p w14:paraId="02379D34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Önde gelen iş adamları (sanayi ve ticaret alanında)</w:t>
      </w:r>
    </w:p>
    <w:p w14:paraId="1B70E344" w14:textId="59FB2D96" w:rsidR="00832C5F" w:rsidRPr="00462B05" w:rsidRDefault="00105FA9" w:rsidP="00462B05">
      <w:pPr>
        <w:ind w:left="720"/>
        <w:rPr>
          <w:rFonts w:ascii="Times New Roman" w:eastAsia="Helvetica Neue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Ekonomik sisteme etki eden organizasyo</w:t>
      </w:r>
      <w:r w:rsidR="00462B05" w:rsidRPr="00462B05">
        <w:rPr>
          <w:rFonts w:ascii="Times New Roman" w:eastAsia="Helvetica Neue" w:hAnsi="Times New Roman" w:cs="Times New Roman"/>
          <w:lang w:val="tr-TR"/>
        </w:rPr>
        <w:t>n</w:t>
      </w:r>
    </w:p>
    <w:p w14:paraId="304DD611" w14:textId="77777777" w:rsidR="00105FA9" w:rsidRPr="00462B05" w:rsidRDefault="00105FA9" w:rsidP="00630A6E">
      <w:pPr>
        <w:pStyle w:val="ListeParagraf"/>
        <w:numPr>
          <w:ilvl w:val="0"/>
          <w:numId w:val="20"/>
        </w:numPr>
        <w:spacing w:before="120" w:after="120" w:line="360" w:lineRule="auto"/>
        <w:ind w:left="1077" w:hanging="357"/>
        <w:rPr>
          <w:rFonts w:ascii="Times New Roman" w:hAnsi="Times New Roman" w:cs="Times New Roman"/>
          <w:b/>
          <w:bCs/>
          <w:lang w:val="tr-TR"/>
        </w:rPr>
      </w:pPr>
      <w:r w:rsidRPr="00462B05">
        <w:rPr>
          <w:rFonts w:ascii="Times New Roman" w:hAnsi="Times New Roman" w:cs="Times New Roman"/>
          <w:b/>
          <w:bCs/>
          <w:lang w:val="tr-TR"/>
        </w:rPr>
        <w:t>SİYASAL SİSTEM</w:t>
      </w:r>
    </w:p>
    <w:p w14:paraId="351A2A76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Hükümete bağlı Birimler</w:t>
      </w:r>
    </w:p>
    <w:p w14:paraId="47DBB401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Hukuksal yapı</w:t>
      </w:r>
    </w:p>
    <w:p w14:paraId="52955A9C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Siyasal partiler: önde gelen partiler ve son seçimdeki oy dağılımı</w:t>
      </w:r>
    </w:p>
    <w:p w14:paraId="46C2011E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Sosyal hizmet sistemi üzerindeki etkileri</w:t>
      </w:r>
    </w:p>
    <w:p w14:paraId="1BB1ABB3" w14:textId="77777777" w:rsidR="00105FA9" w:rsidRPr="00462B05" w:rsidRDefault="00105FA9" w:rsidP="00462B05">
      <w:pPr>
        <w:ind w:firstLine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Sağlanan hizmetler</w:t>
      </w:r>
    </w:p>
    <w:p w14:paraId="0A14B6AA" w14:textId="77777777" w:rsidR="00105FA9" w:rsidRPr="00462B05" w:rsidRDefault="00105FA9" w:rsidP="00630A6E">
      <w:pPr>
        <w:pStyle w:val="ListeParagraf"/>
        <w:numPr>
          <w:ilvl w:val="0"/>
          <w:numId w:val="20"/>
        </w:numPr>
        <w:spacing w:before="120" w:after="120" w:line="360" w:lineRule="auto"/>
        <w:ind w:left="1077" w:hanging="357"/>
        <w:rPr>
          <w:rFonts w:ascii="Times New Roman" w:hAnsi="Times New Roman" w:cs="Times New Roman"/>
          <w:b/>
          <w:bCs/>
          <w:lang w:val="tr-TR"/>
        </w:rPr>
      </w:pPr>
      <w:r w:rsidRPr="00462B05">
        <w:rPr>
          <w:rFonts w:ascii="Times New Roman" w:hAnsi="Times New Roman" w:cs="Times New Roman"/>
          <w:b/>
          <w:bCs/>
          <w:lang w:val="tr-TR"/>
        </w:rPr>
        <w:t>EĞİTİM SİSTEMİ</w:t>
      </w:r>
    </w:p>
    <w:p w14:paraId="57B059EB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Yapı ve yönetimi (her düzeyde)</w:t>
      </w:r>
    </w:p>
    <w:p w14:paraId="2376751F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Finansmanı</w:t>
      </w:r>
    </w:p>
    <w:p w14:paraId="1277FD8E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Öğrenci dağılımı</w:t>
      </w:r>
    </w:p>
    <w:p w14:paraId="2046FB84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Öğretime ilişkin faktörler</w:t>
      </w:r>
    </w:p>
    <w:p w14:paraId="5E2BC301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Müfredat aktiviteleri</w:t>
      </w:r>
    </w:p>
    <w:p w14:paraId="4FE4E537" w14:textId="77777777" w:rsidR="00105FA9" w:rsidRPr="00462B05" w:rsidRDefault="00105FA9" w:rsidP="00462B05">
      <w:pPr>
        <w:ind w:firstLine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Toplum ilişkileri</w:t>
      </w:r>
    </w:p>
    <w:p w14:paraId="1B3A3F62" w14:textId="77777777" w:rsidR="00105FA9" w:rsidRPr="00462B05" w:rsidRDefault="00105FA9" w:rsidP="00630A6E">
      <w:pPr>
        <w:pStyle w:val="ListeParagraf"/>
        <w:numPr>
          <w:ilvl w:val="0"/>
          <w:numId w:val="20"/>
        </w:numPr>
        <w:spacing w:before="120" w:after="120" w:line="360" w:lineRule="auto"/>
        <w:ind w:left="1077" w:hanging="357"/>
        <w:rPr>
          <w:rFonts w:ascii="Times New Roman" w:hAnsi="Times New Roman" w:cs="Times New Roman"/>
          <w:b/>
          <w:bCs/>
          <w:lang w:val="tr-TR"/>
        </w:rPr>
      </w:pPr>
      <w:r w:rsidRPr="00462B05">
        <w:rPr>
          <w:rFonts w:ascii="Times New Roman" w:hAnsi="Times New Roman" w:cs="Times New Roman"/>
          <w:b/>
          <w:bCs/>
          <w:lang w:val="tr-TR"/>
        </w:rPr>
        <w:t>SOSYAL-KÜLTÜREL SİSTEM</w:t>
      </w:r>
    </w:p>
    <w:p w14:paraId="249E4242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Eğlenme ve dinlenme -kültürel aktiviteler, olaylar</w:t>
      </w:r>
    </w:p>
    <w:p w14:paraId="6660A588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Dini kurumlar ve aktiviteler</w:t>
      </w:r>
    </w:p>
    <w:p w14:paraId="24BB3E28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Dernekler ve organizasyonlar</w:t>
      </w:r>
    </w:p>
    <w:p w14:paraId="3E4C3FA6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Medya</w:t>
      </w:r>
    </w:p>
    <w:p w14:paraId="0E32A936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Kültürel açıdan farklı gruplar (göçmen, mülteci vb.)</w:t>
      </w:r>
    </w:p>
    <w:p w14:paraId="4892314B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Toplum liderleri</w:t>
      </w:r>
    </w:p>
    <w:p w14:paraId="2B79D853" w14:textId="77777777" w:rsidR="00105FA9" w:rsidRPr="00462B05" w:rsidRDefault="00105FA9" w:rsidP="00630A6E">
      <w:pPr>
        <w:pStyle w:val="ListeParagraf"/>
        <w:numPr>
          <w:ilvl w:val="0"/>
          <w:numId w:val="20"/>
        </w:numPr>
        <w:spacing w:before="120" w:after="120" w:line="360" w:lineRule="auto"/>
        <w:ind w:left="1077" w:hanging="357"/>
        <w:rPr>
          <w:rFonts w:ascii="Times New Roman" w:hAnsi="Times New Roman" w:cs="Times New Roman"/>
          <w:b/>
          <w:bCs/>
          <w:lang w:val="tr-TR"/>
        </w:rPr>
      </w:pPr>
      <w:r w:rsidRPr="00462B05">
        <w:rPr>
          <w:rFonts w:ascii="Times New Roman" w:hAnsi="Times New Roman" w:cs="Times New Roman"/>
          <w:b/>
          <w:bCs/>
          <w:lang w:val="tr-TR"/>
        </w:rPr>
        <w:lastRenderedPageBreak/>
        <w:t>İNSANİ HİZMET SİSTEMİ</w:t>
      </w:r>
    </w:p>
    <w:p w14:paraId="7C6CA5F7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Tıbbi bakım hizmetleri ve kurumları</w:t>
      </w:r>
    </w:p>
    <w:p w14:paraId="6F27EF50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Formal sosyal refah sistemi</w:t>
      </w:r>
    </w:p>
    <w:p w14:paraId="6A14B031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İnformal yardım sistemi</w:t>
      </w:r>
    </w:p>
    <w:p w14:paraId="36B849CD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eastAsia="Helvetica Neue" w:hAnsi="Times New Roman" w:cs="Times New Roman"/>
          <w:lang w:val="tr-TR"/>
        </w:rPr>
        <w:t>Planlayıcı yapılar</w:t>
      </w:r>
    </w:p>
    <w:p w14:paraId="56F41CEE" w14:textId="77777777" w:rsidR="00105FA9" w:rsidRPr="00462B05" w:rsidRDefault="00105FA9" w:rsidP="00630A6E">
      <w:pPr>
        <w:pStyle w:val="ListeParagraf"/>
        <w:numPr>
          <w:ilvl w:val="0"/>
          <w:numId w:val="20"/>
        </w:numPr>
        <w:spacing w:before="120" w:after="120" w:line="360" w:lineRule="auto"/>
        <w:ind w:left="1077" w:hanging="357"/>
        <w:rPr>
          <w:rFonts w:ascii="Times New Roman" w:hAnsi="Times New Roman" w:cs="Times New Roman"/>
          <w:b/>
          <w:bCs/>
          <w:lang w:val="tr-TR"/>
        </w:rPr>
      </w:pPr>
      <w:bookmarkStart w:id="0" w:name="_GoBack"/>
      <w:r w:rsidRPr="00462B05">
        <w:rPr>
          <w:rFonts w:ascii="Times New Roman" w:hAnsi="Times New Roman" w:cs="Times New Roman"/>
          <w:b/>
          <w:bCs/>
          <w:lang w:val="tr-TR"/>
        </w:rPr>
        <w:t>GENEL KONULAR</w:t>
      </w:r>
    </w:p>
    <w:bookmarkEnd w:id="0"/>
    <w:p w14:paraId="6E06C008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hAnsi="Times New Roman" w:cs="Times New Roman"/>
          <w:lang w:val="tr-TR"/>
        </w:rPr>
        <w:t>Toplumun genel konuları. Kimi ilgilendiriyor? Niçin? Bu konuyla ilgili neler yapılabilir?</w:t>
      </w:r>
    </w:p>
    <w:p w14:paraId="1401F07D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hAnsi="Times New Roman" w:cs="Times New Roman"/>
          <w:lang w:val="tr-TR"/>
        </w:rPr>
        <w:t>Toplumsal sorunun çözümünde geleneksel yollar.</w:t>
      </w:r>
    </w:p>
    <w:p w14:paraId="2973AF5F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hAnsi="Times New Roman" w:cs="Times New Roman"/>
          <w:lang w:val="tr-TR"/>
        </w:rPr>
        <w:t>Toplumun karar verme süreci</w:t>
      </w:r>
    </w:p>
    <w:p w14:paraId="561B9FAF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hAnsi="Times New Roman" w:cs="Times New Roman"/>
          <w:lang w:val="tr-TR"/>
        </w:rPr>
        <w:t>Toplum ne kadar özerk? Çeşitli hizmet alanları birbiriyle uyumlu mu yoksa farklı mı? Toplumla psikolojik özdeşim nasıl?</w:t>
      </w:r>
    </w:p>
    <w:p w14:paraId="7CC9E40C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hAnsi="Times New Roman" w:cs="Times New Roman"/>
          <w:lang w:val="tr-TR"/>
        </w:rPr>
        <w:t>Toplumun güçlü yönleri “Yaşam kalitesi anlamında”</w:t>
      </w:r>
    </w:p>
    <w:p w14:paraId="683E9AA4" w14:textId="77777777" w:rsidR="00105FA9" w:rsidRPr="00462B05" w:rsidRDefault="00105FA9" w:rsidP="00462B05">
      <w:pPr>
        <w:ind w:left="720"/>
        <w:rPr>
          <w:rFonts w:ascii="Times New Roman" w:hAnsi="Times New Roman" w:cs="Times New Roman"/>
          <w:lang w:val="tr-TR"/>
        </w:rPr>
      </w:pPr>
      <w:r w:rsidRPr="00462B05">
        <w:rPr>
          <w:rFonts w:ascii="Times New Roman" w:hAnsi="Times New Roman" w:cs="Times New Roman"/>
          <w:lang w:val="tr-TR"/>
        </w:rPr>
        <w:t>Toplumun zayıf yönleri “Yaşam kalitesi anlamında”</w:t>
      </w:r>
    </w:p>
    <w:p w14:paraId="0E7EF079" w14:textId="77777777" w:rsidR="00105FA9" w:rsidRPr="00462B05" w:rsidRDefault="00105FA9" w:rsidP="00105FA9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</w:p>
    <w:sectPr w:rsidR="00105FA9" w:rsidRPr="00462B05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BFDC5" w14:textId="77777777" w:rsidR="00A9066A" w:rsidRDefault="00A9066A" w:rsidP="00B160AA">
      <w:pPr>
        <w:spacing w:after="0" w:line="240" w:lineRule="auto"/>
      </w:pPr>
      <w:r>
        <w:separator/>
      </w:r>
    </w:p>
  </w:endnote>
  <w:endnote w:type="continuationSeparator" w:id="0">
    <w:p w14:paraId="42DC548E" w14:textId="77777777" w:rsidR="00A9066A" w:rsidRDefault="00A9066A" w:rsidP="00B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67163869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140ABE" w14:textId="1971464F" w:rsid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780CFC" w14:textId="77777777" w:rsidR="00366E18" w:rsidRDefault="00366E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  <w:rFonts w:ascii="Times New Roman" w:hAnsi="Times New Roman" w:cs="Times New Roman"/>
      </w:rPr>
      <w:id w:val="-153757933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95A5F7" w14:textId="658A3685" w:rsidR="00366E18" w:rsidRP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  <w:rFonts w:ascii="Times New Roman" w:hAnsi="Times New Roman" w:cs="Times New Roman"/>
          </w:rPr>
        </w:pPr>
        <w:r w:rsidRPr="00366E18">
          <w:rPr>
            <w:rStyle w:val="SayfaNumaras"/>
            <w:rFonts w:ascii="Times New Roman" w:hAnsi="Times New Roman" w:cs="Times New Roman"/>
          </w:rPr>
          <w:fldChar w:fldCharType="begin"/>
        </w:r>
        <w:r w:rsidRPr="00366E18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366E18">
          <w:rPr>
            <w:rStyle w:val="SayfaNumaras"/>
            <w:rFonts w:ascii="Times New Roman" w:hAnsi="Times New Roman" w:cs="Times New Roman"/>
          </w:rPr>
          <w:fldChar w:fldCharType="separate"/>
        </w:r>
        <w:r w:rsidRPr="00366E18">
          <w:rPr>
            <w:rStyle w:val="SayfaNumaras"/>
            <w:rFonts w:ascii="Times New Roman" w:hAnsi="Times New Roman" w:cs="Times New Roman"/>
            <w:noProof/>
          </w:rPr>
          <w:t>1</w:t>
        </w:r>
        <w:r w:rsidRPr="00366E18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2235B2D4" w14:textId="77777777" w:rsidR="00366E18" w:rsidRPr="00366E18" w:rsidRDefault="00366E18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C5E69" w14:textId="77777777" w:rsidR="00A9066A" w:rsidRDefault="00A9066A" w:rsidP="00B160AA">
      <w:pPr>
        <w:spacing w:after="0" w:line="240" w:lineRule="auto"/>
      </w:pPr>
      <w:r>
        <w:separator/>
      </w:r>
    </w:p>
  </w:footnote>
  <w:footnote w:type="continuationSeparator" w:id="0">
    <w:p w14:paraId="01B174A6" w14:textId="77777777" w:rsidR="00A9066A" w:rsidRDefault="00A9066A" w:rsidP="00B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35F" w14:textId="4CF52E33" w:rsidR="00366E18" w:rsidRDefault="00366E18" w:rsidP="00366E18">
    <w:pPr>
      <w:pStyle w:val="stBilgi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b/>
        <w:bCs/>
        <w:noProof/>
        <w:lang w:val="tr-TR"/>
      </w:rPr>
      <w:drawing>
        <wp:anchor distT="0" distB="0" distL="114300" distR="114300" simplePos="0" relativeHeight="251658240" behindDoc="1" locked="0" layoutInCell="1" allowOverlap="1" wp14:anchorId="5DFA2CE7" wp14:editId="11A3142D">
          <wp:simplePos x="0" y="0"/>
          <wp:positionH relativeFrom="column">
            <wp:posOffset>-575310</wp:posOffset>
          </wp:positionH>
          <wp:positionV relativeFrom="paragraph">
            <wp:posOffset>-81199</wp:posOffset>
          </wp:positionV>
          <wp:extent cx="2840990" cy="434975"/>
          <wp:effectExtent l="0" t="0" r="0" b="0"/>
          <wp:wrapTight wrapText="bothSides">
            <wp:wrapPolygon edited="0">
              <wp:start x="290" y="0"/>
              <wp:lineTo x="0" y="3153"/>
              <wp:lineTo x="0" y="18920"/>
              <wp:lineTo x="2414" y="20812"/>
              <wp:lineTo x="13035" y="20812"/>
              <wp:lineTo x="16415" y="20181"/>
              <wp:lineTo x="21243" y="14505"/>
              <wp:lineTo x="21339" y="6937"/>
              <wp:lineTo x="20181" y="5045"/>
              <wp:lineTo x="15642" y="0"/>
              <wp:lineTo x="290" y="0"/>
            </wp:wrapPolygon>
          </wp:wrapTight>
          <wp:docPr id="104482747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2747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99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lang w:val="tr-TR"/>
      </w:rPr>
      <w:t xml:space="preserve">           </w:t>
    </w:r>
    <w:r>
      <w:rPr>
        <w:rFonts w:ascii="Times New Roman" w:hAnsi="Times New Roman" w:cs="Times New Roman"/>
        <w:lang w:val="tr-TR"/>
      </w:rPr>
      <w:tab/>
      <w:t xml:space="preserve">                                            </w:t>
    </w:r>
    <w:r w:rsidR="00B160AA" w:rsidRPr="00B160AA">
      <w:rPr>
        <w:rFonts w:ascii="Times New Roman" w:hAnsi="Times New Roman" w:cs="Times New Roman"/>
        <w:lang w:val="tr-TR"/>
      </w:rPr>
      <w:t>Rapor Tarihi:</w:t>
    </w:r>
    <w:r>
      <w:rPr>
        <w:rFonts w:ascii="Times New Roman" w:hAnsi="Times New Roman" w:cs="Times New Roman"/>
        <w:lang w:val="tr-TR"/>
      </w:rPr>
      <w:t xml:space="preserve"> …/…/….</w:t>
    </w:r>
    <w:r w:rsidR="00B160AA" w:rsidRPr="00B160AA">
      <w:rPr>
        <w:rFonts w:ascii="Times New Roman" w:hAnsi="Times New Roman" w:cs="Times New Roman"/>
        <w:lang w:val="tr-TR"/>
      </w:rPr>
      <w:t xml:space="preserve"> </w:t>
    </w:r>
  </w:p>
  <w:p w14:paraId="210A325C" w14:textId="69341DF8" w:rsidR="00B160AA" w:rsidRPr="00B160AA" w:rsidRDefault="00366E18" w:rsidP="00366E18">
    <w:pPr>
      <w:pStyle w:val="stBilgi"/>
      <w:ind w:left="720" w:firstLine="720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lang w:val="tr-TR"/>
      </w:rPr>
      <w:tab/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265"/>
    <w:multiLevelType w:val="multilevel"/>
    <w:tmpl w:val="2B6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12D33"/>
    <w:multiLevelType w:val="hybridMultilevel"/>
    <w:tmpl w:val="548C156A"/>
    <w:lvl w:ilvl="0" w:tplc="968E68A0">
      <w:start w:val="1"/>
      <w:numFmt w:val="decimal"/>
      <w:suff w:val="space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665F"/>
    <w:multiLevelType w:val="multilevel"/>
    <w:tmpl w:val="244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C4AF4"/>
    <w:multiLevelType w:val="hybridMultilevel"/>
    <w:tmpl w:val="5366C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F64E92"/>
    <w:multiLevelType w:val="hybridMultilevel"/>
    <w:tmpl w:val="C4E6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94C85"/>
    <w:multiLevelType w:val="hybridMultilevel"/>
    <w:tmpl w:val="C41E4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E0D25"/>
    <w:multiLevelType w:val="hybridMultilevel"/>
    <w:tmpl w:val="CF9E6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3737E"/>
    <w:multiLevelType w:val="hybridMultilevel"/>
    <w:tmpl w:val="F13C4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C25F1A"/>
    <w:multiLevelType w:val="multilevel"/>
    <w:tmpl w:val="4C42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03E0C"/>
    <w:multiLevelType w:val="hybridMultilevel"/>
    <w:tmpl w:val="1F928568"/>
    <w:lvl w:ilvl="0" w:tplc="030AEBBC">
      <w:start w:val="1"/>
      <w:numFmt w:val="decimal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D930D6"/>
    <w:multiLevelType w:val="hybridMultilevel"/>
    <w:tmpl w:val="87DEF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C4833"/>
    <w:multiLevelType w:val="hybridMultilevel"/>
    <w:tmpl w:val="D8AE1E42"/>
    <w:lvl w:ilvl="0" w:tplc="623C148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30AAE"/>
    <w:multiLevelType w:val="multilevel"/>
    <w:tmpl w:val="D51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355A7"/>
    <w:multiLevelType w:val="multilevel"/>
    <w:tmpl w:val="3DD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53D1F"/>
    <w:multiLevelType w:val="multilevel"/>
    <w:tmpl w:val="2B98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322E6D"/>
    <w:multiLevelType w:val="hybridMultilevel"/>
    <w:tmpl w:val="771E3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473E93"/>
    <w:multiLevelType w:val="multilevel"/>
    <w:tmpl w:val="7A6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721BDF"/>
    <w:multiLevelType w:val="multilevel"/>
    <w:tmpl w:val="05AA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F0778B"/>
    <w:multiLevelType w:val="multilevel"/>
    <w:tmpl w:val="9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3D70BA"/>
    <w:multiLevelType w:val="hybridMultilevel"/>
    <w:tmpl w:val="BC964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0"/>
  </w:num>
  <w:num w:numId="5">
    <w:abstractNumId w:val="14"/>
  </w:num>
  <w:num w:numId="6">
    <w:abstractNumId w:val="17"/>
  </w:num>
  <w:num w:numId="7">
    <w:abstractNumId w:val="13"/>
  </w:num>
  <w:num w:numId="8">
    <w:abstractNumId w:val="2"/>
  </w:num>
  <w:num w:numId="9">
    <w:abstractNumId w:val="8"/>
  </w:num>
  <w:num w:numId="10">
    <w:abstractNumId w:val="19"/>
  </w:num>
  <w:num w:numId="11">
    <w:abstractNumId w:val="4"/>
  </w:num>
  <w:num w:numId="12">
    <w:abstractNumId w:val="3"/>
  </w:num>
  <w:num w:numId="13">
    <w:abstractNumId w:val="15"/>
  </w:num>
  <w:num w:numId="14">
    <w:abstractNumId w:val="7"/>
  </w:num>
  <w:num w:numId="15">
    <w:abstractNumId w:val="6"/>
  </w:num>
  <w:num w:numId="16">
    <w:abstractNumId w:val="5"/>
  </w:num>
  <w:num w:numId="17">
    <w:abstractNumId w:val="10"/>
  </w:num>
  <w:num w:numId="18">
    <w:abstractNumId w:val="11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A"/>
    <w:rsid w:val="00000523"/>
    <w:rsid w:val="00007DB6"/>
    <w:rsid w:val="000227EE"/>
    <w:rsid w:val="00025448"/>
    <w:rsid w:val="00036660"/>
    <w:rsid w:val="00043336"/>
    <w:rsid w:val="0005184F"/>
    <w:rsid w:val="00064C20"/>
    <w:rsid w:val="00086F5B"/>
    <w:rsid w:val="00094A25"/>
    <w:rsid w:val="000B7249"/>
    <w:rsid w:val="000E1471"/>
    <w:rsid w:val="000E1EAD"/>
    <w:rsid w:val="000E7E31"/>
    <w:rsid w:val="000F227A"/>
    <w:rsid w:val="000F65C0"/>
    <w:rsid w:val="000F6FD0"/>
    <w:rsid w:val="000F77DA"/>
    <w:rsid w:val="00102654"/>
    <w:rsid w:val="00105FA9"/>
    <w:rsid w:val="001207A1"/>
    <w:rsid w:val="0013398D"/>
    <w:rsid w:val="00163714"/>
    <w:rsid w:val="001639C5"/>
    <w:rsid w:val="001A6377"/>
    <w:rsid w:val="001B21F3"/>
    <w:rsid w:val="001E0D67"/>
    <w:rsid w:val="001E0DF0"/>
    <w:rsid w:val="001E1C1D"/>
    <w:rsid w:val="001F0BFF"/>
    <w:rsid w:val="001F5CC2"/>
    <w:rsid w:val="001F6E7F"/>
    <w:rsid w:val="0022579F"/>
    <w:rsid w:val="00235C1D"/>
    <w:rsid w:val="0025752E"/>
    <w:rsid w:val="002606D4"/>
    <w:rsid w:val="00264B84"/>
    <w:rsid w:val="00271908"/>
    <w:rsid w:val="002726C1"/>
    <w:rsid w:val="00274E5E"/>
    <w:rsid w:val="0028448C"/>
    <w:rsid w:val="00287CCB"/>
    <w:rsid w:val="002923D2"/>
    <w:rsid w:val="002A2F2C"/>
    <w:rsid w:val="002A7ACC"/>
    <w:rsid w:val="002C2E2E"/>
    <w:rsid w:val="002C3E1B"/>
    <w:rsid w:val="002D6782"/>
    <w:rsid w:val="002D6F71"/>
    <w:rsid w:val="002F0414"/>
    <w:rsid w:val="002F55BB"/>
    <w:rsid w:val="002F6D1F"/>
    <w:rsid w:val="00314D69"/>
    <w:rsid w:val="003259AA"/>
    <w:rsid w:val="00356693"/>
    <w:rsid w:val="00366568"/>
    <w:rsid w:val="00366E18"/>
    <w:rsid w:val="003710B0"/>
    <w:rsid w:val="00377706"/>
    <w:rsid w:val="003808B9"/>
    <w:rsid w:val="0039262B"/>
    <w:rsid w:val="003945E5"/>
    <w:rsid w:val="00397FD4"/>
    <w:rsid w:val="003B2CC6"/>
    <w:rsid w:val="003C59C2"/>
    <w:rsid w:val="003C5AA9"/>
    <w:rsid w:val="003D204C"/>
    <w:rsid w:val="003E4DD4"/>
    <w:rsid w:val="00404D53"/>
    <w:rsid w:val="00405482"/>
    <w:rsid w:val="004172A1"/>
    <w:rsid w:val="00425BC8"/>
    <w:rsid w:val="00430A3E"/>
    <w:rsid w:val="00445DC2"/>
    <w:rsid w:val="004500F1"/>
    <w:rsid w:val="00456070"/>
    <w:rsid w:val="004571EE"/>
    <w:rsid w:val="00462B05"/>
    <w:rsid w:val="0049345C"/>
    <w:rsid w:val="004B3796"/>
    <w:rsid w:val="004C5745"/>
    <w:rsid w:val="004D2884"/>
    <w:rsid w:val="004D6476"/>
    <w:rsid w:val="004F0535"/>
    <w:rsid w:val="005051A3"/>
    <w:rsid w:val="00505CCF"/>
    <w:rsid w:val="005346CA"/>
    <w:rsid w:val="005400AA"/>
    <w:rsid w:val="0054094B"/>
    <w:rsid w:val="00544E73"/>
    <w:rsid w:val="005546D1"/>
    <w:rsid w:val="00563FCD"/>
    <w:rsid w:val="00585A9D"/>
    <w:rsid w:val="005A4CAF"/>
    <w:rsid w:val="005B454D"/>
    <w:rsid w:val="005B4C8F"/>
    <w:rsid w:val="005C75F1"/>
    <w:rsid w:val="005D3FF6"/>
    <w:rsid w:val="005E5BB4"/>
    <w:rsid w:val="0060348D"/>
    <w:rsid w:val="0061228A"/>
    <w:rsid w:val="00612E0C"/>
    <w:rsid w:val="006164C5"/>
    <w:rsid w:val="00620233"/>
    <w:rsid w:val="0062413C"/>
    <w:rsid w:val="00626867"/>
    <w:rsid w:val="006306A2"/>
    <w:rsid w:val="00630A6E"/>
    <w:rsid w:val="006320C6"/>
    <w:rsid w:val="006735BE"/>
    <w:rsid w:val="006A35C7"/>
    <w:rsid w:val="006A3742"/>
    <w:rsid w:val="006A49EC"/>
    <w:rsid w:val="006B224E"/>
    <w:rsid w:val="006E6E7B"/>
    <w:rsid w:val="006F4B84"/>
    <w:rsid w:val="00703963"/>
    <w:rsid w:val="00716AEE"/>
    <w:rsid w:val="00720FBA"/>
    <w:rsid w:val="00721DFD"/>
    <w:rsid w:val="00724DF3"/>
    <w:rsid w:val="007265BA"/>
    <w:rsid w:val="007411DE"/>
    <w:rsid w:val="00761288"/>
    <w:rsid w:val="007708F0"/>
    <w:rsid w:val="0078527F"/>
    <w:rsid w:val="007A5D60"/>
    <w:rsid w:val="007B077D"/>
    <w:rsid w:val="007D28DF"/>
    <w:rsid w:val="00805574"/>
    <w:rsid w:val="00820D19"/>
    <w:rsid w:val="00832C5F"/>
    <w:rsid w:val="00837A7A"/>
    <w:rsid w:val="00837AB9"/>
    <w:rsid w:val="00853717"/>
    <w:rsid w:val="00867CE7"/>
    <w:rsid w:val="00872E5F"/>
    <w:rsid w:val="008930D9"/>
    <w:rsid w:val="00894427"/>
    <w:rsid w:val="008B3955"/>
    <w:rsid w:val="008B64AE"/>
    <w:rsid w:val="008C5CC1"/>
    <w:rsid w:val="008D570B"/>
    <w:rsid w:val="008E4380"/>
    <w:rsid w:val="008F5363"/>
    <w:rsid w:val="008F58E0"/>
    <w:rsid w:val="008F6153"/>
    <w:rsid w:val="00907FE2"/>
    <w:rsid w:val="00926EA5"/>
    <w:rsid w:val="009319DC"/>
    <w:rsid w:val="009425C7"/>
    <w:rsid w:val="009436F1"/>
    <w:rsid w:val="00986DEB"/>
    <w:rsid w:val="00991ABE"/>
    <w:rsid w:val="00997E64"/>
    <w:rsid w:val="009A01E9"/>
    <w:rsid w:val="009B54B5"/>
    <w:rsid w:val="009B65FF"/>
    <w:rsid w:val="009C15A1"/>
    <w:rsid w:val="009C45D6"/>
    <w:rsid w:val="009E3B97"/>
    <w:rsid w:val="009F0D6F"/>
    <w:rsid w:val="009F5325"/>
    <w:rsid w:val="009F7001"/>
    <w:rsid w:val="00A043F5"/>
    <w:rsid w:val="00A30A7F"/>
    <w:rsid w:val="00A445FE"/>
    <w:rsid w:val="00A602B3"/>
    <w:rsid w:val="00A9066A"/>
    <w:rsid w:val="00A90CFB"/>
    <w:rsid w:val="00AA1055"/>
    <w:rsid w:val="00AB741D"/>
    <w:rsid w:val="00AC25B2"/>
    <w:rsid w:val="00AD7667"/>
    <w:rsid w:val="00AF4390"/>
    <w:rsid w:val="00AF4E46"/>
    <w:rsid w:val="00AF5E47"/>
    <w:rsid w:val="00B1090F"/>
    <w:rsid w:val="00B160AA"/>
    <w:rsid w:val="00B16801"/>
    <w:rsid w:val="00B20B8B"/>
    <w:rsid w:val="00B21F66"/>
    <w:rsid w:val="00B24AF1"/>
    <w:rsid w:val="00B513D0"/>
    <w:rsid w:val="00B56E47"/>
    <w:rsid w:val="00B64628"/>
    <w:rsid w:val="00B7524A"/>
    <w:rsid w:val="00BB0A18"/>
    <w:rsid w:val="00C03B42"/>
    <w:rsid w:val="00C148FC"/>
    <w:rsid w:val="00C15182"/>
    <w:rsid w:val="00C4056C"/>
    <w:rsid w:val="00C41A9F"/>
    <w:rsid w:val="00C43949"/>
    <w:rsid w:val="00C557EC"/>
    <w:rsid w:val="00C617A5"/>
    <w:rsid w:val="00C6717A"/>
    <w:rsid w:val="00C70DF7"/>
    <w:rsid w:val="00C8795F"/>
    <w:rsid w:val="00C90044"/>
    <w:rsid w:val="00C913EA"/>
    <w:rsid w:val="00CB25AC"/>
    <w:rsid w:val="00CB3B54"/>
    <w:rsid w:val="00CB63D2"/>
    <w:rsid w:val="00D040E0"/>
    <w:rsid w:val="00D30E3D"/>
    <w:rsid w:val="00D35CF0"/>
    <w:rsid w:val="00D43015"/>
    <w:rsid w:val="00D4426A"/>
    <w:rsid w:val="00D51752"/>
    <w:rsid w:val="00D537F9"/>
    <w:rsid w:val="00D554B7"/>
    <w:rsid w:val="00D64C65"/>
    <w:rsid w:val="00D92F6B"/>
    <w:rsid w:val="00DB17A8"/>
    <w:rsid w:val="00DB6AD4"/>
    <w:rsid w:val="00DC4129"/>
    <w:rsid w:val="00DD2F0F"/>
    <w:rsid w:val="00DD3B9A"/>
    <w:rsid w:val="00DD4685"/>
    <w:rsid w:val="00DE70DB"/>
    <w:rsid w:val="00DE7185"/>
    <w:rsid w:val="00E2049A"/>
    <w:rsid w:val="00E53029"/>
    <w:rsid w:val="00E602F2"/>
    <w:rsid w:val="00E82A61"/>
    <w:rsid w:val="00E91D83"/>
    <w:rsid w:val="00EB1577"/>
    <w:rsid w:val="00EC0185"/>
    <w:rsid w:val="00EC73CB"/>
    <w:rsid w:val="00ED752D"/>
    <w:rsid w:val="00F04AE3"/>
    <w:rsid w:val="00F21ECA"/>
    <w:rsid w:val="00F2288A"/>
    <w:rsid w:val="00F26DE6"/>
    <w:rsid w:val="00F42018"/>
    <w:rsid w:val="00F61416"/>
    <w:rsid w:val="00F94839"/>
    <w:rsid w:val="00F9782A"/>
    <w:rsid w:val="00FA3558"/>
    <w:rsid w:val="00FB129A"/>
    <w:rsid w:val="00FB1C8D"/>
    <w:rsid w:val="00FC6259"/>
    <w:rsid w:val="00FE09F7"/>
    <w:rsid w:val="00FE238C"/>
    <w:rsid w:val="00FE4213"/>
    <w:rsid w:val="00FE50A8"/>
    <w:rsid w:val="00FF356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8B20"/>
  <w15:chartTrackingRefBased/>
  <w15:docId w15:val="{87804629-9108-FA4E-BD88-16A4FCD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0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0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0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0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0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0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0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0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0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0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0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0AA"/>
  </w:style>
  <w:style w:type="paragraph" w:styleId="AltBilgi">
    <w:name w:val="footer"/>
    <w:basedOn w:val="Normal"/>
    <w:link w:val="Al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0AA"/>
  </w:style>
  <w:style w:type="paragraph" w:customStyle="1" w:styleId="p1">
    <w:name w:val="p1"/>
    <w:basedOn w:val="Normal"/>
    <w:rsid w:val="003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366E18"/>
  </w:style>
  <w:style w:type="character" w:styleId="SayfaNumaras">
    <w:name w:val="page number"/>
    <w:basedOn w:val="VarsaylanParagrafYazTipi"/>
    <w:uiPriority w:val="99"/>
    <w:semiHidden/>
    <w:unhideWhenUsed/>
    <w:rsid w:val="0036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Anıl Mayda</cp:lastModifiedBy>
  <cp:revision>35</cp:revision>
  <dcterms:created xsi:type="dcterms:W3CDTF">2025-05-20T20:18:00Z</dcterms:created>
  <dcterms:modified xsi:type="dcterms:W3CDTF">2026-06-03T18:44:00Z</dcterms:modified>
</cp:coreProperties>
</file>