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5EA4" w14:textId="04A68708" w:rsidR="008518E3" w:rsidRPr="00F35083" w:rsidRDefault="009F4B57" w:rsidP="00F35083">
      <w:pPr>
        <w:widowControl/>
        <w:spacing w:before="300" w:after="300"/>
        <w:jc w:val="both"/>
        <w:rPr>
          <w:rFonts w:ascii="Open Sans" w:eastAsia="Times New Roman" w:hAnsi="Open Sans" w:cs="Open Sans"/>
          <w:color w:val="333333"/>
          <w:sz w:val="20"/>
          <w:szCs w:val="20"/>
          <w:lang w:bidi="ar-SA"/>
        </w:rPr>
      </w:pPr>
      <w:r w:rsidRPr="009F4B57">
        <w:rPr>
          <w:rFonts w:ascii="Open Sans" w:eastAsia="Times New Roman" w:hAnsi="Open Sans" w:cs="Open Sans"/>
          <w:color w:val="333333"/>
          <w:sz w:val="20"/>
          <w:szCs w:val="20"/>
          <w:lang w:bidi="ar-SA"/>
        </w:rPr>
        <w:t>2021-2022 Eğitim-Öğretim Yılı Güz Yarıyılında tarafımca yürütülmekte olan derslerden Bütünleme Mazeret Sınavına giren öğrenciler ve not durumları aşağıdaki gibidir. Gereğinin yapılmasına saygılarımla arz ederim</w:t>
      </w:r>
      <w:r w:rsidR="00F35083">
        <w:rPr>
          <w:rFonts w:ascii="Open Sans" w:eastAsia="Times New Roman" w:hAnsi="Open Sans" w:cs="Open Sans"/>
          <w:color w:val="333333"/>
          <w:sz w:val="20"/>
          <w:szCs w:val="20"/>
          <w:lang w:bidi="ar-SA"/>
        </w:rPr>
        <w:t>.</w:t>
      </w:r>
    </w:p>
    <w:tbl>
      <w:tblPr>
        <w:tblpPr w:leftFromText="141" w:rightFromText="141" w:vertAnchor="page" w:horzAnchor="margin" w:tblpY="2282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2268"/>
        <w:gridCol w:w="2126"/>
        <w:gridCol w:w="1559"/>
        <w:gridCol w:w="635"/>
        <w:gridCol w:w="797"/>
      </w:tblGrid>
      <w:tr w:rsidR="00F35083" w14:paraId="02950120" w14:textId="77777777" w:rsidTr="00F35083">
        <w:trPr>
          <w:trHeight w:hRule="exact" w:val="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2D2B8" w14:textId="77777777" w:rsidR="00F35083" w:rsidRDefault="00F35083" w:rsidP="00F35083">
            <w:pPr>
              <w:pStyle w:val="Dier0"/>
            </w:pPr>
            <w:r>
              <w:t>Öğrenci</w:t>
            </w:r>
          </w:p>
          <w:p w14:paraId="348AA29A" w14:textId="77777777" w:rsidR="00F35083" w:rsidRDefault="00F35083" w:rsidP="00F35083">
            <w:pPr>
              <w:pStyle w:val="Dier0"/>
            </w:pPr>
            <w:r>
              <w:t>Numarası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CCBE8" w14:textId="77777777" w:rsidR="00F35083" w:rsidRDefault="00F35083" w:rsidP="00F35083">
            <w:pPr>
              <w:pStyle w:val="Dier0"/>
            </w:pPr>
            <w:r>
              <w:t>Öğrencinin Adı Soyadı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5494" w14:textId="77777777" w:rsidR="00F35083" w:rsidRDefault="00F35083" w:rsidP="00F35083">
            <w:pPr>
              <w:pStyle w:val="Dier0"/>
            </w:pPr>
            <w:proofErr w:type="spellStart"/>
            <w:r>
              <w:rPr>
                <w:lang w:val="en-US" w:eastAsia="en-US" w:bidi="en-US"/>
              </w:rPr>
              <w:t>Dersin</w:t>
            </w:r>
            <w:proofErr w:type="spellEnd"/>
            <w:r>
              <w:rPr>
                <w:lang w:val="en-US" w:eastAsia="en-US" w:bidi="en-US"/>
              </w:rPr>
              <w:t xml:space="preserve"> Kodu </w:t>
            </w:r>
            <w:proofErr w:type="spellStart"/>
            <w:r>
              <w:rPr>
                <w:lang w:val="en-US" w:eastAsia="en-US" w:bidi="en-US"/>
              </w:rPr>
              <w:t>ve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Dersin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Adı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48EAE" w14:textId="77777777" w:rsidR="00F35083" w:rsidRDefault="00F35083" w:rsidP="00F35083">
            <w:pPr>
              <w:pStyle w:val="Dier0"/>
            </w:pPr>
            <w:r>
              <w:rPr>
                <w:lang w:val="en-US" w:eastAsia="en-US" w:bidi="en-US"/>
              </w:rPr>
              <w:t xml:space="preserve">Ara </w:t>
            </w:r>
            <w:r>
              <w:t xml:space="preserve">Sınav /uygulama/ödev </w:t>
            </w:r>
            <w:proofErr w:type="spellStart"/>
            <w:r>
              <w:rPr>
                <w:lang w:val="en-US" w:eastAsia="en-US" w:bidi="en-US"/>
              </w:rPr>
              <w:t>Notu</w:t>
            </w:r>
            <w:proofErr w:type="spellEnd"/>
            <w:r>
              <w:rPr>
                <w:lang w:val="en-US" w:eastAsia="en-US" w:bidi="en-US"/>
              </w:rPr>
              <w:t xml:space="preserve"> (%40)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265AD" w14:textId="77777777" w:rsidR="00F35083" w:rsidRDefault="00F35083" w:rsidP="00F35083">
            <w:pPr>
              <w:pStyle w:val="Dier0"/>
              <w:jc w:val="center"/>
            </w:pPr>
            <w:proofErr w:type="spellStart"/>
            <w:r>
              <w:rPr>
                <w:lang w:val="fr-FR" w:eastAsia="fr-FR" w:bidi="fr-FR"/>
              </w:rPr>
              <w:t>Bütünleme</w:t>
            </w:r>
            <w:proofErr w:type="spellEnd"/>
            <w:r>
              <w:rPr>
                <w:lang w:val="fr-FR" w:eastAsia="fr-FR" w:bidi="fr-FR"/>
              </w:rPr>
              <w:t xml:space="preserve"> </w:t>
            </w:r>
            <w:r>
              <w:t xml:space="preserve">Sınav </w:t>
            </w:r>
            <w:proofErr w:type="spellStart"/>
            <w:r>
              <w:rPr>
                <w:lang w:val="en-US" w:eastAsia="en-US" w:bidi="en-US"/>
              </w:rPr>
              <w:t>Notu</w:t>
            </w:r>
            <w:proofErr w:type="spellEnd"/>
          </w:p>
          <w:p w14:paraId="2ED38E17" w14:textId="77777777" w:rsidR="00F35083" w:rsidRDefault="00F35083" w:rsidP="00F35083">
            <w:pPr>
              <w:pStyle w:val="Dier0"/>
              <w:jc w:val="center"/>
            </w:pPr>
            <w:r>
              <w:rPr>
                <w:lang w:val="en-US" w:eastAsia="en-US" w:bidi="en-US"/>
              </w:rPr>
              <w:t>(%60)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EE618" w14:textId="77777777" w:rsidR="00F35083" w:rsidRDefault="00F35083" w:rsidP="00F35083">
            <w:pPr>
              <w:pStyle w:val="Dier0"/>
              <w:jc w:val="center"/>
            </w:pPr>
            <w:r>
              <w:t>Başarı Puanı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E31C" w14:textId="77777777" w:rsidR="00F35083" w:rsidRDefault="00F35083" w:rsidP="00F35083">
            <w:pPr>
              <w:pStyle w:val="Dier0"/>
            </w:pPr>
            <w:proofErr w:type="spellStart"/>
            <w:r>
              <w:rPr>
                <w:lang w:val="en-US" w:eastAsia="en-US" w:bidi="en-US"/>
              </w:rPr>
              <w:t>Harf</w:t>
            </w:r>
            <w:proofErr w:type="spellEnd"/>
          </w:p>
          <w:p w14:paraId="128E9273" w14:textId="77777777" w:rsidR="00F35083" w:rsidRDefault="00F35083" w:rsidP="00F35083">
            <w:pPr>
              <w:pStyle w:val="Dier0"/>
            </w:pPr>
            <w:proofErr w:type="spellStart"/>
            <w:r>
              <w:rPr>
                <w:lang w:val="en-US" w:eastAsia="en-US" w:bidi="en-US"/>
              </w:rPr>
              <w:t>Notu</w:t>
            </w:r>
            <w:proofErr w:type="spellEnd"/>
          </w:p>
        </w:tc>
      </w:tr>
      <w:tr w:rsidR="00F35083" w:rsidRPr="00992B86" w14:paraId="61CA1A88" w14:textId="77777777" w:rsidTr="00F35083">
        <w:trPr>
          <w:trHeight w:hRule="exact" w:val="13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8D6B5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6334998"/>
            <w:r w:rsidRPr="00992B86">
              <w:rPr>
                <w:rFonts w:ascii="Times New Roman" w:hAnsi="Times New Roman" w:cs="Times New Roman"/>
              </w:rPr>
              <w:t>200408048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1AC6E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Hayati Yılmaz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0DE2A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SAN1009 İlkçağ Tarihi ve Medeniyeti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7C1CE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(17.6)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2DFCB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(24)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02E10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41.6 x 1.25=   </w:t>
            </w:r>
          </w:p>
          <w:p w14:paraId="4EE3E1F2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</w:p>
          <w:p w14:paraId="175FDB5B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EEC0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</w:t>
            </w:r>
          </w:p>
        </w:tc>
      </w:tr>
      <w:tr w:rsidR="00F35083" w:rsidRPr="00992B86" w14:paraId="02CEDEEC" w14:textId="77777777" w:rsidTr="00F35083">
        <w:trPr>
          <w:trHeight w:hRule="exact" w:val="99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8CAFE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210404022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0483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Betül Kaba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F4CEE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TAR1003 İlkçağ Tarihi ve Medeniyeti I (Gündüz)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73655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C159F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(48)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65E30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20CC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 w:rsidRPr="00AE6220">
              <w:rPr>
                <w:rFonts w:ascii="Times New Roman" w:hAnsi="Times New Roman" w:cs="Times New Roman"/>
                <w:color w:val="000000" w:themeColor="text1"/>
              </w:rPr>
              <w:t>AA</w:t>
            </w:r>
          </w:p>
        </w:tc>
      </w:tr>
      <w:tr w:rsidR="00F35083" w:rsidRPr="00992B86" w14:paraId="195C1009" w14:textId="77777777" w:rsidTr="00F35083">
        <w:trPr>
          <w:trHeight w:hRule="exact" w:val="11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AA8AC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200404305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5BD62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Nur Güneş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F1C7D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TAR1003 İlkçağ Tarihi ve Medeniyeti I (Gündüz)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4B09D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862A2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(36)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CB46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4D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</w:t>
            </w:r>
          </w:p>
        </w:tc>
      </w:tr>
      <w:tr w:rsidR="00F35083" w:rsidRPr="00992B86" w14:paraId="5E76EED3" w14:textId="77777777" w:rsidTr="00F35083">
        <w:trPr>
          <w:trHeight w:hRule="exact" w:val="16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FD805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210404024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F4535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Sazak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ED2CE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TAR1003 İlkçağ Tarihi ve Medeniyeti I (Gündüz)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9E66D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9C946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 w:rsidRPr="00291EB6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(0)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B6EED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489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</w:t>
            </w:r>
          </w:p>
        </w:tc>
      </w:tr>
      <w:tr w:rsidR="00F35083" w:rsidRPr="00992B86" w14:paraId="146B34AB" w14:textId="77777777" w:rsidTr="00F35083">
        <w:trPr>
          <w:trHeight w:hRule="exact" w:val="9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4F371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210404303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BE0E9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Güler Nur Özden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0209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TAR1003 İlkçağ Tarihi ve Medeniyeti I (Gündüz)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F0171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73BEC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2877B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3CBF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</w:t>
            </w:r>
          </w:p>
        </w:tc>
      </w:tr>
      <w:tr w:rsidR="00F35083" w:rsidRPr="00992B86" w14:paraId="4BC0E6E0" w14:textId="77777777" w:rsidTr="00F35083">
        <w:trPr>
          <w:trHeight w:hRule="exact" w:val="6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05052" w14:textId="77777777" w:rsidR="00F35083" w:rsidRPr="00992B86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 w:rsidRPr="002D1A94">
              <w:rPr>
                <w:rFonts w:ascii="Times New Roman" w:hAnsi="Times New Roman" w:cs="Times New Roman"/>
              </w:rPr>
              <w:t>200454061</w:t>
            </w:r>
            <w:r w:rsidRPr="002D1A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64F94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 w:rsidRPr="002D1A9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urak </w:t>
            </w:r>
            <w:r w:rsidRPr="002D1A94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üçüktaş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7A8EB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TAR20007 Roma ve Bizans Tarihi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83C80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5E18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(15)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9C897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2CD0" w14:textId="77777777" w:rsidR="00F35083" w:rsidRDefault="00F35083" w:rsidP="00F3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</w:t>
            </w:r>
          </w:p>
        </w:tc>
      </w:tr>
      <w:bookmarkEnd w:id="0"/>
    </w:tbl>
    <w:p w14:paraId="3B675EA5" w14:textId="380CCD6C" w:rsidR="008518E3" w:rsidRDefault="008518E3"/>
    <w:p w14:paraId="5E317C14" w14:textId="7261EF5B" w:rsidR="00C82C85" w:rsidRDefault="00C82C85">
      <w:r>
        <w:t>Sınıf ortalaması bütünleme mi, bütünleme mazeret mi esas alınacak?</w:t>
      </w:r>
    </w:p>
    <w:p w14:paraId="32285931" w14:textId="77777777" w:rsidR="00C82C85" w:rsidRDefault="00C82C85"/>
    <w:sectPr w:rsidR="00C82C85" w:rsidSect="00F35083">
      <w:pgSz w:w="11900" w:h="16840"/>
      <w:pgMar w:top="657" w:right="843" w:bottom="1081" w:left="1413" w:header="1013" w:footer="6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F543" w14:textId="77777777" w:rsidR="00DA71E7" w:rsidRDefault="00DA71E7">
      <w:r>
        <w:separator/>
      </w:r>
    </w:p>
  </w:endnote>
  <w:endnote w:type="continuationSeparator" w:id="0">
    <w:p w14:paraId="5A169157" w14:textId="77777777" w:rsidR="00DA71E7" w:rsidRDefault="00D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F1FC" w14:textId="77777777" w:rsidR="00DA71E7" w:rsidRDefault="00DA71E7"/>
  </w:footnote>
  <w:footnote w:type="continuationSeparator" w:id="0">
    <w:p w14:paraId="727DD2F3" w14:textId="77777777" w:rsidR="00DA71E7" w:rsidRDefault="00DA71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66"/>
    <w:rsid w:val="00003FD5"/>
    <w:rsid w:val="0008071C"/>
    <w:rsid w:val="000D492F"/>
    <w:rsid w:val="00291EB6"/>
    <w:rsid w:val="002D1A94"/>
    <w:rsid w:val="00385C20"/>
    <w:rsid w:val="003B1FB8"/>
    <w:rsid w:val="004D22C2"/>
    <w:rsid w:val="004D3243"/>
    <w:rsid w:val="00585CC9"/>
    <w:rsid w:val="00617D2E"/>
    <w:rsid w:val="006E7C44"/>
    <w:rsid w:val="00742E0D"/>
    <w:rsid w:val="007D3AE6"/>
    <w:rsid w:val="007D6923"/>
    <w:rsid w:val="007E6627"/>
    <w:rsid w:val="008518E3"/>
    <w:rsid w:val="00992B86"/>
    <w:rsid w:val="009C7A66"/>
    <w:rsid w:val="009F4B57"/>
    <w:rsid w:val="00AA7EA0"/>
    <w:rsid w:val="00AE6220"/>
    <w:rsid w:val="00C8035D"/>
    <w:rsid w:val="00C82C85"/>
    <w:rsid w:val="00D10CEC"/>
    <w:rsid w:val="00DA71E7"/>
    <w:rsid w:val="00E033CD"/>
    <w:rsid w:val="00F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5E82"/>
  <w15:docId w15:val="{9799492B-7B57-4A04-B1DC-3F2A95C3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518E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033CD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F4B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B5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F4B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B57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9F4B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Muammer ÇEKİÇ</dc:creator>
  <cp:keywords/>
  <cp:lastModifiedBy>Ahmet Selim</cp:lastModifiedBy>
  <cp:revision>4</cp:revision>
  <dcterms:created xsi:type="dcterms:W3CDTF">2022-03-02T09:46:00Z</dcterms:created>
  <dcterms:modified xsi:type="dcterms:W3CDTF">2022-03-02T11:15:00Z</dcterms:modified>
</cp:coreProperties>
</file>