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DF45" w14:textId="3228B796" w:rsidR="004012EB" w:rsidRDefault="000063EE">
      <w:pPr>
        <w:spacing w:line="360" w:lineRule="auto"/>
        <w:jc w:val="center"/>
        <w:rPr>
          <w:rFonts w:ascii="Times New Roman" w:eastAsia="Times New Roman" w:hAnsi="Times New Roman" w:cs="Times New Roman"/>
        </w:rPr>
      </w:pPr>
      <w:r>
        <w:rPr>
          <w:rFonts w:ascii="Times New Roman" w:eastAsia="Times New Roman" w:hAnsi="Times New Roman" w:cs="Times New Roman"/>
          <w:b/>
          <w:spacing w:val="-1"/>
        </w:rPr>
        <w:t>T.C.</w:t>
      </w:r>
    </w:p>
    <w:p w14:paraId="40A7594C" w14:textId="77777777" w:rsidR="004012EB" w:rsidRDefault="000063EE">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NİĞDE ÖMER HALİSDEMİR ÜNİVERSİTESİ FACULTY OF MEDICINE</w:t>
      </w:r>
    </w:p>
    <w:p w14:paraId="6F197C6B" w14:textId="77777777" w:rsidR="004012EB" w:rsidRDefault="004012EB">
      <w:pPr>
        <w:spacing w:line="360" w:lineRule="auto"/>
        <w:jc w:val="center"/>
        <w:rPr>
          <w:rFonts w:ascii="Times New Roman" w:eastAsia="Times New Roman" w:hAnsi="Times New Roman" w:cs="Times New Roman"/>
          <w:b/>
          <w:color w:val="000000"/>
        </w:rPr>
      </w:pPr>
    </w:p>
    <w:p w14:paraId="3FC6FD79" w14:textId="77777777" w:rsidR="004012EB" w:rsidRDefault="000063EE">
      <w:pPr>
        <w:spacing w:after="160" w:line="360" w:lineRule="auto"/>
        <w:jc w:val="center"/>
        <w:rPr>
          <w:rFonts w:ascii="Times New Roman" w:eastAsia="Times New Roman" w:hAnsi="Times New Roman" w:cs="Times New Roman"/>
          <w:b/>
        </w:rPr>
      </w:pPr>
      <w:r>
        <w:rPr>
          <w:rFonts w:ascii="Times New Roman" w:eastAsia="Times New Roman" w:hAnsi="Times New Roman" w:cs="Times New Roman"/>
          <w:b/>
        </w:rPr>
        <w:t>TERM 5 EYE DISEASES PRACTICE TRAINING CURRICULUM</w:t>
      </w:r>
    </w:p>
    <w:tbl>
      <w:tblPr>
        <w:tblW w:w="0" w:type="auto"/>
        <w:tblInd w:w="108" w:type="dxa"/>
        <w:tblCellMar>
          <w:left w:w="10" w:type="dxa"/>
          <w:right w:w="10" w:type="dxa"/>
        </w:tblCellMar>
        <w:tblLook w:val="04A0" w:firstRow="1" w:lastRow="0" w:firstColumn="1" w:lastColumn="0" w:noHBand="0" w:noVBand="1"/>
      </w:tblPr>
      <w:tblGrid>
        <w:gridCol w:w="1696"/>
        <w:gridCol w:w="1772"/>
        <w:gridCol w:w="1772"/>
        <w:gridCol w:w="1772"/>
        <w:gridCol w:w="1772"/>
      </w:tblGrid>
      <w:tr w:rsidR="004012EB" w14:paraId="174E26FB" w14:textId="77777777">
        <w:trPr>
          <w:trHeight w:val="1"/>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6D450" w14:textId="77777777" w:rsidR="004012EB" w:rsidRDefault="000063EE">
            <w:pPr>
              <w:spacing w:line="360" w:lineRule="auto"/>
              <w:jc w:val="center"/>
            </w:pPr>
            <w:r>
              <w:rPr>
                <w:rFonts w:ascii="Times New Roman" w:eastAsia="Times New Roman" w:hAnsi="Times New Roman" w:cs="Times New Roman"/>
                <w:b/>
                <w:color w:val="000000"/>
              </w:rPr>
              <w:t>Duration (Weeks)</w:t>
            </w:r>
          </w:p>
        </w:tc>
        <w:tc>
          <w:tcPr>
            <w:tcW w:w="5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BD43C" w14:textId="77777777" w:rsidR="004012EB" w:rsidRDefault="000063EE">
            <w:pPr>
              <w:spacing w:line="360" w:lineRule="auto"/>
              <w:jc w:val="center"/>
            </w:pPr>
            <w:r>
              <w:rPr>
                <w:rFonts w:ascii="Times New Roman" w:eastAsia="Times New Roman" w:hAnsi="Times New Roman" w:cs="Times New Roman"/>
                <w:b/>
                <w:color w:val="000000"/>
              </w:rPr>
              <w:t>Class Hours</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9CD19" w14:textId="77777777" w:rsidR="004012EB" w:rsidRDefault="000063EE">
            <w:pPr>
              <w:spacing w:line="360" w:lineRule="auto"/>
              <w:jc w:val="center"/>
            </w:pPr>
            <w:r>
              <w:rPr>
                <w:rFonts w:ascii="Times New Roman" w:eastAsia="Times New Roman" w:hAnsi="Times New Roman" w:cs="Times New Roman"/>
                <w:b/>
                <w:color w:val="000000"/>
              </w:rPr>
              <w:t>ECTS</w:t>
            </w:r>
          </w:p>
        </w:tc>
      </w:tr>
      <w:tr w:rsidR="004012EB" w14:paraId="5A6573B2" w14:textId="77777777">
        <w:trPr>
          <w:trHeight w:val="1"/>
        </w:trPr>
        <w:tc>
          <w:tcPr>
            <w:tcW w:w="1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A1811" w14:textId="77777777" w:rsidR="004012EB" w:rsidRDefault="004012EB">
            <w:pPr>
              <w:spacing w:after="200" w:line="276" w:lineRule="auto"/>
              <w:rPr>
                <w:rFonts w:ascii="Calibri" w:eastAsia="Calibri"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A1672" w14:textId="77777777" w:rsidR="004012EB" w:rsidRDefault="000063EE">
            <w:pPr>
              <w:spacing w:line="360" w:lineRule="auto"/>
              <w:jc w:val="center"/>
            </w:pPr>
            <w:r>
              <w:rPr>
                <w:rFonts w:ascii="Times New Roman" w:eastAsia="Times New Roman" w:hAnsi="Times New Roman" w:cs="Times New Roman"/>
                <w:b/>
                <w:color w:val="000000"/>
              </w:rPr>
              <w:t>Theoretical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BFE30" w14:textId="77777777" w:rsidR="004012EB" w:rsidRDefault="000063EE">
            <w:pPr>
              <w:spacing w:line="360" w:lineRule="auto"/>
              <w:jc w:val="center"/>
            </w:pPr>
            <w:r>
              <w:rPr>
                <w:rFonts w:ascii="Times New Roman" w:eastAsia="Times New Roman" w:hAnsi="Times New Roman" w:cs="Times New Roman"/>
                <w:b/>
                <w:color w:val="000000"/>
              </w:rPr>
              <w:t>Practical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34B0F" w14:textId="77777777" w:rsidR="004012EB" w:rsidRDefault="000063EE">
            <w:pPr>
              <w:spacing w:line="360" w:lineRule="auto"/>
              <w:jc w:val="center"/>
            </w:pPr>
            <w:r>
              <w:rPr>
                <w:rFonts w:ascii="Times New Roman" w:eastAsia="Times New Roman" w:hAnsi="Times New Roman" w:cs="Times New Roman"/>
                <w:b/>
                <w:color w:val="000000"/>
              </w:rPr>
              <w:t>Sum</w:t>
            </w: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34D33" w14:textId="77777777" w:rsidR="004012EB" w:rsidRDefault="004012EB">
            <w:pPr>
              <w:spacing w:after="200" w:line="276" w:lineRule="auto"/>
            </w:pPr>
          </w:p>
        </w:tc>
      </w:tr>
      <w:tr w:rsidR="004012EB" w14:paraId="695BAAC0" w14:textId="77777777">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44929" w14:textId="77777777" w:rsidR="004012EB" w:rsidRDefault="000063EE">
            <w:pPr>
              <w:spacing w:line="360" w:lineRule="auto"/>
              <w:jc w:val="center"/>
            </w:pPr>
            <w:r>
              <w:rPr>
                <w:rFonts w:ascii="Times New Roman" w:eastAsia="Times New Roman" w:hAnsi="Times New Roman" w:cs="Times New Roman"/>
                <w:color w:val="000000"/>
              </w:rPr>
              <w:t>2</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47670A" w14:textId="77777777" w:rsidR="004012EB" w:rsidRDefault="000063EE">
            <w:pPr>
              <w:jc w:val="center"/>
            </w:pPr>
            <w:r>
              <w:rPr>
                <w:rFonts w:ascii="Times New Roman" w:eastAsia="Times New Roman" w:hAnsi="Times New Roman" w:cs="Times New Roman"/>
                <w:color w:val="000000"/>
              </w:rPr>
              <w:t>13</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8A681" w14:textId="77777777" w:rsidR="004012EB" w:rsidRDefault="000063EE">
            <w:pPr>
              <w:jc w:val="center"/>
            </w:pPr>
            <w:r>
              <w:rPr>
                <w:rFonts w:ascii="Times New Roman" w:eastAsia="Times New Roman" w:hAnsi="Times New Roman" w:cs="Times New Roman"/>
                <w:color w:val="000000"/>
              </w:rPr>
              <w:t>35</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866DB" w14:textId="77777777" w:rsidR="004012EB" w:rsidRDefault="000063EE">
            <w:pPr>
              <w:spacing w:line="360" w:lineRule="auto"/>
              <w:jc w:val="center"/>
            </w:pPr>
            <w:r>
              <w:rPr>
                <w:rFonts w:ascii="Times New Roman" w:eastAsia="Times New Roman" w:hAnsi="Times New Roman" w:cs="Times New Roman"/>
                <w:color w:val="000000"/>
              </w:rPr>
              <w:t>48</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ED5C5" w14:textId="77777777" w:rsidR="004012EB" w:rsidRDefault="000063EE">
            <w:pPr>
              <w:spacing w:line="360" w:lineRule="auto"/>
              <w:jc w:val="center"/>
            </w:pPr>
            <w:r>
              <w:rPr>
                <w:rFonts w:ascii="Times New Roman" w:eastAsia="Times New Roman" w:hAnsi="Times New Roman" w:cs="Times New Roman"/>
                <w:color w:val="000000"/>
              </w:rPr>
              <w:t>3</w:t>
            </w:r>
          </w:p>
        </w:tc>
      </w:tr>
    </w:tbl>
    <w:p w14:paraId="7CB26CD3" w14:textId="77777777" w:rsidR="004012EB" w:rsidRDefault="004012EB">
      <w:pPr>
        <w:spacing w:line="360" w:lineRule="auto"/>
        <w:rPr>
          <w:rFonts w:ascii="Times New Roman" w:eastAsia="Times New Roman" w:hAnsi="Times New Roman" w:cs="Times New Roman"/>
          <w:b/>
          <w:color w:val="000000"/>
        </w:rPr>
      </w:pPr>
    </w:p>
    <w:p w14:paraId="6405DC20" w14:textId="77777777" w:rsidR="004012EB" w:rsidRDefault="000063EE">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EYE DISEASES APPLICATION TRAINING TOPICS</w:t>
      </w:r>
    </w:p>
    <w:tbl>
      <w:tblPr>
        <w:tblW w:w="0" w:type="auto"/>
        <w:tblInd w:w="108" w:type="dxa"/>
        <w:tblCellMar>
          <w:left w:w="10" w:type="dxa"/>
          <w:right w:w="10" w:type="dxa"/>
        </w:tblCellMar>
        <w:tblLook w:val="04A0" w:firstRow="1" w:lastRow="0" w:firstColumn="1" w:lastColumn="0" w:noHBand="0" w:noVBand="1"/>
      </w:tblPr>
      <w:tblGrid>
        <w:gridCol w:w="6734"/>
        <w:gridCol w:w="1109"/>
        <w:gridCol w:w="1111"/>
      </w:tblGrid>
      <w:tr w:rsidR="004012EB" w14:paraId="65B865C3" w14:textId="77777777">
        <w:tc>
          <w:tcPr>
            <w:tcW w:w="91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AB308" w14:textId="77777777" w:rsidR="004012EB" w:rsidRDefault="000063EE">
            <w:p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w:t>
            </w:r>
            <w:r>
              <w:rPr>
                <w:rFonts w:ascii="Times New Roman" w:eastAsia="Times New Roman" w:hAnsi="Times New Roman" w:cs="Times New Roman"/>
                <w:b/>
              </w:rPr>
              <w:t>EYE DISEASES APPLICATION TRAINING</w:t>
            </w:r>
          </w:p>
          <w:p w14:paraId="141319F8" w14:textId="77777777" w:rsidR="004012EB" w:rsidRDefault="000063EE">
            <w:p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Code: TIP5049</w:t>
            </w:r>
          </w:p>
          <w:p w14:paraId="3BD7ED53" w14:textId="77777777" w:rsidR="004012EB" w:rsidRDefault="000063EE">
            <w:pPr>
              <w:spacing w:line="360" w:lineRule="auto"/>
            </w:pPr>
            <w:r>
              <w:rPr>
                <w:rFonts w:ascii="Times New Roman" w:eastAsia="Times New Roman" w:hAnsi="Times New Roman" w:cs="Times New Roman"/>
                <w:b/>
                <w:color w:val="000000"/>
              </w:rPr>
              <w:t>ECTS: 3</w:t>
            </w:r>
          </w:p>
        </w:tc>
      </w:tr>
      <w:tr w:rsidR="004012EB" w14:paraId="7FB072B7"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4D728" w14:textId="77777777" w:rsidR="004012EB" w:rsidRDefault="000063EE">
            <w:pPr>
              <w:spacing w:line="360" w:lineRule="auto"/>
            </w:pPr>
            <w:r>
              <w:rPr>
                <w:rFonts w:ascii="Times New Roman" w:eastAsia="Times New Roman" w:hAnsi="Times New Roman" w:cs="Times New Roman"/>
                <w:b/>
                <w:color w:val="000000"/>
              </w:rPr>
              <w:t xml:space="preserve">Topic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F1A43" w14:textId="77777777" w:rsidR="004012EB" w:rsidRDefault="000063EE">
            <w:pPr>
              <w:spacing w:line="360" w:lineRule="auto"/>
            </w:pPr>
            <w:r>
              <w:rPr>
                <w:rFonts w:ascii="Times New Roman" w:eastAsia="Times New Roman" w:hAnsi="Times New Roman" w:cs="Times New Roman"/>
                <w:b/>
                <w:color w:val="000000"/>
              </w:rPr>
              <w:t>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F3210" w14:textId="77777777" w:rsidR="004012EB" w:rsidRDefault="000063EE">
            <w:pPr>
              <w:spacing w:line="360" w:lineRule="auto"/>
            </w:pPr>
            <w:r>
              <w:rPr>
                <w:rFonts w:ascii="Times New Roman" w:eastAsia="Times New Roman" w:hAnsi="Times New Roman" w:cs="Times New Roman"/>
                <w:b/>
                <w:color w:val="000000"/>
              </w:rPr>
              <w:t xml:space="preserve">P </w:t>
            </w:r>
          </w:p>
        </w:tc>
      </w:tr>
      <w:tr w:rsidR="004012EB" w14:paraId="1A88F69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DCDB1" w14:textId="77777777" w:rsidR="004012EB" w:rsidRDefault="000063EE">
            <w:pPr>
              <w:spacing w:after="160" w:line="259" w:lineRule="auto"/>
            </w:pPr>
            <w:r>
              <w:rPr>
                <w:rFonts w:ascii="Times New Roman" w:eastAsia="Times New Roman" w:hAnsi="Times New Roman" w:cs="Times New Roman"/>
              </w:rPr>
              <w:t>Glaucoma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8D8D8"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38C45" w14:textId="77777777" w:rsidR="004012EB" w:rsidRDefault="004012EB">
            <w:pPr>
              <w:spacing w:line="360" w:lineRule="auto"/>
              <w:rPr>
                <w:rFonts w:ascii="Calibri" w:eastAsia="Calibri" w:hAnsi="Calibri" w:cs="Calibri"/>
                <w:sz w:val="22"/>
              </w:rPr>
            </w:pPr>
          </w:p>
        </w:tc>
      </w:tr>
      <w:tr w:rsidR="004012EB" w14:paraId="082E7C26"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8587F" w14:textId="77777777" w:rsidR="004012EB" w:rsidRDefault="000063EE">
            <w:pPr>
              <w:spacing w:after="160" w:line="259" w:lineRule="auto"/>
            </w:pP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chemical</w:t>
            </w:r>
            <w:proofErr w:type="spellEnd"/>
            <w:r>
              <w:rPr>
                <w:rFonts w:ascii="Times New Roman" w:eastAsia="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7B39D"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25FB6" w14:textId="77777777" w:rsidR="004012EB" w:rsidRDefault="004012EB">
            <w:pPr>
              <w:spacing w:line="360" w:lineRule="auto"/>
              <w:rPr>
                <w:rFonts w:ascii="Calibri" w:eastAsia="Calibri" w:hAnsi="Calibri" w:cs="Calibri"/>
                <w:sz w:val="22"/>
              </w:rPr>
            </w:pPr>
          </w:p>
        </w:tc>
      </w:tr>
      <w:tr w:rsidR="004012EB" w14:paraId="79A7028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D65AA" w14:textId="77777777" w:rsidR="004012EB" w:rsidRDefault="000063EE">
            <w:pPr>
              <w:spacing w:after="160" w:line="259" w:lineRule="auto"/>
            </w:pPr>
            <w:r>
              <w:rPr>
                <w:rFonts w:ascii="Times New Roman" w:eastAsia="Times New Roman" w:hAnsi="Times New Roman" w:cs="Times New Roman"/>
              </w:rPr>
              <w:t>Tear duct obstruction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21CDF"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A896E" w14:textId="77777777" w:rsidR="004012EB" w:rsidRDefault="004012EB">
            <w:pPr>
              <w:spacing w:line="360" w:lineRule="auto"/>
              <w:rPr>
                <w:rFonts w:ascii="Calibri" w:eastAsia="Calibri" w:hAnsi="Calibri" w:cs="Calibri"/>
                <w:sz w:val="22"/>
              </w:rPr>
            </w:pPr>
          </w:p>
        </w:tc>
      </w:tr>
      <w:tr w:rsidR="004012EB" w14:paraId="4219178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8A60D" w14:textId="77777777" w:rsidR="004012EB" w:rsidRDefault="000063EE">
            <w:pPr>
              <w:spacing w:after="160" w:line="259" w:lineRule="auto"/>
            </w:pPr>
            <w:r>
              <w:rPr>
                <w:rFonts w:ascii="Times New Roman" w:eastAsia="Times New Roman" w:hAnsi="Times New Roman" w:cs="Times New Roman"/>
              </w:rPr>
              <w:t xml:space="preserve">Cataract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6EC42"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267E8" w14:textId="77777777" w:rsidR="004012EB" w:rsidRDefault="004012EB">
            <w:pPr>
              <w:spacing w:line="360" w:lineRule="auto"/>
              <w:rPr>
                <w:rFonts w:ascii="Calibri" w:eastAsia="Calibri" w:hAnsi="Calibri" w:cs="Calibri"/>
                <w:sz w:val="22"/>
              </w:rPr>
            </w:pPr>
          </w:p>
        </w:tc>
      </w:tr>
      <w:tr w:rsidR="004012EB" w14:paraId="3D71C0D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7A31A" w14:textId="77777777" w:rsidR="004012EB" w:rsidRDefault="000063EE">
            <w:pPr>
              <w:spacing w:after="160" w:line="259" w:lineRule="auto"/>
            </w:pPr>
            <w:proofErr w:type="spellStart"/>
            <w:r>
              <w:rPr>
                <w:rFonts w:ascii="Times New Roman" w:eastAsia="Times New Roman" w:hAnsi="Times New Roman" w:cs="Times New Roman"/>
              </w:rPr>
              <w:t>Keratitis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90438"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3C824" w14:textId="77777777" w:rsidR="004012EB" w:rsidRDefault="004012EB">
            <w:pPr>
              <w:spacing w:line="360" w:lineRule="auto"/>
              <w:rPr>
                <w:rFonts w:ascii="Calibri" w:eastAsia="Calibri" w:hAnsi="Calibri" w:cs="Calibri"/>
                <w:sz w:val="22"/>
              </w:rPr>
            </w:pPr>
          </w:p>
        </w:tc>
      </w:tr>
      <w:tr w:rsidR="004012EB" w14:paraId="51EF021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058BD" w14:textId="77777777" w:rsidR="004012EB" w:rsidRDefault="000063EE">
            <w:pPr>
              <w:spacing w:after="160" w:line="259" w:lineRule="auto"/>
            </w:pPr>
            <w:r>
              <w:rPr>
                <w:rFonts w:ascii="Times New Roman" w:eastAsia="Times New Roman" w:hAnsi="Times New Roman" w:cs="Times New Roman"/>
              </w:rPr>
              <w:t xml:space="preserve">Refractive errors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939EE" w14:textId="77777777" w:rsidR="004012EB" w:rsidRDefault="000063EE">
            <w:pPr>
              <w:spacing w:after="160" w:line="259" w:lineRule="auto"/>
            </w:pPr>
            <w:r>
              <w:rPr>
                <w:rFonts w:ascii="Times New Roman" w:eastAsia="Times New Roman" w:hAnsi="Times New Roman" w:cs="Times New Roman"/>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02F2F" w14:textId="77777777" w:rsidR="004012EB" w:rsidRDefault="004012EB">
            <w:pPr>
              <w:spacing w:line="360" w:lineRule="auto"/>
              <w:rPr>
                <w:rFonts w:ascii="Calibri" w:eastAsia="Calibri" w:hAnsi="Calibri" w:cs="Calibri"/>
                <w:sz w:val="22"/>
              </w:rPr>
            </w:pPr>
          </w:p>
        </w:tc>
      </w:tr>
      <w:tr w:rsidR="004012EB" w14:paraId="11DE44EC"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08C17" w14:textId="77777777" w:rsidR="004012EB" w:rsidRDefault="000063EE">
            <w:pPr>
              <w:spacing w:after="160" w:line="259" w:lineRule="auto"/>
            </w:pPr>
            <w:proofErr w:type="spellStart"/>
            <w:r>
              <w:rPr>
                <w:rFonts w:ascii="Times New Roman" w:eastAsia="Times New Roman" w:hAnsi="Times New Roman" w:cs="Times New Roman"/>
              </w:rPr>
              <w:t>Conjunctivitis</w:t>
            </w:r>
            <w:proofErr w:type="spellEnd"/>
            <w:r>
              <w:rPr>
                <w:rFonts w:ascii="Times New Roman" w:eastAsia="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B36BB" w14:textId="77777777" w:rsidR="004012EB" w:rsidRDefault="000063EE">
            <w:pPr>
              <w:spacing w:after="160" w:line="259" w:lineRule="auto"/>
            </w:pPr>
            <w:r>
              <w:rPr>
                <w:rFonts w:ascii="Times New Roman" w:eastAsia="Times New Roman" w:hAnsi="Times New Roman" w:cs="Times New Roman"/>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F7EBF" w14:textId="77777777" w:rsidR="004012EB" w:rsidRDefault="004012EB">
            <w:pPr>
              <w:spacing w:line="360" w:lineRule="auto"/>
              <w:rPr>
                <w:rFonts w:ascii="Calibri" w:eastAsia="Calibri" w:hAnsi="Calibri" w:cs="Calibri"/>
                <w:sz w:val="22"/>
              </w:rPr>
            </w:pPr>
          </w:p>
        </w:tc>
      </w:tr>
      <w:tr w:rsidR="004012EB" w14:paraId="0E36331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6DBEB" w14:textId="77777777" w:rsidR="004012EB" w:rsidRDefault="000063EE">
            <w:pPr>
              <w:spacing w:after="160" w:line="259" w:lineRule="auto"/>
            </w:pPr>
            <w:r>
              <w:rPr>
                <w:rFonts w:ascii="Times New Roman" w:eastAsia="Times New Roman" w:hAnsi="Times New Roman" w:cs="Times New Roman"/>
              </w:rPr>
              <w:t xml:space="preserve">Optic neuritis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F731A"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F9725" w14:textId="77777777" w:rsidR="004012EB" w:rsidRDefault="004012EB">
            <w:pPr>
              <w:spacing w:line="360" w:lineRule="auto"/>
              <w:rPr>
                <w:rFonts w:ascii="Calibri" w:eastAsia="Calibri" w:hAnsi="Calibri" w:cs="Calibri"/>
                <w:sz w:val="22"/>
              </w:rPr>
            </w:pPr>
          </w:p>
        </w:tc>
      </w:tr>
      <w:tr w:rsidR="004012EB" w14:paraId="6CE7B08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2F297" w14:textId="77777777" w:rsidR="004012EB" w:rsidRDefault="000063EE">
            <w:pPr>
              <w:spacing w:after="160" w:line="259" w:lineRule="auto"/>
            </w:pPr>
            <w:r>
              <w:rPr>
                <w:rFonts w:ascii="Times New Roman" w:eastAsia="Times New Roman" w:hAnsi="Times New Roman" w:cs="Times New Roman"/>
              </w:rPr>
              <w:t>Strabismus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160A7"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59953" w14:textId="77777777" w:rsidR="004012EB" w:rsidRDefault="004012EB">
            <w:pPr>
              <w:spacing w:line="360" w:lineRule="auto"/>
              <w:rPr>
                <w:rFonts w:ascii="Calibri" w:eastAsia="Calibri" w:hAnsi="Calibri" w:cs="Calibri"/>
                <w:sz w:val="22"/>
              </w:rPr>
            </w:pPr>
          </w:p>
        </w:tc>
      </w:tr>
      <w:tr w:rsidR="004012EB" w14:paraId="758FF54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C5821" w14:textId="77777777" w:rsidR="004012EB" w:rsidRDefault="000063EE">
            <w:pPr>
              <w:spacing w:after="160" w:line="259" w:lineRule="auto"/>
            </w:pPr>
            <w:proofErr w:type="spellStart"/>
            <w:r>
              <w:rPr>
                <w:rFonts w:ascii="Times New Roman" w:eastAsia="Times New Roman" w:hAnsi="Times New Roman" w:cs="Times New Roman"/>
              </w:rPr>
              <w:t>Uveitis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DB418"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2C8D8" w14:textId="77777777" w:rsidR="004012EB" w:rsidRDefault="004012EB">
            <w:pPr>
              <w:spacing w:line="360" w:lineRule="auto"/>
              <w:rPr>
                <w:rFonts w:ascii="Calibri" w:eastAsia="Calibri" w:hAnsi="Calibri" w:cs="Calibri"/>
                <w:sz w:val="22"/>
              </w:rPr>
            </w:pPr>
          </w:p>
        </w:tc>
      </w:tr>
      <w:tr w:rsidR="004012EB" w14:paraId="5755C78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1E429" w14:textId="77777777" w:rsidR="004012EB" w:rsidRDefault="000063EE">
            <w:pPr>
              <w:spacing w:after="160" w:line="259" w:lineRule="auto"/>
            </w:pPr>
            <w:proofErr w:type="spellStart"/>
            <w:r>
              <w:rPr>
                <w:rFonts w:ascii="Times New Roman" w:eastAsia="Times New Roman" w:hAnsi="Times New Roman" w:cs="Times New Roman"/>
              </w:rPr>
              <w:t>Conjunctivitis</w:t>
            </w:r>
            <w:proofErr w:type="spellEnd"/>
            <w:r>
              <w:rPr>
                <w:rFonts w:ascii="Times New Roman" w:eastAsia="Times New Roman" w:hAnsi="Times New Roman" w:cs="Times New Roman"/>
              </w:rPr>
              <w:t xml:space="preserve"> in the </w:t>
            </w:r>
            <w:proofErr w:type="spellStart"/>
            <w:r>
              <w:rPr>
                <w:rFonts w:ascii="Times New Roman" w:eastAsia="Times New Roman" w:hAnsi="Times New Roman" w:cs="Times New Roman"/>
              </w:rPr>
              <w:t>newborn</w:t>
            </w:r>
            <w:proofErr w:type="spellEnd"/>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ACF49" w14:textId="77777777" w:rsidR="004012EB" w:rsidRDefault="000063EE">
            <w:pPr>
              <w:spacing w:after="160" w:line="259" w:lineRule="auto"/>
            </w:pPr>
            <w:r>
              <w:rPr>
                <w:rFonts w:ascii="Times New Roman" w:eastAsia="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F0DEB" w14:textId="77777777" w:rsidR="004012EB" w:rsidRDefault="004012EB">
            <w:pPr>
              <w:spacing w:line="360" w:lineRule="auto"/>
              <w:rPr>
                <w:rFonts w:ascii="Calibri" w:eastAsia="Calibri" w:hAnsi="Calibri" w:cs="Calibri"/>
                <w:sz w:val="22"/>
              </w:rPr>
            </w:pPr>
          </w:p>
        </w:tc>
      </w:tr>
      <w:tr w:rsidR="004012EB" w14:paraId="74DBD57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3CFF3" w14:textId="77777777" w:rsidR="004012EB" w:rsidRDefault="000063EE">
            <w:pPr>
              <w:spacing w:after="160" w:line="259" w:lineRule="auto"/>
            </w:pPr>
            <w:r>
              <w:rPr>
                <w:rFonts w:ascii="Times New Roman" w:eastAsia="Times New Roman" w:hAnsi="Times New Roman" w:cs="Times New Roman"/>
              </w:rPr>
              <w:t xml:space="preserve">Eye examination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D4B36"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B175B" w14:textId="77777777" w:rsidR="004012EB" w:rsidRDefault="000063EE">
            <w:pPr>
              <w:spacing w:after="160" w:line="259" w:lineRule="auto"/>
            </w:pPr>
            <w:r>
              <w:rPr>
                <w:rFonts w:ascii="Times New Roman" w:eastAsia="Times New Roman" w:hAnsi="Times New Roman" w:cs="Times New Roman"/>
              </w:rPr>
              <w:t xml:space="preserve">2 </w:t>
            </w:r>
          </w:p>
        </w:tc>
      </w:tr>
      <w:tr w:rsidR="004012EB" w14:paraId="27522FA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A685E" w14:textId="77777777" w:rsidR="004012EB" w:rsidRDefault="000063EE">
            <w:pPr>
              <w:spacing w:after="160" w:line="259" w:lineRule="auto"/>
            </w:pPr>
            <w:r>
              <w:rPr>
                <w:rFonts w:ascii="Times New Roman" w:eastAsia="Times New Roman" w:hAnsi="Times New Roman" w:cs="Times New Roman"/>
              </w:rPr>
              <w:t>Examination of the bottom of the eye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2A1F6"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C1C9B" w14:textId="77777777" w:rsidR="004012EB" w:rsidRDefault="000063EE">
            <w:pPr>
              <w:spacing w:after="160" w:line="259" w:lineRule="auto"/>
            </w:pPr>
            <w:r>
              <w:rPr>
                <w:rFonts w:ascii="Times New Roman" w:eastAsia="Times New Roman" w:hAnsi="Times New Roman" w:cs="Times New Roman"/>
              </w:rPr>
              <w:t xml:space="preserve">2 </w:t>
            </w:r>
          </w:p>
        </w:tc>
      </w:tr>
      <w:tr w:rsidR="004012EB" w14:paraId="47D0E28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B5FEE" w14:textId="77777777" w:rsidR="004012EB" w:rsidRDefault="000063EE">
            <w:pPr>
              <w:spacing w:after="160" w:line="259" w:lineRule="auto"/>
            </w:pPr>
            <w:r>
              <w:rPr>
                <w:rFonts w:ascii="Times New Roman" w:eastAsia="Times New Roman" w:hAnsi="Times New Roman" w:cs="Times New Roman"/>
              </w:rPr>
              <w:t>Removal of a foreign body from the eye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BF8C4"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33FBC" w14:textId="77777777" w:rsidR="004012EB" w:rsidRDefault="000063EE">
            <w:pPr>
              <w:spacing w:after="160" w:line="259" w:lineRule="auto"/>
            </w:pPr>
            <w:r>
              <w:rPr>
                <w:rFonts w:ascii="Times New Roman" w:eastAsia="Times New Roman" w:hAnsi="Times New Roman" w:cs="Times New Roman"/>
              </w:rPr>
              <w:t xml:space="preserve">2 </w:t>
            </w:r>
          </w:p>
        </w:tc>
      </w:tr>
      <w:tr w:rsidR="004012EB" w14:paraId="0645B0CE"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FC0C5" w14:textId="77777777" w:rsidR="004012EB" w:rsidRDefault="000063EE">
            <w:pPr>
              <w:spacing w:after="160" w:line="259" w:lineRule="auto"/>
            </w:pPr>
            <w:r>
              <w:rPr>
                <w:rFonts w:ascii="Times New Roman" w:eastAsia="Times New Roman" w:hAnsi="Times New Roman" w:cs="Times New Roman"/>
              </w:rPr>
              <w:t>Polyclinic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309FA"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8F71" w14:textId="77777777" w:rsidR="004012EB" w:rsidRDefault="000063EE">
            <w:pPr>
              <w:spacing w:line="360" w:lineRule="auto"/>
            </w:pPr>
            <w:r>
              <w:rPr>
                <w:rFonts w:ascii="Times New Roman" w:eastAsia="Times New Roman" w:hAnsi="Times New Roman" w:cs="Times New Roman"/>
                <w:color w:val="000000"/>
              </w:rPr>
              <w:t>14</w:t>
            </w:r>
          </w:p>
        </w:tc>
      </w:tr>
      <w:tr w:rsidR="004012EB" w14:paraId="475EED3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C7EA4" w14:textId="77777777" w:rsidR="004012EB" w:rsidRDefault="000063EE">
            <w:pPr>
              <w:spacing w:after="160" w:line="259" w:lineRule="auto"/>
            </w:pPr>
            <w:r>
              <w:rPr>
                <w:rFonts w:ascii="Times New Roman" w:eastAsia="Times New Roman" w:hAnsi="Times New Roman" w:cs="Times New Roman"/>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32F13"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1A90C" w14:textId="77777777" w:rsidR="004012EB" w:rsidRDefault="000063EE">
            <w:pPr>
              <w:spacing w:line="360" w:lineRule="auto"/>
            </w:pPr>
            <w:r>
              <w:rPr>
                <w:rFonts w:ascii="Times New Roman" w:eastAsia="Times New Roman" w:hAnsi="Times New Roman" w:cs="Times New Roman"/>
                <w:color w:val="000000"/>
              </w:rPr>
              <w:t>6</w:t>
            </w:r>
          </w:p>
        </w:tc>
      </w:tr>
      <w:tr w:rsidR="004012EB" w14:paraId="0EFD74BD"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A8EF" w14:textId="77777777" w:rsidR="004012EB" w:rsidRDefault="000063EE">
            <w:pPr>
              <w:spacing w:after="160" w:line="259" w:lineRule="auto"/>
            </w:pPr>
            <w:r>
              <w:rPr>
                <w:rFonts w:ascii="Times New Roman" w:eastAsia="Times New Roman" w:hAnsi="Times New Roman" w:cs="Times New Roman"/>
              </w:rPr>
              <w:t xml:space="preserve">Training with </w:t>
            </w:r>
            <w:proofErr w:type="spellStart"/>
            <w:r>
              <w:rPr>
                <w:rFonts w:ascii="Times New Roman" w:eastAsia="Times New Roman" w:hAnsi="Times New Roman" w:cs="Times New Roman"/>
              </w:rPr>
              <w:t>simulated</w:t>
            </w:r>
            <w:proofErr w:type="spellEnd"/>
            <w:r>
              <w:rPr>
                <w:rFonts w:ascii="Times New Roman" w:eastAsia="Times New Roman" w:hAnsi="Times New Roman" w:cs="Times New Roman"/>
              </w:rPr>
              <w:t xml:space="preserve"> patient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08AA8"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3FA7D" w14:textId="77777777" w:rsidR="004012EB" w:rsidRDefault="000063EE">
            <w:pPr>
              <w:spacing w:line="360" w:lineRule="auto"/>
            </w:pPr>
            <w:r>
              <w:rPr>
                <w:rFonts w:ascii="Times New Roman" w:eastAsia="Times New Roman" w:hAnsi="Times New Roman" w:cs="Times New Roman"/>
                <w:color w:val="000000"/>
              </w:rPr>
              <w:t>6</w:t>
            </w:r>
          </w:p>
        </w:tc>
      </w:tr>
      <w:tr w:rsidR="004012EB" w14:paraId="0624189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3CB8" w14:textId="77777777" w:rsidR="004012EB" w:rsidRDefault="000063EE">
            <w:pPr>
              <w:spacing w:after="160" w:line="259" w:lineRule="auto"/>
            </w:pPr>
            <w:r>
              <w:rPr>
                <w:rFonts w:ascii="Times New Roman" w:eastAsia="Times New Roman" w:hAnsi="Times New Roman" w:cs="Times New Roman"/>
              </w:rPr>
              <w:lastRenderedPageBreak/>
              <w:t>Patient distribution and preparation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A3251" w14:textId="77777777" w:rsidR="004012EB" w:rsidRDefault="004012EB">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90E3C" w14:textId="77777777" w:rsidR="004012EB" w:rsidRDefault="000063EE">
            <w:pPr>
              <w:spacing w:line="360" w:lineRule="auto"/>
            </w:pPr>
            <w:r>
              <w:rPr>
                <w:rFonts w:ascii="Times New Roman" w:eastAsia="Times New Roman" w:hAnsi="Times New Roman" w:cs="Times New Roman"/>
                <w:color w:val="000000"/>
              </w:rPr>
              <w:t>3</w:t>
            </w:r>
          </w:p>
        </w:tc>
      </w:tr>
    </w:tbl>
    <w:p w14:paraId="31CF84B6" w14:textId="77777777" w:rsidR="004012EB" w:rsidRDefault="004012EB">
      <w:pPr>
        <w:spacing w:after="160" w:line="360" w:lineRule="auto"/>
        <w:rPr>
          <w:rFonts w:ascii="Times New Roman" w:eastAsia="Times New Roman" w:hAnsi="Times New Roman" w:cs="Times New Roman"/>
        </w:rPr>
      </w:pPr>
    </w:p>
    <w:p w14:paraId="012314A2" w14:textId="77777777" w:rsidR="004012EB" w:rsidRDefault="000063EE">
      <w:pPr>
        <w:spacing w:after="160" w:line="360" w:lineRule="auto"/>
        <w:rPr>
          <w:rFonts w:ascii="Times New Roman" w:eastAsia="Times New Roman" w:hAnsi="Times New Roman" w:cs="Times New Roman"/>
          <w:b/>
        </w:rPr>
      </w:pPr>
      <w:r>
        <w:rPr>
          <w:rFonts w:ascii="Times New Roman" w:eastAsia="Times New Roman" w:hAnsi="Times New Roman" w:cs="Times New Roman"/>
          <w:b/>
        </w:rPr>
        <w:t>PURPOSE:</w:t>
      </w:r>
    </w:p>
    <w:p w14:paraId="39DB4E83" w14:textId="77777777" w:rsidR="004012EB" w:rsidRDefault="000063EE">
      <w:pPr>
        <w:spacing w:after="160" w:line="360" w:lineRule="auto"/>
        <w:rPr>
          <w:rFonts w:ascii="Times New Roman" w:eastAsia="Times New Roman" w:hAnsi="Times New Roman" w:cs="Times New Roman"/>
        </w:rPr>
      </w:pPr>
      <w:r>
        <w:rPr>
          <w:rFonts w:ascii="Times New Roman" w:eastAsia="Times New Roman" w:hAnsi="Times New Roman" w:cs="Times New Roman"/>
        </w:rPr>
        <w:t>At the end of the "Eye Diseases" internship, the aim is to teach the basic information about eye diseases to the students of the semester V, to provide the knowledge and skills that can make the first intervention to eye emergencies and to direct the patients correctly for the prevention of eye diseases that cause vision loss.</w:t>
      </w:r>
    </w:p>
    <w:p w14:paraId="2D5FD241" w14:textId="77777777" w:rsidR="004012EB" w:rsidRDefault="000063EE">
      <w:pPr>
        <w:spacing w:after="160" w:line="360" w:lineRule="auto"/>
        <w:rPr>
          <w:rFonts w:ascii="Times New Roman" w:eastAsia="Times New Roman" w:hAnsi="Times New Roman" w:cs="Times New Roman"/>
          <w:b/>
        </w:rPr>
      </w:pPr>
      <w:r>
        <w:rPr>
          <w:rFonts w:ascii="Times New Roman" w:eastAsia="Times New Roman" w:hAnsi="Times New Roman" w:cs="Times New Roman"/>
          <w:b/>
        </w:rPr>
        <w:t>LEARNING OBJECTIVES:</w:t>
      </w:r>
    </w:p>
    <w:p w14:paraId="5011E4AC" w14:textId="77777777" w:rsidR="004012EB" w:rsidRDefault="000063EE">
      <w:pPr>
        <w:spacing w:after="160" w:line="360" w:lineRule="auto"/>
        <w:rPr>
          <w:rFonts w:ascii="Times New Roman" w:eastAsia="Times New Roman" w:hAnsi="Times New Roman" w:cs="Times New Roman"/>
        </w:rPr>
      </w:pPr>
      <w:r>
        <w:rPr>
          <w:rFonts w:ascii="Times New Roman" w:eastAsia="Times New Roman" w:hAnsi="Times New Roman" w:cs="Times New Roman"/>
        </w:rPr>
        <w:t>At the end of the "eye diseases" internship, semester V students;</w:t>
      </w:r>
    </w:p>
    <w:p w14:paraId="597E8B40" w14:textId="77777777" w:rsidR="004012EB" w:rsidRDefault="000063E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1. Will be able to make the first intervention in eye emergencies such as trauma and eye surface burns,</w:t>
      </w:r>
    </w:p>
    <w:p w14:paraId="66B0FE40" w14:textId="77777777" w:rsidR="004012EB" w:rsidRDefault="000063E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2. Will be able to make a preliminary diagnosis of diseases that may cause eye and headache such as glaucoma crisis, acute anterior uveitis, keratitis and urgently </w:t>
      </w:r>
      <w:proofErr w:type="spellStart"/>
      <w:r>
        <w:rPr>
          <w:rFonts w:ascii="Times New Roman" w:eastAsia="Times New Roman" w:hAnsi="Times New Roman" w:cs="Times New Roman"/>
        </w:rPr>
        <w:t>refer</w:t>
      </w:r>
      <w:proofErr w:type="spellEnd"/>
      <w:r>
        <w:rPr>
          <w:rFonts w:ascii="Times New Roman" w:eastAsia="Times New Roman" w:hAnsi="Times New Roman" w:cs="Times New Roman"/>
        </w:rPr>
        <w:t xml:space="preserve"> to an </w:t>
      </w:r>
      <w:proofErr w:type="spellStart"/>
      <w:r>
        <w:rPr>
          <w:rFonts w:ascii="Times New Roman" w:eastAsia="Times New Roman" w:hAnsi="Times New Roman" w:cs="Times New Roman"/>
        </w:rPr>
        <w:t>ophthalmologist</w:t>
      </w:r>
      <w:proofErr w:type="spellEnd"/>
      <w:r>
        <w:rPr>
          <w:rFonts w:ascii="Times New Roman" w:eastAsia="Times New Roman" w:hAnsi="Times New Roman" w:cs="Times New Roman"/>
        </w:rPr>
        <w:t>,</w:t>
      </w:r>
    </w:p>
    <w:p w14:paraId="2F16BB96" w14:textId="77777777" w:rsidR="004012EB" w:rsidRDefault="000063E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3. Having knowledge about the main eye diseases that cause preventable and treatable vision losses such as cataract, glaucoma, lazy eye, strabismus, diabetic retinopathy, will be able to answer the questions of the patients and refer them to the </w:t>
      </w:r>
      <w:proofErr w:type="spellStart"/>
      <w:r>
        <w:rPr>
          <w:rFonts w:ascii="Times New Roman" w:eastAsia="Times New Roman" w:hAnsi="Times New Roman" w:cs="Times New Roman"/>
        </w:rPr>
        <w:t>ophthalmologist</w:t>
      </w:r>
      <w:proofErr w:type="spellEnd"/>
      <w:r>
        <w:rPr>
          <w:rFonts w:ascii="Times New Roman" w:eastAsia="Times New Roman" w:hAnsi="Times New Roman" w:cs="Times New Roman"/>
        </w:rPr>
        <w:t xml:space="preserve"> when necessary,</w:t>
      </w:r>
    </w:p>
    <w:p w14:paraId="16273745" w14:textId="77777777" w:rsidR="004012EB" w:rsidRDefault="000063E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4. Will be able to determine the level of vision, examine the bottom of the eye with a direct ophthalmoscope, perform the preliminary examination of strabismus, make a preliminary diagnosis of diseases such as retinoblastoma, congenital cataract etc. in babies with the </w:t>
      </w:r>
      <w:proofErr w:type="spellStart"/>
      <w:r>
        <w:rPr>
          <w:rFonts w:ascii="Times New Roman" w:eastAsia="Times New Roman" w:hAnsi="Times New Roman" w:cs="Times New Roman"/>
        </w:rPr>
        <w:t>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reflux</w:t>
      </w:r>
      <w:proofErr w:type="spellEnd"/>
      <w:r>
        <w:rPr>
          <w:rFonts w:ascii="Times New Roman" w:eastAsia="Times New Roman" w:hAnsi="Times New Roman" w:cs="Times New Roman"/>
        </w:rPr>
        <w:t xml:space="preserve"> test,</w:t>
      </w:r>
    </w:p>
    <w:p w14:paraId="79801A5E" w14:textId="77777777" w:rsidR="004012EB" w:rsidRDefault="000063E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5. To be able to diagnose neonatal conjunctivitis, to apply treatment and to give information about </w:t>
      </w:r>
      <w:proofErr w:type="spellStart"/>
      <w:r>
        <w:rPr>
          <w:rFonts w:ascii="Times New Roman" w:eastAsia="Times New Roman" w:hAnsi="Times New Roman" w:cs="Times New Roman"/>
        </w:rPr>
        <w:t>prevention</w:t>
      </w:r>
      <w:proofErr w:type="spellEnd"/>
      <w:r>
        <w:rPr>
          <w:rFonts w:ascii="Times New Roman" w:eastAsia="Times New Roman" w:hAnsi="Times New Roman" w:cs="Times New Roman"/>
        </w:rPr>
        <w:t xml:space="preserve"> methods when necessary,</w:t>
      </w:r>
    </w:p>
    <w:p w14:paraId="42809337" w14:textId="2B713C72" w:rsidR="004012EB" w:rsidRDefault="000063EE">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6. To be able to pre-diagnose and treat tear duct obstructions that cause watering and chronic conjunctivitis in the newborn.</w:t>
      </w:r>
    </w:p>
    <w:sectPr w:rsidR="00401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EB"/>
    <w:rsid w:val="000063EE"/>
    <w:rsid w:val="004012EB"/>
    <w:rsid w:val="005A3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47207AF"/>
  <w15:docId w15:val="{52D5A75D-07E3-6B41-8E2C-C10A764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A3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ZOBAROGLU</cp:lastModifiedBy>
  <cp:revision>1</cp:revision>
  <dcterms:created xsi:type="dcterms:W3CDTF">2023-08-01T10:04:00Z</dcterms:created>
  <dcterms:modified xsi:type="dcterms:W3CDTF">2023-08-01T10:04:00Z</dcterms:modified>
</cp:coreProperties>
</file>