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16AE" w14:textId="41B68B20" w:rsidR="00CB4309" w:rsidRPr="00CB4309" w:rsidRDefault="00743C27" w:rsidP="00655370">
      <w:pPr>
        <w:tabs>
          <w:tab w:val="left" w:pos="9214"/>
          <w:tab w:val="left" w:pos="9781"/>
          <w:tab w:val="left" w:pos="10490"/>
        </w:tabs>
        <w:spacing w:line="360" w:lineRule="auto"/>
        <w:ind w:right="-142"/>
        <w:jc w:val="center"/>
        <w:rPr>
          <w:rFonts w:ascii="Times New Roman" w:hAnsi="Times New Roman"/>
          <w:b/>
          <w:color w:val="365F91"/>
          <w:spacing w:val="-1"/>
          <w:sz w:val="24"/>
          <w:szCs w:val="24"/>
        </w:rPr>
      </w:pPr>
      <w:r>
        <w:rPr>
          <w:noProof/>
          <w:lang w:eastAsia="tr-TR"/>
        </w:rPr>
        <w:drawing>
          <wp:inline distT="0" distB="0" distL="0" distR="0" wp14:anchorId="3DC82472" wp14:editId="422AF970">
            <wp:extent cx="2095500" cy="1847850"/>
            <wp:effectExtent l="0" t="0" r="0" b="0"/>
            <wp:docPr id="2" name="Resim 2" descr="Nigde Omer Halisdemir University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14:paraId="5F3AE4FB" w14:textId="77777777" w:rsidR="00CB4309" w:rsidRPr="00CB4309" w:rsidRDefault="00474A88" w:rsidP="00655370">
      <w:pPr>
        <w:tabs>
          <w:tab w:val="left" w:pos="9214"/>
          <w:tab w:val="left" w:pos="9781"/>
          <w:tab w:val="left" w:pos="10490"/>
        </w:tabs>
        <w:spacing w:line="360" w:lineRule="auto"/>
        <w:ind w:right="-142"/>
        <w:rPr>
          <w:rFonts w:ascii="Times New Roman" w:hAnsi="Times New Roman"/>
          <w:b/>
          <w:spacing w:val="-1"/>
          <w:sz w:val="24"/>
          <w:szCs w:val="24"/>
        </w:rPr>
      </w:pPr>
      <w:r>
        <w:rPr>
          <w:rFonts w:ascii="Times New Roman" w:hAnsi="Times New Roman"/>
          <w:b/>
          <w:spacing w:val="-1"/>
          <w:sz w:val="24"/>
          <w:szCs w:val="24"/>
        </w:rPr>
        <w:t xml:space="preserve">                       NİĞDE ÖMER HALİSDEMİR ÜNİVERSİTESİ FACULTY OF MEDICINE</w:t>
      </w:r>
    </w:p>
    <w:p w14:paraId="716F4DDE" w14:textId="77777777" w:rsidR="00CB4309" w:rsidRPr="00CB4309" w:rsidRDefault="00CB4309" w:rsidP="00655370">
      <w:pPr>
        <w:spacing w:line="360" w:lineRule="auto"/>
        <w:jc w:val="center"/>
        <w:rPr>
          <w:rFonts w:ascii="Times New Roman" w:hAnsi="Times New Roman"/>
          <w:b/>
          <w:spacing w:val="1"/>
          <w:sz w:val="24"/>
          <w:szCs w:val="24"/>
        </w:rPr>
      </w:pPr>
      <w:r w:rsidRPr="00CB4309">
        <w:rPr>
          <w:rFonts w:ascii="Times New Roman" w:hAnsi="Times New Roman"/>
          <w:b/>
          <w:sz w:val="24"/>
          <w:szCs w:val="24"/>
        </w:rPr>
        <w:t xml:space="preserve">         TERM 6 PUBLIC HEALTH INTERNSHIP </w:t>
      </w:r>
      <w:r w:rsidRPr="00CB4309">
        <w:rPr>
          <w:rFonts w:ascii="Times New Roman" w:eastAsia="Calibri" w:hAnsi="Times New Roman"/>
          <w:b/>
          <w:sz w:val="24"/>
          <w:szCs w:val="24"/>
        </w:rPr>
        <w:t>CURRICULUM</w:t>
      </w:r>
    </w:p>
    <w:p w14:paraId="560B31F0" w14:textId="77777777" w:rsidR="00CB4309" w:rsidRPr="00CB4309" w:rsidRDefault="00CB4309" w:rsidP="00655370">
      <w:pPr>
        <w:widowControl/>
        <w:autoSpaceDE w:val="0"/>
        <w:autoSpaceDN w:val="0"/>
        <w:adjustRightInd w:val="0"/>
        <w:spacing w:line="360" w:lineRule="auto"/>
        <w:jc w:val="center"/>
        <w:rPr>
          <w:rFonts w:ascii="Times New Roman" w:eastAsia="Calibri" w:hAnsi="Times New Roman"/>
          <w:b/>
          <w:bCs/>
          <w:color w:val="000000"/>
          <w:sz w:val="24"/>
          <w:szCs w:val="24"/>
          <w:lang w:val="tr-TR"/>
        </w:rPr>
      </w:pPr>
    </w:p>
    <w:tbl>
      <w:tblPr>
        <w:tblStyle w:val="TabloKlavuzu"/>
        <w:tblW w:w="0" w:type="auto"/>
        <w:tblLook w:val="04A0" w:firstRow="1" w:lastRow="0" w:firstColumn="1" w:lastColumn="0" w:noHBand="0" w:noVBand="1"/>
      </w:tblPr>
      <w:tblGrid>
        <w:gridCol w:w="1696"/>
        <w:gridCol w:w="1772"/>
        <w:gridCol w:w="1772"/>
        <w:gridCol w:w="1772"/>
        <w:gridCol w:w="1772"/>
      </w:tblGrid>
      <w:tr w:rsidR="00A1098F" w:rsidRPr="0003790B" w14:paraId="5FBEC001" w14:textId="77777777" w:rsidTr="001D40BE">
        <w:tc>
          <w:tcPr>
            <w:tcW w:w="1696" w:type="dxa"/>
            <w:vMerge w:val="restart"/>
          </w:tcPr>
          <w:p w14:paraId="06879A6F" w14:textId="77777777" w:rsidR="00A1098F" w:rsidRPr="0003790B" w:rsidRDefault="00A1098F" w:rsidP="001D40BE">
            <w:pPr>
              <w:pStyle w:val="Default"/>
              <w:spacing w:line="360" w:lineRule="auto"/>
              <w:jc w:val="center"/>
              <w:rPr>
                <w:rFonts w:ascii="Times New Roman" w:hAnsi="Times New Roman" w:cs="Times New Roman"/>
                <w:b/>
                <w:bCs/>
              </w:rPr>
            </w:pPr>
            <w:proofErr w:type="spellStart"/>
            <w:r>
              <w:rPr>
                <w:rFonts w:ascii="Times New Roman" w:hAnsi="Times New Roman" w:cs="Times New Roman"/>
                <w:b/>
                <w:bCs/>
              </w:rPr>
              <w:t>Duration</w:t>
            </w:r>
            <w:proofErr w:type="spellEnd"/>
            <w:r>
              <w:rPr>
                <w:rFonts w:ascii="Times New Roman" w:hAnsi="Times New Roman" w:cs="Times New Roman"/>
                <w:b/>
                <w:bCs/>
              </w:rPr>
              <w:t xml:space="preserve"> (</w:t>
            </w:r>
            <w:proofErr w:type="spellStart"/>
            <w:r>
              <w:rPr>
                <w:rFonts w:ascii="Times New Roman" w:hAnsi="Times New Roman" w:cs="Times New Roman"/>
                <w:b/>
                <w:bCs/>
              </w:rPr>
              <w:t>Months</w:t>
            </w:r>
            <w:proofErr w:type="spellEnd"/>
            <w:r>
              <w:rPr>
                <w:rFonts w:ascii="Times New Roman" w:hAnsi="Times New Roman" w:cs="Times New Roman"/>
                <w:b/>
                <w:bCs/>
              </w:rPr>
              <w:t>)</w:t>
            </w:r>
          </w:p>
        </w:tc>
        <w:tc>
          <w:tcPr>
            <w:tcW w:w="5316" w:type="dxa"/>
            <w:gridSpan w:val="3"/>
          </w:tcPr>
          <w:p w14:paraId="1B3C4A6D" w14:textId="77777777" w:rsidR="00A1098F" w:rsidRPr="0003790B" w:rsidRDefault="00A1098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 xml:space="preserve">Class </w:t>
            </w:r>
            <w:proofErr w:type="spellStart"/>
            <w:r w:rsidRPr="0003790B">
              <w:rPr>
                <w:rFonts w:ascii="Times New Roman" w:hAnsi="Times New Roman" w:cs="Times New Roman"/>
                <w:b/>
                <w:bCs/>
              </w:rPr>
              <w:t>Hours</w:t>
            </w:r>
            <w:proofErr w:type="spellEnd"/>
          </w:p>
        </w:tc>
        <w:tc>
          <w:tcPr>
            <w:tcW w:w="1772" w:type="dxa"/>
            <w:vMerge w:val="restart"/>
          </w:tcPr>
          <w:p w14:paraId="72FFF09E" w14:textId="77777777" w:rsidR="00A1098F" w:rsidRPr="0003790B" w:rsidRDefault="00A1098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ECTS</w:t>
            </w:r>
          </w:p>
        </w:tc>
      </w:tr>
      <w:tr w:rsidR="00A1098F" w:rsidRPr="0003790B" w14:paraId="09814F47" w14:textId="77777777" w:rsidTr="001D40BE">
        <w:tc>
          <w:tcPr>
            <w:tcW w:w="1696" w:type="dxa"/>
            <w:vMerge/>
          </w:tcPr>
          <w:p w14:paraId="33D8C1B4" w14:textId="77777777" w:rsidR="00A1098F" w:rsidRPr="0003790B" w:rsidRDefault="00A1098F" w:rsidP="001D40BE">
            <w:pPr>
              <w:pStyle w:val="Default"/>
              <w:spacing w:line="360" w:lineRule="auto"/>
              <w:jc w:val="center"/>
              <w:rPr>
                <w:rFonts w:ascii="Times New Roman" w:hAnsi="Times New Roman" w:cs="Times New Roman"/>
                <w:b/>
                <w:bCs/>
              </w:rPr>
            </w:pPr>
          </w:p>
        </w:tc>
        <w:tc>
          <w:tcPr>
            <w:tcW w:w="1772" w:type="dxa"/>
          </w:tcPr>
          <w:p w14:paraId="1D8BD9FA" w14:textId="77777777" w:rsidR="00A1098F" w:rsidRPr="0003790B" w:rsidRDefault="00A1098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Theoretical</w:t>
            </w:r>
            <w:proofErr w:type="spellEnd"/>
          </w:p>
        </w:tc>
        <w:tc>
          <w:tcPr>
            <w:tcW w:w="1772" w:type="dxa"/>
          </w:tcPr>
          <w:p w14:paraId="19361F85" w14:textId="77777777" w:rsidR="00A1098F" w:rsidRPr="0003790B" w:rsidRDefault="00A1098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Practical</w:t>
            </w:r>
            <w:proofErr w:type="spellEnd"/>
          </w:p>
        </w:tc>
        <w:tc>
          <w:tcPr>
            <w:tcW w:w="1772" w:type="dxa"/>
          </w:tcPr>
          <w:p w14:paraId="4C63E0AC" w14:textId="77777777" w:rsidR="00A1098F" w:rsidRPr="0003790B" w:rsidRDefault="00A1098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Sum</w:t>
            </w:r>
            <w:proofErr w:type="spellEnd"/>
          </w:p>
        </w:tc>
        <w:tc>
          <w:tcPr>
            <w:tcW w:w="1772" w:type="dxa"/>
            <w:vMerge/>
          </w:tcPr>
          <w:p w14:paraId="2EAEF888" w14:textId="77777777" w:rsidR="00A1098F" w:rsidRPr="0003790B" w:rsidRDefault="00A1098F" w:rsidP="001D40BE">
            <w:pPr>
              <w:pStyle w:val="Default"/>
              <w:spacing w:line="360" w:lineRule="auto"/>
              <w:jc w:val="center"/>
              <w:rPr>
                <w:rFonts w:ascii="Times New Roman" w:hAnsi="Times New Roman" w:cs="Times New Roman"/>
                <w:b/>
                <w:bCs/>
              </w:rPr>
            </w:pPr>
          </w:p>
        </w:tc>
      </w:tr>
      <w:tr w:rsidR="00A1098F" w:rsidRPr="0003790B" w14:paraId="2586914A" w14:textId="77777777" w:rsidTr="001D40BE">
        <w:tc>
          <w:tcPr>
            <w:tcW w:w="1696" w:type="dxa"/>
          </w:tcPr>
          <w:p w14:paraId="40CB106A" w14:textId="77777777" w:rsidR="00A1098F" w:rsidRPr="000710C4" w:rsidRDefault="00A1098F" w:rsidP="001D40BE">
            <w:pPr>
              <w:pStyle w:val="Default"/>
              <w:spacing w:line="360" w:lineRule="auto"/>
              <w:jc w:val="center"/>
              <w:rPr>
                <w:rFonts w:ascii="Times New Roman" w:hAnsi="Times New Roman" w:cs="Times New Roman"/>
                <w:bCs/>
              </w:rPr>
            </w:pPr>
            <w:r>
              <w:rPr>
                <w:rFonts w:ascii="Times New Roman" w:hAnsi="Times New Roman" w:cs="Times New Roman"/>
                <w:bCs/>
              </w:rPr>
              <w:t>2</w:t>
            </w:r>
          </w:p>
        </w:tc>
        <w:tc>
          <w:tcPr>
            <w:tcW w:w="1772" w:type="dxa"/>
          </w:tcPr>
          <w:p w14:paraId="49418022" w14:textId="77777777" w:rsidR="00A1098F" w:rsidRPr="000710C4" w:rsidRDefault="00A1098F" w:rsidP="001D40BE">
            <w:pPr>
              <w:pStyle w:val="Default"/>
              <w:spacing w:line="360" w:lineRule="auto"/>
              <w:jc w:val="center"/>
              <w:rPr>
                <w:rFonts w:ascii="Times New Roman" w:hAnsi="Times New Roman" w:cs="Times New Roman"/>
                <w:bCs/>
              </w:rPr>
            </w:pPr>
          </w:p>
        </w:tc>
        <w:tc>
          <w:tcPr>
            <w:tcW w:w="1772" w:type="dxa"/>
          </w:tcPr>
          <w:p w14:paraId="70DD7915" w14:textId="77777777" w:rsidR="00A1098F" w:rsidRPr="000710C4" w:rsidRDefault="00A1098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14:paraId="7B7B0792" w14:textId="77777777" w:rsidR="00A1098F" w:rsidRPr="000710C4" w:rsidRDefault="00A1098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14:paraId="39DE704A" w14:textId="77777777" w:rsidR="00A1098F" w:rsidRPr="000710C4" w:rsidRDefault="00A1098F" w:rsidP="001D40BE">
            <w:pPr>
              <w:pStyle w:val="Default"/>
              <w:spacing w:line="360" w:lineRule="auto"/>
              <w:jc w:val="center"/>
              <w:rPr>
                <w:rFonts w:ascii="Times New Roman" w:hAnsi="Times New Roman" w:cs="Times New Roman"/>
                <w:bCs/>
              </w:rPr>
            </w:pPr>
            <w:r>
              <w:rPr>
                <w:rFonts w:ascii="Times New Roman" w:hAnsi="Times New Roman" w:cs="Times New Roman"/>
                <w:bCs/>
              </w:rPr>
              <w:t>10</w:t>
            </w:r>
          </w:p>
        </w:tc>
      </w:tr>
    </w:tbl>
    <w:p w14:paraId="36808585" w14:textId="77777777" w:rsidR="00A1098F" w:rsidRDefault="00A1098F" w:rsidP="00655370">
      <w:pPr>
        <w:tabs>
          <w:tab w:val="left" w:pos="10490"/>
        </w:tabs>
        <w:spacing w:line="360" w:lineRule="auto"/>
        <w:ind w:left="993" w:right="-142"/>
        <w:jc w:val="center"/>
        <w:rPr>
          <w:rFonts w:ascii="Times New Roman" w:hAnsi="Times New Roman"/>
          <w:sz w:val="24"/>
          <w:szCs w:val="24"/>
        </w:rPr>
      </w:pPr>
    </w:p>
    <w:p w14:paraId="7B8F1DA6" w14:textId="77777777" w:rsidR="00A1098F" w:rsidRPr="00CB4309" w:rsidRDefault="00A1098F" w:rsidP="00655370">
      <w:pPr>
        <w:tabs>
          <w:tab w:val="left" w:pos="10490"/>
        </w:tabs>
        <w:spacing w:line="360" w:lineRule="auto"/>
        <w:ind w:left="993" w:right="-142"/>
        <w:jc w:val="center"/>
        <w:rPr>
          <w:rFonts w:ascii="Times New Roman" w:hAnsi="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860"/>
        <w:gridCol w:w="983"/>
      </w:tblGrid>
      <w:tr w:rsidR="00A1098F" w:rsidRPr="00655370" w14:paraId="19F96A7F" w14:textId="77777777" w:rsidTr="00EC36EA">
        <w:trPr>
          <w:trHeight w:val="400"/>
        </w:trPr>
        <w:tc>
          <w:tcPr>
            <w:tcW w:w="8789" w:type="dxa"/>
            <w:gridSpan w:val="3"/>
            <w:shd w:val="clear" w:color="auto" w:fill="auto"/>
          </w:tcPr>
          <w:p w14:paraId="3C715D72" w14:textId="77777777" w:rsidR="00A1098F" w:rsidRPr="00CB4309" w:rsidRDefault="00A1098F" w:rsidP="00A1098F">
            <w:pPr>
              <w:spacing w:line="360" w:lineRule="auto"/>
              <w:ind w:left="70"/>
              <w:rPr>
                <w:rFonts w:ascii="Times New Roman" w:hAnsi="Times New Roman"/>
                <w:b/>
                <w:spacing w:val="1"/>
                <w:position w:val="1"/>
                <w:sz w:val="24"/>
                <w:szCs w:val="24"/>
                <w:lang w:val="sv-SE"/>
              </w:rPr>
            </w:pPr>
            <w:r w:rsidRPr="00CB4309">
              <w:rPr>
                <w:rFonts w:ascii="Times New Roman" w:hAnsi="Times New Roman"/>
                <w:b/>
                <w:spacing w:val="1"/>
                <w:position w:val="1"/>
                <w:sz w:val="24"/>
                <w:szCs w:val="24"/>
              </w:rPr>
              <w:t>PUBLIC HEALTH INTERN INTERNSHIP COURSES</w:t>
            </w:r>
          </w:p>
          <w:p w14:paraId="641AA6B8" w14:textId="77777777" w:rsidR="00A1098F" w:rsidRDefault="00A1098F" w:rsidP="00A1098F">
            <w:pPr>
              <w:spacing w:line="360" w:lineRule="auto"/>
              <w:ind w:left="70"/>
              <w:rPr>
                <w:rFonts w:ascii="Times New Roman" w:hAnsi="Times New Roman"/>
                <w:b/>
                <w:spacing w:val="1"/>
                <w:position w:val="1"/>
                <w:sz w:val="24"/>
                <w:szCs w:val="24"/>
                <w:lang w:val="sv-SE"/>
              </w:rPr>
            </w:pPr>
            <w:r w:rsidRPr="00CB4309">
              <w:rPr>
                <w:rFonts w:ascii="Times New Roman" w:hAnsi="Times New Roman"/>
                <w:b/>
                <w:spacing w:val="1"/>
                <w:position w:val="1"/>
                <w:sz w:val="24"/>
                <w:szCs w:val="24"/>
              </w:rPr>
              <w:t>Code: TIP6007</w:t>
            </w:r>
          </w:p>
          <w:p w14:paraId="6D7AC58C" w14:textId="77777777" w:rsidR="00A1098F" w:rsidRPr="00CB4309" w:rsidRDefault="00A1098F" w:rsidP="00A1098F">
            <w:pPr>
              <w:spacing w:line="360" w:lineRule="auto"/>
              <w:rPr>
                <w:rFonts w:ascii="Times New Roman" w:hAnsi="Times New Roman"/>
                <w:b/>
                <w:sz w:val="24"/>
                <w:szCs w:val="24"/>
              </w:rPr>
            </w:pPr>
            <w:r>
              <w:rPr>
                <w:rFonts w:ascii="Times New Roman" w:hAnsi="Times New Roman"/>
                <w:b/>
                <w:spacing w:val="1"/>
                <w:position w:val="1"/>
                <w:sz w:val="24"/>
                <w:szCs w:val="24"/>
              </w:rPr>
              <w:t>ECTS: 10</w:t>
            </w:r>
          </w:p>
        </w:tc>
      </w:tr>
      <w:tr w:rsidR="00A1098F" w:rsidRPr="00655370" w14:paraId="303D82A8" w14:textId="77777777" w:rsidTr="00A1098F">
        <w:trPr>
          <w:trHeight w:val="400"/>
        </w:trPr>
        <w:tc>
          <w:tcPr>
            <w:tcW w:w="6946" w:type="dxa"/>
            <w:shd w:val="clear" w:color="auto" w:fill="auto"/>
          </w:tcPr>
          <w:p w14:paraId="10774D80" w14:textId="77777777" w:rsidR="00A1098F" w:rsidRPr="00A1098F" w:rsidRDefault="00A1098F" w:rsidP="00A1098F">
            <w:pPr>
              <w:spacing w:line="360" w:lineRule="auto"/>
              <w:ind w:left="70"/>
              <w:rPr>
                <w:rFonts w:ascii="Times New Roman" w:hAnsi="Times New Roman"/>
                <w:b/>
                <w:sz w:val="24"/>
                <w:szCs w:val="24"/>
                <w:lang w:val="sv-SE"/>
              </w:rPr>
            </w:pPr>
            <w:r w:rsidRPr="00A1098F">
              <w:rPr>
                <w:rFonts w:ascii="Times New Roman" w:hAnsi="Times New Roman"/>
                <w:b/>
                <w:sz w:val="24"/>
                <w:szCs w:val="24"/>
              </w:rPr>
              <w:t>Topic</w:t>
            </w:r>
          </w:p>
        </w:tc>
        <w:tc>
          <w:tcPr>
            <w:tcW w:w="860" w:type="dxa"/>
            <w:shd w:val="clear" w:color="auto" w:fill="auto"/>
          </w:tcPr>
          <w:p w14:paraId="4BE4E64A" w14:textId="77777777" w:rsidR="00A1098F" w:rsidRPr="00CB4309" w:rsidRDefault="00A1098F" w:rsidP="00A1098F">
            <w:pPr>
              <w:spacing w:line="360" w:lineRule="auto"/>
              <w:jc w:val="center"/>
              <w:rPr>
                <w:rFonts w:ascii="Times New Roman" w:hAnsi="Times New Roman"/>
                <w:b/>
                <w:sz w:val="24"/>
                <w:szCs w:val="24"/>
              </w:rPr>
            </w:pPr>
            <w:r w:rsidRPr="00CB4309">
              <w:rPr>
                <w:rFonts w:ascii="Times New Roman" w:hAnsi="Times New Roman"/>
                <w:b/>
                <w:sz w:val="24"/>
                <w:szCs w:val="24"/>
              </w:rPr>
              <w:t>T</w:t>
            </w:r>
          </w:p>
        </w:tc>
        <w:tc>
          <w:tcPr>
            <w:tcW w:w="983" w:type="dxa"/>
            <w:shd w:val="clear" w:color="auto" w:fill="auto"/>
          </w:tcPr>
          <w:p w14:paraId="276386F7" w14:textId="77777777" w:rsidR="00A1098F" w:rsidRPr="00CB4309" w:rsidRDefault="00A1098F" w:rsidP="00A1098F">
            <w:pPr>
              <w:spacing w:line="360" w:lineRule="auto"/>
              <w:jc w:val="center"/>
              <w:rPr>
                <w:rFonts w:ascii="Times New Roman" w:hAnsi="Times New Roman"/>
                <w:b/>
                <w:sz w:val="24"/>
                <w:szCs w:val="24"/>
              </w:rPr>
            </w:pPr>
            <w:r w:rsidRPr="00CB4309">
              <w:rPr>
                <w:rFonts w:ascii="Times New Roman" w:hAnsi="Times New Roman"/>
                <w:b/>
                <w:sz w:val="24"/>
                <w:szCs w:val="24"/>
              </w:rPr>
              <w:t>P</w:t>
            </w:r>
          </w:p>
        </w:tc>
      </w:tr>
      <w:tr w:rsidR="00A1098F" w:rsidRPr="00655370" w14:paraId="1C36E1FC" w14:textId="77777777" w:rsidTr="00A1098F">
        <w:tc>
          <w:tcPr>
            <w:tcW w:w="6946" w:type="dxa"/>
            <w:shd w:val="clear" w:color="auto" w:fill="auto"/>
          </w:tcPr>
          <w:p w14:paraId="42CA211A"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Concept, Understanding and Organization of Primary Health Services</w:t>
            </w:r>
          </w:p>
        </w:tc>
        <w:tc>
          <w:tcPr>
            <w:tcW w:w="860" w:type="dxa"/>
            <w:shd w:val="clear" w:color="auto" w:fill="auto"/>
          </w:tcPr>
          <w:p w14:paraId="5F64B384"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547BD53"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2500B523" w14:textId="77777777" w:rsidTr="00A1098F">
        <w:tc>
          <w:tcPr>
            <w:tcW w:w="6946" w:type="dxa"/>
            <w:shd w:val="clear" w:color="auto" w:fill="auto"/>
          </w:tcPr>
          <w:p w14:paraId="0088494E"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Health Organization and Management in Turkey</w:t>
            </w:r>
          </w:p>
          <w:p w14:paraId="0770F720" w14:textId="77777777" w:rsidR="00A1098F" w:rsidRPr="00CB4309" w:rsidRDefault="00A1098F" w:rsidP="00655370">
            <w:pPr>
              <w:spacing w:line="360" w:lineRule="auto"/>
              <w:ind w:left="245" w:right="1014"/>
              <w:rPr>
                <w:rFonts w:ascii="Times New Roman" w:hAnsi="Times New Roman"/>
                <w:sz w:val="24"/>
                <w:szCs w:val="24"/>
              </w:rPr>
            </w:pPr>
            <w:r w:rsidRPr="00CB4309">
              <w:rPr>
                <w:rFonts w:ascii="Times New Roman" w:hAnsi="Times New Roman"/>
                <w:sz w:val="24"/>
                <w:szCs w:val="24"/>
              </w:rPr>
              <w:t>Health Policy Practices in the World and Turkey, Health Manpower Planning Applications,</w:t>
            </w:r>
          </w:p>
          <w:p w14:paraId="13C54C8A"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Introduction of Provincial Health Organization,</w:t>
            </w:r>
          </w:p>
          <w:p w14:paraId="1315F4CF"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Family Health Center and TSM Studies; Promotion and Application,</w:t>
            </w:r>
          </w:p>
          <w:p w14:paraId="4C5D5A8A"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Administrative and Professional Responsibilities of ASM and TSM Physicians</w:t>
            </w:r>
          </w:p>
        </w:tc>
        <w:tc>
          <w:tcPr>
            <w:tcW w:w="860" w:type="dxa"/>
            <w:shd w:val="clear" w:color="auto" w:fill="auto"/>
          </w:tcPr>
          <w:p w14:paraId="34673E35"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77CA3FD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01A68BBF" w14:textId="77777777" w:rsidTr="00A1098F">
        <w:tc>
          <w:tcPr>
            <w:tcW w:w="6946" w:type="dxa"/>
            <w:shd w:val="clear" w:color="auto" w:fill="auto"/>
          </w:tcPr>
          <w:p w14:paraId="2731CDDE"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Definition, Determination of Health Indicators and the Situation in Our Country</w:t>
            </w:r>
          </w:p>
        </w:tc>
        <w:tc>
          <w:tcPr>
            <w:tcW w:w="860" w:type="dxa"/>
            <w:shd w:val="clear" w:color="auto" w:fill="auto"/>
          </w:tcPr>
          <w:p w14:paraId="3CB3826F"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4D9FAC6C"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7612116D" w14:textId="77777777" w:rsidTr="00A1098F">
        <w:tc>
          <w:tcPr>
            <w:tcW w:w="6946" w:type="dxa"/>
            <w:shd w:val="clear" w:color="auto" w:fill="auto"/>
          </w:tcPr>
          <w:p w14:paraId="6D4BD010"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Community Health Center Records</w:t>
            </w:r>
          </w:p>
          <w:p w14:paraId="1079E011" w14:textId="77777777" w:rsidR="00A1098F" w:rsidRPr="00CB4309" w:rsidRDefault="00A1098F" w:rsidP="00655370">
            <w:pPr>
              <w:spacing w:line="360" w:lineRule="auto"/>
              <w:ind w:left="245" w:right="260"/>
              <w:rPr>
                <w:rFonts w:ascii="Times New Roman" w:hAnsi="Times New Roman"/>
                <w:sz w:val="24"/>
                <w:szCs w:val="24"/>
              </w:rPr>
            </w:pPr>
            <w:r w:rsidRPr="00CB4309">
              <w:rPr>
                <w:rFonts w:ascii="Times New Roman" w:hAnsi="Times New Roman"/>
                <w:spacing w:val="-1"/>
                <w:sz w:val="24"/>
                <w:szCs w:val="24"/>
              </w:rPr>
              <w:lastRenderedPageBreak/>
              <w:t xml:space="preserve">Study of Demographic Characteristics of the Community Health Center Region and Application of Health Level Criteria, Demography Applications (Population </w:t>
            </w:r>
            <w:proofErr w:type="spellStart"/>
            <w:r w:rsidRPr="00CB4309">
              <w:rPr>
                <w:rFonts w:ascii="Times New Roman" w:hAnsi="Times New Roman"/>
                <w:spacing w:val="-1"/>
                <w:sz w:val="24"/>
                <w:szCs w:val="24"/>
              </w:rPr>
              <w:t>Pramidi</w:t>
            </w:r>
            <w:proofErr w:type="spellEnd"/>
            <w:r w:rsidRPr="00CB4309">
              <w:rPr>
                <w:rFonts w:ascii="Times New Roman" w:hAnsi="Times New Roman"/>
                <w:spacing w:val="-1"/>
                <w:sz w:val="24"/>
                <w:szCs w:val="24"/>
              </w:rPr>
              <w:t>, Morbidity, Mortality etc. Registry Systems Studies)</w:t>
            </w:r>
          </w:p>
        </w:tc>
        <w:tc>
          <w:tcPr>
            <w:tcW w:w="860" w:type="dxa"/>
            <w:shd w:val="clear" w:color="auto" w:fill="auto"/>
          </w:tcPr>
          <w:p w14:paraId="2E959A8F"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C572422"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060320F8" w14:textId="77777777" w:rsidTr="00A1098F">
        <w:tc>
          <w:tcPr>
            <w:tcW w:w="6946" w:type="dxa"/>
            <w:shd w:val="clear" w:color="auto" w:fill="auto"/>
          </w:tcPr>
          <w:p w14:paraId="2E338413"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Infectious Diseases in Primary Health Care</w:t>
            </w:r>
          </w:p>
          <w:p w14:paraId="095EA1F3"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General Principles of Control</w:t>
            </w:r>
          </w:p>
          <w:p w14:paraId="0E77A0FA" w14:textId="77777777" w:rsidR="00A1098F" w:rsidRPr="00CB4309" w:rsidRDefault="00A1098F" w:rsidP="00655370">
            <w:pPr>
              <w:spacing w:line="360" w:lineRule="auto"/>
              <w:ind w:left="245" w:right="1047"/>
              <w:rPr>
                <w:rFonts w:ascii="Times New Roman" w:hAnsi="Times New Roman"/>
                <w:sz w:val="24"/>
                <w:szCs w:val="24"/>
              </w:rPr>
            </w:pPr>
            <w:r w:rsidRPr="00CB4309">
              <w:rPr>
                <w:rFonts w:ascii="Times New Roman" w:hAnsi="Times New Roman"/>
                <w:sz w:val="24"/>
                <w:szCs w:val="24"/>
              </w:rPr>
              <w:t>Ministry of Health Expanded Immunization Program, Adult Vaccines</w:t>
            </w:r>
          </w:p>
          <w:p w14:paraId="1E67450E" w14:textId="77777777" w:rsidR="00A1098F" w:rsidRPr="00CB4309" w:rsidRDefault="00A1098F" w:rsidP="00655370">
            <w:pPr>
              <w:spacing w:line="360" w:lineRule="auto"/>
              <w:ind w:left="245"/>
              <w:rPr>
                <w:rFonts w:ascii="Times New Roman" w:hAnsi="Times New Roman"/>
                <w:sz w:val="24"/>
                <w:szCs w:val="24"/>
                <w:lang w:val="es-ES"/>
              </w:rPr>
            </w:pPr>
            <w:r w:rsidRPr="00CB4309">
              <w:rPr>
                <w:rFonts w:ascii="Times New Roman" w:hAnsi="Times New Roman"/>
                <w:spacing w:val="-1"/>
                <w:sz w:val="24"/>
                <w:szCs w:val="24"/>
              </w:rPr>
              <w:t>Immunization Practices in TSM and ASM</w:t>
            </w:r>
          </w:p>
        </w:tc>
        <w:tc>
          <w:tcPr>
            <w:tcW w:w="860" w:type="dxa"/>
            <w:shd w:val="clear" w:color="auto" w:fill="auto"/>
          </w:tcPr>
          <w:p w14:paraId="7AD0E055" w14:textId="77777777" w:rsidR="00A1098F" w:rsidRPr="00CB4309" w:rsidRDefault="00A1098F" w:rsidP="00655370">
            <w:pPr>
              <w:spacing w:line="360" w:lineRule="auto"/>
              <w:jc w:val="center"/>
              <w:rPr>
                <w:rFonts w:ascii="Times New Roman" w:hAnsi="Times New Roman"/>
                <w:sz w:val="24"/>
                <w:szCs w:val="24"/>
                <w:lang w:val="es-ES"/>
              </w:rPr>
            </w:pPr>
          </w:p>
        </w:tc>
        <w:tc>
          <w:tcPr>
            <w:tcW w:w="983" w:type="dxa"/>
            <w:shd w:val="clear" w:color="auto" w:fill="auto"/>
          </w:tcPr>
          <w:p w14:paraId="3A3B0A33"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5B1C0B47" w14:textId="77777777" w:rsidTr="00A1098F">
        <w:tc>
          <w:tcPr>
            <w:tcW w:w="6946" w:type="dxa"/>
            <w:shd w:val="clear" w:color="auto" w:fill="auto"/>
          </w:tcPr>
          <w:p w14:paraId="411486C9" w14:textId="77777777" w:rsidR="00A1098F" w:rsidRPr="00CB4309" w:rsidRDefault="00A1098F" w:rsidP="00655370">
            <w:pPr>
              <w:spacing w:line="360" w:lineRule="auto"/>
              <w:ind w:left="108" w:right="122"/>
              <w:rPr>
                <w:rFonts w:ascii="Times New Roman" w:hAnsi="Times New Roman"/>
                <w:sz w:val="24"/>
                <w:szCs w:val="24"/>
              </w:rPr>
            </w:pPr>
            <w:r w:rsidRPr="00CB4309">
              <w:rPr>
                <w:rFonts w:ascii="Times New Roman" w:hAnsi="Times New Roman"/>
                <w:spacing w:val="1"/>
                <w:sz w:val="24"/>
                <w:szCs w:val="24"/>
              </w:rPr>
              <w:t>NBC</w:t>
            </w:r>
          </w:p>
          <w:p w14:paraId="4B83ABCE" w14:textId="77777777" w:rsidR="00A1098F" w:rsidRPr="00CB4309" w:rsidRDefault="00A1098F" w:rsidP="00655370">
            <w:pPr>
              <w:spacing w:line="360" w:lineRule="auto"/>
              <w:ind w:left="245" w:right="122"/>
              <w:rPr>
                <w:rFonts w:ascii="Times New Roman" w:hAnsi="Times New Roman"/>
                <w:sz w:val="24"/>
                <w:szCs w:val="24"/>
              </w:rPr>
            </w:pPr>
            <w:r w:rsidRPr="00CB4309">
              <w:rPr>
                <w:rFonts w:ascii="Times New Roman" w:hAnsi="Times New Roman"/>
                <w:spacing w:val="1"/>
                <w:sz w:val="24"/>
                <w:szCs w:val="24"/>
              </w:rPr>
              <w:t>Nuclear Weapons and Protection Chemical Weapons and Protection Biological Weapons and Protection</w:t>
            </w:r>
          </w:p>
        </w:tc>
        <w:tc>
          <w:tcPr>
            <w:tcW w:w="860" w:type="dxa"/>
            <w:shd w:val="clear" w:color="auto" w:fill="auto"/>
          </w:tcPr>
          <w:p w14:paraId="1562CF10"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0AAE4865"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4</w:t>
            </w:r>
          </w:p>
        </w:tc>
      </w:tr>
      <w:tr w:rsidR="00A1098F" w:rsidRPr="00655370" w14:paraId="4003338C" w14:textId="77777777" w:rsidTr="00A1098F">
        <w:tc>
          <w:tcPr>
            <w:tcW w:w="6946" w:type="dxa"/>
            <w:shd w:val="clear" w:color="auto" w:fill="auto"/>
          </w:tcPr>
          <w:p w14:paraId="5DE992A9"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Occupational Health</w:t>
            </w:r>
          </w:p>
          <w:p w14:paraId="64AC3E80"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Occupational Accidents and Occupational Diseases, Situation in Our Country</w:t>
            </w:r>
          </w:p>
          <w:p w14:paraId="3EE69DED"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Workplace Health Records</w:t>
            </w:r>
          </w:p>
          <w:p w14:paraId="30455661"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Relevant National and International Organizations</w:t>
            </w:r>
          </w:p>
          <w:p w14:paraId="6F0F9370"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Workplace Environment Noise Measurement</w:t>
            </w:r>
          </w:p>
          <w:p w14:paraId="4398257A"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Vibration Measurement</w:t>
            </w:r>
          </w:p>
          <w:p w14:paraId="3EE2817A"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Occupational Health and Safety Law No. 6331 (2012)</w:t>
            </w:r>
          </w:p>
        </w:tc>
        <w:tc>
          <w:tcPr>
            <w:tcW w:w="860" w:type="dxa"/>
            <w:shd w:val="clear" w:color="auto" w:fill="auto"/>
          </w:tcPr>
          <w:p w14:paraId="128DFC17"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6C0CBEDE"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4</w:t>
            </w:r>
          </w:p>
        </w:tc>
      </w:tr>
      <w:tr w:rsidR="00A1098F" w:rsidRPr="00655370" w14:paraId="515110EC" w14:textId="77777777" w:rsidTr="00A1098F">
        <w:tc>
          <w:tcPr>
            <w:tcW w:w="6946" w:type="dxa"/>
            <w:shd w:val="clear" w:color="auto" w:fill="auto"/>
          </w:tcPr>
          <w:p w14:paraId="55DD6716"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Research Planning</w:t>
            </w:r>
          </w:p>
          <w:p w14:paraId="29C8A00B" w14:textId="77777777" w:rsidR="00A1098F" w:rsidRPr="00CB4309" w:rsidRDefault="00A1098F" w:rsidP="00655370">
            <w:pPr>
              <w:spacing w:line="360" w:lineRule="auto"/>
              <w:ind w:left="245" w:right="2119"/>
              <w:rPr>
                <w:rFonts w:ascii="Times New Roman" w:hAnsi="Times New Roman"/>
                <w:sz w:val="24"/>
                <w:szCs w:val="24"/>
              </w:rPr>
            </w:pPr>
            <w:r w:rsidRPr="00CB4309">
              <w:rPr>
                <w:rFonts w:ascii="Times New Roman" w:hAnsi="Times New Roman"/>
                <w:spacing w:val="1"/>
                <w:sz w:val="24"/>
                <w:szCs w:val="24"/>
              </w:rPr>
              <w:t>Hypothesis Formation, Literature Review, Sample Creation, Questionnaire Preparation</w:t>
            </w:r>
          </w:p>
        </w:tc>
        <w:tc>
          <w:tcPr>
            <w:tcW w:w="860" w:type="dxa"/>
            <w:shd w:val="clear" w:color="auto" w:fill="auto"/>
          </w:tcPr>
          <w:p w14:paraId="10B092CD"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60FC7CEA"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12</w:t>
            </w:r>
          </w:p>
        </w:tc>
      </w:tr>
      <w:tr w:rsidR="00A1098F" w:rsidRPr="00655370" w14:paraId="18F67C8B" w14:textId="77777777" w:rsidTr="00A1098F">
        <w:tc>
          <w:tcPr>
            <w:tcW w:w="6946" w:type="dxa"/>
            <w:shd w:val="clear" w:color="auto" w:fill="auto"/>
          </w:tcPr>
          <w:p w14:paraId="2E030780"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Research Practice</w:t>
            </w:r>
          </w:p>
          <w:p w14:paraId="45438434"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Data Collection, Data Entry</w:t>
            </w:r>
          </w:p>
          <w:p w14:paraId="4A339C67" w14:textId="77777777" w:rsidR="00A1098F" w:rsidRPr="00CB4309" w:rsidRDefault="00A1098F" w:rsidP="00655370">
            <w:pPr>
              <w:spacing w:line="360" w:lineRule="auto"/>
              <w:ind w:left="245" w:right="151"/>
              <w:rPr>
                <w:rFonts w:ascii="Times New Roman" w:hAnsi="Times New Roman"/>
                <w:sz w:val="24"/>
                <w:szCs w:val="24"/>
              </w:rPr>
            </w:pPr>
            <w:r w:rsidRPr="00CB4309">
              <w:rPr>
                <w:rFonts w:ascii="Times New Roman" w:hAnsi="Times New Roman"/>
                <w:sz w:val="24"/>
                <w:szCs w:val="24"/>
              </w:rPr>
              <w:t>Data Analysis (Statistical Evaluation - SPSS Program Training and Practice)</w:t>
            </w:r>
          </w:p>
          <w:p w14:paraId="3903E945" w14:textId="77777777" w:rsidR="00A1098F" w:rsidRPr="00CB4309" w:rsidRDefault="00A1098F" w:rsidP="00655370">
            <w:pPr>
              <w:spacing w:line="360" w:lineRule="auto"/>
              <w:ind w:left="245" w:right="543"/>
              <w:rPr>
                <w:rFonts w:ascii="Times New Roman" w:hAnsi="Times New Roman"/>
                <w:sz w:val="24"/>
                <w:szCs w:val="24"/>
              </w:rPr>
            </w:pPr>
            <w:r w:rsidRPr="00CB4309">
              <w:rPr>
                <w:rFonts w:ascii="Times New Roman" w:hAnsi="Times New Roman"/>
                <w:sz w:val="24"/>
                <w:szCs w:val="24"/>
              </w:rPr>
              <w:t>Reporting (Abstract, Introduction, Material-Method, Results, Discussion, Conclusion, Bibliography)</w:t>
            </w:r>
          </w:p>
          <w:p w14:paraId="6618CB57"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Presentation (Presentation Techniques)</w:t>
            </w:r>
          </w:p>
        </w:tc>
        <w:tc>
          <w:tcPr>
            <w:tcW w:w="860" w:type="dxa"/>
            <w:shd w:val="clear" w:color="auto" w:fill="auto"/>
          </w:tcPr>
          <w:p w14:paraId="603DA930"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8907573"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50</w:t>
            </w:r>
          </w:p>
        </w:tc>
      </w:tr>
      <w:tr w:rsidR="00A1098F" w:rsidRPr="00655370" w14:paraId="12563921" w14:textId="77777777" w:rsidTr="00A1098F">
        <w:tc>
          <w:tcPr>
            <w:tcW w:w="6946" w:type="dxa"/>
            <w:shd w:val="clear" w:color="auto" w:fill="auto"/>
          </w:tcPr>
          <w:p w14:paraId="4314AA13" w14:textId="77777777" w:rsidR="00A1098F" w:rsidRPr="00CB4309" w:rsidRDefault="00A1098F" w:rsidP="00655370">
            <w:pPr>
              <w:spacing w:line="360" w:lineRule="auto"/>
              <w:ind w:left="73" w:right="3747"/>
              <w:jc w:val="center"/>
              <w:rPr>
                <w:rFonts w:ascii="Times New Roman" w:hAnsi="Times New Roman"/>
                <w:sz w:val="24"/>
                <w:szCs w:val="24"/>
              </w:rPr>
            </w:pPr>
            <w:proofErr w:type="spellStart"/>
            <w:r w:rsidRPr="00CB4309">
              <w:rPr>
                <w:rFonts w:ascii="Times New Roman" w:hAnsi="Times New Roman"/>
                <w:spacing w:val="-1"/>
                <w:position w:val="1"/>
                <w:sz w:val="24"/>
                <w:szCs w:val="24"/>
              </w:rPr>
              <w:t>BasicEpidemiology</w:t>
            </w:r>
            <w:proofErr w:type="spellEnd"/>
          </w:p>
          <w:p w14:paraId="0ACD82FB"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Epidemiology of Infectious Diseases, Cr. Diseases</w:t>
            </w:r>
          </w:p>
          <w:p w14:paraId="09269621"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Epidemiology</w:t>
            </w:r>
          </w:p>
          <w:p w14:paraId="285A1348"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lastRenderedPageBreak/>
              <w:t>Cancer Epidemiology, Occupational Health Epidemiology</w:t>
            </w:r>
          </w:p>
        </w:tc>
        <w:tc>
          <w:tcPr>
            <w:tcW w:w="860" w:type="dxa"/>
            <w:shd w:val="clear" w:color="auto" w:fill="auto"/>
          </w:tcPr>
          <w:p w14:paraId="22A279D7"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4E28E7EC"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059D9231" w14:textId="77777777" w:rsidTr="00A1098F">
        <w:tc>
          <w:tcPr>
            <w:tcW w:w="6946" w:type="dxa"/>
            <w:shd w:val="clear" w:color="auto" w:fill="auto"/>
          </w:tcPr>
          <w:p w14:paraId="10DA6C26"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Health Management.                                                                                                    </w:t>
            </w:r>
          </w:p>
          <w:p w14:paraId="2673BA62"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Health Organization and Management</w:t>
            </w:r>
          </w:p>
          <w:p w14:paraId="40C20D81"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Health Policy Practices in the World and Turkey</w:t>
            </w:r>
          </w:p>
          <w:p w14:paraId="6F8CE7C6"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Health Manpower Planning Applications</w:t>
            </w:r>
          </w:p>
        </w:tc>
        <w:tc>
          <w:tcPr>
            <w:tcW w:w="860" w:type="dxa"/>
            <w:shd w:val="clear" w:color="auto" w:fill="auto"/>
          </w:tcPr>
          <w:p w14:paraId="0BA495F0"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4418C72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35B931E3" w14:textId="77777777" w:rsidTr="00A1098F">
        <w:tc>
          <w:tcPr>
            <w:tcW w:w="6946" w:type="dxa"/>
            <w:shd w:val="clear" w:color="auto" w:fill="auto"/>
          </w:tcPr>
          <w:p w14:paraId="08FE25EA"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Environmental Health</w:t>
            </w:r>
          </w:p>
          <w:p w14:paraId="190139C2"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Introduction and General Information,</w:t>
            </w:r>
          </w:p>
          <w:p w14:paraId="5F118058" w14:textId="77777777" w:rsidR="00A1098F" w:rsidRPr="00CB4309" w:rsidRDefault="00A1098F" w:rsidP="00655370">
            <w:pPr>
              <w:spacing w:line="360" w:lineRule="auto"/>
              <w:ind w:left="245" w:right="506"/>
              <w:rPr>
                <w:rFonts w:ascii="Times New Roman" w:hAnsi="Times New Roman"/>
                <w:sz w:val="24"/>
                <w:szCs w:val="24"/>
              </w:rPr>
            </w:pPr>
            <w:r w:rsidRPr="00CB4309">
              <w:rPr>
                <w:rFonts w:ascii="Times New Roman" w:hAnsi="Times New Roman"/>
                <w:sz w:val="24"/>
                <w:szCs w:val="24"/>
              </w:rPr>
              <w:t>Water Analysis (Sampling, Chlorination, Chlorine Level Determination) Air Analysis, Air Pollution Measurement</w:t>
            </w:r>
          </w:p>
          <w:p w14:paraId="3D75AB00"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Waste Management</w:t>
            </w:r>
          </w:p>
          <w:p w14:paraId="662E0294"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Noise Pollution, Noise Measurement</w:t>
            </w:r>
          </w:p>
          <w:p w14:paraId="0E25D0F8"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Global Warming and Climate Change: Current Challenges</w:t>
            </w:r>
          </w:p>
          <w:p w14:paraId="5BCE6E78"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Radioactive Pollution: Current Problems</w:t>
            </w:r>
          </w:p>
        </w:tc>
        <w:tc>
          <w:tcPr>
            <w:tcW w:w="860" w:type="dxa"/>
            <w:shd w:val="clear" w:color="auto" w:fill="auto"/>
          </w:tcPr>
          <w:p w14:paraId="1970CA29"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17085533"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65802F42" w14:textId="77777777" w:rsidTr="00A1098F">
        <w:tc>
          <w:tcPr>
            <w:tcW w:w="6946" w:type="dxa"/>
            <w:shd w:val="clear" w:color="auto" w:fill="auto"/>
          </w:tcPr>
          <w:p w14:paraId="1CBB9953"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 xml:space="preserve">Social Nutrition Problems                                                                          </w:t>
            </w:r>
          </w:p>
          <w:p w14:paraId="63F5C00B"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Social Nutrition Problems</w:t>
            </w:r>
          </w:p>
          <w:p w14:paraId="65D55D5B"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 xml:space="preserve">Health Problems Due to </w:t>
            </w:r>
            <w:proofErr w:type="gramStart"/>
            <w:r w:rsidRPr="00CB4309">
              <w:rPr>
                <w:rFonts w:ascii="Times New Roman" w:hAnsi="Times New Roman"/>
                <w:sz w:val="24"/>
                <w:szCs w:val="24"/>
              </w:rPr>
              <w:t>Eating Disorders</w:t>
            </w:r>
            <w:proofErr w:type="gramEnd"/>
          </w:p>
          <w:p w14:paraId="456B5376"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Food Hygiene and Safety</w:t>
            </w:r>
          </w:p>
          <w:p w14:paraId="416DA2D2"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Food Sampling</w:t>
            </w:r>
          </w:p>
        </w:tc>
        <w:tc>
          <w:tcPr>
            <w:tcW w:w="860" w:type="dxa"/>
            <w:shd w:val="clear" w:color="auto" w:fill="auto"/>
          </w:tcPr>
          <w:p w14:paraId="260C1AAC"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967FDC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2AB7F921" w14:textId="77777777" w:rsidTr="00A1098F">
        <w:tc>
          <w:tcPr>
            <w:tcW w:w="6946" w:type="dxa"/>
            <w:shd w:val="clear" w:color="auto" w:fill="auto"/>
          </w:tcPr>
          <w:p w14:paraId="01A1E101"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Health Economics</w:t>
            </w:r>
          </w:p>
          <w:p w14:paraId="3A4197AA"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Financing of Health Services in Turkey</w:t>
            </w:r>
          </w:p>
          <w:p w14:paraId="0164265C"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The Role of Finance in Health Policy Development</w:t>
            </w:r>
          </w:p>
          <w:p w14:paraId="7A204EF1"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Prioritization in Health Services and Health Economics</w:t>
            </w:r>
          </w:p>
        </w:tc>
        <w:tc>
          <w:tcPr>
            <w:tcW w:w="860" w:type="dxa"/>
            <w:shd w:val="clear" w:color="auto" w:fill="auto"/>
          </w:tcPr>
          <w:p w14:paraId="4481643F"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2EF8B18"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4E889ED0" w14:textId="77777777" w:rsidTr="00A1098F">
        <w:tc>
          <w:tcPr>
            <w:tcW w:w="6946" w:type="dxa"/>
            <w:shd w:val="clear" w:color="auto" w:fill="auto"/>
          </w:tcPr>
          <w:p w14:paraId="6EDD1F8E"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Maternal Health Services and Family Planning                                                        </w:t>
            </w:r>
          </w:p>
          <w:p w14:paraId="3410901C"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z w:val="24"/>
                <w:szCs w:val="24"/>
              </w:rPr>
              <w:t>Recent Developments in Family Planning</w:t>
            </w:r>
          </w:p>
          <w:p w14:paraId="7A754FDF" w14:textId="77777777" w:rsidR="00A1098F" w:rsidRPr="00CB4309" w:rsidRDefault="00A1098F" w:rsidP="00655370">
            <w:pPr>
              <w:spacing w:line="360" w:lineRule="auto"/>
              <w:ind w:left="245"/>
              <w:rPr>
                <w:rFonts w:ascii="Times New Roman" w:hAnsi="Times New Roman"/>
                <w:sz w:val="24"/>
                <w:szCs w:val="24"/>
              </w:rPr>
            </w:pPr>
            <w:r w:rsidRPr="00CB4309">
              <w:rPr>
                <w:rFonts w:ascii="Times New Roman" w:hAnsi="Times New Roman"/>
                <w:spacing w:val="-1"/>
                <w:sz w:val="24"/>
                <w:szCs w:val="24"/>
              </w:rPr>
              <w:t>The Concept of Reproductive Health and Primary Care Medicine</w:t>
            </w:r>
          </w:p>
        </w:tc>
        <w:tc>
          <w:tcPr>
            <w:tcW w:w="860" w:type="dxa"/>
            <w:shd w:val="clear" w:color="auto" w:fill="auto"/>
          </w:tcPr>
          <w:p w14:paraId="018605B7"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0D95FFF2"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6</w:t>
            </w:r>
          </w:p>
        </w:tc>
      </w:tr>
      <w:tr w:rsidR="00A1098F" w:rsidRPr="00655370" w14:paraId="0AEF852F" w14:textId="77777777" w:rsidTr="00A1098F">
        <w:tc>
          <w:tcPr>
            <w:tcW w:w="6946" w:type="dxa"/>
            <w:shd w:val="clear" w:color="auto" w:fill="auto"/>
          </w:tcPr>
          <w:p w14:paraId="6A4163DE"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Family Health Centers (ASM)                                                                            </w:t>
            </w:r>
          </w:p>
        </w:tc>
        <w:tc>
          <w:tcPr>
            <w:tcW w:w="860" w:type="dxa"/>
            <w:shd w:val="clear" w:color="auto" w:fill="auto"/>
          </w:tcPr>
          <w:p w14:paraId="69A13D1F"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69B2C9A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100</w:t>
            </w:r>
          </w:p>
        </w:tc>
      </w:tr>
      <w:tr w:rsidR="00A1098F" w:rsidRPr="00655370" w14:paraId="79D5C328" w14:textId="77777777" w:rsidTr="00A1098F">
        <w:tc>
          <w:tcPr>
            <w:tcW w:w="6946" w:type="dxa"/>
            <w:shd w:val="clear" w:color="auto" w:fill="auto"/>
          </w:tcPr>
          <w:p w14:paraId="21D50A4F"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 xml:space="preserve">Community Health Centers (TSM)                                                                     </w:t>
            </w:r>
          </w:p>
        </w:tc>
        <w:tc>
          <w:tcPr>
            <w:tcW w:w="860" w:type="dxa"/>
            <w:shd w:val="clear" w:color="auto" w:fill="auto"/>
          </w:tcPr>
          <w:p w14:paraId="04F92EF4"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668AE73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20</w:t>
            </w:r>
          </w:p>
        </w:tc>
      </w:tr>
      <w:tr w:rsidR="00A1098F" w:rsidRPr="00655370" w14:paraId="23B4183F" w14:textId="77777777" w:rsidTr="00A1098F">
        <w:tc>
          <w:tcPr>
            <w:tcW w:w="6946" w:type="dxa"/>
            <w:shd w:val="clear" w:color="auto" w:fill="auto"/>
          </w:tcPr>
          <w:p w14:paraId="18ACD7FC"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spacing w:val="1"/>
                <w:position w:val="1"/>
                <w:sz w:val="24"/>
                <w:szCs w:val="24"/>
              </w:rPr>
              <w:t xml:space="preserve">Public Health Laboratory                                                                                      </w:t>
            </w:r>
          </w:p>
        </w:tc>
        <w:tc>
          <w:tcPr>
            <w:tcW w:w="860" w:type="dxa"/>
            <w:shd w:val="clear" w:color="auto" w:fill="auto"/>
          </w:tcPr>
          <w:p w14:paraId="39E69B2A"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5EDB7212"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8</w:t>
            </w:r>
          </w:p>
        </w:tc>
      </w:tr>
      <w:tr w:rsidR="00A1098F" w:rsidRPr="00655370" w14:paraId="76FDBDAC" w14:textId="77777777" w:rsidTr="00A1098F">
        <w:tc>
          <w:tcPr>
            <w:tcW w:w="6946" w:type="dxa"/>
            <w:shd w:val="clear" w:color="auto" w:fill="auto"/>
          </w:tcPr>
          <w:p w14:paraId="4F12FE74"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Tuberculosis Dispensary (VSD)                                                                           </w:t>
            </w:r>
          </w:p>
        </w:tc>
        <w:tc>
          <w:tcPr>
            <w:tcW w:w="860" w:type="dxa"/>
            <w:shd w:val="clear" w:color="auto" w:fill="auto"/>
          </w:tcPr>
          <w:p w14:paraId="26B8929E"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11DD6F26"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8</w:t>
            </w:r>
          </w:p>
        </w:tc>
      </w:tr>
      <w:tr w:rsidR="00A1098F" w:rsidRPr="00655370" w14:paraId="24DC2BFF" w14:textId="77777777" w:rsidTr="00A1098F">
        <w:tc>
          <w:tcPr>
            <w:tcW w:w="6946" w:type="dxa"/>
            <w:shd w:val="clear" w:color="auto" w:fill="auto"/>
          </w:tcPr>
          <w:p w14:paraId="7F626A83"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Provincial Directorate of Public Health (HRD)                                                                       </w:t>
            </w:r>
          </w:p>
        </w:tc>
        <w:tc>
          <w:tcPr>
            <w:tcW w:w="860" w:type="dxa"/>
            <w:shd w:val="clear" w:color="auto" w:fill="auto"/>
          </w:tcPr>
          <w:p w14:paraId="7D9D2D88"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11E8A3AF"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8</w:t>
            </w:r>
          </w:p>
        </w:tc>
      </w:tr>
      <w:tr w:rsidR="00A1098F" w:rsidRPr="00655370" w14:paraId="4948256D" w14:textId="77777777" w:rsidTr="00A1098F">
        <w:tc>
          <w:tcPr>
            <w:tcW w:w="6946" w:type="dxa"/>
            <w:shd w:val="clear" w:color="auto" w:fill="auto"/>
          </w:tcPr>
          <w:p w14:paraId="2D908AB0"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Directorate of Health                                                                                                 </w:t>
            </w:r>
          </w:p>
        </w:tc>
        <w:tc>
          <w:tcPr>
            <w:tcW w:w="860" w:type="dxa"/>
            <w:shd w:val="clear" w:color="auto" w:fill="auto"/>
          </w:tcPr>
          <w:p w14:paraId="1D254C7E"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3AF44D59"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8</w:t>
            </w:r>
          </w:p>
        </w:tc>
      </w:tr>
      <w:tr w:rsidR="00A1098F" w:rsidRPr="00655370" w14:paraId="0CE76F0B" w14:textId="77777777" w:rsidTr="00A1098F">
        <w:tc>
          <w:tcPr>
            <w:tcW w:w="6946" w:type="dxa"/>
            <w:shd w:val="clear" w:color="auto" w:fill="auto"/>
          </w:tcPr>
          <w:p w14:paraId="6FD0951F"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Workplace Occupational Health and Safety Center Visit (OHSM)                                  </w:t>
            </w:r>
          </w:p>
        </w:tc>
        <w:tc>
          <w:tcPr>
            <w:tcW w:w="860" w:type="dxa"/>
            <w:shd w:val="clear" w:color="auto" w:fill="auto"/>
          </w:tcPr>
          <w:p w14:paraId="2FF5ADE4"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7F1CBF65"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4</w:t>
            </w:r>
          </w:p>
        </w:tc>
      </w:tr>
      <w:tr w:rsidR="00A1098F" w:rsidRPr="00655370" w14:paraId="11B72A1D" w14:textId="77777777" w:rsidTr="00A1098F">
        <w:tc>
          <w:tcPr>
            <w:tcW w:w="6946" w:type="dxa"/>
            <w:shd w:val="clear" w:color="auto" w:fill="auto"/>
          </w:tcPr>
          <w:p w14:paraId="259BBB4F"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t xml:space="preserve">Cancer Early Detection, Screening and Education Center (KETEM)                            </w:t>
            </w:r>
          </w:p>
        </w:tc>
        <w:tc>
          <w:tcPr>
            <w:tcW w:w="860" w:type="dxa"/>
            <w:shd w:val="clear" w:color="auto" w:fill="auto"/>
          </w:tcPr>
          <w:p w14:paraId="626D9605"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2121333B"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4</w:t>
            </w:r>
          </w:p>
        </w:tc>
      </w:tr>
      <w:tr w:rsidR="00A1098F" w:rsidRPr="00655370" w14:paraId="258E692F" w14:textId="77777777" w:rsidTr="00A1098F">
        <w:trPr>
          <w:trHeight w:val="375"/>
        </w:trPr>
        <w:tc>
          <w:tcPr>
            <w:tcW w:w="6946" w:type="dxa"/>
            <w:shd w:val="clear" w:color="auto" w:fill="auto"/>
          </w:tcPr>
          <w:p w14:paraId="3AD75F8B" w14:textId="77777777" w:rsidR="00A1098F" w:rsidRPr="00CB4309" w:rsidRDefault="00A1098F" w:rsidP="00655370">
            <w:pPr>
              <w:spacing w:line="360" w:lineRule="auto"/>
              <w:ind w:left="108"/>
              <w:rPr>
                <w:rFonts w:ascii="Times New Roman" w:hAnsi="Times New Roman"/>
                <w:sz w:val="24"/>
                <w:szCs w:val="24"/>
              </w:rPr>
            </w:pPr>
            <w:r w:rsidRPr="00CB4309">
              <w:rPr>
                <w:rFonts w:ascii="Times New Roman" w:hAnsi="Times New Roman"/>
                <w:position w:val="1"/>
                <w:sz w:val="24"/>
                <w:szCs w:val="24"/>
              </w:rPr>
              <w:lastRenderedPageBreak/>
              <w:t xml:space="preserve">112 Emergency Call Center Visit                                </w:t>
            </w:r>
          </w:p>
        </w:tc>
        <w:tc>
          <w:tcPr>
            <w:tcW w:w="860" w:type="dxa"/>
            <w:shd w:val="clear" w:color="auto" w:fill="auto"/>
          </w:tcPr>
          <w:p w14:paraId="73793C7F" w14:textId="77777777" w:rsidR="00A1098F" w:rsidRPr="00CB4309" w:rsidRDefault="00A1098F" w:rsidP="00655370">
            <w:pPr>
              <w:spacing w:line="360" w:lineRule="auto"/>
              <w:jc w:val="center"/>
              <w:rPr>
                <w:rFonts w:ascii="Times New Roman" w:hAnsi="Times New Roman"/>
                <w:sz w:val="24"/>
                <w:szCs w:val="24"/>
              </w:rPr>
            </w:pPr>
          </w:p>
        </w:tc>
        <w:tc>
          <w:tcPr>
            <w:tcW w:w="983" w:type="dxa"/>
            <w:shd w:val="clear" w:color="auto" w:fill="auto"/>
          </w:tcPr>
          <w:p w14:paraId="0D12CEA6" w14:textId="77777777" w:rsidR="00A1098F" w:rsidRPr="00CB4309" w:rsidRDefault="00A1098F" w:rsidP="00655370">
            <w:pPr>
              <w:spacing w:line="360" w:lineRule="auto"/>
              <w:ind w:left="33"/>
              <w:jc w:val="center"/>
              <w:rPr>
                <w:rFonts w:ascii="Times New Roman" w:hAnsi="Times New Roman"/>
                <w:sz w:val="24"/>
                <w:szCs w:val="24"/>
              </w:rPr>
            </w:pPr>
            <w:r w:rsidRPr="00CB4309">
              <w:rPr>
                <w:rFonts w:ascii="Times New Roman" w:hAnsi="Times New Roman"/>
                <w:sz w:val="24"/>
                <w:szCs w:val="24"/>
              </w:rPr>
              <w:t>4</w:t>
            </w:r>
          </w:p>
        </w:tc>
      </w:tr>
    </w:tbl>
    <w:p w14:paraId="6365F05C" w14:textId="77777777" w:rsidR="00214AC3" w:rsidRPr="00655370" w:rsidRDefault="00214AC3" w:rsidP="00655370">
      <w:pPr>
        <w:spacing w:line="360" w:lineRule="auto"/>
        <w:rPr>
          <w:rFonts w:ascii="Times New Roman" w:hAnsi="Times New Roman"/>
          <w:sz w:val="24"/>
          <w:szCs w:val="24"/>
        </w:rPr>
      </w:pPr>
    </w:p>
    <w:p w14:paraId="58C2F3C7" w14:textId="77777777" w:rsidR="00CB4309" w:rsidRPr="005E7472" w:rsidRDefault="00CB4309" w:rsidP="00655370">
      <w:pPr>
        <w:spacing w:line="360" w:lineRule="auto"/>
        <w:rPr>
          <w:rFonts w:ascii="Times New Roman" w:hAnsi="Times New Roman"/>
          <w:b/>
          <w:sz w:val="24"/>
          <w:szCs w:val="24"/>
        </w:rPr>
      </w:pPr>
      <w:r w:rsidRPr="005E7472">
        <w:rPr>
          <w:rFonts w:ascii="Times New Roman" w:hAnsi="Times New Roman"/>
          <w:b/>
          <w:sz w:val="24"/>
          <w:szCs w:val="24"/>
        </w:rPr>
        <w:t>PURPOSE:</w:t>
      </w:r>
    </w:p>
    <w:p w14:paraId="4A0F0AE2"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 xml:space="preserve">At the end of the internship in "Public Health", semester VI students; gain the necessary knowledge about preventive and therapeutic services provided in primary care; will have the knowledge and skills to be able to carry out diagnosis-treatment-referral procedures in primary care, to plan and implement </w:t>
      </w:r>
      <w:proofErr w:type="gramStart"/>
      <w:r w:rsidRPr="00655370">
        <w:rPr>
          <w:rFonts w:ascii="Times New Roman" w:hAnsi="Times New Roman"/>
          <w:sz w:val="24"/>
          <w:szCs w:val="24"/>
        </w:rPr>
        <w:t>researches</w:t>
      </w:r>
      <w:proofErr w:type="gramEnd"/>
      <w:r w:rsidRPr="00655370">
        <w:rPr>
          <w:rFonts w:ascii="Times New Roman" w:hAnsi="Times New Roman"/>
          <w:sz w:val="24"/>
          <w:szCs w:val="24"/>
        </w:rPr>
        <w:t xml:space="preserve"> aimed at identifying and solving the health problems of the community, and to manage a community health center (TSM).</w:t>
      </w:r>
    </w:p>
    <w:p w14:paraId="3E216807" w14:textId="77777777" w:rsidR="00CB4309" w:rsidRPr="005E7472" w:rsidRDefault="00CB4309" w:rsidP="00655370">
      <w:pPr>
        <w:spacing w:line="360" w:lineRule="auto"/>
        <w:rPr>
          <w:rFonts w:ascii="Times New Roman" w:hAnsi="Times New Roman"/>
          <w:b/>
          <w:sz w:val="24"/>
          <w:szCs w:val="24"/>
        </w:rPr>
      </w:pPr>
      <w:r w:rsidRPr="005E7472">
        <w:rPr>
          <w:rFonts w:ascii="Times New Roman" w:hAnsi="Times New Roman"/>
          <w:b/>
          <w:sz w:val="24"/>
          <w:szCs w:val="24"/>
        </w:rPr>
        <w:t>LEARNING OBJECTIVES:</w:t>
      </w:r>
    </w:p>
    <w:p w14:paraId="22A0ABE9"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 xml:space="preserve">At the end of the internship in "Public Health", semester VI </w:t>
      </w:r>
      <w:proofErr w:type="gramStart"/>
      <w:r w:rsidRPr="00655370">
        <w:rPr>
          <w:rFonts w:ascii="Times New Roman" w:hAnsi="Times New Roman"/>
          <w:sz w:val="24"/>
          <w:szCs w:val="24"/>
        </w:rPr>
        <w:t>students;</w:t>
      </w:r>
      <w:proofErr w:type="gramEnd"/>
    </w:p>
    <w:p w14:paraId="08EFDB8B"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 Will be able to enumerate the legal legislation related to the health services provided in Turkey,</w:t>
      </w:r>
    </w:p>
    <w:p w14:paraId="74C62B6D"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2. Explain the model of provision of health services in Turkey and the duties, powers and responsibilities of the personnel involved in the services,</w:t>
      </w:r>
    </w:p>
    <w:p w14:paraId="717CDCD2"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3. Will be able to comprehend the management and functioning mechanism of a community health center and family health center,</w:t>
      </w:r>
    </w:p>
    <w:p w14:paraId="5E30579A"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4. Will be able to list the factors that adversely affect the health of the public,</w:t>
      </w:r>
    </w:p>
    <w:p w14:paraId="7F9D9DC3"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5. Will be able to examine and monitor patients together with their environment,</w:t>
      </w:r>
    </w:p>
    <w:p w14:paraId="5CBA347B"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6. Will be able to evaluate social and cultural factors as well as biological in health-related events,</w:t>
      </w:r>
    </w:p>
    <w:p w14:paraId="6E7C2913"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7. Adopt the importance of early diagnosis and treatment in primary health care institutions,</w:t>
      </w:r>
    </w:p>
    <w:p w14:paraId="2C40A84D"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8. Understand the relationship and compatibility between primary, secondary and tertiary health care services and select the patients to be referred,</w:t>
      </w:r>
    </w:p>
    <w:p w14:paraId="4785691D"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9. Adopt the necessity and importance of laboratory examinations that can be performed under primary care conditions and evaluate the results,</w:t>
      </w:r>
    </w:p>
    <w:p w14:paraId="641E60E3"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 xml:space="preserve">10. Will be able to identify health-related problems in the society by using epidemiological methods, to reveal the ways of evaluation and solution, to plan, implement and present </w:t>
      </w:r>
      <w:proofErr w:type="gramStart"/>
      <w:r w:rsidRPr="00655370">
        <w:rPr>
          <w:rFonts w:ascii="Times New Roman" w:hAnsi="Times New Roman"/>
          <w:sz w:val="24"/>
          <w:szCs w:val="24"/>
        </w:rPr>
        <w:t>a research</w:t>
      </w:r>
      <w:proofErr w:type="gramEnd"/>
      <w:r w:rsidRPr="00655370">
        <w:rPr>
          <w:rFonts w:ascii="Times New Roman" w:hAnsi="Times New Roman"/>
          <w:sz w:val="24"/>
          <w:szCs w:val="24"/>
        </w:rPr>
        <w:t xml:space="preserve"> for this purpose,</w:t>
      </w:r>
    </w:p>
    <w:p w14:paraId="7C77DF1E"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11. Embrace the importance of in-service training and supervision,</w:t>
      </w:r>
    </w:p>
    <w:p w14:paraId="1DB78F5E"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12. Understand the importance of supplying, storing and preserving vaccines,</w:t>
      </w:r>
    </w:p>
    <w:p w14:paraId="2603BA3A"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13. Will be able to specify the vaccination schedule and administration techniques, and will be able to make vaccines</w:t>
      </w:r>
    </w:p>
    <w:p w14:paraId="780C1BEF"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14. Will be able to list the methods of combating infectious diseases,</w:t>
      </w:r>
    </w:p>
    <w:p w14:paraId="03988A00"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 xml:space="preserve">15. Will be able to count the services provided by various organizations for environmental </w:t>
      </w:r>
      <w:r w:rsidRPr="00655370">
        <w:rPr>
          <w:rFonts w:ascii="Times New Roman" w:hAnsi="Times New Roman"/>
          <w:sz w:val="24"/>
          <w:szCs w:val="24"/>
        </w:rPr>
        <w:lastRenderedPageBreak/>
        <w:t>health,</w:t>
      </w:r>
    </w:p>
    <w:p w14:paraId="0DF2E451"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16. Will be able to list the health services provided in the workplaces,</w:t>
      </w:r>
    </w:p>
    <w:p w14:paraId="3A2DA163"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17. Will be able to evaluate the nutritional problems in the society and produce solution suggestions,</w:t>
      </w:r>
    </w:p>
    <w:p w14:paraId="03952205"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18. Will be able to list the things that need to be done to ensure hygiene in the stages from the production of food to its consumption and to store the food without deterioration,</w:t>
      </w:r>
    </w:p>
    <w:p w14:paraId="0B46BF22"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19. Will be able to explain the purpose and importance of pregnant, postpartum, infant and child follow-ups, and will be able to make follow-up,</w:t>
      </w:r>
    </w:p>
    <w:p w14:paraId="341F405D"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20. Will be able to provide health education to various age and gender groups,</w:t>
      </w:r>
    </w:p>
    <w:p w14:paraId="2DF4EE6D"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21. Will be able to explain the characteristics of family planning methods and will be able to provide counseling on this subject,</w:t>
      </w:r>
    </w:p>
    <w:p w14:paraId="286B9FBE"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22. Will be able to calculate and interpret basic demographic criteria.</w:t>
      </w:r>
    </w:p>
    <w:p w14:paraId="43DC1530"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Under the supervision of the Department of Public Health, interns do their internship in Rural Medicine for two months. During this time, the student works in a Community Health Center. Interns:</w:t>
      </w:r>
    </w:p>
    <w:p w14:paraId="6D25B21E"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a) Participate in the work of the Community Health Center and implement the program assigned to them.</w:t>
      </w:r>
    </w:p>
    <w:p w14:paraId="5A2F2760"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b) Community Health Center physicians discuss the necessary issues with Family Health Center physicians and lecturers.</w:t>
      </w:r>
    </w:p>
    <w:p w14:paraId="5E067F17" w14:textId="77777777"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c) Prepare a study report or research on a subject related to Public Health within the framework of scientific rules.</w:t>
      </w:r>
    </w:p>
    <w:p w14:paraId="3A4680CE" w14:textId="21BF4493" w:rsidR="00CB4309" w:rsidRPr="00655370" w:rsidRDefault="00CB4309" w:rsidP="00655370">
      <w:pPr>
        <w:spacing w:line="360" w:lineRule="auto"/>
        <w:rPr>
          <w:rFonts w:ascii="Times New Roman" w:hAnsi="Times New Roman"/>
          <w:sz w:val="24"/>
          <w:szCs w:val="24"/>
        </w:rPr>
      </w:pPr>
      <w:r w:rsidRPr="00655370">
        <w:rPr>
          <w:rFonts w:ascii="Times New Roman" w:hAnsi="Times New Roman"/>
          <w:sz w:val="24"/>
          <w:szCs w:val="24"/>
        </w:rPr>
        <w:t>d) They participate in the meetings of the Department, theoretical lectures and seminars where issues related to field studies and academic studies are discussed.</w:t>
      </w:r>
    </w:p>
    <w:sectPr w:rsidR="00CB4309" w:rsidRPr="00655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T Sans Narrow">
    <w:altName w:val="Arial"/>
    <w:panose1 w:val="020B0506020203020204"/>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CAF"/>
    <w:multiLevelType w:val="multilevel"/>
    <w:tmpl w:val="9F4211E2"/>
    <w:lvl w:ilvl="0">
      <w:start w:val="1"/>
      <w:numFmt w:val="decimal"/>
      <w:pStyle w:val="Balk1"/>
      <w:lvlText w:val="%1."/>
      <w:lvlJc w:val="left"/>
      <w:pPr>
        <w:tabs>
          <w:tab w:val="num" w:pos="720"/>
        </w:tabs>
        <w:ind w:left="720" w:hanging="720"/>
      </w:pPr>
      <w:rPr>
        <w:rFonts w:cs="Times New Roman"/>
      </w:rPr>
    </w:lvl>
    <w:lvl w:ilvl="1">
      <w:start w:val="1"/>
      <w:numFmt w:val="decimal"/>
      <w:pStyle w:val="Balk2"/>
      <w:lvlText w:val="%2."/>
      <w:lvlJc w:val="left"/>
      <w:pPr>
        <w:tabs>
          <w:tab w:val="num" w:pos="1440"/>
        </w:tabs>
        <w:ind w:left="1440" w:hanging="720"/>
      </w:pPr>
      <w:rPr>
        <w:rFonts w:cs="Times New Roman"/>
      </w:rPr>
    </w:lvl>
    <w:lvl w:ilvl="2">
      <w:start w:val="1"/>
      <w:numFmt w:val="decimal"/>
      <w:pStyle w:val="Balk3"/>
      <w:lvlText w:val="%3."/>
      <w:lvlJc w:val="left"/>
      <w:pPr>
        <w:tabs>
          <w:tab w:val="num" w:pos="2160"/>
        </w:tabs>
        <w:ind w:left="2160" w:hanging="720"/>
      </w:pPr>
      <w:rPr>
        <w:rFonts w:cs="Times New Roman"/>
      </w:rPr>
    </w:lvl>
    <w:lvl w:ilvl="3">
      <w:start w:val="1"/>
      <w:numFmt w:val="decimal"/>
      <w:pStyle w:val="Balk4"/>
      <w:lvlText w:val="%4."/>
      <w:lvlJc w:val="left"/>
      <w:pPr>
        <w:tabs>
          <w:tab w:val="num" w:pos="2880"/>
        </w:tabs>
        <w:ind w:left="2880" w:hanging="720"/>
      </w:pPr>
      <w:rPr>
        <w:rFonts w:cs="Times New Roman"/>
      </w:rPr>
    </w:lvl>
    <w:lvl w:ilvl="4">
      <w:start w:val="1"/>
      <w:numFmt w:val="decimal"/>
      <w:pStyle w:val="Balk5"/>
      <w:lvlText w:val="%5."/>
      <w:lvlJc w:val="left"/>
      <w:pPr>
        <w:tabs>
          <w:tab w:val="num" w:pos="3600"/>
        </w:tabs>
        <w:ind w:left="3600" w:hanging="720"/>
      </w:pPr>
      <w:rPr>
        <w:rFonts w:cs="Times New Roman"/>
      </w:rPr>
    </w:lvl>
    <w:lvl w:ilvl="5">
      <w:start w:val="1"/>
      <w:numFmt w:val="decimal"/>
      <w:pStyle w:val="Balk6"/>
      <w:lvlText w:val="%6."/>
      <w:lvlJc w:val="left"/>
      <w:pPr>
        <w:tabs>
          <w:tab w:val="num" w:pos="4320"/>
        </w:tabs>
        <w:ind w:left="4320" w:hanging="720"/>
      </w:pPr>
      <w:rPr>
        <w:rFonts w:cs="Times New Roman"/>
      </w:rPr>
    </w:lvl>
    <w:lvl w:ilvl="6">
      <w:start w:val="1"/>
      <w:numFmt w:val="decimal"/>
      <w:pStyle w:val="Balk7"/>
      <w:lvlText w:val="%7."/>
      <w:lvlJc w:val="left"/>
      <w:pPr>
        <w:tabs>
          <w:tab w:val="num" w:pos="5040"/>
        </w:tabs>
        <w:ind w:left="5040" w:hanging="720"/>
      </w:pPr>
      <w:rPr>
        <w:rFonts w:cs="Times New Roman"/>
      </w:rPr>
    </w:lvl>
    <w:lvl w:ilvl="7">
      <w:start w:val="1"/>
      <w:numFmt w:val="decimal"/>
      <w:pStyle w:val="Balk8"/>
      <w:lvlText w:val="%8."/>
      <w:lvlJc w:val="left"/>
      <w:pPr>
        <w:tabs>
          <w:tab w:val="num" w:pos="5760"/>
        </w:tabs>
        <w:ind w:left="5760" w:hanging="720"/>
      </w:pPr>
      <w:rPr>
        <w:rFonts w:cs="Times New Roman"/>
      </w:rPr>
    </w:lvl>
    <w:lvl w:ilvl="8">
      <w:start w:val="1"/>
      <w:numFmt w:val="decimal"/>
      <w:pStyle w:val="Balk9"/>
      <w:lvlText w:val="%9."/>
      <w:lvlJc w:val="left"/>
      <w:pPr>
        <w:tabs>
          <w:tab w:val="num" w:pos="6480"/>
        </w:tabs>
        <w:ind w:left="6480" w:hanging="720"/>
      </w:pPr>
      <w:rPr>
        <w:rFonts w:cs="Times New Roman"/>
      </w:r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61FCE"/>
    <w:multiLevelType w:val="hybridMultilevel"/>
    <w:tmpl w:val="95069ED8"/>
    <w:lvl w:ilvl="0" w:tplc="2C2A9B7A">
      <w:start w:val="1"/>
      <w:numFmt w:val="decimal"/>
      <w:lvlText w:val="%1."/>
      <w:lvlJc w:val="left"/>
      <w:pPr>
        <w:ind w:left="314" w:hanging="200"/>
      </w:pPr>
      <w:rPr>
        <w:rFonts w:ascii="Arial" w:eastAsia="Times New Roman" w:hAnsi="Arial" w:cs="Times New Roman" w:hint="default"/>
        <w:spacing w:val="-1"/>
        <w:w w:val="90"/>
        <w:sz w:val="20"/>
        <w:szCs w:val="20"/>
      </w:rPr>
    </w:lvl>
    <w:lvl w:ilvl="1" w:tplc="45A2E028">
      <w:start w:val="1"/>
      <w:numFmt w:val="bullet"/>
      <w:lvlText w:val="•"/>
      <w:lvlJc w:val="left"/>
      <w:pPr>
        <w:ind w:left="1296" w:hanging="200"/>
      </w:pPr>
      <w:rPr>
        <w:rFonts w:hint="default"/>
      </w:rPr>
    </w:lvl>
    <w:lvl w:ilvl="2" w:tplc="245EB33A">
      <w:start w:val="1"/>
      <w:numFmt w:val="bullet"/>
      <w:lvlText w:val="•"/>
      <w:lvlJc w:val="left"/>
      <w:pPr>
        <w:ind w:left="2279" w:hanging="200"/>
      </w:pPr>
      <w:rPr>
        <w:rFonts w:hint="default"/>
      </w:rPr>
    </w:lvl>
    <w:lvl w:ilvl="3" w:tplc="6B9255B4">
      <w:start w:val="1"/>
      <w:numFmt w:val="bullet"/>
      <w:lvlText w:val="•"/>
      <w:lvlJc w:val="left"/>
      <w:pPr>
        <w:ind w:left="3262" w:hanging="200"/>
      </w:pPr>
      <w:rPr>
        <w:rFonts w:hint="default"/>
      </w:rPr>
    </w:lvl>
    <w:lvl w:ilvl="4" w:tplc="2E34E2B2">
      <w:start w:val="1"/>
      <w:numFmt w:val="bullet"/>
      <w:lvlText w:val="•"/>
      <w:lvlJc w:val="left"/>
      <w:pPr>
        <w:ind w:left="4244" w:hanging="200"/>
      </w:pPr>
      <w:rPr>
        <w:rFonts w:hint="default"/>
      </w:rPr>
    </w:lvl>
    <w:lvl w:ilvl="5" w:tplc="60120E8A">
      <w:start w:val="1"/>
      <w:numFmt w:val="bullet"/>
      <w:lvlText w:val="•"/>
      <w:lvlJc w:val="left"/>
      <w:pPr>
        <w:ind w:left="5227" w:hanging="200"/>
      </w:pPr>
      <w:rPr>
        <w:rFonts w:hint="default"/>
      </w:rPr>
    </w:lvl>
    <w:lvl w:ilvl="6" w:tplc="1068A628">
      <w:start w:val="1"/>
      <w:numFmt w:val="bullet"/>
      <w:lvlText w:val="•"/>
      <w:lvlJc w:val="left"/>
      <w:pPr>
        <w:ind w:left="6209" w:hanging="200"/>
      </w:pPr>
      <w:rPr>
        <w:rFonts w:hint="default"/>
      </w:rPr>
    </w:lvl>
    <w:lvl w:ilvl="7" w:tplc="D97864B6">
      <w:start w:val="1"/>
      <w:numFmt w:val="bullet"/>
      <w:lvlText w:val="•"/>
      <w:lvlJc w:val="left"/>
      <w:pPr>
        <w:ind w:left="7192" w:hanging="200"/>
      </w:pPr>
      <w:rPr>
        <w:rFonts w:hint="default"/>
      </w:rPr>
    </w:lvl>
    <w:lvl w:ilvl="8" w:tplc="17F2F18C">
      <w:start w:val="1"/>
      <w:numFmt w:val="bullet"/>
      <w:lvlText w:val="•"/>
      <w:lvlJc w:val="left"/>
      <w:pPr>
        <w:ind w:left="8174" w:hanging="200"/>
      </w:pPr>
      <w:rPr>
        <w:rFonts w:hint="default"/>
      </w:rPr>
    </w:lvl>
  </w:abstractNum>
  <w:num w:numId="1" w16cid:durableId="972759187">
    <w:abstractNumId w:val="1"/>
  </w:num>
  <w:num w:numId="2" w16cid:durableId="85809896">
    <w:abstractNumId w:val="2"/>
  </w:num>
  <w:num w:numId="3" w16cid:durableId="35994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1FF7"/>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1DE"/>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A88"/>
    <w:rsid w:val="00474C4B"/>
    <w:rsid w:val="00475470"/>
    <w:rsid w:val="004757A1"/>
    <w:rsid w:val="0047689C"/>
    <w:rsid w:val="00477044"/>
    <w:rsid w:val="00480AA2"/>
    <w:rsid w:val="004816B1"/>
    <w:rsid w:val="00481ECB"/>
    <w:rsid w:val="00482EA3"/>
    <w:rsid w:val="0048379C"/>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E7472"/>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1B79"/>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370"/>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3C27"/>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3BBB"/>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0E80"/>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98F"/>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0452"/>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2C3B"/>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309"/>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E83B"/>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52"/>
    <w:pPr>
      <w:widowControl w:val="0"/>
      <w:spacing w:after="0" w:line="240" w:lineRule="auto"/>
    </w:pPr>
    <w:rPr>
      <w:rFonts w:ascii="Calibri" w:eastAsia="Times New Roman" w:hAnsi="Calibri" w:cs="Times New Roman"/>
      <w:lang w:val="en-US"/>
    </w:rPr>
  </w:style>
  <w:style w:type="paragraph" w:styleId="Balk1">
    <w:name w:val="heading 1"/>
    <w:basedOn w:val="Normal"/>
    <w:next w:val="Normal"/>
    <w:link w:val="Balk1Char"/>
    <w:qFormat/>
    <w:rsid w:val="00CB4309"/>
    <w:pPr>
      <w:keepNext/>
      <w:widowControl/>
      <w:numPr>
        <w:numId w:val="3"/>
      </w:numPr>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CB4309"/>
    <w:pPr>
      <w:keepNext/>
      <w:widowControl/>
      <w:numPr>
        <w:ilvl w:val="1"/>
        <w:numId w:val="3"/>
      </w:numPr>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CB4309"/>
    <w:pPr>
      <w:keepNext/>
      <w:widowControl/>
      <w:numPr>
        <w:ilvl w:val="2"/>
        <w:numId w:val="3"/>
      </w:numPr>
      <w:spacing w:before="240" w:after="60"/>
      <w:outlineLvl w:val="2"/>
    </w:pPr>
    <w:rPr>
      <w:rFonts w:ascii="Cambria" w:hAnsi="Cambria"/>
      <w:b/>
      <w:bCs/>
      <w:sz w:val="26"/>
      <w:szCs w:val="26"/>
    </w:rPr>
  </w:style>
  <w:style w:type="paragraph" w:styleId="Balk4">
    <w:name w:val="heading 4"/>
    <w:basedOn w:val="Normal"/>
    <w:next w:val="Normal"/>
    <w:link w:val="Balk4Char"/>
    <w:qFormat/>
    <w:rsid w:val="00CB4309"/>
    <w:pPr>
      <w:keepNext/>
      <w:widowControl/>
      <w:numPr>
        <w:ilvl w:val="3"/>
        <w:numId w:val="3"/>
      </w:numPr>
      <w:spacing w:before="240" w:after="60"/>
      <w:outlineLvl w:val="3"/>
    </w:pPr>
    <w:rPr>
      <w:b/>
      <w:bCs/>
      <w:sz w:val="28"/>
      <w:szCs w:val="28"/>
    </w:rPr>
  </w:style>
  <w:style w:type="paragraph" w:styleId="Balk5">
    <w:name w:val="heading 5"/>
    <w:basedOn w:val="Normal"/>
    <w:next w:val="Normal"/>
    <w:link w:val="Balk5Char"/>
    <w:qFormat/>
    <w:rsid w:val="00CB4309"/>
    <w:pPr>
      <w:widowControl/>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CB4309"/>
    <w:pPr>
      <w:widowControl/>
      <w:numPr>
        <w:ilvl w:val="5"/>
        <w:numId w:val="3"/>
      </w:numPr>
      <w:spacing w:before="240" w:after="60"/>
      <w:outlineLvl w:val="5"/>
    </w:pPr>
    <w:rPr>
      <w:rFonts w:ascii="Times New Roman" w:hAnsi="Times New Roman"/>
      <w:b/>
      <w:bCs/>
    </w:rPr>
  </w:style>
  <w:style w:type="paragraph" w:styleId="Balk7">
    <w:name w:val="heading 7"/>
    <w:basedOn w:val="Normal"/>
    <w:next w:val="Normal"/>
    <w:link w:val="Balk7Char"/>
    <w:qFormat/>
    <w:rsid w:val="00CB4309"/>
    <w:pPr>
      <w:widowControl/>
      <w:numPr>
        <w:ilvl w:val="6"/>
        <w:numId w:val="3"/>
      </w:numPr>
      <w:spacing w:before="240" w:after="60"/>
      <w:outlineLvl w:val="6"/>
    </w:pPr>
    <w:rPr>
      <w:sz w:val="24"/>
      <w:szCs w:val="24"/>
    </w:rPr>
  </w:style>
  <w:style w:type="paragraph" w:styleId="Balk8">
    <w:name w:val="heading 8"/>
    <w:basedOn w:val="Normal"/>
    <w:next w:val="Normal"/>
    <w:link w:val="Balk8Char"/>
    <w:qFormat/>
    <w:rsid w:val="00CB4309"/>
    <w:pPr>
      <w:widowControl/>
      <w:numPr>
        <w:ilvl w:val="7"/>
        <w:numId w:val="3"/>
      </w:numPr>
      <w:spacing w:before="240" w:after="60"/>
      <w:outlineLvl w:val="7"/>
    </w:pPr>
    <w:rPr>
      <w:i/>
      <w:iCs/>
      <w:sz w:val="24"/>
      <w:szCs w:val="24"/>
    </w:rPr>
  </w:style>
  <w:style w:type="paragraph" w:styleId="Balk9">
    <w:name w:val="heading 9"/>
    <w:basedOn w:val="Normal"/>
    <w:next w:val="Normal"/>
    <w:link w:val="Balk9Char"/>
    <w:qFormat/>
    <w:rsid w:val="00CB4309"/>
    <w:pPr>
      <w:widowControl/>
      <w:numPr>
        <w:ilvl w:val="8"/>
        <w:numId w:val="3"/>
      </w:numPr>
      <w:spacing w:before="240" w:after="6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30E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CB4309"/>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CB4309"/>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rsid w:val="00CB4309"/>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rsid w:val="00CB4309"/>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rsid w:val="00CB4309"/>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CB4309"/>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CB4309"/>
    <w:rPr>
      <w:rFonts w:ascii="Calibri" w:eastAsia="Times New Roman" w:hAnsi="Calibri" w:cs="Times New Roman"/>
      <w:sz w:val="24"/>
      <w:szCs w:val="24"/>
      <w:lang w:val="en-US"/>
    </w:rPr>
  </w:style>
  <w:style w:type="character" w:customStyle="1" w:styleId="Balk8Char">
    <w:name w:val="Başlık 8 Char"/>
    <w:basedOn w:val="VarsaylanParagrafYazTipi"/>
    <w:link w:val="Balk8"/>
    <w:rsid w:val="00CB4309"/>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rsid w:val="00CB4309"/>
    <w:rPr>
      <w:rFonts w:ascii="Cambria" w:eastAsia="Times New Roman" w:hAnsi="Cambria" w:cs="Times New Roman"/>
      <w:lang w:val="en-US"/>
    </w:rPr>
  </w:style>
  <w:style w:type="paragraph" w:styleId="GvdeMetni">
    <w:name w:val="Body Text"/>
    <w:basedOn w:val="Normal"/>
    <w:link w:val="GvdeMetniChar"/>
    <w:rsid w:val="00CB4309"/>
    <w:pPr>
      <w:spacing w:before="1"/>
      <w:ind w:left="107"/>
    </w:pPr>
    <w:rPr>
      <w:rFonts w:ascii="Arial" w:hAnsi="Arial"/>
      <w:sz w:val="20"/>
      <w:szCs w:val="20"/>
    </w:rPr>
  </w:style>
  <w:style w:type="character" w:customStyle="1" w:styleId="GvdeMetniChar">
    <w:name w:val="Gövde Metni Char"/>
    <w:basedOn w:val="VarsaylanParagrafYazTipi"/>
    <w:link w:val="GvdeMetni"/>
    <w:rsid w:val="00CB4309"/>
    <w:rPr>
      <w:rFonts w:ascii="Arial" w:eastAsia="Times New Roman" w:hAnsi="Arial" w:cs="Times New Roman"/>
      <w:sz w:val="20"/>
      <w:szCs w:val="20"/>
      <w:lang w:val="en-US"/>
    </w:rPr>
  </w:style>
  <w:style w:type="paragraph" w:customStyle="1" w:styleId="TableParagraph">
    <w:name w:val="Table Paragraph"/>
    <w:basedOn w:val="Normal"/>
    <w:rsid w:val="00CB4309"/>
  </w:style>
  <w:style w:type="paragraph" w:customStyle="1" w:styleId="ListeParagraf1">
    <w:name w:val="Liste Paragraf1"/>
    <w:basedOn w:val="Normal"/>
    <w:rsid w:val="00CB4309"/>
  </w:style>
  <w:style w:type="paragraph" w:styleId="BalonMetni">
    <w:name w:val="Balloon Text"/>
    <w:basedOn w:val="Normal"/>
    <w:link w:val="BalonMetniChar"/>
    <w:semiHidden/>
    <w:rsid w:val="00CB4309"/>
    <w:pPr>
      <w:widowControl/>
    </w:pPr>
    <w:rPr>
      <w:rFonts w:ascii="Tahoma" w:hAnsi="Tahoma" w:cs="Tahoma"/>
      <w:sz w:val="16"/>
      <w:szCs w:val="16"/>
    </w:rPr>
  </w:style>
  <w:style w:type="character" w:customStyle="1" w:styleId="BalonMetniChar">
    <w:name w:val="Balon Metni Char"/>
    <w:basedOn w:val="VarsaylanParagrafYazTipi"/>
    <w:link w:val="BalonMetni"/>
    <w:semiHidden/>
    <w:rsid w:val="00CB4309"/>
    <w:rPr>
      <w:rFonts w:ascii="Tahoma" w:eastAsia="Times New Roman" w:hAnsi="Tahoma" w:cs="Tahoma"/>
      <w:sz w:val="16"/>
      <w:szCs w:val="16"/>
      <w:lang w:val="en-US"/>
    </w:rPr>
  </w:style>
  <w:style w:type="paragraph" w:styleId="stBilgi">
    <w:name w:val="header"/>
    <w:basedOn w:val="Normal"/>
    <w:link w:val="stBilgiChar"/>
    <w:rsid w:val="00CB4309"/>
    <w:pPr>
      <w:widowControl/>
      <w:tabs>
        <w:tab w:val="center" w:pos="4536"/>
        <w:tab w:val="right" w:pos="9072"/>
      </w:tabs>
    </w:pPr>
    <w:rPr>
      <w:rFonts w:ascii="Times New Roman" w:hAnsi="Times New Roman"/>
      <w:sz w:val="20"/>
      <w:szCs w:val="20"/>
    </w:rPr>
  </w:style>
  <w:style w:type="character" w:customStyle="1" w:styleId="stBilgiChar">
    <w:name w:val="Üst Bilgi Char"/>
    <w:basedOn w:val="VarsaylanParagrafYazTipi"/>
    <w:link w:val="stBilgi"/>
    <w:rsid w:val="00CB4309"/>
    <w:rPr>
      <w:rFonts w:ascii="Times New Roman" w:eastAsia="Times New Roman" w:hAnsi="Times New Roman" w:cs="Times New Roman"/>
      <w:sz w:val="20"/>
      <w:szCs w:val="20"/>
      <w:lang w:val="en-US"/>
    </w:rPr>
  </w:style>
  <w:style w:type="paragraph" w:styleId="AltBilgi">
    <w:name w:val="footer"/>
    <w:basedOn w:val="Normal"/>
    <w:link w:val="AltBilgiChar"/>
    <w:rsid w:val="00CB4309"/>
    <w:pPr>
      <w:widowControl/>
      <w:tabs>
        <w:tab w:val="center" w:pos="4536"/>
        <w:tab w:val="right" w:pos="9072"/>
      </w:tabs>
    </w:pPr>
    <w:rPr>
      <w:rFonts w:ascii="Times New Roman" w:hAnsi="Times New Roman"/>
      <w:sz w:val="20"/>
      <w:szCs w:val="20"/>
    </w:rPr>
  </w:style>
  <w:style w:type="character" w:customStyle="1" w:styleId="AltBilgiChar">
    <w:name w:val="Alt Bilgi Char"/>
    <w:basedOn w:val="VarsaylanParagrafYazTipi"/>
    <w:link w:val="AltBilgi"/>
    <w:rsid w:val="00CB4309"/>
    <w:rPr>
      <w:rFonts w:ascii="Times New Roman" w:eastAsia="Times New Roman" w:hAnsi="Times New Roman" w:cs="Times New Roman"/>
      <w:sz w:val="20"/>
      <w:szCs w:val="20"/>
      <w:lang w:val="en-US"/>
    </w:rPr>
  </w:style>
  <w:style w:type="table" w:customStyle="1" w:styleId="DzTablo31">
    <w:name w:val="Düz Tablo 31"/>
    <w:rsid w:val="00CB4309"/>
    <w:pPr>
      <w:spacing w:after="0" w:line="240" w:lineRule="auto"/>
    </w:pPr>
    <w:rPr>
      <w:rFonts w:ascii="Calibri" w:eastAsia="Times New Roman"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B4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21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DCE0-ABD1-E449-8AC8-E916CC55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1176</Words>
  <Characters>6705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2017-02-21T17:08:00Z</dcterms:created>
  <dcterms:modified xsi:type="dcterms:W3CDTF">2023-08-01T12:27:00Z</dcterms:modified>
</cp:coreProperties>
</file>