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CF" w:rsidRPr="006F7A67" w:rsidRDefault="00477ACF" w:rsidP="00477ACF">
      <w:pPr>
        <w:jc w:val="center"/>
        <w:rPr>
          <w:b/>
          <w:sz w:val="16"/>
          <w:szCs w:val="16"/>
        </w:rPr>
      </w:pPr>
      <w:r w:rsidRPr="006F7A67">
        <w:rPr>
          <w:b/>
          <w:sz w:val="16"/>
          <w:szCs w:val="16"/>
        </w:rPr>
        <w:t>NİĞDE ÖMER HALİSDEMİR ÜNİVERSİTESİ TIP FAKÜLTESİ</w:t>
      </w:r>
    </w:p>
    <w:p w:rsidR="00477ACF" w:rsidRPr="006F7A67" w:rsidRDefault="00477ACF" w:rsidP="00477ACF">
      <w:pPr>
        <w:jc w:val="center"/>
        <w:rPr>
          <w:b/>
          <w:sz w:val="16"/>
          <w:szCs w:val="16"/>
        </w:rPr>
      </w:pPr>
      <w:bookmarkStart w:id="0" w:name="_GoBack"/>
      <w:r w:rsidRPr="006F7A67">
        <w:rPr>
          <w:b/>
          <w:sz w:val="16"/>
          <w:szCs w:val="16"/>
        </w:rPr>
        <w:t>DÖNEM-5 D GRUBU TIP5049</w:t>
      </w:r>
      <w:r w:rsidRPr="006F7A67">
        <w:rPr>
          <w:sz w:val="16"/>
          <w:szCs w:val="16"/>
        </w:rPr>
        <w:t xml:space="preserve"> </w:t>
      </w:r>
      <w:r w:rsidRPr="006F7A67">
        <w:rPr>
          <w:b/>
          <w:sz w:val="16"/>
          <w:szCs w:val="16"/>
        </w:rPr>
        <w:t>GÖZ HASTALIKLARI UYGULAMA EĞİTİM PROGRAMI</w:t>
      </w:r>
    </w:p>
    <w:bookmarkEnd w:id="0"/>
    <w:p w:rsidR="00477ACF" w:rsidRDefault="00477ACF" w:rsidP="00477ACF">
      <w:pPr>
        <w:pStyle w:val="OrtaKlavuz1-Vurgu2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558"/>
        <w:gridCol w:w="1917"/>
        <w:gridCol w:w="1914"/>
        <w:gridCol w:w="1892"/>
        <w:gridCol w:w="1904"/>
      </w:tblGrid>
      <w:tr w:rsidR="00477ACF" w:rsidTr="00477ACF">
        <w:trPr>
          <w:trHeight w:val="1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</w:rPr>
              <w:t>10/10 / 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11/ 10 / 2022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/ 10 / 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 / 10 / 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 / 10/ 2022</w:t>
            </w:r>
          </w:p>
        </w:tc>
      </w:tr>
      <w:tr w:rsidR="00477ACF" w:rsidTr="00477ACF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08:30-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09:15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TANIŞMA / KLİNİK UYGULAMA EĞİTİM PROGRAMI BİLGİLENDİRMESİ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 muayenesi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Göz muayenesi 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Acil göz hastasına yaklaşım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Acil göz hastasına yaklaşım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</w:tr>
      <w:tr w:rsidR="00477ACF" w:rsidTr="00477ACF">
        <w:trPr>
          <w:trHeight w:val="30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09:30-10: 15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3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 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TEORİK DERS: 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 Travması (Fiziksel, kimyasal)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Erkut Küçük)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Yenidoğan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Konjonktiviti</w:t>
            </w:r>
            <w:proofErr w:type="spellEnd"/>
            <w:r>
              <w:rPr>
                <w:sz w:val="14"/>
                <w:szCs w:val="14"/>
              </w:rPr>
              <w:t>(1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Konjonktivit</w:t>
            </w:r>
            <w:proofErr w:type="spellEnd"/>
            <w:r>
              <w:rPr>
                <w:sz w:val="14"/>
                <w:szCs w:val="14"/>
              </w:rPr>
              <w:t xml:space="preserve"> (2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Kırma Kusurları (2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Glokom (1.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Katarakt (1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Gözyaşı kanalı tıkanıkları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</w:tc>
      </w:tr>
      <w:tr w:rsidR="00477ACF" w:rsidTr="00477ACF">
        <w:trPr>
          <w:trHeight w:val="2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 15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1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477ACF" w:rsidTr="00477ACF">
        <w:trPr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13:30-14: 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BECERİ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(Doç. Dr. Müge Çoban Karataş)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OLGU TEMELLİ DEĞERLENDİRME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Kırmızı göz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SİMÜLE HASTA İLE EĞİTİM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BECERİ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OLGU TEMELLİ DEĞERLENDİRME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Görme kaybı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</w:tc>
      </w:tr>
      <w:tr w:rsidR="00477ACF" w:rsidTr="00477ACF">
        <w:trPr>
          <w:trHeight w:val="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14:30-15: 15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3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15:30-16: 15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HASTA DAĞITIMI VE HAZIRLAMA 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Dr. Kürşat Ramazan Zor)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HASTA DAĞITIMI VE HAZIRLAMA 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Dr. Gamze Yıldırım Biçer)</w:t>
            </w:r>
          </w:p>
          <w:p w:rsidR="00477ACF" w:rsidRDefault="00477ACF" w:rsidP="00852DD9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477ACF" w:rsidRDefault="00477ACF" w:rsidP="00477ACF">
      <w:pPr>
        <w:pStyle w:val="OrtaKlavuz1-Vurgu2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692"/>
        <w:gridCol w:w="1805"/>
        <w:gridCol w:w="1928"/>
        <w:gridCol w:w="1906"/>
        <w:gridCol w:w="1874"/>
      </w:tblGrid>
      <w:tr w:rsidR="00477ACF" w:rsidTr="00477ACF">
        <w:trPr>
          <w:trHeight w:val="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rPr>
                <w:b/>
                <w:sz w:val="14"/>
                <w:szCs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</w:rPr>
              <w:t>17/ 10 / 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18/ 10 /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 /10 / 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 / 10 / 2022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 / 10/ 2022</w:t>
            </w:r>
          </w:p>
        </w:tc>
      </w:tr>
      <w:tr w:rsidR="00477ACF" w:rsidTr="00477ACF">
        <w:trPr>
          <w:trHeight w:val="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08:30-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09:15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Gözden yabancı cisim çıkarılması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 Göz dibi muayenesi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POLİKLİNİK UYGULAMASI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 dibi muayenesi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KLİNİK UYGULAMALAR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SINAV</w:t>
            </w:r>
          </w:p>
        </w:tc>
      </w:tr>
      <w:tr w:rsidR="00477ACF" w:rsidTr="00477ACF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09:30-10:15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TEORİK DERS: 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Üveit</w:t>
            </w:r>
            <w:proofErr w:type="spellEnd"/>
            <w:r>
              <w:rPr>
                <w:sz w:val="14"/>
                <w:szCs w:val="14"/>
              </w:rPr>
              <w:t xml:space="preserve"> (1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Optik </w:t>
            </w:r>
            <w:proofErr w:type="spellStart"/>
            <w:r>
              <w:rPr>
                <w:sz w:val="14"/>
                <w:szCs w:val="14"/>
              </w:rPr>
              <w:t>nevrit</w:t>
            </w:r>
            <w:proofErr w:type="spellEnd"/>
            <w:r>
              <w:rPr>
                <w:sz w:val="14"/>
                <w:szCs w:val="14"/>
              </w:rPr>
              <w:t xml:space="preserve"> (1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Erkut Küçük)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Şaşılık (1 saat)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TEORİK DERS: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Keratit</w:t>
            </w:r>
            <w:proofErr w:type="spellEnd"/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12:30-13:15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477ACF" w:rsidTr="00477ACF">
        <w:trPr>
          <w:trHeight w:val="1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13:30-14:15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OLGU TEMELLİ DEĞERLENDİRME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Görme bozukluğu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BECERİ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SİMÜLE HASTA İLE EĞİTİM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Gamze Yıldırım Biçer)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KLİNİK UYGULAMALAR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Dr. Kürşat Ramazan Zor)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CF" w:rsidRDefault="00477ACF" w:rsidP="00852DD9">
            <w:pPr>
              <w:shd w:val="clear" w:color="auto" w:fill="FFFFFF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PRATİK / SÖZLÜ SINAV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</w:p>
        </w:tc>
      </w:tr>
      <w:tr w:rsidR="00477ACF" w:rsidTr="00477ACF">
        <w:trPr>
          <w:trHeight w:val="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14:30-15:15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  <w:tr w:rsidR="00477ACF" w:rsidTr="00477ACF">
        <w:trPr>
          <w:trHeight w:val="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15:30-16:15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HASTA DAĞITIMI VE HAZIRLAMA </w:t>
            </w:r>
          </w:p>
          <w:p w:rsidR="00477ACF" w:rsidRDefault="00477ACF" w:rsidP="00852DD9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Müge Çoban Karataş)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CF" w:rsidRDefault="00477ACF" w:rsidP="00852DD9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477ACF" w:rsidRDefault="00477ACF" w:rsidP="00477ACF">
      <w:pPr>
        <w:shd w:val="clear" w:color="auto" w:fill="FFFFFF"/>
        <w:rPr>
          <w:color w:val="auto"/>
          <w:sz w:val="14"/>
          <w:szCs w:val="14"/>
          <w:lang w:eastAsia="en-US"/>
        </w:rPr>
      </w:pPr>
    </w:p>
    <w:p w:rsidR="002218EE" w:rsidRDefault="002218EE"/>
    <w:sectPr w:rsidR="002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F"/>
    <w:rsid w:val="002218EE"/>
    <w:rsid w:val="004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E673-B211-4301-9A54-EA9BC02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477ACF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</dc:creator>
  <cp:keywords/>
  <dc:description/>
  <cp:lastModifiedBy>Selman</cp:lastModifiedBy>
  <cp:revision>1</cp:revision>
  <dcterms:created xsi:type="dcterms:W3CDTF">2022-10-13T06:43:00Z</dcterms:created>
  <dcterms:modified xsi:type="dcterms:W3CDTF">2022-10-13T06:44:00Z</dcterms:modified>
</cp:coreProperties>
</file>