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DB6" w:rsidRPr="00074158" w:rsidRDefault="00675127" w:rsidP="00074158">
      <w:pPr>
        <w:tabs>
          <w:tab w:val="left" w:pos="9214"/>
          <w:tab w:val="left" w:pos="9781"/>
          <w:tab w:val="left" w:pos="10490"/>
        </w:tabs>
        <w:spacing w:after="0" w:line="360" w:lineRule="auto"/>
        <w:ind w:right="-142"/>
        <w:jc w:val="center"/>
        <w:rPr>
          <w:rFonts w:ascii="Times New Roman" w:hAnsi="Times New Roman" w:cs="Times New Roman"/>
          <w:b/>
          <w:color w:val="365F91"/>
          <w:spacing w:val="-1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0FC7CB38" wp14:editId="7ECBD039">
            <wp:extent cx="2095500" cy="1847850"/>
            <wp:effectExtent l="0" t="0" r="0" b="0"/>
            <wp:docPr id="2" name="Resim 2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4DB6" w:rsidRPr="00074158" w:rsidRDefault="000C4DB6" w:rsidP="00074158">
      <w:pPr>
        <w:tabs>
          <w:tab w:val="left" w:pos="9214"/>
          <w:tab w:val="left" w:pos="9781"/>
          <w:tab w:val="left" w:pos="10490"/>
        </w:tabs>
        <w:spacing w:after="0" w:line="360" w:lineRule="auto"/>
        <w:ind w:right="-142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07415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                       </w:t>
      </w:r>
      <w:r w:rsidR="006F4902">
        <w:rPr>
          <w:rFonts w:ascii="Times New Roman" w:hAnsi="Times New Roman" w:cs="Times New Roman"/>
          <w:b/>
          <w:spacing w:val="-1"/>
          <w:sz w:val="24"/>
          <w:szCs w:val="24"/>
        </w:rPr>
        <w:t xml:space="preserve">NİĞDE </w:t>
      </w:r>
      <w:r w:rsidRPr="00074158">
        <w:rPr>
          <w:rFonts w:ascii="Times New Roman" w:hAnsi="Times New Roman" w:cs="Times New Roman"/>
          <w:b/>
          <w:spacing w:val="-1"/>
          <w:sz w:val="24"/>
          <w:szCs w:val="24"/>
        </w:rPr>
        <w:t>ÖMER HALİSDEMİR ÜNİVERSİTESİ TIP FAKÜLTESİ</w:t>
      </w:r>
    </w:p>
    <w:p w:rsidR="000C4DB6" w:rsidRPr="00074158" w:rsidRDefault="000C4DB6" w:rsidP="0007415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74158">
        <w:rPr>
          <w:rFonts w:ascii="Times New Roman" w:hAnsi="Times New Roman" w:cs="Times New Roman"/>
          <w:b/>
        </w:rPr>
        <w:t xml:space="preserve">  </w:t>
      </w:r>
      <w:r w:rsidRPr="00074158">
        <w:rPr>
          <w:rFonts w:ascii="Times New Roman" w:hAnsi="Times New Roman" w:cs="Times New Roman"/>
          <w:b/>
          <w:bCs/>
        </w:rPr>
        <w:t>DÖNEM 3 DERS KURULU 2</w:t>
      </w:r>
    </w:p>
    <w:p w:rsidR="000C4DB6" w:rsidRPr="00074158" w:rsidRDefault="000C4DB6" w:rsidP="00074158">
      <w:pPr>
        <w:pStyle w:val="Default"/>
        <w:spacing w:line="360" w:lineRule="auto"/>
        <w:rPr>
          <w:rFonts w:ascii="Times New Roman" w:hAnsi="Times New Roman" w:cs="Times New Roman"/>
        </w:rPr>
      </w:pPr>
      <w:r w:rsidRPr="00074158">
        <w:rPr>
          <w:rFonts w:ascii="Times New Roman" w:hAnsi="Times New Roman" w:cs="Times New Roman"/>
          <w:b/>
          <w:bCs/>
        </w:rPr>
        <w:tab/>
        <w:t xml:space="preserve"> </w:t>
      </w:r>
    </w:p>
    <w:p w:rsidR="000C4DB6" w:rsidRDefault="000C4DB6" w:rsidP="00C154F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74158">
        <w:rPr>
          <w:rFonts w:ascii="Times New Roman" w:hAnsi="Times New Roman" w:cs="Times New Roman"/>
          <w:b/>
          <w:bCs/>
        </w:rPr>
        <w:t>TIP3</w:t>
      </w:r>
      <w:r w:rsidR="00B661C7" w:rsidRPr="00074158">
        <w:rPr>
          <w:rFonts w:ascii="Times New Roman" w:hAnsi="Times New Roman" w:cs="Times New Roman"/>
          <w:b/>
          <w:bCs/>
        </w:rPr>
        <w:t>2</w:t>
      </w:r>
      <w:r w:rsidRPr="00074158">
        <w:rPr>
          <w:rFonts w:ascii="Times New Roman" w:hAnsi="Times New Roman" w:cs="Times New Roman"/>
          <w:b/>
          <w:bCs/>
        </w:rPr>
        <w:t>00-</w:t>
      </w:r>
      <w:r w:rsidRPr="00074158">
        <w:rPr>
          <w:rFonts w:ascii="Times New Roman" w:hAnsi="Times New Roman" w:cs="Times New Roman"/>
        </w:rPr>
        <w:t xml:space="preserve"> </w:t>
      </w:r>
      <w:r w:rsidRPr="00074158">
        <w:rPr>
          <w:rFonts w:ascii="Times New Roman" w:hAnsi="Times New Roman" w:cs="Times New Roman"/>
          <w:b/>
          <w:bCs/>
        </w:rPr>
        <w:t>DOLAŞIM VE SOLUNUM SİSTEMLERİ DERS KURULU</w:t>
      </w:r>
    </w:p>
    <w:tbl>
      <w:tblPr>
        <w:tblStyle w:val="TabloKlavuzu2"/>
        <w:tblW w:w="8931" w:type="dxa"/>
        <w:tblInd w:w="-147" w:type="dxa"/>
        <w:tblLook w:val="04A0" w:firstRow="1" w:lastRow="0" w:firstColumn="1" w:lastColumn="0" w:noHBand="0" w:noVBand="1"/>
      </w:tblPr>
      <w:tblGrid>
        <w:gridCol w:w="1691"/>
        <w:gridCol w:w="2137"/>
        <w:gridCol w:w="2268"/>
        <w:gridCol w:w="2835"/>
      </w:tblGrid>
      <w:tr w:rsidR="00C154F0" w:rsidRPr="00CA49E9" w:rsidTr="00C154F0">
        <w:trPr>
          <w:trHeight w:val="414"/>
        </w:trPr>
        <w:tc>
          <w:tcPr>
            <w:tcW w:w="1691" w:type="dxa"/>
          </w:tcPr>
          <w:p w:rsidR="00C154F0" w:rsidRPr="00CA49E9" w:rsidRDefault="00C154F0" w:rsidP="00944D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49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Süre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(Hafta)</w:t>
            </w:r>
          </w:p>
        </w:tc>
        <w:tc>
          <w:tcPr>
            <w:tcW w:w="2137" w:type="dxa"/>
          </w:tcPr>
          <w:p w:rsidR="00C154F0" w:rsidRPr="00CA49E9" w:rsidRDefault="00C154F0" w:rsidP="00944D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49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Teorik Ders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(Saat)</w:t>
            </w:r>
          </w:p>
        </w:tc>
        <w:tc>
          <w:tcPr>
            <w:tcW w:w="2268" w:type="dxa"/>
          </w:tcPr>
          <w:p w:rsidR="00C154F0" w:rsidRPr="00CA49E9" w:rsidRDefault="00C154F0" w:rsidP="00944D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49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Pratik Ders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(Saat)</w:t>
            </w:r>
          </w:p>
        </w:tc>
        <w:tc>
          <w:tcPr>
            <w:tcW w:w="2835" w:type="dxa"/>
          </w:tcPr>
          <w:p w:rsidR="00C154F0" w:rsidRPr="00CA49E9" w:rsidRDefault="00C154F0" w:rsidP="00944D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49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</w:t>
            </w:r>
          </w:p>
        </w:tc>
      </w:tr>
      <w:tr w:rsidR="000C4DB6" w:rsidRPr="00043D2B" w:rsidTr="00C154F0">
        <w:tc>
          <w:tcPr>
            <w:tcW w:w="1691" w:type="dxa"/>
          </w:tcPr>
          <w:p w:rsidR="000C4DB6" w:rsidRPr="00043D2B" w:rsidRDefault="0095340F" w:rsidP="000741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7" w:type="dxa"/>
          </w:tcPr>
          <w:p w:rsidR="000C4DB6" w:rsidRPr="00043D2B" w:rsidRDefault="00074158" w:rsidP="00C154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3D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2268" w:type="dxa"/>
          </w:tcPr>
          <w:p w:rsidR="000C4DB6" w:rsidRPr="00043D2B" w:rsidRDefault="00074158" w:rsidP="00C154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3D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0C4DB6" w:rsidRPr="00043D2B" w:rsidRDefault="00AC4534" w:rsidP="000741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:rsidR="000C4DB6" w:rsidRDefault="000C4DB6" w:rsidP="0007415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889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2978"/>
        <w:gridCol w:w="1276"/>
        <w:gridCol w:w="993"/>
        <w:gridCol w:w="1134"/>
        <w:gridCol w:w="1134"/>
      </w:tblGrid>
      <w:tr w:rsidR="001C54A1" w:rsidRPr="009C7170" w:rsidTr="001C54A1">
        <w:trPr>
          <w:trHeight w:val="110"/>
        </w:trPr>
        <w:tc>
          <w:tcPr>
            <w:tcW w:w="1378" w:type="dxa"/>
            <w:vMerge w:val="restart"/>
          </w:tcPr>
          <w:p w:rsidR="001C54A1" w:rsidRPr="009C7170" w:rsidRDefault="001C54A1" w:rsidP="00944DF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C7170">
              <w:rPr>
                <w:rFonts w:ascii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2978" w:type="dxa"/>
            <w:vMerge w:val="restart"/>
          </w:tcPr>
          <w:p w:rsidR="001C54A1" w:rsidRPr="009C7170" w:rsidRDefault="001C54A1" w:rsidP="00944DF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C7170">
              <w:rPr>
                <w:rFonts w:ascii="Times New Roman" w:hAnsi="Times New Roman" w:cs="Times New Roman"/>
                <w:b/>
                <w:bCs/>
              </w:rPr>
              <w:t xml:space="preserve">Dersler </w:t>
            </w:r>
          </w:p>
        </w:tc>
        <w:tc>
          <w:tcPr>
            <w:tcW w:w="3403" w:type="dxa"/>
            <w:gridSpan w:val="3"/>
          </w:tcPr>
          <w:p w:rsidR="001C54A1" w:rsidRPr="009C7170" w:rsidRDefault="001C54A1" w:rsidP="00F26C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Saatleri</w:t>
            </w:r>
          </w:p>
        </w:tc>
        <w:tc>
          <w:tcPr>
            <w:tcW w:w="1134" w:type="dxa"/>
            <w:vMerge w:val="restart"/>
          </w:tcPr>
          <w:p w:rsidR="001C54A1" w:rsidRPr="009C7170" w:rsidRDefault="001C54A1" w:rsidP="00F26C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1C54A1" w:rsidRPr="009C7170" w:rsidTr="001C54A1">
        <w:trPr>
          <w:trHeight w:val="110"/>
        </w:trPr>
        <w:tc>
          <w:tcPr>
            <w:tcW w:w="1378" w:type="dxa"/>
            <w:vMerge/>
          </w:tcPr>
          <w:p w:rsidR="001C54A1" w:rsidRPr="009C7170" w:rsidRDefault="001C54A1" w:rsidP="00944DF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8" w:type="dxa"/>
            <w:vMerge/>
          </w:tcPr>
          <w:p w:rsidR="001C54A1" w:rsidRPr="009C7170" w:rsidRDefault="001C54A1" w:rsidP="00944DF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C54A1" w:rsidRPr="009C7170" w:rsidRDefault="001C54A1" w:rsidP="00F26C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170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993" w:type="dxa"/>
          </w:tcPr>
          <w:p w:rsidR="001C54A1" w:rsidRPr="009C7170" w:rsidRDefault="001C54A1" w:rsidP="00F26C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170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134" w:type="dxa"/>
          </w:tcPr>
          <w:p w:rsidR="001C54A1" w:rsidRPr="009C7170" w:rsidRDefault="001C54A1" w:rsidP="00F26C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170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134" w:type="dxa"/>
            <w:vMerge/>
          </w:tcPr>
          <w:p w:rsidR="001C54A1" w:rsidRDefault="001C54A1" w:rsidP="00F26C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C54A1" w:rsidRPr="00074158" w:rsidTr="001C54A1">
        <w:trPr>
          <w:trHeight w:val="110"/>
        </w:trPr>
        <w:tc>
          <w:tcPr>
            <w:tcW w:w="1378" w:type="dxa"/>
          </w:tcPr>
          <w:p w:rsidR="001C54A1" w:rsidRPr="00074158" w:rsidRDefault="00A40831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TIP3231</w:t>
            </w:r>
          </w:p>
        </w:tc>
        <w:tc>
          <w:tcPr>
            <w:tcW w:w="2978" w:type="dxa"/>
          </w:tcPr>
          <w:p w:rsidR="001C54A1" w:rsidRPr="00074158" w:rsidRDefault="001C54A1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Klinik Bilimlere Giriş</w:t>
            </w:r>
          </w:p>
        </w:tc>
        <w:tc>
          <w:tcPr>
            <w:tcW w:w="1276" w:type="dxa"/>
          </w:tcPr>
          <w:p w:rsidR="001C54A1" w:rsidRPr="00074158" w:rsidRDefault="001C54A1" w:rsidP="00F26C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3" w:type="dxa"/>
          </w:tcPr>
          <w:p w:rsidR="001C54A1" w:rsidRPr="00074158" w:rsidRDefault="001C54A1" w:rsidP="00F26C7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C54A1" w:rsidRPr="00074158" w:rsidRDefault="001C54A1" w:rsidP="00F26C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34" w:type="dxa"/>
          </w:tcPr>
          <w:p w:rsidR="001C54A1" w:rsidRPr="00074158" w:rsidRDefault="001C54A1" w:rsidP="00F26C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C54A1" w:rsidRPr="00074158" w:rsidTr="001C54A1">
        <w:trPr>
          <w:trHeight w:val="110"/>
        </w:trPr>
        <w:tc>
          <w:tcPr>
            <w:tcW w:w="1378" w:type="dxa"/>
          </w:tcPr>
          <w:p w:rsidR="001C54A1" w:rsidRPr="00074158" w:rsidRDefault="00A40831" w:rsidP="001C54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TIP323</w:t>
            </w:r>
            <w:r w:rsidR="001C54A1" w:rsidRPr="0007415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78" w:type="dxa"/>
          </w:tcPr>
          <w:p w:rsidR="001C54A1" w:rsidRPr="00074158" w:rsidRDefault="001C54A1" w:rsidP="001C54A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  <w:bCs/>
              </w:rPr>
              <w:t xml:space="preserve">Farmakoloji </w:t>
            </w:r>
          </w:p>
        </w:tc>
        <w:tc>
          <w:tcPr>
            <w:tcW w:w="1276" w:type="dxa"/>
          </w:tcPr>
          <w:p w:rsidR="001C54A1" w:rsidRPr="00074158" w:rsidRDefault="001C54A1" w:rsidP="00F26C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993" w:type="dxa"/>
          </w:tcPr>
          <w:p w:rsidR="001C54A1" w:rsidRPr="00074158" w:rsidRDefault="001C54A1" w:rsidP="00F26C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54A1" w:rsidRPr="00074158" w:rsidRDefault="001C54A1" w:rsidP="00F26C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134" w:type="dxa"/>
          </w:tcPr>
          <w:p w:rsidR="001C54A1" w:rsidRPr="00074158" w:rsidRDefault="001C54A1" w:rsidP="00F26C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C54A1" w:rsidRPr="00074158" w:rsidTr="001C54A1">
        <w:trPr>
          <w:trHeight w:val="110"/>
        </w:trPr>
        <w:tc>
          <w:tcPr>
            <w:tcW w:w="1378" w:type="dxa"/>
          </w:tcPr>
          <w:p w:rsidR="001C54A1" w:rsidRPr="00074158" w:rsidRDefault="00A40831" w:rsidP="001C54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TIP323</w:t>
            </w:r>
            <w:r w:rsidR="001C54A1" w:rsidRPr="0007415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78" w:type="dxa"/>
          </w:tcPr>
          <w:p w:rsidR="001C54A1" w:rsidRPr="00074158" w:rsidRDefault="001C54A1" w:rsidP="001C54A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  <w:bCs/>
              </w:rPr>
              <w:t xml:space="preserve">Patoloji </w:t>
            </w:r>
          </w:p>
        </w:tc>
        <w:tc>
          <w:tcPr>
            <w:tcW w:w="1276" w:type="dxa"/>
          </w:tcPr>
          <w:p w:rsidR="001C54A1" w:rsidRPr="00074158" w:rsidRDefault="001C54A1" w:rsidP="00F26C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993" w:type="dxa"/>
          </w:tcPr>
          <w:p w:rsidR="001C54A1" w:rsidRPr="00074158" w:rsidRDefault="001C54A1" w:rsidP="00F26C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</w:tcPr>
          <w:p w:rsidR="001C54A1" w:rsidRPr="00074158" w:rsidRDefault="001C54A1" w:rsidP="00F26C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134" w:type="dxa"/>
          </w:tcPr>
          <w:p w:rsidR="001C54A1" w:rsidRPr="00074158" w:rsidRDefault="001C54A1" w:rsidP="00F26C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C54A1" w:rsidRPr="00074158" w:rsidTr="001C54A1">
        <w:trPr>
          <w:trHeight w:val="110"/>
        </w:trPr>
        <w:tc>
          <w:tcPr>
            <w:tcW w:w="4356" w:type="dxa"/>
            <w:gridSpan w:val="2"/>
          </w:tcPr>
          <w:p w:rsidR="001C54A1" w:rsidRPr="001C54A1" w:rsidRDefault="001C54A1" w:rsidP="001C54A1">
            <w:pPr>
              <w:pStyle w:val="Default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C54A1">
              <w:rPr>
                <w:rFonts w:ascii="Times New Roman" w:hAnsi="Times New Roman" w:cs="Times New Roman"/>
                <w:b/>
                <w:bCs/>
              </w:rPr>
              <w:t>Ders Kurulu Toplamı</w:t>
            </w:r>
          </w:p>
        </w:tc>
        <w:tc>
          <w:tcPr>
            <w:tcW w:w="1276" w:type="dxa"/>
          </w:tcPr>
          <w:p w:rsidR="001C54A1" w:rsidRPr="00074158" w:rsidRDefault="001C54A1" w:rsidP="00F26C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</w:t>
            </w:r>
          </w:p>
        </w:tc>
        <w:tc>
          <w:tcPr>
            <w:tcW w:w="993" w:type="dxa"/>
          </w:tcPr>
          <w:p w:rsidR="001C54A1" w:rsidRPr="00074158" w:rsidRDefault="001C54A1" w:rsidP="00F26C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134" w:type="dxa"/>
          </w:tcPr>
          <w:p w:rsidR="001C54A1" w:rsidRPr="00074158" w:rsidRDefault="001C54A1" w:rsidP="00F26C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</w:t>
            </w:r>
          </w:p>
        </w:tc>
        <w:tc>
          <w:tcPr>
            <w:tcW w:w="1134" w:type="dxa"/>
          </w:tcPr>
          <w:p w:rsidR="001C54A1" w:rsidRDefault="001C54A1" w:rsidP="00F26C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</w:tr>
    </w:tbl>
    <w:p w:rsidR="00934945" w:rsidRPr="00074158" w:rsidRDefault="00934945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3609" w:rsidRPr="00074158" w:rsidRDefault="00E03609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3609" w:rsidRPr="00074158" w:rsidRDefault="00E03609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6B7B" w:rsidRPr="00074158" w:rsidRDefault="007D1496" w:rsidP="000741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158">
        <w:rPr>
          <w:rFonts w:ascii="Times New Roman" w:hAnsi="Times New Roman" w:cs="Times New Roman"/>
          <w:b/>
          <w:bCs/>
          <w:sz w:val="24"/>
          <w:szCs w:val="24"/>
        </w:rPr>
        <w:t xml:space="preserve">DOLAŞIM VE SOLUNUM SİSTEMLERİ </w:t>
      </w:r>
      <w:r w:rsidRPr="00074158">
        <w:rPr>
          <w:rFonts w:ascii="Times New Roman" w:hAnsi="Times New Roman" w:cs="Times New Roman"/>
          <w:b/>
          <w:sz w:val="24"/>
          <w:szCs w:val="24"/>
        </w:rPr>
        <w:t>DERS KURULU KONULARI</w:t>
      </w:r>
    </w:p>
    <w:tbl>
      <w:tblPr>
        <w:tblW w:w="860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0"/>
        <w:gridCol w:w="1134"/>
        <w:gridCol w:w="1134"/>
      </w:tblGrid>
      <w:tr w:rsidR="007D1496" w:rsidRPr="00074158" w:rsidTr="007D1496">
        <w:trPr>
          <w:trHeight w:val="110"/>
        </w:trPr>
        <w:tc>
          <w:tcPr>
            <w:tcW w:w="8608" w:type="dxa"/>
            <w:gridSpan w:val="3"/>
          </w:tcPr>
          <w:p w:rsidR="00074158" w:rsidRPr="00074158" w:rsidRDefault="007D1496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 w:rsidR="001C5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KLİNİK BİLİMLERE GİRİŞ</w:t>
            </w:r>
          </w:p>
          <w:p w:rsidR="007D1496" w:rsidRDefault="007D1496" w:rsidP="001C54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 Kodu: </w:t>
            </w:r>
            <w:r w:rsidR="00074158" w:rsidRPr="0007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TIP32</w:t>
            </w:r>
            <w:r w:rsidR="00A408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  <w:p w:rsidR="00004861" w:rsidRPr="00074158" w:rsidRDefault="00004861" w:rsidP="001C54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5</w:t>
            </w:r>
          </w:p>
        </w:tc>
      </w:tr>
      <w:tr w:rsidR="007D1496" w:rsidRPr="00074158" w:rsidTr="007D1496">
        <w:trPr>
          <w:trHeight w:val="110"/>
        </w:trPr>
        <w:tc>
          <w:tcPr>
            <w:tcW w:w="6340" w:type="dxa"/>
          </w:tcPr>
          <w:p w:rsidR="007D1496" w:rsidRPr="00074158" w:rsidRDefault="007D1496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7D1496" w:rsidRPr="00074158" w:rsidRDefault="007D1496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:rsidR="007D1496" w:rsidRPr="00074158" w:rsidRDefault="007D1496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1C54A1" w:rsidRPr="00074158" w:rsidTr="007D1496">
        <w:trPr>
          <w:trHeight w:val="110"/>
        </w:trPr>
        <w:tc>
          <w:tcPr>
            <w:tcW w:w="6340" w:type="dxa"/>
          </w:tcPr>
          <w:p w:rsidR="001C54A1" w:rsidRPr="00074158" w:rsidRDefault="001C54A1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HALK SAĞLIĞI</w:t>
            </w:r>
          </w:p>
        </w:tc>
        <w:tc>
          <w:tcPr>
            <w:tcW w:w="1134" w:type="dxa"/>
          </w:tcPr>
          <w:p w:rsidR="001C54A1" w:rsidRPr="00074158" w:rsidRDefault="001C54A1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4A1" w:rsidRPr="00074158" w:rsidRDefault="001C54A1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1496" w:rsidRPr="00074158" w:rsidTr="007D1496">
        <w:trPr>
          <w:trHeight w:val="110"/>
        </w:trPr>
        <w:tc>
          <w:tcPr>
            <w:tcW w:w="6340" w:type="dxa"/>
          </w:tcPr>
          <w:p w:rsidR="007D1496" w:rsidRPr="00074158" w:rsidRDefault="007D1496" w:rsidP="00074158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Pnömonilerin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epidemiyolojisi ve önemi </w:t>
            </w:r>
          </w:p>
        </w:tc>
        <w:tc>
          <w:tcPr>
            <w:tcW w:w="1134" w:type="dxa"/>
          </w:tcPr>
          <w:p w:rsidR="007D1496" w:rsidRPr="00074158" w:rsidRDefault="007D1496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7D1496" w:rsidRPr="00074158" w:rsidRDefault="007D1496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496" w:rsidRPr="00074158" w:rsidTr="007D1496">
        <w:trPr>
          <w:trHeight w:val="110"/>
        </w:trPr>
        <w:tc>
          <w:tcPr>
            <w:tcW w:w="6340" w:type="dxa"/>
          </w:tcPr>
          <w:p w:rsidR="007D1496" w:rsidRPr="00074158" w:rsidRDefault="007D1496" w:rsidP="00074158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Hipertansiyon epidemiyolojisi ve önlenmesi </w:t>
            </w:r>
          </w:p>
        </w:tc>
        <w:tc>
          <w:tcPr>
            <w:tcW w:w="1134" w:type="dxa"/>
          </w:tcPr>
          <w:p w:rsidR="007D1496" w:rsidRPr="00074158" w:rsidRDefault="007D1496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7D1496" w:rsidRPr="00074158" w:rsidRDefault="007D1496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496" w:rsidRPr="00074158" w:rsidTr="007D1496">
        <w:trPr>
          <w:trHeight w:val="112"/>
        </w:trPr>
        <w:tc>
          <w:tcPr>
            <w:tcW w:w="6340" w:type="dxa"/>
          </w:tcPr>
          <w:p w:rsidR="007D1496" w:rsidRPr="00074158" w:rsidRDefault="007D1496" w:rsidP="00074158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İskemik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kalp hastalıklarının epidemiyolojisi ve </w:t>
            </w:r>
            <w:proofErr w:type="spellStart"/>
            <w:r w:rsidRPr="00074158">
              <w:rPr>
                <w:rFonts w:ascii="Times New Roman" w:hAnsi="Times New Roman" w:cs="Times New Roman"/>
              </w:rPr>
              <w:t>onlenmesi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7D1496" w:rsidRPr="00074158" w:rsidRDefault="007D1496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7D1496" w:rsidRPr="00074158" w:rsidRDefault="007D1496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496" w:rsidRPr="00074158" w:rsidTr="007D1496">
        <w:trPr>
          <w:trHeight w:val="110"/>
        </w:trPr>
        <w:tc>
          <w:tcPr>
            <w:tcW w:w="6340" w:type="dxa"/>
          </w:tcPr>
          <w:p w:rsidR="007D1496" w:rsidRPr="00074158" w:rsidRDefault="007D1496" w:rsidP="00074158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lastRenderedPageBreak/>
              <w:t xml:space="preserve">Hava yoluyla bulaşan hastalıkların epidemiyolojisi ve önlenmesi </w:t>
            </w:r>
          </w:p>
        </w:tc>
        <w:tc>
          <w:tcPr>
            <w:tcW w:w="1134" w:type="dxa"/>
          </w:tcPr>
          <w:p w:rsidR="007D1496" w:rsidRPr="00074158" w:rsidRDefault="007D1496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7D1496" w:rsidRPr="00074158" w:rsidRDefault="007D1496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4945" w:rsidRDefault="00934945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54A1" w:rsidRPr="00074158" w:rsidRDefault="001C54A1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0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0"/>
        <w:gridCol w:w="1134"/>
        <w:gridCol w:w="1134"/>
      </w:tblGrid>
      <w:tr w:rsidR="001C54A1" w:rsidRPr="00074158" w:rsidTr="00E60BAF">
        <w:trPr>
          <w:trHeight w:val="110"/>
        </w:trPr>
        <w:tc>
          <w:tcPr>
            <w:tcW w:w="6340" w:type="dxa"/>
          </w:tcPr>
          <w:p w:rsidR="001C54A1" w:rsidRPr="00074158" w:rsidRDefault="001C54A1" w:rsidP="00E60B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KULAK-BURUN-BOĞAZ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HASTALIKLARI</w:t>
            </w:r>
          </w:p>
        </w:tc>
        <w:tc>
          <w:tcPr>
            <w:tcW w:w="1134" w:type="dxa"/>
          </w:tcPr>
          <w:p w:rsidR="001C54A1" w:rsidRPr="00074158" w:rsidRDefault="001C54A1" w:rsidP="00E60B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C54A1" w:rsidRPr="00074158" w:rsidRDefault="001C54A1" w:rsidP="00E60B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4158" w:rsidRPr="00074158" w:rsidTr="00E60BAF">
        <w:trPr>
          <w:trHeight w:val="110"/>
        </w:trPr>
        <w:tc>
          <w:tcPr>
            <w:tcW w:w="6340" w:type="dxa"/>
          </w:tcPr>
          <w:p w:rsidR="00074158" w:rsidRPr="00074158" w:rsidRDefault="00074158" w:rsidP="00074158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Üst solunum yolu obstrüksiyonları ve </w:t>
            </w:r>
            <w:proofErr w:type="spellStart"/>
            <w:r w:rsidRPr="00074158">
              <w:rPr>
                <w:rFonts w:ascii="Times New Roman" w:hAnsi="Times New Roman" w:cs="Times New Roman"/>
              </w:rPr>
              <w:t>trakeotomi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158" w:rsidRPr="00074158" w:rsidTr="00E60BAF">
        <w:trPr>
          <w:trHeight w:val="110"/>
        </w:trPr>
        <w:tc>
          <w:tcPr>
            <w:tcW w:w="6340" w:type="dxa"/>
          </w:tcPr>
          <w:p w:rsidR="00074158" w:rsidRPr="00074158" w:rsidRDefault="00074158" w:rsidP="00074158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Ağız ve </w:t>
            </w:r>
            <w:proofErr w:type="spellStart"/>
            <w:r w:rsidRPr="00074158">
              <w:rPr>
                <w:rFonts w:ascii="Times New Roman" w:hAnsi="Times New Roman" w:cs="Times New Roman"/>
              </w:rPr>
              <w:t>farinks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hastalıkları semiyolojisi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4A1" w:rsidRPr="00074158" w:rsidTr="00E60BAF">
        <w:trPr>
          <w:trHeight w:val="110"/>
        </w:trPr>
        <w:tc>
          <w:tcPr>
            <w:tcW w:w="6340" w:type="dxa"/>
          </w:tcPr>
          <w:p w:rsidR="001C54A1" w:rsidRPr="001C54A1" w:rsidRDefault="001C54A1" w:rsidP="00E60B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RADYOLOJİ</w:t>
            </w:r>
          </w:p>
        </w:tc>
        <w:tc>
          <w:tcPr>
            <w:tcW w:w="1134" w:type="dxa"/>
          </w:tcPr>
          <w:p w:rsidR="001C54A1" w:rsidRPr="00074158" w:rsidRDefault="001C54A1" w:rsidP="00E60B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C54A1" w:rsidRPr="00074158" w:rsidRDefault="001C54A1" w:rsidP="00E60B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4158" w:rsidRPr="00074158" w:rsidTr="00E60BAF">
        <w:trPr>
          <w:trHeight w:val="110"/>
        </w:trPr>
        <w:tc>
          <w:tcPr>
            <w:tcW w:w="6340" w:type="dxa"/>
          </w:tcPr>
          <w:p w:rsidR="00074158" w:rsidRPr="00074158" w:rsidRDefault="00074158" w:rsidP="00074158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Toraks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radyolojisine giriş: Radyolojik anatomi ve inceleme yöntemleri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158" w:rsidRPr="00074158" w:rsidTr="00E60BAF">
        <w:trPr>
          <w:trHeight w:val="110"/>
        </w:trPr>
        <w:tc>
          <w:tcPr>
            <w:tcW w:w="6340" w:type="dxa"/>
          </w:tcPr>
          <w:p w:rsidR="00074158" w:rsidRPr="00074158" w:rsidRDefault="00074158" w:rsidP="00074158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Kardiyovasküler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sistem radyolojisine giriş: Radyolojik anatomi ve inceleme yöntemleri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4A1" w:rsidRPr="00074158" w:rsidTr="00E60BAF">
        <w:trPr>
          <w:trHeight w:val="110"/>
        </w:trPr>
        <w:tc>
          <w:tcPr>
            <w:tcW w:w="6340" w:type="dxa"/>
          </w:tcPr>
          <w:p w:rsidR="001C54A1" w:rsidRPr="00074158" w:rsidRDefault="001C54A1" w:rsidP="00E60B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GÖĞÜS HASTALIKLARI</w:t>
            </w:r>
          </w:p>
        </w:tc>
        <w:tc>
          <w:tcPr>
            <w:tcW w:w="1134" w:type="dxa"/>
          </w:tcPr>
          <w:p w:rsidR="001C54A1" w:rsidRPr="00074158" w:rsidRDefault="001C54A1" w:rsidP="00E60B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1C54A1" w:rsidRPr="00074158" w:rsidRDefault="001C54A1" w:rsidP="00E60B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4158" w:rsidRPr="00074158" w:rsidTr="00E60BAF">
        <w:trPr>
          <w:trHeight w:val="110"/>
        </w:trPr>
        <w:tc>
          <w:tcPr>
            <w:tcW w:w="6340" w:type="dxa"/>
          </w:tcPr>
          <w:p w:rsidR="00074158" w:rsidRPr="00074158" w:rsidRDefault="00074158" w:rsidP="00074158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Tüberküloz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158" w:rsidRPr="00074158" w:rsidTr="00E60BAF">
        <w:trPr>
          <w:trHeight w:val="110"/>
        </w:trPr>
        <w:tc>
          <w:tcPr>
            <w:tcW w:w="6340" w:type="dxa"/>
          </w:tcPr>
          <w:p w:rsidR="00074158" w:rsidRPr="00074158" w:rsidRDefault="00074158" w:rsidP="00074158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Boğulmalar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158" w:rsidRPr="00074158" w:rsidTr="00E60BAF">
        <w:trPr>
          <w:trHeight w:val="110"/>
        </w:trPr>
        <w:tc>
          <w:tcPr>
            <w:tcW w:w="6340" w:type="dxa"/>
          </w:tcPr>
          <w:p w:rsidR="00074158" w:rsidRPr="00074158" w:rsidRDefault="00074158" w:rsidP="00074158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Solunum sistemi </w:t>
            </w:r>
            <w:proofErr w:type="gramStart"/>
            <w:r w:rsidRPr="00074158">
              <w:rPr>
                <w:rFonts w:ascii="Times New Roman" w:hAnsi="Times New Roman" w:cs="Times New Roman"/>
              </w:rPr>
              <w:t>semptom</w:t>
            </w:r>
            <w:proofErr w:type="gramEnd"/>
            <w:r w:rsidRPr="00074158">
              <w:rPr>
                <w:rFonts w:ascii="Times New Roman" w:hAnsi="Times New Roman" w:cs="Times New Roman"/>
              </w:rPr>
              <w:t xml:space="preserve"> ve bulguları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158" w:rsidRPr="00074158" w:rsidTr="00E60BAF">
        <w:trPr>
          <w:trHeight w:val="110"/>
        </w:trPr>
        <w:tc>
          <w:tcPr>
            <w:tcW w:w="6340" w:type="dxa"/>
          </w:tcPr>
          <w:p w:rsidR="00074158" w:rsidRPr="00074158" w:rsidRDefault="00074158" w:rsidP="00074158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Çevresel ve mesleksel akciğer hastalıkları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158" w:rsidRPr="00074158" w:rsidTr="00E60BAF">
        <w:trPr>
          <w:trHeight w:val="110"/>
        </w:trPr>
        <w:tc>
          <w:tcPr>
            <w:tcW w:w="6340" w:type="dxa"/>
          </w:tcPr>
          <w:p w:rsidR="00074158" w:rsidRPr="00074158" w:rsidRDefault="00074158" w:rsidP="00074158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Pulmonertromboemboli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158" w:rsidRPr="00074158" w:rsidTr="00E60BAF">
        <w:trPr>
          <w:trHeight w:val="110"/>
        </w:trPr>
        <w:tc>
          <w:tcPr>
            <w:tcW w:w="6340" w:type="dxa"/>
          </w:tcPr>
          <w:p w:rsidR="00074158" w:rsidRPr="00074158" w:rsidRDefault="00074158" w:rsidP="00074158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Akciğer tümörleri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158" w:rsidRPr="00074158" w:rsidTr="00E60BAF">
        <w:trPr>
          <w:trHeight w:val="110"/>
        </w:trPr>
        <w:tc>
          <w:tcPr>
            <w:tcW w:w="6340" w:type="dxa"/>
          </w:tcPr>
          <w:p w:rsidR="00074158" w:rsidRPr="00074158" w:rsidRDefault="00074158" w:rsidP="00074158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Kronik </w:t>
            </w:r>
            <w:proofErr w:type="spellStart"/>
            <w:r w:rsidRPr="00074158">
              <w:rPr>
                <w:rFonts w:ascii="Times New Roman" w:hAnsi="Times New Roman" w:cs="Times New Roman"/>
              </w:rPr>
              <w:t>Obstrüktif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Akciğer Hastalığı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158" w:rsidRPr="00074158" w:rsidTr="00E60BAF">
        <w:trPr>
          <w:trHeight w:val="110"/>
        </w:trPr>
        <w:tc>
          <w:tcPr>
            <w:tcW w:w="6340" w:type="dxa"/>
          </w:tcPr>
          <w:p w:rsidR="00074158" w:rsidRPr="00074158" w:rsidRDefault="00074158" w:rsidP="00074158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Pnömoniler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158" w:rsidRPr="00074158" w:rsidTr="00E60BAF">
        <w:trPr>
          <w:trHeight w:val="110"/>
        </w:trPr>
        <w:tc>
          <w:tcPr>
            <w:tcW w:w="6340" w:type="dxa"/>
          </w:tcPr>
          <w:p w:rsidR="00074158" w:rsidRPr="00074158" w:rsidRDefault="00074158" w:rsidP="00074158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Astım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158" w:rsidRPr="00074158" w:rsidTr="00E60BAF">
        <w:trPr>
          <w:trHeight w:val="110"/>
        </w:trPr>
        <w:tc>
          <w:tcPr>
            <w:tcW w:w="6340" w:type="dxa"/>
          </w:tcPr>
          <w:p w:rsidR="00074158" w:rsidRPr="00074158" w:rsidRDefault="00074158" w:rsidP="00074158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Bronşektaziler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158" w:rsidRPr="00074158" w:rsidTr="00E60BAF">
        <w:trPr>
          <w:trHeight w:val="110"/>
        </w:trPr>
        <w:tc>
          <w:tcPr>
            <w:tcW w:w="6340" w:type="dxa"/>
          </w:tcPr>
          <w:p w:rsidR="00074158" w:rsidRPr="00074158" w:rsidRDefault="00074158" w:rsidP="00074158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İnterstisyel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akciğer hastalıklarına giriş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158" w:rsidRPr="00074158" w:rsidTr="00E60BAF">
        <w:trPr>
          <w:trHeight w:val="110"/>
        </w:trPr>
        <w:tc>
          <w:tcPr>
            <w:tcW w:w="6340" w:type="dxa"/>
          </w:tcPr>
          <w:p w:rsidR="00074158" w:rsidRPr="00074158" w:rsidRDefault="00074158" w:rsidP="00074158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Anafilaksi ve İlaç alerjileri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158" w:rsidRPr="00074158" w:rsidTr="00E60BAF">
        <w:trPr>
          <w:trHeight w:val="110"/>
        </w:trPr>
        <w:tc>
          <w:tcPr>
            <w:tcW w:w="6340" w:type="dxa"/>
          </w:tcPr>
          <w:p w:rsidR="00074158" w:rsidRPr="00074158" w:rsidRDefault="00074158" w:rsidP="00074158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Pulmoner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hipertansiyon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4A1" w:rsidRPr="00074158" w:rsidTr="00E60BAF">
        <w:trPr>
          <w:trHeight w:val="110"/>
        </w:trPr>
        <w:tc>
          <w:tcPr>
            <w:tcW w:w="6340" w:type="dxa"/>
          </w:tcPr>
          <w:p w:rsidR="001C54A1" w:rsidRPr="001C54A1" w:rsidRDefault="001C54A1" w:rsidP="00E60B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KARDİY</w:t>
            </w:r>
            <w:r w:rsidRPr="00074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OLOJİ</w:t>
            </w:r>
          </w:p>
        </w:tc>
        <w:tc>
          <w:tcPr>
            <w:tcW w:w="1134" w:type="dxa"/>
          </w:tcPr>
          <w:p w:rsidR="001C54A1" w:rsidRPr="00074158" w:rsidRDefault="001C54A1" w:rsidP="00E60B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C54A1" w:rsidRPr="00074158" w:rsidRDefault="001C54A1" w:rsidP="00E60B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4158" w:rsidRPr="00074158" w:rsidTr="00E60BAF">
        <w:trPr>
          <w:trHeight w:val="110"/>
        </w:trPr>
        <w:tc>
          <w:tcPr>
            <w:tcW w:w="6340" w:type="dxa"/>
          </w:tcPr>
          <w:p w:rsidR="00074158" w:rsidRPr="00074158" w:rsidRDefault="00074158" w:rsidP="00074158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Kalp hastalıklarında tanı yöntemleri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158" w:rsidRPr="00074158" w:rsidTr="00E60BAF">
        <w:trPr>
          <w:trHeight w:val="110"/>
        </w:trPr>
        <w:tc>
          <w:tcPr>
            <w:tcW w:w="6340" w:type="dxa"/>
          </w:tcPr>
          <w:p w:rsidR="00074158" w:rsidRPr="00074158" w:rsidRDefault="00074158" w:rsidP="00074158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Kalp hastalıklarında </w:t>
            </w:r>
            <w:proofErr w:type="gramStart"/>
            <w:r w:rsidRPr="00074158">
              <w:rPr>
                <w:rFonts w:ascii="Times New Roman" w:hAnsi="Times New Roman" w:cs="Times New Roman"/>
              </w:rPr>
              <w:t>semptomlar</w:t>
            </w:r>
            <w:proofErr w:type="gramEnd"/>
            <w:r w:rsidRPr="000741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158" w:rsidRPr="00074158" w:rsidTr="00E60BAF">
        <w:trPr>
          <w:trHeight w:val="110"/>
        </w:trPr>
        <w:tc>
          <w:tcPr>
            <w:tcW w:w="6340" w:type="dxa"/>
          </w:tcPr>
          <w:p w:rsidR="00074158" w:rsidRPr="00074158" w:rsidRDefault="00074158" w:rsidP="00074158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Kalp yetmezliğine giriş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158" w:rsidRPr="00074158" w:rsidTr="00E60BAF">
        <w:trPr>
          <w:trHeight w:val="110"/>
        </w:trPr>
        <w:tc>
          <w:tcPr>
            <w:tcW w:w="6340" w:type="dxa"/>
          </w:tcPr>
          <w:p w:rsidR="00074158" w:rsidRPr="00074158" w:rsidRDefault="00074158" w:rsidP="00074158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EKG’ye giriş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158" w:rsidRPr="00074158" w:rsidTr="00E60BAF">
        <w:trPr>
          <w:trHeight w:val="110"/>
        </w:trPr>
        <w:tc>
          <w:tcPr>
            <w:tcW w:w="6340" w:type="dxa"/>
          </w:tcPr>
          <w:p w:rsidR="00074158" w:rsidRPr="00074158" w:rsidRDefault="00074158" w:rsidP="00074158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Aritmilere giriş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158" w:rsidRPr="00074158" w:rsidTr="00E60BAF">
        <w:trPr>
          <w:trHeight w:val="110"/>
        </w:trPr>
        <w:tc>
          <w:tcPr>
            <w:tcW w:w="6340" w:type="dxa"/>
          </w:tcPr>
          <w:p w:rsidR="00074158" w:rsidRPr="00074158" w:rsidRDefault="00074158" w:rsidP="00074158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Hipertansiyona giriş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158" w:rsidRPr="00074158" w:rsidTr="00E60BAF">
        <w:trPr>
          <w:trHeight w:val="110"/>
        </w:trPr>
        <w:tc>
          <w:tcPr>
            <w:tcW w:w="6340" w:type="dxa"/>
          </w:tcPr>
          <w:p w:rsidR="00074158" w:rsidRPr="00074158" w:rsidRDefault="00074158" w:rsidP="00074158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lastRenderedPageBreak/>
              <w:t xml:space="preserve">Koroner arter hastalığı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158" w:rsidRPr="00074158" w:rsidTr="00E60BAF">
        <w:trPr>
          <w:trHeight w:val="110"/>
        </w:trPr>
        <w:tc>
          <w:tcPr>
            <w:tcW w:w="6340" w:type="dxa"/>
          </w:tcPr>
          <w:p w:rsidR="00074158" w:rsidRPr="00074158" w:rsidRDefault="00074158" w:rsidP="00074158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Kalp kapak hastalıklarına giriş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4A1" w:rsidRPr="00074158" w:rsidTr="00E60BAF">
        <w:trPr>
          <w:trHeight w:val="110"/>
        </w:trPr>
        <w:tc>
          <w:tcPr>
            <w:tcW w:w="6340" w:type="dxa"/>
          </w:tcPr>
          <w:p w:rsidR="001C54A1" w:rsidRPr="00074158" w:rsidRDefault="001C54A1" w:rsidP="00E60B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ÇOCUK SAĞLIĞI VE HASTALIKLARI</w:t>
            </w:r>
          </w:p>
        </w:tc>
        <w:tc>
          <w:tcPr>
            <w:tcW w:w="1134" w:type="dxa"/>
          </w:tcPr>
          <w:p w:rsidR="001C54A1" w:rsidRPr="00074158" w:rsidRDefault="001C54A1" w:rsidP="00E60B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C54A1" w:rsidRPr="00074158" w:rsidRDefault="001C54A1" w:rsidP="00E60B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4158" w:rsidRPr="00074158" w:rsidTr="00E60BAF">
        <w:trPr>
          <w:trHeight w:val="110"/>
        </w:trPr>
        <w:tc>
          <w:tcPr>
            <w:tcW w:w="6340" w:type="dxa"/>
          </w:tcPr>
          <w:p w:rsidR="00074158" w:rsidRPr="00074158" w:rsidRDefault="00074158" w:rsidP="00074158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Çocuk kalp hastalıklarında </w:t>
            </w:r>
            <w:proofErr w:type="gramStart"/>
            <w:r w:rsidRPr="00074158">
              <w:rPr>
                <w:rFonts w:ascii="Times New Roman" w:hAnsi="Times New Roman" w:cs="Times New Roman"/>
              </w:rPr>
              <w:t>semptomlar</w:t>
            </w:r>
            <w:proofErr w:type="gramEnd"/>
            <w:r w:rsidRPr="000741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158" w:rsidRPr="00074158" w:rsidTr="00E60BAF">
        <w:trPr>
          <w:trHeight w:val="110"/>
        </w:trPr>
        <w:tc>
          <w:tcPr>
            <w:tcW w:w="6340" w:type="dxa"/>
          </w:tcPr>
          <w:p w:rsidR="00074158" w:rsidRPr="00074158" w:rsidRDefault="00074158" w:rsidP="00074158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Kalp sesleri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158" w:rsidRPr="00074158" w:rsidTr="00E60BAF">
        <w:trPr>
          <w:trHeight w:val="110"/>
        </w:trPr>
        <w:tc>
          <w:tcPr>
            <w:tcW w:w="6340" w:type="dxa"/>
          </w:tcPr>
          <w:p w:rsidR="00074158" w:rsidRPr="00074158" w:rsidRDefault="00074158" w:rsidP="00074158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Konjenital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kalp hastalıkları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158" w:rsidRPr="00074158" w:rsidTr="00E60BAF">
        <w:trPr>
          <w:trHeight w:val="110"/>
        </w:trPr>
        <w:tc>
          <w:tcPr>
            <w:tcW w:w="6340" w:type="dxa"/>
          </w:tcPr>
          <w:p w:rsidR="00074158" w:rsidRPr="00074158" w:rsidRDefault="00074158" w:rsidP="00074158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Akut </w:t>
            </w:r>
            <w:proofErr w:type="spellStart"/>
            <w:r w:rsidRPr="00074158">
              <w:rPr>
                <w:rFonts w:ascii="Times New Roman" w:hAnsi="Times New Roman" w:cs="Times New Roman"/>
              </w:rPr>
              <w:t>romatizmal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ateş </w:t>
            </w:r>
            <w:proofErr w:type="spellStart"/>
            <w:r w:rsidRPr="00074158">
              <w:rPr>
                <w:rFonts w:ascii="Times New Roman" w:hAnsi="Times New Roman" w:cs="Times New Roman"/>
              </w:rPr>
              <w:t>patogenezi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158" w:rsidRPr="00074158" w:rsidTr="00E60BAF">
        <w:trPr>
          <w:trHeight w:val="110"/>
        </w:trPr>
        <w:tc>
          <w:tcPr>
            <w:tcW w:w="6340" w:type="dxa"/>
          </w:tcPr>
          <w:p w:rsidR="00074158" w:rsidRPr="00074158" w:rsidRDefault="00074158" w:rsidP="00074158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Sistemik hastalıklarda kalp tutulumu ve </w:t>
            </w:r>
            <w:proofErr w:type="spellStart"/>
            <w:r w:rsidRPr="00074158">
              <w:rPr>
                <w:rFonts w:ascii="Times New Roman" w:hAnsi="Times New Roman" w:cs="Times New Roman"/>
              </w:rPr>
              <w:t>myokarditler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158" w:rsidRPr="00074158" w:rsidTr="00E60BAF">
        <w:trPr>
          <w:trHeight w:val="110"/>
        </w:trPr>
        <w:tc>
          <w:tcPr>
            <w:tcW w:w="6340" w:type="dxa"/>
          </w:tcPr>
          <w:p w:rsidR="00074158" w:rsidRPr="00074158" w:rsidRDefault="001C54A1" w:rsidP="00E60B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GÖĞÜS CERRAHİSİ</w:t>
            </w:r>
          </w:p>
        </w:tc>
        <w:tc>
          <w:tcPr>
            <w:tcW w:w="1134" w:type="dxa"/>
          </w:tcPr>
          <w:p w:rsidR="00074158" w:rsidRPr="00074158" w:rsidRDefault="001C54A1" w:rsidP="00E60B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4158" w:rsidRPr="00074158" w:rsidRDefault="00074158" w:rsidP="00E60B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4158" w:rsidRPr="00074158" w:rsidTr="00E60BAF">
        <w:trPr>
          <w:trHeight w:val="110"/>
        </w:trPr>
        <w:tc>
          <w:tcPr>
            <w:tcW w:w="6340" w:type="dxa"/>
          </w:tcPr>
          <w:p w:rsidR="00074158" w:rsidRPr="00074158" w:rsidRDefault="00074158" w:rsidP="00074158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Toraks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74158">
              <w:rPr>
                <w:rFonts w:ascii="Times New Roman" w:hAnsi="Times New Roman" w:cs="Times New Roman"/>
              </w:rPr>
              <w:t>travmaları</w:t>
            </w:r>
            <w:proofErr w:type="gramEnd"/>
            <w:r w:rsidRPr="000741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158" w:rsidRPr="00074158" w:rsidTr="00E60BAF">
        <w:trPr>
          <w:trHeight w:val="110"/>
        </w:trPr>
        <w:tc>
          <w:tcPr>
            <w:tcW w:w="6340" w:type="dxa"/>
          </w:tcPr>
          <w:p w:rsidR="00074158" w:rsidRPr="00074158" w:rsidRDefault="001C54A1" w:rsidP="00E60B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KALP VE DAMAR CERRAHİSİ</w:t>
            </w:r>
          </w:p>
        </w:tc>
        <w:tc>
          <w:tcPr>
            <w:tcW w:w="1134" w:type="dxa"/>
          </w:tcPr>
          <w:p w:rsidR="00074158" w:rsidRPr="00074158" w:rsidRDefault="001C54A1" w:rsidP="00E60B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74158" w:rsidRPr="00074158" w:rsidRDefault="00074158" w:rsidP="00E60B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4158" w:rsidRPr="00074158" w:rsidTr="00E60BAF">
        <w:trPr>
          <w:trHeight w:val="110"/>
        </w:trPr>
        <w:tc>
          <w:tcPr>
            <w:tcW w:w="6340" w:type="dxa"/>
          </w:tcPr>
          <w:p w:rsidR="00074158" w:rsidRPr="00074158" w:rsidRDefault="00074158" w:rsidP="00074158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Akut tıkayıcı arter hastalıkları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158" w:rsidRPr="00074158" w:rsidTr="00E60BAF">
        <w:trPr>
          <w:trHeight w:val="110"/>
        </w:trPr>
        <w:tc>
          <w:tcPr>
            <w:tcW w:w="6340" w:type="dxa"/>
          </w:tcPr>
          <w:p w:rsidR="00074158" w:rsidRPr="00074158" w:rsidRDefault="00074158" w:rsidP="00074158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Derin </w:t>
            </w:r>
            <w:proofErr w:type="spellStart"/>
            <w:r w:rsidRPr="00074158">
              <w:rPr>
                <w:rFonts w:ascii="Times New Roman" w:hAnsi="Times New Roman" w:cs="Times New Roman"/>
              </w:rPr>
              <w:t>ven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4158">
              <w:rPr>
                <w:rFonts w:ascii="Times New Roman" w:hAnsi="Times New Roman" w:cs="Times New Roman"/>
              </w:rPr>
              <w:t>trombozu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158" w:rsidRPr="00074158" w:rsidTr="00E60BAF">
        <w:trPr>
          <w:trHeight w:val="110"/>
        </w:trPr>
        <w:tc>
          <w:tcPr>
            <w:tcW w:w="6340" w:type="dxa"/>
          </w:tcPr>
          <w:p w:rsidR="00074158" w:rsidRPr="00074158" w:rsidRDefault="001C54A1" w:rsidP="00E60B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ENFEKSİYON HASTALIKLARI</w:t>
            </w:r>
          </w:p>
        </w:tc>
        <w:tc>
          <w:tcPr>
            <w:tcW w:w="1134" w:type="dxa"/>
          </w:tcPr>
          <w:p w:rsidR="00074158" w:rsidRPr="00074158" w:rsidRDefault="001C54A1" w:rsidP="00E60B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4158" w:rsidRPr="00074158" w:rsidRDefault="00074158" w:rsidP="00E60B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4158" w:rsidRPr="00074158" w:rsidTr="00E60BAF">
        <w:trPr>
          <w:trHeight w:val="110"/>
        </w:trPr>
        <w:tc>
          <w:tcPr>
            <w:tcW w:w="6340" w:type="dxa"/>
          </w:tcPr>
          <w:p w:rsidR="00074158" w:rsidRPr="00074158" w:rsidRDefault="00074158" w:rsidP="00074158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Viral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üst solunum yolu </w:t>
            </w:r>
            <w:proofErr w:type="gramStart"/>
            <w:r w:rsidRPr="00074158">
              <w:rPr>
                <w:rFonts w:ascii="Times New Roman" w:hAnsi="Times New Roman" w:cs="Times New Roman"/>
              </w:rPr>
              <w:t>enfeksiyonları</w:t>
            </w:r>
            <w:proofErr w:type="gramEnd"/>
            <w:r w:rsidRPr="00074158">
              <w:rPr>
                <w:rFonts w:ascii="Times New Roman" w:hAnsi="Times New Roman" w:cs="Times New Roman"/>
              </w:rPr>
              <w:t xml:space="preserve"> ve grip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158" w:rsidRPr="00074158" w:rsidTr="00E60BAF">
        <w:trPr>
          <w:trHeight w:val="110"/>
        </w:trPr>
        <w:tc>
          <w:tcPr>
            <w:tcW w:w="6340" w:type="dxa"/>
          </w:tcPr>
          <w:p w:rsidR="00074158" w:rsidRPr="001C54A1" w:rsidRDefault="001C54A1" w:rsidP="00E60B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ANESTEZİYOLOJİ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 REANİMASYON</w:t>
            </w:r>
          </w:p>
        </w:tc>
        <w:tc>
          <w:tcPr>
            <w:tcW w:w="1134" w:type="dxa"/>
          </w:tcPr>
          <w:p w:rsidR="00074158" w:rsidRPr="00074158" w:rsidRDefault="001C54A1" w:rsidP="00E60B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74158" w:rsidRPr="00074158" w:rsidRDefault="00074158" w:rsidP="00E60B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4158" w:rsidRPr="00074158" w:rsidTr="00E60BAF">
        <w:trPr>
          <w:trHeight w:val="110"/>
        </w:trPr>
        <w:tc>
          <w:tcPr>
            <w:tcW w:w="6340" w:type="dxa"/>
          </w:tcPr>
          <w:p w:rsidR="00074158" w:rsidRPr="00074158" w:rsidRDefault="00074158" w:rsidP="00074158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Kardiyopulmoner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4158">
              <w:rPr>
                <w:rFonts w:ascii="Times New Roman" w:hAnsi="Times New Roman" w:cs="Times New Roman"/>
              </w:rPr>
              <w:t>resüsitasyon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158" w:rsidRPr="00074158" w:rsidTr="00E60BAF">
        <w:trPr>
          <w:trHeight w:val="110"/>
        </w:trPr>
        <w:tc>
          <w:tcPr>
            <w:tcW w:w="6340" w:type="dxa"/>
          </w:tcPr>
          <w:p w:rsidR="00074158" w:rsidRPr="00074158" w:rsidRDefault="00074158" w:rsidP="00074158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Hava yolu yönetimi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158" w:rsidRPr="00074158" w:rsidTr="00E60BAF">
        <w:trPr>
          <w:trHeight w:val="110"/>
        </w:trPr>
        <w:tc>
          <w:tcPr>
            <w:tcW w:w="6340" w:type="dxa"/>
          </w:tcPr>
          <w:p w:rsidR="00074158" w:rsidRPr="00074158" w:rsidRDefault="001C54A1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TIBBİ BECERİ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158" w:rsidRPr="00074158" w:rsidRDefault="001C54A1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074158" w:rsidRPr="0007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74158" w:rsidRPr="00074158" w:rsidTr="00E60BAF">
        <w:trPr>
          <w:trHeight w:val="110"/>
        </w:trPr>
        <w:tc>
          <w:tcPr>
            <w:tcW w:w="6340" w:type="dxa"/>
          </w:tcPr>
          <w:p w:rsidR="00074158" w:rsidRPr="00074158" w:rsidRDefault="00074158" w:rsidP="001C54A1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Kardiyopulmoner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4158">
              <w:rPr>
                <w:rFonts w:ascii="Times New Roman" w:hAnsi="Times New Roman" w:cs="Times New Roman"/>
              </w:rPr>
              <w:t>resusitüsyon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uygulaması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4158" w:rsidRPr="00074158" w:rsidRDefault="00074158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2  </w:t>
            </w:r>
          </w:p>
        </w:tc>
      </w:tr>
      <w:tr w:rsidR="00074158" w:rsidRPr="00074158" w:rsidTr="00E60BAF">
        <w:trPr>
          <w:trHeight w:val="110"/>
        </w:trPr>
        <w:tc>
          <w:tcPr>
            <w:tcW w:w="6340" w:type="dxa"/>
          </w:tcPr>
          <w:p w:rsidR="00074158" w:rsidRPr="00074158" w:rsidRDefault="00074158" w:rsidP="001C54A1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PPD uygulaması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4158" w:rsidRPr="00074158" w:rsidRDefault="00074158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</w:tr>
      <w:tr w:rsidR="00074158" w:rsidRPr="00074158" w:rsidTr="00E60BAF">
        <w:trPr>
          <w:trHeight w:val="110"/>
        </w:trPr>
        <w:tc>
          <w:tcPr>
            <w:tcW w:w="6340" w:type="dxa"/>
          </w:tcPr>
          <w:p w:rsidR="00074158" w:rsidRPr="00074158" w:rsidRDefault="00074158" w:rsidP="001C54A1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Hava yolu yönetimi uygulaması </w:t>
            </w:r>
          </w:p>
        </w:tc>
        <w:tc>
          <w:tcPr>
            <w:tcW w:w="1134" w:type="dxa"/>
          </w:tcPr>
          <w:p w:rsidR="00074158" w:rsidRPr="00074158" w:rsidRDefault="00074158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4158" w:rsidRPr="00074158" w:rsidRDefault="00074158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2  </w:t>
            </w:r>
          </w:p>
        </w:tc>
      </w:tr>
      <w:tr w:rsidR="00C30822" w:rsidRPr="00074158" w:rsidTr="00C30822">
        <w:trPr>
          <w:trHeight w:val="110"/>
        </w:trPr>
        <w:tc>
          <w:tcPr>
            <w:tcW w:w="6340" w:type="dxa"/>
          </w:tcPr>
          <w:p w:rsidR="00C30822" w:rsidRPr="00074158" w:rsidRDefault="001C54A1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TIBBİ </w:t>
            </w:r>
            <w:r w:rsidRPr="0007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MİKROBİYOLOJİ</w:t>
            </w:r>
          </w:p>
        </w:tc>
        <w:tc>
          <w:tcPr>
            <w:tcW w:w="1134" w:type="dxa"/>
          </w:tcPr>
          <w:p w:rsidR="00C30822" w:rsidRPr="00074158" w:rsidRDefault="001C54A1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0822" w:rsidRPr="00074158" w:rsidRDefault="00C30822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0822" w:rsidRPr="00074158" w:rsidTr="00C30822">
        <w:trPr>
          <w:trHeight w:val="110"/>
        </w:trPr>
        <w:tc>
          <w:tcPr>
            <w:tcW w:w="6340" w:type="dxa"/>
          </w:tcPr>
          <w:p w:rsidR="00C30822" w:rsidRPr="00074158" w:rsidRDefault="00C30822" w:rsidP="001C54A1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Solunum sistemini tutan </w:t>
            </w:r>
            <w:proofErr w:type="spellStart"/>
            <w:r w:rsidRPr="00074158">
              <w:rPr>
                <w:rFonts w:ascii="Times New Roman" w:hAnsi="Times New Roman" w:cs="Times New Roman"/>
              </w:rPr>
              <w:t>viruslar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074158">
              <w:rPr>
                <w:rFonts w:ascii="Times New Roman" w:hAnsi="Times New Roman" w:cs="Times New Roman"/>
              </w:rPr>
              <w:t>laboratuar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tanısı </w:t>
            </w:r>
          </w:p>
        </w:tc>
        <w:tc>
          <w:tcPr>
            <w:tcW w:w="1134" w:type="dxa"/>
          </w:tcPr>
          <w:p w:rsidR="00C30822" w:rsidRPr="00074158" w:rsidRDefault="00C3082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30822" w:rsidRPr="00074158" w:rsidRDefault="00C30822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4945" w:rsidRDefault="00934945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54A1" w:rsidRPr="00074158" w:rsidRDefault="001C54A1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0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0"/>
        <w:gridCol w:w="1134"/>
        <w:gridCol w:w="1134"/>
      </w:tblGrid>
      <w:tr w:rsidR="00802A72" w:rsidRPr="00074158" w:rsidTr="00802A72">
        <w:trPr>
          <w:trHeight w:val="110"/>
        </w:trPr>
        <w:tc>
          <w:tcPr>
            <w:tcW w:w="8608" w:type="dxa"/>
            <w:gridSpan w:val="3"/>
          </w:tcPr>
          <w:p w:rsidR="00802A72" w:rsidRPr="00074158" w:rsidRDefault="00802A72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Ders: FARMAKOLOJİ</w:t>
            </w:r>
          </w:p>
          <w:p w:rsidR="00802A72" w:rsidRDefault="00A40831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TIP323</w:t>
            </w:r>
            <w:r w:rsidR="00074158" w:rsidRPr="0007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  <w:p w:rsidR="00004861" w:rsidRPr="00074158" w:rsidRDefault="00004861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2</w:t>
            </w:r>
          </w:p>
        </w:tc>
      </w:tr>
      <w:tr w:rsidR="00802A72" w:rsidRPr="00074158" w:rsidTr="00802A72">
        <w:trPr>
          <w:trHeight w:val="110"/>
        </w:trPr>
        <w:tc>
          <w:tcPr>
            <w:tcW w:w="6340" w:type="dxa"/>
          </w:tcPr>
          <w:p w:rsidR="00802A72" w:rsidRPr="00074158" w:rsidRDefault="00802A72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802A72" w:rsidRPr="00074158" w:rsidTr="00802A72">
        <w:trPr>
          <w:trHeight w:val="110"/>
        </w:trPr>
        <w:tc>
          <w:tcPr>
            <w:tcW w:w="6340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Otonom sinir sistemi </w:t>
            </w:r>
            <w:proofErr w:type="gramStart"/>
            <w:r w:rsidRPr="00074158">
              <w:rPr>
                <w:rFonts w:ascii="Times New Roman" w:hAnsi="Times New Roman" w:cs="Times New Roman"/>
              </w:rPr>
              <w:t>farmakolojisine</w:t>
            </w:r>
            <w:proofErr w:type="gramEnd"/>
            <w:r w:rsidRPr="00074158">
              <w:rPr>
                <w:rFonts w:ascii="Times New Roman" w:hAnsi="Times New Roman" w:cs="Times New Roman"/>
              </w:rPr>
              <w:t xml:space="preserve"> giriş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A72" w:rsidRPr="00074158" w:rsidTr="00802A72">
        <w:trPr>
          <w:trHeight w:val="110"/>
        </w:trPr>
        <w:tc>
          <w:tcPr>
            <w:tcW w:w="6340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Parasempatomimetikler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A72" w:rsidRPr="00074158" w:rsidTr="00802A72">
        <w:trPr>
          <w:trHeight w:val="110"/>
        </w:trPr>
        <w:tc>
          <w:tcPr>
            <w:tcW w:w="6340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Parasempatolitikler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A72" w:rsidRPr="00074158" w:rsidTr="00802A72">
        <w:trPr>
          <w:trHeight w:val="112"/>
        </w:trPr>
        <w:tc>
          <w:tcPr>
            <w:tcW w:w="6340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lastRenderedPageBreak/>
              <w:t>Sempatomimetikler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A72" w:rsidRPr="00074158" w:rsidTr="00802A72">
        <w:trPr>
          <w:trHeight w:val="112"/>
        </w:trPr>
        <w:tc>
          <w:tcPr>
            <w:tcW w:w="6340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Sempatolitikler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A72" w:rsidRPr="00074158" w:rsidTr="00802A72">
        <w:trPr>
          <w:trHeight w:val="112"/>
        </w:trPr>
        <w:tc>
          <w:tcPr>
            <w:tcW w:w="6340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Gangliyon </w:t>
            </w:r>
            <w:proofErr w:type="spellStart"/>
            <w:r w:rsidRPr="00074158">
              <w:rPr>
                <w:rFonts w:ascii="Times New Roman" w:hAnsi="Times New Roman" w:cs="Times New Roman"/>
              </w:rPr>
              <w:t>stimule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ve bloke ediciler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A72" w:rsidRPr="00074158" w:rsidTr="00802A72">
        <w:trPr>
          <w:trHeight w:val="112"/>
        </w:trPr>
        <w:tc>
          <w:tcPr>
            <w:tcW w:w="6340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Antihipertansif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A72" w:rsidRPr="00074158" w:rsidTr="00802A72">
        <w:trPr>
          <w:trHeight w:val="112"/>
        </w:trPr>
        <w:tc>
          <w:tcPr>
            <w:tcW w:w="6340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Antiaritmik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A72" w:rsidRPr="00074158" w:rsidTr="00802A72">
        <w:trPr>
          <w:trHeight w:val="112"/>
        </w:trPr>
        <w:tc>
          <w:tcPr>
            <w:tcW w:w="6340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Antianjinal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A72" w:rsidRPr="00074158" w:rsidTr="00802A72">
        <w:trPr>
          <w:trHeight w:val="112"/>
        </w:trPr>
        <w:tc>
          <w:tcPr>
            <w:tcW w:w="6340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Kalp yetmezliği tedavisinde kullanılan ilaçlar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A72" w:rsidRPr="00074158" w:rsidTr="00802A72">
        <w:trPr>
          <w:trHeight w:val="112"/>
        </w:trPr>
        <w:tc>
          <w:tcPr>
            <w:tcW w:w="6340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Histamin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074158">
              <w:rPr>
                <w:rFonts w:ascii="Times New Roman" w:hAnsi="Times New Roman" w:cs="Times New Roman"/>
              </w:rPr>
              <w:t>antihistaminikler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A72" w:rsidRPr="00074158" w:rsidTr="00802A72">
        <w:trPr>
          <w:trHeight w:val="112"/>
        </w:trPr>
        <w:tc>
          <w:tcPr>
            <w:tcW w:w="6340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Hipolipidemik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A72" w:rsidRPr="00074158" w:rsidTr="00802A72">
        <w:trPr>
          <w:trHeight w:val="112"/>
        </w:trPr>
        <w:tc>
          <w:tcPr>
            <w:tcW w:w="6340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Antiastmatik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ilaçlar, </w:t>
            </w:r>
            <w:proofErr w:type="spellStart"/>
            <w:r w:rsidRPr="00074158">
              <w:rPr>
                <w:rFonts w:ascii="Times New Roman" w:hAnsi="Times New Roman" w:cs="Times New Roman"/>
              </w:rPr>
              <w:t>ekspektoranlar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074158">
              <w:rPr>
                <w:rFonts w:ascii="Times New Roman" w:hAnsi="Times New Roman" w:cs="Times New Roman"/>
              </w:rPr>
              <w:t>mukolitikler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A72" w:rsidRPr="00074158" w:rsidTr="00802A72">
        <w:trPr>
          <w:trHeight w:val="110"/>
        </w:trPr>
        <w:tc>
          <w:tcPr>
            <w:tcW w:w="6340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Serotonin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074158">
              <w:rPr>
                <w:rFonts w:ascii="Times New Roman" w:hAnsi="Times New Roman" w:cs="Times New Roman"/>
              </w:rPr>
              <w:t>peptid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yapılı </w:t>
            </w:r>
            <w:proofErr w:type="spellStart"/>
            <w:r w:rsidRPr="00074158">
              <w:rPr>
                <w:rFonts w:ascii="Times New Roman" w:hAnsi="Times New Roman" w:cs="Times New Roman"/>
              </w:rPr>
              <w:t>otakoidler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ve ilişkili ilaçlar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A72" w:rsidRPr="00074158" w:rsidTr="00802A72">
        <w:trPr>
          <w:trHeight w:val="110"/>
        </w:trPr>
        <w:tc>
          <w:tcPr>
            <w:tcW w:w="6340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İkozanoidler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ve ilişkili ilaçlar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A72" w:rsidRPr="00074158" w:rsidTr="00802A72">
        <w:trPr>
          <w:trHeight w:val="110"/>
        </w:trPr>
        <w:tc>
          <w:tcPr>
            <w:tcW w:w="6340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Antitrombositik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074158">
              <w:rPr>
                <w:rFonts w:ascii="Times New Roman" w:hAnsi="Times New Roman" w:cs="Times New Roman"/>
              </w:rPr>
              <w:t>trombolitik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A72" w:rsidRPr="00074158" w:rsidTr="00802A72">
        <w:trPr>
          <w:trHeight w:val="110"/>
        </w:trPr>
        <w:tc>
          <w:tcPr>
            <w:tcW w:w="6340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Diüretikler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A72" w:rsidRPr="00074158" w:rsidTr="00802A72">
        <w:trPr>
          <w:trHeight w:val="110"/>
        </w:trPr>
        <w:tc>
          <w:tcPr>
            <w:tcW w:w="6340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Antitüberküloz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İlaçlar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02A72" w:rsidRPr="00074158" w:rsidRDefault="008053AE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W w:w="860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0"/>
        <w:gridCol w:w="1134"/>
        <w:gridCol w:w="1134"/>
      </w:tblGrid>
      <w:tr w:rsidR="00D67A35" w:rsidRPr="00074158" w:rsidTr="00D67A35">
        <w:trPr>
          <w:trHeight w:val="110"/>
        </w:trPr>
        <w:tc>
          <w:tcPr>
            <w:tcW w:w="8608" w:type="dxa"/>
            <w:gridSpan w:val="3"/>
          </w:tcPr>
          <w:p w:rsidR="00D67A35" w:rsidRPr="00074158" w:rsidRDefault="00D67A35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Ders: PATOLOJİ</w:t>
            </w:r>
          </w:p>
          <w:p w:rsidR="00D67A35" w:rsidRDefault="00A40831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TIP323</w:t>
            </w:r>
            <w:r w:rsidR="00074158" w:rsidRPr="0007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  <w:p w:rsidR="00004861" w:rsidRPr="00074158" w:rsidRDefault="00004861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2</w:t>
            </w:r>
          </w:p>
        </w:tc>
      </w:tr>
      <w:tr w:rsidR="00D67A35" w:rsidRPr="00074158" w:rsidTr="00D67A35">
        <w:trPr>
          <w:trHeight w:val="110"/>
        </w:trPr>
        <w:tc>
          <w:tcPr>
            <w:tcW w:w="6340" w:type="dxa"/>
          </w:tcPr>
          <w:p w:rsidR="00D67A35" w:rsidRPr="00074158" w:rsidRDefault="00D67A35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D67A35" w:rsidRPr="00074158" w:rsidTr="00D67A35">
        <w:trPr>
          <w:trHeight w:val="110"/>
        </w:trPr>
        <w:tc>
          <w:tcPr>
            <w:tcW w:w="6340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Arterioskleroz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patolojisi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35" w:rsidRPr="00074158" w:rsidTr="00D67A35">
        <w:trPr>
          <w:trHeight w:val="110"/>
        </w:trPr>
        <w:tc>
          <w:tcPr>
            <w:tcW w:w="6340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Vaskülitlerin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patolojisi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35" w:rsidRPr="00074158" w:rsidTr="00D67A35">
        <w:trPr>
          <w:trHeight w:val="110"/>
        </w:trPr>
        <w:tc>
          <w:tcPr>
            <w:tcW w:w="6340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Ven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ve lenfatik hastalıklar patolojisi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35" w:rsidRPr="00074158" w:rsidTr="00D67A35">
        <w:trPr>
          <w:trHeight w:val="112"/>
        </w:trPr>
        <w:tc>
          <w:tcPr>
            <w:tcW w:w="6340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Damar tümörleri patolojisi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35" w:rsidRPr="00074158" w:rsidTr="00D67A35">
        <w:trPr>
          <w:trHeight w:val="110"/>
        </w:trPr>
        <w:tc>
          <w:tcPr>
            <w:tcW w:w="6340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İskemik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074158">
              <w:rPr>
                <w:rFonts w:ascii="Times New Roman" w:hAnsi="Times New Roman" w:cs="Times New Roman"/>
              </w:rPr>
              <w:t>hipertansif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kalp hastalıkları patolojisi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35" w:rsidRPr="00074158" w:rsidTr="00D67A35">
        <w:trPr>
          <w:trHeight w:val="110"/>
        </w:trPr>
        <w:tc>
          <w:tcPr>
            <w:tcW w:w="6340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Miyokard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074158">
              <w:rPr>
                <w:rFonts w:ascii="Times New Roman" w:hAnsi="Times New Roman" w:cs="Times New Roman"/>
              </w:rPr>
              <w:t>perikard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hastalıkları patolojisi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35" w:rsidRPr="00074158" w:rsidTr="00D67A35">
        <w:trPr>
          <w:trHeight w:val="110"/>
        </w:trPr>
        <w:tc>
          <w:tcPr>
            <w:tcW w:w="6340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Endokardialvalvüler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hastalıklar patolojisi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35" w:rsidRPr="00074158" w:rsidTr="00D67A35">
        <w:trPr>
          <w:trHeight w:val="110"/>
        </w:trPr>
        <w:tc>
          <w:tcPr>
            <w:tcW w:w="6340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Romatizmal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hastalıklar patolojisi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35" w:rsidRPr="00074158" w:rsidTr="00D67A35">
        <w:trPr>
          <w:trHeight w:val="110"/>
        </w:trPr>
        <w:tc>
          <w:tcPr>
            <w:tcW w:w="6340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Akciğer </w:t>
            </w:r>
            <w:proofErr w:type="spellStart"/>
            <w:r w:rsidRPr="00074158">
              <w:rPr>
                <w:rFonts w:ascii="Times New Roman" w:hAnsi="Times New Roman" w:cs="Times New Roman"/>
              </w:rPr>
              <w:t>infeksiyonları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, kanamaları, </w:t>
            </w:r>
            <w:proofErr w:type="spellStart"/>
            <w:r w:rsidRPr="00074158">
              <w:rPr>
                <w:rFonts w:ascii="Times New Roman" w:hAnsi="Times New Roman" w:cs="Times New Roman"/>
              </w:rPr>
              <w:t>infarktüsleri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ve solunum sıkıntısı </w:t>
            </w:r>
            <w:proofErr w:type="gramStart"/>
            <w:r w:rsidRPr="00074158">
              <w:rPr>
                <w:rFonts w:ascii="Times New Roman" w:hAnsi="Times New Roman" w:cs="Times New Roman"/>
              </w:rPr>
              <w:t>sendromu</w:t>
            </w:r>
            <w:proofErr w:type="gramEnd"/>
            <w:r w:rsidRPr="000741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35" w:rsidRPr="00074158" w:rsidTr="00D67A35">
        <w:trPr>
          <w:trHeight w:val="110"/>
        </w:trPr>
        <w:tc>
          <w:tcPr>
            <w:tcW w:w="6340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Obstrüktif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akciğer hastalıkları patolojisi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35" w:rsidRPr="00074158" w:rsidTr="00D67A35">
        <w:trPr>
          <w:trHeight w:val="110"/>
        </w:trPr>
        <w:tc>
          <w:tcPr>
            <w:tcW w:w="6340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Restriktif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akciğer hastalıkları patolojisi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35" w:rsidRPr="00074158" w:rsidTr="00D67A35">
        <w:trPr>
          <w:trHeight w:val="110"/>
        </w:trPr>
        <w:tc>
          <w:tcPr>
            <w:tcW w:w="6340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lastRenderedPageBreak/>
              <w:t xml:space="preserve">Tüberküloz patolojisi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35" w:rsidRPr="00074158" w:rsidTr="00D67A35">
        <w:trPr>
          <w:trHeight w:val="110"/>
        </w:trPr>
        <w:tc>
          <w:tcPr>
            <w:tcW w:w="6340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Akciğer ve plevra tümörleri patolojisi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35" w:rsidRPr="00074158" w:rsidTr="00D67A35">
        <w:trPr>
          <w:trHeight w:val="110"/>
        </w:trPr>
        <w:tc>
          <w:tcPr>
            <w:tcW w:w="6340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Larinks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tümörleri patolojisi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35" w:rsidRPr="00074158" w:rsidTr="00D67A35">
        <w:trPr>
          <w:trHeight w:val="110"/>
        </w:trPr>
        <w:tc>
          <w:tcPr>
            <w:tcW w:w="6340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Laboratuvar: </w:t>
            </w:r>
            <w:proofErr w:type="spellStart"/>
            <w:r w:rsidRPr="00074158">
              <w:rPr>
                <w:rFonts w:ascii="Times New Roman" w:hAnsi="Times New Roman" w:cs="Times New Roman"/>
              </w:rPr>
              <w:t>İnflamatuar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ve reaktif akciğer hastalıkları patolojisi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</w:tr>
      <w:tr w:rsidR="00D67A35" w:rsidRPr="00074158" w:rsidTr="00D67A35">
        <w:trPr>
          <w:trHeight w:val="110"/>
        </w:trPr>
        <w:tc>
          <w:tcPr>
            <w:tcW w:w="6340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Laboratuvar: Akciğer tümörleri patolojisi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</w:tr>
      <w:tr w:rsidR="00D67A35" w:rsidRPr="00074158" w:rsidTr="00D67A35">
        <w:trPr>
          <w:trHeight w:val="110"/>
        </w:trPr>
        <w:tc>
          <w:tcPr>
            <w:tcW w:w="6340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Laboratuvar: </w:t>
            </w:r>
            <w:proofErr w:type="spellStart"/>
            <w:r w:rsidRPr="00074158">
              <w:rPr>
                <w:rFonts w:ascii="Times New Roman" w:hAnsi="Times New Roman" w:cs="Times New Roman"/>
              </w:rPr>
              <w:t>Mezotelyoma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ve damar hastalıkları patolojisi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</w:tr>
    </w:tbl>
    <w:p w:rsidR="00903A84" w:rsidRPr="00074158" w:rsidRDefault="00903A84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4158">
        <w:rPr>
          <w:rFonts w:ascii="Times New Roman" w:hAnsi="Times New Roman" w:cs="Times New Roman"/>
          <w:b/>
          <w:sz w:val="24"/>
          <w:szCs w:val="24"/>
        </w:rPr>
        <w:t>AMAÇ: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>“Dolaşım ve solunum sistemleri” ders kurulunun sonunda dönem III öğrencileri; dolaşım ve solunum sistemi ile ilgili hastalıkların klinik özellikleri ve tedavileri ile ilgili bilgi edinecek ve klinik stajlar öncesi bu sistemlerin hastalıkları ile ilgili temel kavramları öğreneceklerdir.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4158">
        <w:rPr>
          <w:rFonts w:ascii="Times New Roman" w:hAnsi="Times New Roman" w:cs="Times New Roman"/>
          <w:b/>
          <w:sz w:val="24"/>
          <w:szCs w:val="24"/>
        </w:rPr>
        <w:t>ÖĞRENİM HEDEFLERİ: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>“Dolaşım ve solunum sistemleri” ders kurulunun sonunda dönem III öğrencileri;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1. solunum sistemleri </w:t>
      </w:r>
      <w:proofErr w:type="gramStart"/>
      <w:r w:rsidRPr="00074158">
        <w:rPr>
          <w:rFonts w:ascii="Times New Roman" w:hAnsi="Times New Roman" w:cs="Times New Roman"/>
          <w:sz w:val="24"/>
          <w:szCs w:val="24"/>
        </w:rPr>
        <w:t>semptomlarını</w:t>
      </w:r>
      <w:proofErr w:type="gramEnd"/>
      <w:r w:rsidRPr="00074158">
        <w:rPr>
          <w:rFonts w:ascii="Times New Roman" w:hAnsi="Times New Roman" w:cs="Times New Roman"/>
          <w:sz w:val="24"/>
          <w:szCs w:val="24"/>
        </w:rPr>
        <w:t xml:space="preserve"> sayabilecek, semptomların nedenlerini bilecek ve ayrıcı tanısını yapabilecek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2. Üst solunum yolu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obstruksiyonlarının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nedenlerini sayabilecek,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Trakeotominin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nasıl yapıldığını tarif edebilecek,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4. Akut bronşit,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pnömoni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gibi alt solunum yolları </w:t>
      </w:r>
      <w:proofErr w:type="gramStart"/>
      <w:r w:rsidRPr="00074158">
        <w:rPr>
          <w:rFonts w:ascii="Times New Roman" w:hAnsi="Times New Roman" w:cs="Times New Roman"/>
          <w:sz w:val="24"/>
          <w:szCs w:val="24"/>
        </w:rPr>
        <w:t>enfeksiyonlarının</w:t>
      </w:r>
      <w:proofErr w:type="gramEnd"/>
      <w:r w:rsidRPr="00074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fizyopatolojisini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>, tanısını, klinik seyrini ve tedavisini anlatabilecek,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Pnömonilerin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epidemiyolojisini, önemini, bulaşma yollarını, nedenlerini ve korunma yöntemlerini açıklayabilecek,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6. Tüberküloz </w:t>
      </w:r>
      <w:proofErr w:type="gramStart"/>
      <w:r w:rsidRPr="00074158">
        <w:rPr>
          <w:rFonts w:ascii="Times New Roman" w:hAnsi="Times New Roman" w:cs="Times New Roman"/>
          <w:sz w:val="24"/>
          <w:szCs w:val="24"/>
        </w:rPr>
        <w:t>enfeksiyonunun</w:t>
      </w:r>
      <w:proofErr w:type="gramEnd"/>
      <w:r w:rsidRPr="00074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fizyopatolojisini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>, tanısını, klinik seyrini açıklayabilecek,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>7. PPD testi sonucunu yorumlayabilecek,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>8. Tütün ürünlerinin zararlarını ve bu ürünlerin kullanımını bıraktırma yöntemlerini sayabilecek,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>9. Çevresel ve mesleki akciğer hastalıklarını sayabilecek, hangi ajanın hangi hastalıkları yaptığını bilecek ve ayrıcı tanısına gidebilecek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İnterstisyel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akciğer hastalıklarının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fizyopatolojisini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ve tanının nasıl koyulduğunu açıklayabilecek,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11. Astım ve KOAH gibi hava yollarında daralma ile giden hastalıkların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fizyopatolojisini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>, tanısını, klinik seyrini açıklayabilecek,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lastRenderedPageBreak/>
        <w:t xml:space="preserve">12.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Bronşektazi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immotilsilia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hastalıkları ve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kistikfibrozisin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fizyopatolojisini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>, tanısını, klinik seyrini ve tedavisini açıklayabilecek,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13. Yükseklik ve dalma hastalıklarının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fizyopatolojisini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>, tanısını, klinik seyrini açıklayabilecek,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14. Anafilaksi tanımı, tanı </w:t>
      </w:r>
      <w:proofErr w:type="gramStart"/>
      <w:r w:rsidRPr="00074158">
        <w:rPr>
          <w:rFonts w:ascii="Times New Roman" w:hAnsi="Times New Roman" w:cs="Times New Roman"/>
          <w:sz w:val="24"/>
          <w:szCs w:val="24"/>
        </w:rPr>
        <w:t>kriterleri</w:t>
      </w:r>
      <w:proofErr w:type="gramEnd"/>
      <w:r w:rsidRPr="00074158">
        <w:rPr>
          <w:rFonts w:ascii="Times New Roman" w:hAnsi="Times New Roman" w:cs="Times New Roman"/>
          <w:sz w:val="24"/>
          <w:szCs w:val="24"/>
        </w:rPr>
        <w:t xml:space="preserve"> ve tedavisini sayabilecek</w:t>
      </w:r>
    </w:p>
    <w:p w:rsidR="00934945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15. İlaç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hipersensitivite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reaksiyonlarının sınıflanması, sık görülen ilaç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allerjileri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ve bu hastalara klinik yaklaşımı açıklayabilecek,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16. Üst ve alt solunum yollarında görülen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neoplazilerin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etyopatogenezini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ve belli başlı tümör tiplerini sayabilecek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17. Kalp yetmezliğinin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fizyopatolojisini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>, tanısını, klinik seyrini açıklayabilecek ve tedavi seçeneklerini sayabilecek,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Perikarditin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patolojisi, tanı ve tedavisini anlatabilecek,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>19. Elektrokardiyogram ve değerlendirmesini açıklayabilecek,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>20. Sık görülen aritmilerin temel prensiplerini açıklayabilecek,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21. Hipertansiyonun epidemiyolojisini, tanısını, </w:t>
      </w:r>
      <w:proofErr w:type="gramStart"/>
      <w:r w:rsidRPr="00074158">
        <w:rPr>
          <w:rFonts w:ascii="Times New Roman" w:hAnsi="Times New Roman" w:cs="Times New Roman"/>
          <w:sz w:val="24"/>
          <w:szCs w:val="24"/>
        </w:rPr>
        <w:t>komplikasyonlarını</w:t>
      </w:r>
      <w:proofErr w:type="gramEnd"/>
      <w:r w:rsidRPr="00074158">
        <w:rPr>
          <w:rFonts w:ascii="Times New Roman" w:hAnsi="Times New Roman" w:cs="Times New Roman"/>
          <w:sz w:val="24"/>
          <w:szCs w:val="24"/>
        </w:rPr>
        <w:t>, tedavi seçeneklerini ve korunma yollarını sayabilecek,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İskemik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kalp hastalıklarının tanısını, klinik seyrini, morfolojik özelliklerini, tedavisini, epidemiyolojik özelliklerini, risk faktörlerini ve korunma yollarını sayabilecek,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İnfektifendokarditin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patolojisini, tanı, tedavi ve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proflaksisinin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nasıl yapıldığını tarif edebilecek,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24. Akut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romatizmal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ateşin patolojisi, tanı, tedavi ve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proflaksisini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açıklayabilecek,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Konjenital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kalp hastalıklarını sayabilecek,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Plevral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hastalıkların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fizyopatolojisini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açıklayabilecek,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Vasküler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hastalıkların patolojisi, tanı ve tedavisini açıklayabilecek,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28.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Kardiyo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pulmonerresusitasyonun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temel ilkeleri olan havayolu, solunum, dolaşım ve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defibrilasyon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hakkında teorik bilgileri bilecek ve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kardiyopulmoner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resüsitasyon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uygulamasının nasıl yapıldığını maket üzerinde gösterebilecek,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>29. Acil kardiyak müdahale ve temel yaşam desteği için geçerli olan evrensel algoritmayı sıralayabilecek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30.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Resüsitasyon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sırasında kullanılan ilaçların etkileri,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endikasyonları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ve dozlarını sayabilecek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31.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Spontan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solunumu değerlendirebilecek ve havayolunun açılması ile ilgili basamakları sayabilecek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>32. Kalp sesleri için dinleme odaklarını sayabilecek, patolojik kalp seslerinin özelliklerini tarif edebilecek,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lastRenderedPageBreak/>
        <w:t xml:space="preserve">33. Otonom Sinir Sistemini etkileyen ilaçların etki mekanizmasını,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farmakokinetiğini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toksik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etkilerini, ilaç etkileşimlerini açıklayabilecek ve klinik kullanımını açıklayabilecek,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34.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Kardiyovasküler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sistem hastalıklarında kullanılan ilaçların etki mekanizmasını,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farmakokinetiğini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toksik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etkilerini, ilaç etkileşimlerini ve klinik kullanımını açıklayabilecek,</w:t>
      </w:r>
    </w:p>
    <w:p w:rsidR="009D4F94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35. Solunum sistemi hastalıklarında kullanılan ilaçların etki mekanizmasını,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farmakokinetiğini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toksik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etkilerini, ilaç etkileşimlerini ve klinik kullanımını açıklayabilecek,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otokoidleri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otokoidlerin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fizyolojisini etkileyerek etki oluşturan ilaçların etki mekanizmasını,</w:t>
      </w:r>
      <w:r w:rsidR="009D4F94" w:rsidRPr="00074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F94" w:rsidRPr="00074158">
        <w:rPr>
          <w:rFonts w:ascii="Times New Roman" w:hAnsi="Times New Roman" w:cs="Times New Roman"/>
          <w:sz w:val="24"/>
          <w:szCs w:val="24"/>
        </w:rPr>
        <w:t>farmakokinetiğini</w:t>
      </w:r>
      <w:proofErr w:type="spellEnd"/>
      <w:r w:rsidR="009D4F94" w:rsidRPr="000741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4F94" w:rsidRPr="00074158">
        <w:rPr>
          <w:rFonts w:ascii="Times New Roman" w:hAnsi="Times New Roman" w:cs="Times New Roman"/>
          <w:sz w:val="24"/>
          <w:szCs w:val="24"/>
        </w:rPr>
        <w:t>toksik</w:t>
      </w:r>
      <w:proofErr w:type="spellEnd"/>
      <w:r w:rsidR="009D4F94" w:rsidRPr="00074158">
        <w:rPr>
          <w:rFonts w:ascii="Times New Roman" w:hAnsi="Times New Roman" w:cs="Times New Roman"/>
          <w:sz w:val="24"/>
          <w:szCs w:val="24"/>
        </w:rPr>
        <w:t xml:space="preserve"> etkilerini, ilaç etkileşimlerini ve klinik kullanımını açıklayabileceklerdir.</w:t>
      </w:r>
    </w:p>
    <w:p w:rsidR="009D4F94" w:rsidRPr="00074158" w:rsidRDefault="009D4F94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36.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Myokard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hastalıklarının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etyoloji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patogenez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ve morfolojik bulgularını sayabilecek</w:t>
      </w:r>
    </w:p>
    <w:p w:rsidR="009D4F94" w:rsidRPr="00074158" w:rsidRDefault="009D4F94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37.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Pulmoner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embolinin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4158">
        <w:rPr>
          <w:rFonts w:ascii="Times New Roman" w:hAnsi="Times New Roman" w:cs="Times New Roman"/>
          <w:sz w:val="24"/>
          <w:szCs w:val="24"/>
        </w:rPr>
        <w:t>semptomlarını</w:t>
      </w:r>
      <w:proofErr w:type="gramEnd"/>
      <w:r w:rsidRPr="00074158">
        <w:rPr>
          <w:rFonts w:ascii="Times New Roman" w:hAnsi="Times New Roman" w:cs="Times New Roman"/>
          <w:sz w:val="24"/>
          <w:szCs w:val="24"/>
        </w:rPr>
        <w:t xml:space="preserve"> sayabilecek, gelişen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patofizyolojik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değişiklikleri açıklayabilecek,</w:t>
      </w:r>
    </w:p>
    <w:p w:rsidR="006C4F02" w:rsidRPr="00074158" w:rsidRDefault="009D4F94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38.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Pulmoner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hipertansiyon mekanizmasını açıklayabilmeli, </w:t>
      </w:r>
      <w:proofErr w:type="gramStart"/>
      <w:r w:rsidRPr="00074158">
        <w:rPr>
          <w:rFonts w:ascii="Times New Roman" w:hAnsi="Times New Roman" w:cs="Times New Roman"/>
          <w:sz w:val="24"/>
          <w:szCs w:val="24"/>
        </w:rPr>
        <w:t>semptomlarını</w:t>
      </w:r>
      <w:proofErr w:type="gramEnd"/>
      <w:r w:rsidRPr="00074158">
        <w:rPr>
          <w:rFonts w:ascii="Times New Roman" w:hAnsi="Times New Roman" w:cs="Times New Roman"/>
          <w:sz w:val="24"/>
          <w:szCs w:val="24"/>
        </w:rPr>
        <w:t xml:space="preserve"> sayabilecek.</w:t>
      </w:r>
    </w:p>
    <w:sectPr w:rsidR="006C4F02" w:rsidRPr="00074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4861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3D2B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158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4DB6"/>
    <w:rsid w:val="000C5973"/>
    <w:rsid w:val="000C6E68"/>
    <w:rsid w:val="000D1685"/>
    <w:rsid w:val="000D19A7"/>
    <w:rsid w:val="000D27C5"/>
    <w:rsid w:val="000D316B"/>
    <w:rsid w:val="000D666E"/>
    <w:rsid w:val="000D71E9"/>
    <w:rsid w:val="000D7B9E"/>
    <w:rsid w:val="000E1795"/>
    <w:rsid w:val="000E1E1C"/>
    <w:rsid w:val="000E2361"/>
    <w:rsid w:val="000E4502"/>
    <w:rsid w:val="000E478C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941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54A1"/>
    <w:rsid w:val="001C65EB"/>
    <w:rsid w:val="001C6BA4"/>
    <w:rsid w:val="001C77AD"/>
    <w:rsid w:val="001C7945"/>
    <w:rsid w:val="001C7C25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A84"/>
    <w:rsid w:val="00666BAD"/>
    <w:rsid w:val="00672B84"/>
    <w:rsid w:val="00674484"/>
    <w:rsid w:val="0067480E"/>
    <w:rsid w:val="00674983"/>
    <w:rsid w:val="00675127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4F02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4902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1496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2A72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0F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6F8C"/>
    <w:rsid w:val="009C00D1"/>
    <w:rsid w:val="009C175B"/>
    <w:rsid w:val="009C31A7"/>
    <w:rsid w:val="009C4A48"/>
    <w:rsid w:val="009C7236"/>
    <w:rsid w:val="009D2BAB"/>
    <w:rsid w:val="009D318E"/>
    <w:rsid w:val="009D3F37"/>
    <w:rsid w:val="009D4BFF"/>
    <w:rsid w:val="009D4F94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0831"/>
    <w:rsid w:val="00A41384"/>
    <w:rsid w:val="00A41F80"/>
    <w:rsid w:val="00A43340"/>
    <w:rsid w:val="00A43B20"/>
    <w:rsid w:val="00A43D3B"/>
    <w:rsid w:val="00A43FAE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2DA"/>
    <w:rsid w:val="00A824C6"/>
    <w:rsid w:val="00A84986"/>
    <w:rsid w:val="00A84AAB"/>
    <w:rsid w:val="00A84DEC"/>
    <w:rsid w:val="00A85A9F"/>
    <w:rsid w:val="00A90C64"/>
    <w:rsid w:val="00A90FE0"/>
    <w:rsid w:val="00A91548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4534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4D65"/>
    <w:rsid w:val="00B661C7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E7E21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154F0"/>
    <w:rsid w:val="00C211EE"/>
    <w:rsid w:val="00C22596"/>
    <w:rsid w:val="00C2340E"/>
    <w:rsid w:val="00C24DE9"/>
    <w:rsid w:val="00C25164"/>
    <w:rsid w:val="00C26267"/>
    <w:rsid w:val="00C270BC"/>
    <w:rsid w:val="00C30818"/>
    <w:rsid w:val="00C30822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67A35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578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609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26C76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customStyle="1" w:styleId="TabloKlavuzu2">
    <w:name w:val="Tablo Kılavuzu2"/>
    <w:basedOn w:val="NormalTablo"/>
    <w:next w:val="TabloKlavuzu"/>
    <w:uiPriority w:val="39"/>
    <w:rsid w:val="000C4D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0C4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Fujitsu</cp:lastModifiedBy>
  <cp:revision>22</cp:revision>
  <dcterms:created xsi:type="dcterms:W3CDTF">2017-02-19T18:58:00Z</dcterms:created>
  <dcterms:modified xsi:type="dcterms:W3CDTF">2017-12-06T08:52:00Z</dcterms:modified>
</cp:coreProperties>
</file>