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85" w:rsidRPr="00B57404" w:rsidRDefault="00C82412" w:rsidP="00041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27267E" w:rsidRPr="00B57404" w:rsidRDefault="00E82EB7" w:rsidP="00041EE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57404">
        <w:rPr>
          <w:rFonts w:ascii="Times New Roman" w:hAnsi="Times New Roman" w:cs="Times New Roman"/>
          <w:b/>
          <w:bCs/>
        </w:rPr>
        <w:t xml:space="preserve">NİĞDE </w:t>
      </w:r>
      <w:r w:rsidR="001B4685" w:rsidRPr="00B57404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041EE7" w:rsidRDefault="008D3F0B" w:rsidP="00041E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83">
        <w:rPr>
          <w:rFonts w:ascii="Times New Roman" w:hAnsi="Times New Roman" w:cs="Times New Roman"/>
          <w:b/>
          <w:bCs/>
          <w:sz w:val="24"/>
          <w:szCs w:val="24"/>
        </w:rPr>
        <w:t>DÖNEM 4</w:t>
      </w:r>
      <w:r w:rsidR="00C82412" w:rsidRPr="00F068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883">
        <w:rPr>
          <w:rFonts w:ascii="Times New Roman" w:hAnsi="Times New Roman" w:cs="Times New Roman"/>
          <w:b/>
          <w:bCs/>
          <w:sz w:val="24"/>
          <w:szCs w:val="24"/>
        </w:rPr>
        <w:t xml:space="preserve">İÇ HASTALIKLARI </w:t>
      </w:r>
      <w:r w:rsidR="00041EE7">
        <w:rPr>
          <w:rFonts w:ascii="Times New Roman" w:hAnsi="Times New Roman" w:cs="Times New Roman"/>
          <w:b/>
          <w:sz w:val="24"/>
          <w:szCs w:val="24"/>
        </w:rPr>
        <w:t>UYGULAMA EĞİTİMİ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C3D5F" w:rsidRPr="00B57404" w:rsidTr="001D40BE">
        <w:tc>
          <w:tcPr>
            <w:tcW w:w="1696" w:type="dxa"/>
            <w:vMerge w:val="restart"/>
          </w:tcPr>
          <w:p w:rsidR="000C3D5F" w:rsidRPr="00B57404" w:rsidRDefault="000C3D5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404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0C3D5F" w:rsidRPr="00B57404" w:rsidRDefault="000C3D5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404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0C3D5F" w:rsidRPr="00B57404" w:rsidRDefault="000C3D5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40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C3D5F" w:rsidRPr="00B57404" w:rsidTr="001D40BE">
        <w:tc>
          <w:tcPr>
            <w:tcW w:w="1696" w:type="dxa"/>
            <w:vMerge/>
          </w:tcPr>
          <w:p w:rsidR="000C3D5F" w:rsidRPr="00B57404" w:rsidRDefault="000C3D5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0C3D5F" w:rsidRPr="00B57404" w:rsidRDefault="000C3D5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404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0C3D5F" w:rsidRPr="00B57404" w:rsidRDefault="000C3D5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404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0C3D5F" w:rsidRPr="00B57404" w:rsidRDefault="000C3D5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404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0C3D5F" w:rsidRPr="00B57404" w:rsidRDefault="000C3D5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285D" w:rsidRPr="00B57404" w:rsidTr="001D40BE">
        <w:tc>
          <w:tcPr>
            <w:tcW w:w="1696" w:type="dxa"/>
          </w:tcPr>
          <w:p w:rsidR="00C8285D" w:rsidRPr="00B57404" w:rsidRDefault="00C8285D" w:rsidP="00C8285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7404">
              <w:rPr>
                <w:rFonts w:ascii="Times New Roman" w:hAnsi="Times New Roman" w:cs="Times New Roman"/>
                <w:bCs/>
              </w:rPr>
              <w:t xml:space="preserve">7 </w:t>
            </w:r>
          </w:p>
        </w:tc>
        <w:tc>
          <w:tcPr>
            <w:tcW w:w="1772" w:type="dxa"/>
          </w:tcPr>
          <w:p w:rsidR="00C8285D" w:rsidRPr="00B57404" w:rsidRDefault="00C8285D" w:rsidP="00C8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72" w:type="dxa"/>
          </w:tcPr>
          <w:p w:rsidR="00C8285D" w:rsidRPr="00B57404" w:rsidRDefault="00C8285D" w:rsidP="00C8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72" w:type="dxa"/>
          </w:tcPr>
          <w:p w:rsidR="00C8285D" w:rsidRPr="00B57404" w:rsidRDefault="00C8285D" w:rsidP="00C8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72" w:type="dxa"/>
          </w:tcPr>
          <w:p w:rsidR="00C8285D" w:rsidRPr="00B57404" w:rsidRDefault="00B57404" w:rsidP="00C8285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7404">
              <w:rPr>
                <w:rFonts w:ascii="Times New Roman" w:hAnsi="Times New Roman" w:cs="Times New Roman"/>
                <w:bCs/>
              </w:rPr>
              <w:t>11</w:t>
            </w:r>
          </w:p>
        </w:tc>
        <w:bookmarkStart w:id="0" w:name="_GoBack"/>
        <w:bookmarkEnd w:id="0"/>
      </w:tr>
    </w:tbl>
    <w:p w:rsidR="000C3D5F" w:rsidRPr="00B57404" w:rsidRDefault="000C3D5F" w:rsidP="000967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16B7B" w:rsidRPr="00B57404" w:rsidRDefault="00916B7B" w:rsidP="000967D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9C7170" w:rsidRPr="00041EE7" w:rsidRDefault="008D3F0B" w:rsidP="00041E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404">
        <w:rPr>
          <w:rFonts w:ascii="Times New Roman" w:hAnsi="Times New Roman" w:cs="Times New Roman"/>
          <w:b/>
          <w:bCs/>
        </w:rPr>
        <w:t xml:space="preserve">İÇ HASTALIKLARI </w:t>
      </w:r>
      <w:r w:rsidR="00041EE7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Pr="00B57404">
        <w:rPr>
          <w:rFonts w:ascii="Times New Roman" w:hAnsi="Times New Roman" w:cs="Times New Roman"/>
          <w:b/>
          <w:bCs/>
        </w:rPr>
        <w:t xml:space="preserve"> </w:t>
      </w:r>
      <w:r w:rsidR="009C7170" w:rsidRPr="00B57404"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8D3F0B" w:rsidRPr="00B57404" w:rsidTr="000967D4">
        <w:trPr>
          <w:trHeight w:val="110"/>
        </w:trPr>
        <w:tc>
          <w:tcPr>
            <w:tcW w:w="9175" w:type="dxa"/>
            <w:gridSpan w:val="3"/>
          </w:tcPr>
          <w:p w:rsidR="008D3F0B" w:rsidRPr="00041EE7" w:rsidRDefault="008D3F0B" w:rsidP="00041E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İÇ HASTALIKLARI </w:t>
            </w:r>
            <w:r w:rsidR="00041EE7">
              <w:rPr>
                <w:rFonts w:ascii="Times New Roman" w:hAnsi="Times New Roman" w:cs="Times New Roman"/>
                <w:b/>
                <w:sz w:val="24"/>
                <w:szCs w:val="24"/>
              </w:rPr>
              <w:t>UYGULAMA EĞİTİMİ</w:t>
            </w:r>
          </w:p>
          <w:p w:rsidR="008D3F0B" w:rsidRPr="00B57404" w:rsidRDefault="000C3D5F" w:rsidP="00096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TIP403</w:t>
            </w:r>
            <w:r w:rsidR="00984390" w:rsidRPr="00B57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0C3D5F" w:rsidRPr="00B57404" w:rsidRDefault="000C3D5F" w:rsidP="00096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11</w:t>
            </w:r>
          </w:p>
        </w:tc>
      </w:tr>
      <w:tr w:rsidR="008D3F0B" w:rsidRPr="00B57404" w:rsidTr="000967D4">
        <w:trPr>
          <w:trHeight w:val="110"/>
        </w:trPr>
        <w:tc>
          <w:tcPr>
            <w:tcW w:w="6907" w:type="dxa"/>
          </w:tcPr>
          <w:p w:rsidR="008D3F0B" w:rsidRPr="00B57404" w:rsidRDefault="008D3F0B" w:rsidP="00096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8D3F0B" w:rsidRPr="00B57404" w:rsidRDefault="008D3F0B" w:rsidP="00096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8D3F0B" w:rsidRPr="00B57404" w:rsidRDefault="008D3F0B" w:rsidP="000967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Adrenokortikal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yetmezlik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Böbrek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Hasarı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2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glomerulonefrit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pankreatit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Aplastik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Anemi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Asit‐</w:t>
            </w:r>
            <w:proofErr w:type="gram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baz</w:t>
            </w:r>
            <w:proofErr w:type="gram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denge bozuklukları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Behçet Hastalığı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Cushinghastalığı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Diabetesinsipitus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Diabetesmellitus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gram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komplikasyonları</w:t>
            </w:r>
            <w:proofErr w:type="gram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Feokromositoma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Gastro‐özefagealreflu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̈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Gestasyonel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diyabet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Hemolitik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anemi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Hemolitiküremiksendrom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TrombotikTrombositopenikPurpura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Hemokromatozis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Hepatik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koma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Hepatosteatoz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Hiperparatiroidizm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Hipertiroidizm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Hipoglisemi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Hipoparatiroidizm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Hipotiroidizm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İnflamatuar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barsak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hastalığı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İrritabl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barsak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hastalığı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 ve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ürünleritransfüzyonkomplikasyonları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Kanama bozuklukları (Hemofili,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trombositopeni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Karaciğer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sirozu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Kronik Böbrek Hastalığı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Kronik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glomerulonefrit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Kronik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pankreatit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Lenfoproliferatif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hastalıklar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Megaloblastik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Anemi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Metaboliksendrom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Miyeloproliferatif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hastalıklar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Obezite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Onkolojik aciller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Peptik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hastalıklar (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ülser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gastrit)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Polisitemi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Portal hipertansiyon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Sekonder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hipertansiyon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Tiroiditler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Üstgastrointestinal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kanama *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Vaskülit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Wilson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hastalığı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Yaygın damar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içipıhtılaşması</w:t>
            </w:r>
            <w:proofErr w:type="spellEnd"/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2EB7" w:rsidRPr="00B57404" w:rsidRDefault="00E82EB7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Genel ve soruna yönelik öykü alabilme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Genel durum ve </w:t>
            </w: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vital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bulguların değerlendirilmesi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Solunum sistemi muayenesi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Epikriz hazırlayabilme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Hasta dosyası hazırlayabilme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Reçete düzenleyebilme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Glukometre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kan şekeri ölçümü yapabilme ve değerlendirebilme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Mikroskop kullanabilme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Periferik</w:t>
            </w:r>
            <w:proofErr w:type="spellEnd"/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yayma yapabilme ve değerlendirebilme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Tarama ve tanısal amaçlı inceleme sonuçlarını yorumlayabilme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Akılcı laboratuvar ve görüntüleme inceleme istemi yapabilme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621170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 transfüzyonu yapabilme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B57404" w:rsidP="00E8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EB7" w:rsidRPr="00B57404" w:rsidRDefault="003D101B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57404">
              <w:rPr>
                <w:rFonts w:ascii="Times New Roman" w:hAnsi="Times New Roman" w:cs="Times New Roman"/>
              </w:rPr>
              <w:t>30</w:t>
            </w: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B57404" w:rsidP="00E8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sz w:val="24"/>
                <w:szCs w:val="24"/>
              </w:rPr>
              <w:t xml:space="preserve">Klinik öğrenci </w:t>
            </w:r>
            <w:proofErr w:type="spellStart"/>
            <w:r w:rsidRPr="00B57404">
              <w:rPr>
                <w:rFonts w:ascii="Times New Roman" w:hAnsi="Times New Roman" w:cs="Times New Roman"/>
                <w:sz w:val="24"/>
                <w:szCs w:val="24"/>
              </w:rPr>
              <w:t>viziti</w:t>
            </w:r>
            <w:proofErr w:type="spellEnd"/>
            <w:r w:rsidRPr="00B574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EB7" w:rsidRPr="00B57404" w:rsidRDefault="003D101B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57404">
              <w:rPr>
                <w:rFonts w:ascii="Times New Roman" w:hAnsi="Times New Roman" w:cs="Times New Roman"/>
              </w:rPr>
              <w:t>34</w:t>
            </w: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B57404" w:rsidP="00E8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EB7" w:rsidRPr="00B57404" w:rsidRDefault="003D101B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57404">
              <w:rPr>
                <w:rFonts w:ascii="Times New Roman" w:hAnsi="Times New Roman" w:cs="Times New Roman"/>
              </w:rPr>
              <w:t>26</w:t>
            </w:r>
          </w:p>
        </w:tc>
      </w:tr>
      <w:tr w:rsidR="00E82EB7" w:rsidRPr="00B57404" w:rsidTr="00AF4CEC">
        <w:trPr>
          <w:trHeight w:val="110"/>
        </w:trPr>
        <w:tc>
          <w:tcPr>
            <w:tcW w:w="6907" w:type="dxa"/>
            <w:vAlign w:val="center"/>
          </w:tcPr>
          <w:p w:rsidR="00E82EB7" w:rsidRPr="00B57404" w:rsidRDefault="00B57404" w:rsidP="00E8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404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B57404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  <w:vAlign w:val="bottom"/>
          </w:tcPr>
          <w:p w:rsidR="00E82EB7" w:rsidRPr="00B57404" w:rsidRDefault="00E82EB7" w:rsidP="00E82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EB7" w:rsidRPr="00B57404" w:rsidRDefault="003D101B" w:rsidP="00E82EB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57404">
              <w:rPr>
                <w:rFonts w:ascii="Times New Roman" w:hAnsi="Times New Roman" w:cs="Times New Roman"/>
              </w:rPr>
              <w:t>21</w:t>
            </w:r>
          </w:p>
        </w:tc>
      </w:tr>
      <w:tr w:rsidR="00AA1360" w:rsidRPr="00B57404" w:rsidTr="00AF4CEC">
        <w:trPr>
          <w:trHeight w:val="110"/>
        </w:trPr>
        <w:tc>
          <w:tcPr>
            <w:tcW w:w="6907" w:type="dxa"/>
            <w:vAlign w:val="center"/>
          </w:tcPr>
          <w:p w:rsidR="00AA1360" w:rsidRPr="00B57404" w:rsidRDefault="00B57404" w:rsidP="00AA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4">
              <w:rPr>
                <w:rFonts w:ascii="Times New Roman" w:hAnsi="Times New Roman" w:cs="Times New Roman"/>
                <w:sz w:val="24"/>
                <w:szCs w:val="24"/>
              </w:rPr>
              <w:t xml:space="preserve">Hasta dağıtımı ve hazırlama </w:t>
            </w:r>
          </w:p>
        </w:tc>
        <w:tc>
          <w:tcPr>
            <w:tcW w:w="1134" w:type="dxa"/>
            <w:vAlign w:val="bottom"/>
          </w:tcPr>
          <w:p w:rsidR="00AA1360" w:rsidRPr="00B57404" w:rsidRDefault="00AA1360" w:rsidP="00AA1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60" w:rsidRPr="00B57404" w:rsidRDefault="00AA1360" w:rsidP="00AA136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57404">
              <w:rPr>
                <w:rFonts w:ascii="Times New Roman" w:hAnsi="Times New Roman" w:cs="Times New Roman"/>
              </w:rPr>
              <w:t>13</w:t>
            </w:r>
          </w:p>
        </w:tc>
      </w:tr>
    </w:tbl>
    <w:p w:rsidR="00B51743" w:rsidRPr="00B57404" w:rsidRDefault="00B51743" w:rsidP="000967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404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 xml:space="preserve">“İç Hastalıkları stajı” sonunda dönem IV öğrencileri; önemli, sık görülen ve acil müdahale gerektirebilecek temel </w:t>
      </w:r>
      <w:proofErr w:type="gramStart"/>
      <w:r w:rsidRPr="00B57404">
        <w:rPr>
          <w:rFonts w:ascii="Times New Roman" w:hAnsi="Times New Roman" w:cs="Times New Roman"/>
          <w:sz w:val="24"/>
          <w:szCs w:val="24"/>
        </w:rPr>
        <w:t>dahili</w:t>
      </w:r>
      <w:proofErr w:type="gramEnd"/>
      <w:r w:rsidRPr="00B57404">
        <w:rPr>
          <w:rFonts w:ascii="Times New Roman" w:hAnsi="Times New Roman" w:cs="Times New Roman"/>
          <w:sz w:val="24"/>
          <w:szCs w:val="24"/>
        </w:rPr>
        <w:t xml:space="preserve"> hastalıkların ön tanısını veya tanısını koyabilecek, birinci basamak düzeyinde bu hastaların tedavisini ve acil müdahaleleri yapabilecek ve gerekli durumda hastayı uzmanına gönderebilecektir.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404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>“İç Hastalıkları stajı” sonunda dönem IV öğrencileri;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 xml:space="preserve">1. Hikâye alma ve fizik muayene sırasında iç hastalıklarının belirtilerini sorgulayabilecek, muayenede bu belirtileri tanıyabilecek, ilk aşamada gerekli tetkikleri isteyebilecek ve bunları </w:t>
      </w:r>
      <w:r w:rsidRPr="00B57404">
        <w:rPr>
          <w:rFonts w:ascii="Times New Roman" w:hAnsi="Times New Roman" w:cs="Times New Roman"/>
          <w:sz w:val="24"/>
          <w:szCs w:val="24"/>
        </w:rPr>
        <w:lastRenderedPageBreak/>
        <w:t>yorumlayabilecek, basit problemleri tedavi edebilecek, hangi hastaların bir uzman tarafından değerlendirilmesi gerektiğini saptayabilecek,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 xml:space="preserve">2. Tam kan sayım sonuçlarını ve </w:t>
      </w:r>
      <w:proofErr w:type="spellStart"/>
      <w:r w:rsidRPr="00B57404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B57404">
        <w:rPr>
          <w:rFonts w:ascii="Times New Roman" w:hAnsi="Times New Roman" w:cs="Times New Roman"/>
          <w:sz w:val="24"/>
          <w:szCs w:val="24"/>
        </w:rPr>
        <w:t xml:space="preserve"> kan yaymasını değerlendirebilecek ve sonuçla ilgili yorumlar yapabilecek,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>3. Genel hematolojik hastalıklar hakkında bilgi sahibi olacak, gerekli ön girişimleri yaparak hastayı uzmanına yönlendirebilecek,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>4. Onkolojik hastalıklar hakkında bilgi sahibi olacak, sık görülen kanserlerde klinik bulguları ve riskli grupları bilerek hastaları uzmanına gönderebilecek,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57404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B57404">
        <w:rPr>
          <w:rFonts w:ascii="Times New Roman" w:hAnsi="Times New Roman" w:cs="Times New Roman"/>
          <w:sz w:val="24"/>
          <w:szCs w:val="24"/>
        </w:rPr>
        <w:t xml:space="preserve"> sistem hastalıklarında ortaya çıkan belirti ve bulguları analiz ve sentez ederek ayırıcı tanı yapabilecek ve tanı koyabilme becerileri kazanacak,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>6. Endokrinoloji hastalıklarında ortaya çıkan belirti ve bulguları analiz ve sentez ederek ayırıcı tanı yapabilecek ve tanı koyabilme becerileri kazanacak, gerekli tedaviyi başlayabilecek,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57404">
        <w:rPr>
          <w:rFonts w:ascii="Times New Roman" w:hAnsi="Times New Roman" w:cs="Times New Roman"/>
          <w:sz w:val="24"/>
          <w:szCs w:val="24"/>
        </w:rPr>
        <w:t>Nefroloji</w:t>
      </w:r>
      <w:proofErr w:type="spellEnd"/>
      <w:r w:rsidRPr="00B57404">
        <w:rPr>
          <w:rFonts w:ascii="Times New Roman" w:hAnsi="Times New Roman" w:cs="Times New Roman"/>
          <w:sz w:val="24"/>
          <w:szCs w:val="24"/>
        </w:rPr>
        <w:t xml:space="preserve"> hastalıklarında ortaya çıkan belirti ve bulguları analiz ve sentez ederek ayırıcı tanı yapabilecek ve tanı koyabilme becerileri kazanacak, ilk tedavileri sonrasında hastaları uzmanına gönderebilecek,</w:t>
      </w:r>
    </w:p>
    <w:p w:rsidR="002048CB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 xml:space="preserve">8. İç hastalıklarının acil hastalıklarının (diyabetik </w:t>
      </w:r>
      <w:proofErr w:type="spellStart"/>
      <w:r w:rsidRPr="00B57404">
        <w:rPr>
          <w:rFonts w:ascii="Times New Roman" w:hAnsi="Times New Roman" w:cs="Times New Roman"/>
          <w:sz w:val="24"/>
          <w:szCs w:val="24"/>
        </w:rPr>
        <w:t>ketoasidoz</w:t>
      </w:r>
      <w:proofErr w:type="spellEnd"/>
      <w:r w:rsidRPr="00B5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404">
        <w:rPr>
          <w:rFonts w:ascii="Times New Roman" w:hAnsi="Times New Roman" w:cs="Times New Roman"/>
          <w:sz w:val="24"/>
          <w:szCs w:val="24"/>
        </w:rPr>
        <w:t>non-ketotikhiperozmolar</w:t>
      </w:r>
      <w:proofErr w:type="spellEnd"/>
      <w:r w:rsidRPr="00B57404">
        <w:rPr>
          <w:rFonts w:ascii="Times New Roman" w:hAnsi="Times New Roman" w:cs="Times New Roman"/>
          <w:sz w:val="24"/>
          <w:szCs w:val="24"/>
        </w:rPr>
        <w:t xml:space="preserve"> koma, adrenal yetmezlik, </w:t>
      </w:r>
      <w:proofErr w:type="spellStart"/>
      <w:r w:rsidRPr="00B57404">
        <w:rPr>
          <w:rFonts w:ascii="Times New Roman" w:hAnsi="Times New Roman" w:cs="Times New Roman"/>
          <w:sz w:val="24"/>
          <w:szCs w:val="24"/>
        </w:rPr>
        <w:t>hiperkalsemi</w:t>
      </w:r>
      <w:proofErr w:type="spellEnd"/>
      <w:r w:rsidRPr="00B5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404">
        <w:rPr>
          <w:rFonts w:ascii="Times New Roman" w:hAnsi="Times New Roman" w:cs="Times New Roman"/>
          <w:sz w:val="24"/>
          <w:szCs w:val="24"/>
        </w:rPr>
        <w:t>hipokalsemi</w:t>
      </w:r>
      <w:proofErr w:type="spellEnd"/>
      <w:r w:rsidRPr="00B57404">
        <w:rPr>
          <w:rFonts w:ascii="Times New Roman" w:hAnsi="Times New Roman" w:cs="Times New Roman"/>
          <w:sz w:val="24"/>
          <w:szCs w:val="24"/>
        </w:rPr>
        <w:t xml:space="preserve">, onkolojik aciller, </w:t>
      </w:r>
      <w:proofErr w:type="spellStart"/>
      <w:r w:rsidRPr="00B57404">
        <w:rPr>
          <w:rFonts w:ascii="Times New Roman" w:hAnsi="Times New Roman" w:cs="Times New Roman"/>
          <w:sz w:val="24"/>
          <w:szCs w:val="24"/>
        </w:rPr>
        <w:t>hiperpotasemi</w:t>
      </w:r>
      <w:proofErr w:type="spellEnd"/>
      <w:r w:rsidRPr="00B57404">
        <w:rPr>
          <w:rFonts w:ascii="Times New Roman" w:hAnsi="Times New Roman" w:cs="Times New Roman"/>
          <w:sz w:val="24"/>
          <w:szCs w:val="24"/>
        </w:rPr>
        <w:t>, zehirlenmeler, böbrek yetmezliği, şok, GİS kanamaları gibi) tanısını koyabilecek ve ilk tedavisini yapabilecek ve sonrasında ileri merkezlere uygun koşullarda gönderebilecek,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 xml:space="preserve">9. İdrar tetkiki yapabilecek, böbrek hastalıklarıyla ilgili biyokimyasal, </w:t>
      </w:r>
      <w:proofErr w:type="spellStart"/>
      <w:r w:rsidRPr="00B57404">
        <w:rPr>
          <w:rFonts w:ascii="Times New Roman" w:hAnsi="Times New Roman" w:cs="Times New Roman"/>
          <w:sz w:val="24"/>
          <w:szCs w:val="24"/>
        </w:rPr>
        <w:t>serolojik</w:t>
      </w:r>
      <w:proofErr w:type="spellEnd"/>
      <w:r w:rsidRPr="00B57404">
        <w:rPr>
          <w:rFonts w:ascii="Times New Roman" w:hAnsi="Times New Roman" w:cs="Times New Roman"/>
          <w:sz w:val="24"/>
          <w:szCs w:val="24"/>
        </w:rPr>
        <w:t>, endokrinolojik laboratuvar parametrelerini değerlendirebilecek ve görüntüleme metotlarının sonuçlarını yorumlayabilecek,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>10. Kan gazı analizini yorumlayabilecek, asit-</w:t>
      </w:r>
      <w:proofErr w:type="gramStart"/>
      <w:r w:rsidRPr="00B57404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B57404">
        <w:rPr>
          <w:rFonts w:ascii="Times New Roman" w:hAnsi="Times New Roman" w:cs="Times New Roman"/>
          <w:sz w:val="24"/>
          <w:szCs w:val="24"/>
        </w:rPr>
        <w:t xml:space="preserve"> ve sıvı-elektrolit bozukluklarını tanıyarak bunların düzeltilmesine dönük gerekli ve acil müdahaleleri yapabilecek,</w:t>
      </w:r>
    </w:p>
    <w:p w:rsidR="00521F3E" w:rsidRPr="00B57404" w:rsidRDefault="00521F3E" w:rsidP="000967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404">
        <w:rPr>
          <w:rFonts w:ascii="Times New Roman" w:hAnsi="Times New Roman" w:cs="Times New Roman"/>
          <w:sz w:val="24"/>
          <w:szCs w:val="24"/>
        </w:rPr>
        <w:t>11. Hekim-hasta ve hekim-hekim ilişkilerinin uygulamalı olarak öğr</w:t>
      </w:r>
      <w:r w:rsidR="00984390" w:rsidRPr="00B57404">
        <w:rPr>
          <w:rFonts w:ascii="Times New Roman" w:hAnsi="Times New Roman" w:cs="Times New Roman"/>
          <w:sz w:val="24"/>
          <w:szCs w:val="24"/>
        </w:rPr>
        <w:t>enilmesi becerilerini kazanacak</w:t>
      </w:r>
    </w:p>
    <w:sectPr w:rsidR="00521F3E" w:rsidRPr="00B57404" w:rsidSect="00F1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1EE7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3D5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075ED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685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1CEC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01B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14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4390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838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1360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1743"/>
    <w:rsid w:val="00B53068"/>
    <w:rsid w:val="00B53E27"/>
    <w:rsid w:val="00B56EFF"/>
    <w:rsid w:val="00B5705C"/>
    <w:rsid w:val="00B57404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412"/>
    <w:rsid w:val="00C8285D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0405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2EB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408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21C1"/>
    <w:rsid w:val="00F0394F"/>
    <w:rsid w:val="00F03F54"/>
    <w:rsid w:val="00F05367"/>
    <w:rsid w:val="00F06883"/>
    <w:rsid w:val="00F069CB"/>
    <w:rsid w:val="00F06D62"/>
    <w:rsid w:val="00F07E69"/>
    <w:rsid w:val="00F124F7"/>
    <w:rsid w:val="00F12616"/>
    <w:rsid w:val="00F14EC5"/>
    <w:rsid w:val="00F1584C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B851F-4454-4234-BEE3-B9C4E795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 Kayabas</dc:creator>
  <cp:lastModifiedBy>Fujitsu</cp:lastModifiedBy>
  <cp:revision>8</cp:revision>
  <dcterms:created xsi:type="dcterms:W3CDTF">2020-09-24T07:03:00Z</dcterms:created>
  <dcterms:modified xsi:type="dcterms:W3CDTF">2021-01-05T09:51:00Z</dcterms:modified>
</cp:coreProperties>
</file>