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A4" w:rsidRPr="00D06068" w:rsidRDefault="00E20EFA" w:rsidP="002166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166A4" w:rsidRPr="00D06068" w:rsidRDefault="00E20EFA" w:rsidP="002166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2166A4" w:rsidRPr="00D06068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9D63CF" w:rsidRDefault="0027267E" w:rsidP="009D63C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9D63CF" w:rsidRDefault="008027CD" w:rsidP="002166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CF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7E25E0">
        <w:rPr>
          <w:rFonts w:ascii="Times New Roman" w:hAnsi="Times New Roman" w:cs="Times New Roman"/>
          <w:b/>
          <w:sz w:val="24"/>
          <w:szCs w:val="24"/>
        </w:rPr>
        <w:t xml:space="preserve">RUH SAĞLIĞI VE HASTALIKLARI </w:t>
      </w:r>
      <w:r w:rsidR="00DD3B87" w:rsidRPr="009D63CF">
        <w:rPr>
          <w:rFonts w:ascii="Times New Roman" w:hAnsi="Times New Roman" w:cs="Times New Roman"/>
          <w:b/>
          <w:sz w:val="24"/>
          <w:szCs w:val="24"/>
        </w:rPr>
        <w:t xml:space="preserve">STAJI </w:t>
      </w:r>
      <w:r w:rsidR="00214AC3" w:rsidRPr="009D63CF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8E4006" w:rsidRPr="0003790B" w:rsidTr="001D40BE">
        <w:tc>
          <w:tcPr>
            <w:tcW w:w="1696" w:type="dxa"/>
            <w:vMerge w:val="restart"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E4006" w:rsidRPr="0003790B" w:rsidTr="001D40BE">
        <w:tc>
          <w:tcPr>
            <w:tcW w:w="1696" w:type="dxa"/>
            <w:vMerge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006" w:rsidRPr="0003790B" w:rsidTr="001D40BE">
        <w:tc>
          <w:tcPr>
            <w:tcW w:w="1696" w:type="dxa"/>
          </w:tcPr>
          <w:p w:rsidR="008E4006" w:rsidRPr="000710C4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8E4006" w:rsidRPr="000710C4" w:rsidRDefault="00B35AB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527B1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72" w:type="dxa"/>
          </w:tcPr>
          <w:p w:rsidR="008E4006" w:rsidRPr="000710C4" w:rsidRDefault="009E48E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772" w:type="dxa"/>
          </w:tcPr>
          <w:p w:rsidR="008E4006" w:rsidRPr="000710C4" w:rsidRDefault="00527B1E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772" w:type="dxa"/>
          </w:tcPr>
          <w:p w:rsidR="008E4006" w:rsidRPr="000710C4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8E4006" w:rsidRPr="009D63CF" w:rsidRDefault="008E4006" w:rsidP="009D63C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9D63CF" w:rsidRDefault="009C7170" w:rsidP="009D63C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D63CF" w:rsidRPr="009D63CF" w:rsidTr="009D63CF">
        <w:trPr>
          <w:trHeight w:val="110"/>
        </w:trPr>
        <w:tc>
          <w:tcPr>
            <w:tcW w:w="9175" w:type="dxa"/>
            <w:gridSpan w:val="3"/>
          </w:tcPr>
          <w:p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7E25E0">
              <w:rPr>
                <w:rFonts w:ascii="Times New Roman" w:hAnsi="Times New Roman" w:cs="Times New Roman"/>
                <w:b/>
                <w:sz w:val="24"/>
                <w:szCs w:val="24"/>
              </w:rPr>
              <w:t>RUH SAĞLIĞI VE HASTALIKLARI</w:t>
            </w:r>
            <w:r w:rsidR="002166A4" w:rsidRPr="009D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63CF">
              <w:rPr>
                <w:rFonts w:ascii="Times New Roman" w:hAnsi="Times New Roman" w:cs="Times New Roman"/>
                <w:b/>
                <w:sz w:val="24"/>
                <w:szCs w:val="24"/>
              </w:rPr>
              <w:t>STAJI</w:t>
            </w:r>
          </w:p>
          <w:p w:rsid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2166A4" w:rsidRPr="00216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TIP5004</w:t>
            </w:r>
          </w:p>
          <w:p w:rsidR="008E4006" w:rsidRPr="009D63CF" w:rsidRDefault="008E4006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  <w:bookmarkStart w:id="0" w:name="_GoBack"/>
            <w:bookmarkEnd w:id="0"/>
          </w:p>
        </w:tc>
      </w:tr>
      <w:tr w:rsidR="009D63CF" w:rsidRPr="009D63CF" w:rsidTr="009D63CF">
        <w:trPr>
          <w:trHeight w:val="110"/>
        </w:trPr>
        <w:tc>
          <w:tcPr>
            <w:tcW w:w="6907" w:type="dxa"/>
          </w:tcPr>
          <w:p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Agorafobi/özgül fobiler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Akut ve </w:t>
            </w:r>
            <w:proofErr w:type="gramStart"/>
            <w:r w:rsidRPr="009672DA">
              <w:t>travma</w:t>
            </w:r>
            <w:proofErr w:type="gramEnd"/>
            <w:r w:rsidRPr="009672DA">
              <w:t xml:space="preserve"> sonrası stres </w:t>
            </w:r>
            <w:proofErr w:type="spellStart"/>
            <w:r w:rsidRPr="009672DA">
              <w:t>bozukluğu</w:t>
            </w:r>
            <w:proofErr w:type="spellEnd"/>
            <w:r w:rsidRPr="009672DA">
              <w:t xml:space="preserve">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>Alkol ve madde kullanım bozuklukları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4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Bedensel belirti </w:t>
            </w:r>
            <w:proofErr w:type="spellStart"/>
            <w:r w:rsidRPr="009672DA">
              <w:t>bozukluğu</w:t>
            </w:r>
            <w:proofErr w:type="spellEnd"/>
            <w:r w:rsidRPr="009672DA">
              <w:t xml:space="preserve"> (</w:t>
            </w:r>
            <w:proofErr w:type="spellStart"/>
            <w:r w:rsidRPr="009672DA">
              <w:t>Somatizasyon</w:t>
            </w:r>
            <w:proofErr w:type="spellEnd"/>
            <w:r w:rsidRPr="009672DA">
              <w:t>/</w:t>
            </w:r>
            <w:proofErr w:type="spellStart"/>
            <w:r w:rsidRPr="009672DA">
              <w:t>Konversiyon</w:t>
            </w:r>
            <w:proofErr w:type="spellEnd"/>
            <w:r w:rsidRPr="009672DA">
              <w:t>)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proofErr w:type="spellStart"/>
            <w:r w:rsidRPr="009672DA">
              <w:t>Bipolar</w:t>
            </w:r>
            <w:proofErr w:type="spellEnd"/>
            <w:r w:rsidRPr="009672DA">
              <w:t xml:space="preserve"> bozukluk *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>Cinsel işlev bozuklukları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>Cinsel Kimlik Bozuklukları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>Depresyon*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proofErr w:type="spellStart"/>
            <w:r w:rsidRPr="009672DA">
              <w:t>Disosiyatif</w:t>
            </w:r>
            <w:proofErr w:type="spellEnd"/>
            <w:r w:rsidRPr="009672DA">
              <w:t xml:space="preserve"> bozukluklar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proofErr w:type="spellStart"/>
            <w:r w:rsidRPr="009672DA">
              <w:t>Kişilik</w:t>
            </w:r>
            <w:proofErr w:type="spellEnd"/>
            <w:r w:rsidRPr="009672DA">
              <w:t xml:space="preserve"> bozuklukları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>Obsesif‐</w:t>
            </w:r>
            <w:proofErr w:type="spellStart"/>
            <w:r w:rsidRPr="009672DA">
              <w:t>kompulsif</w:t>
            </w:r>
            <w:proofErr w:type="spellEnd"/>
            <w:r w:rsidRPr="009672DA">
              <w:t xml:space="preserve"> bozukluk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Panik bozukluk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Sosyal </w:t>
            </w:r>
            <w:proofErr w:type="spellStart"/>
            <w:r w:rsidRPr="009672DA">
              <w:t>anksiyete</w:t>
            </w:r>
            <w:proofErr w:type="spellEnd"/>
            <w:r w:rsidRPr="009672DA">
              <w:t xml:space="preserve"> bozukluğu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proofErr w:type="spellStart"/>
            <w:r w:rsidRPr="009672DA">
              <w:t>Şizofreni</w:t>
            </w:r>
            <w:proofErr w:type="spellEnd"/>
            <w:r w:rsidRPr="009672DA">
              <w:t xml:space="preserve"> ve </w:t>
            </w:r>
            <w:proofErr w:type="spellStart"/>
            <w:r w:rsidRPr="009672DA">
              <w:t>diğer</w:t>
            </w:r>
            <w:proofErr w:type="spellEnd"/>
            <w:r w:rsidRPr="009672DA">
              <w:t xml:space="preserve"> </w:t>
            </w:r>
            <w:proofErr w:type="spellStart"/>
            <w:r w:rsidRPr="009672DA">
              <w:t>psikotik</w:t>
            </w:r>
            <w:proofErr w:type="spellEnd"/>
            <w:r w:rsidRPr="009672DA">
              <w:t xml:space="preserve"> bozukluklar * 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4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>Uyku bozuklukları *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Yaygın </w:t>
            </w:r>
            <w:proofErr w:type="spellStart"/>
            <w:r w:rsidRPr="009672DA">
              <w:t>anksiyete</w:t>
            </w:r>
            <w:proofErr w:type="spellEnd"/>
            <w:r w:rsidRPr="009672DA">
              <w:t xml:space="preserve"> </w:t>
            </w:r>
            <w:proofErr w:type="spellStart"/>
            <w:r w:rsidRPr="009672DA">
              <w:t>bozukluğu</w:t>
            </w:r>
            <w:proofErr w:type="spellEnd"/>
            <w:r w:rsidRPr="009672DA">
              <w:t xml:space="preserve"> *</w:t>
            </w:r>
          </w:p>
        </w:tc>
        <w:tc>
          <w:tcPr>
            <w:tcW w:w="1134" w:type="dxa"/>
          </w:tcPr>
          <w:p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>
            <w:r w:rsidRPr="009672DA">
              <w:t xml:space="preserve">Yeme bozuklukları </w:t>
            </w:r>
          </w:p>
        </w:tc>
        <w:tc>
          <w:tcPr>
            <w:tcW w:w="1134" w:type="dxa"/>
          </w:tcPr>
          <w:p w:rsidR="00E20EF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F27A62" w:rsidRDefault="00E20EFA" w:rsidP="00CB0A16">
            <w:r w:rsidRPr="00E20EFA">
              <w:t>Bağımlılık</w:t>
            </w:r>
            <w:r w:rsidRPr="006D7530">
              <w:t xml:space="preserve"> </w:t>
            </w:r>
            <w:r>
              <w:t xml:space="preserve"> (</w:t>
            </w:r>
            <w:r w:rsidRPr="006D7530">
              <w:t>Alkol</w:t>
            </w:r>
            <w:r>
              <w:t>)</w:t>
            </w:r>
          </w:p>
        </w:tc>
        <w:tc>
          <w:tcPr>
            <w:tcW w:w="1134" w:type="dxa"/>
          </w:tcPr>
          <w:p w:rsidR="00E20EFA" w:rsidRPr="00F27A62" w:rsidRDefault="00E20EFA" w:rsidP="00CB0A16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6D7530" w:rsidRDefault="00E20EFA" w:rsidP="00E20EFA">
            <w:r w:rsidRPr="00E20EFA">
              <w:lastRenderedPageBreak/>
              <w:t>Bağımlılık</w:t>
            </w:r>
            <w:r w:rsidRPr="006D7530">
              <w:t xml:space="preserve"> </w:t>
            </w:r>
            <w:r>
              <w:t xml:space="preserve"> (Tütün)</w:t>
            </w:r>
          </w:p>
        </w:tc>
        <w:tc>
          <w:tcPr>
            <w:tcW w:w="1134" w:type="dxa"/>
          </w:tcPr>
          <w:p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6D7530" w:rsidRDefault="00E20EFA" w:rsidP="00E20EFA">
            <w:r w:rsidRPr="00E20EFA">
              <w:t>Bağımlılık</w:t>
            </w:r>
            <w:r w:rsidRPr="006D7530">
              <w:t xml:space="preserve"> </w:t>
            </w:r>
            <w:r>
              <w:t xml:space="preserve"> (Madde)</w:t>
            </w:r>
          </w:p>
        </w:tc>
        <w:tc>
          <w:tcPr>
            <w:tcW w:w="1134" w:type="dxa"/>
          </w:tcPr>
          <w:p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Default="00E20EFA" w:rsidP="00E20EFA">
            <w:r w:rsidRPr="00E20EFA">
              <w:t>Bağımlılık</w:t>
            </w:r>
            <w:r w:rsidRPr="006D7530">
              <w:t xml:space="preserve"> </w:t>
            </w:r>
            <w:r>
              <w:t xml:space="preserve"> (</w:t>
            </w:r>
            <w:r w:rsidRPr="006D7530">
              <w:t xml:space="preserve">Davranışsal bağımlılık (kumar, alışveriş, teknolojik, internet bağımlılığı) </w:t>
            </w:r>
          </w:p>
        </w:tc>
        <w:tc>
          <w:tcPr>
            <w:tcW w:w="1134" w:type="dxa"/>
          </w:tcPr>
          <w:p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BE5C07" w:rsidRDefault="00E20EFA" w:rsidP="00E20EFA">
            <w:r w:rsidRPr="00BE5C07">
              <w:t xml:space="preserve">Temaruz (çıkar elde etmek için hasta rolü yaparak sağlık hizmeti kullanımı) </w:t>
            </w:r>
          </w:p>
        </w:tc>
        <w:tc>
          <w:tcPr>
            <w:tcW w:w="1134" w:type="dxa"/>
          </w:tcPr>
          <w:p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BE5C07" w:rsidRDefault="00E20EFA" w:rsidP="00E20EFA">
            <w:r w:rsidRPr="00BE5C07">
              <w:t xml:space="preserve">Yastaki hasta </w:t>
            </w:r>
          </w:p>
        </w:tc>
        <w:tc>
          <w:tcPr>
            <w:tcW w:w="1134" w:type="dxa"/>
          </w:tcPr>
          <w:p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Default="00E20EFA" w:rsidP="00E20EFA">
            <w:proofErr w:type="spellStart"/>
            <w:r w:rsidRPr="00BE5C07">
              <w:t>Somatizasyon</w:t>
            </w:r>
            <w:proofErr w:type="spellEnd"/>
            <w:r w:rsidRPr="00BE5C07">
              <w:t>/</w:t>
            </w:r>
            <w:proofErr w:type="spellStart"/>
            <w:r w:rsidRPr="00BE5C07">
              <w:t>psiko</w:t>
            </w:r>
            <w:proofErr w:type="spellEnd"/>
            <w:r w:rsidRPr="00BE5C07">
              <w:t>-sosyal etkenlerle tetiklenen bedensel belirtiler</w:t>
            </w:r>
          </w:p>
        </w:tc>
        <w:tc>
          <w:tcPr>
            <w:tcW w:w="1134" w:type="dxa"/>
          </w:tcPr>
          <w:p w:rsidR="00E20EFA" w:rsidRPr="00F27A62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BE5C07" w:rsidRDefault="00E20EFA" w:rsidP="00E20EFA">
            <w:r w:rsidRPr="00E20EFA">
              <w:t>Yas, uzamış yas</w:t>
            </w:r>
          </w:p>
        </w:tc>
        <w:tc>
          <w:tcPr>
            <w:tcW w:w="1134" w:type="dxa"/>
          </w:tcPr>
          <w:p w:rsidR="00E20EFA" w:rsidRPr="00F27A62" w:rsidRDefault="00E20EFA" w:rsidP="00E20EFA">
            <w:r>
              <w:t>1</w:t>
            </w:r>
          </w:p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E20EFA" w:rsidP="00CB0A16">
            <w:r w:rsidRPr="00E20EFA">
              <w:t xml:space="preserve">Stres ve stresle </w:t>
            </w:r>
            <w:proofErr w:type="spellStart"/>
            <w:r w:rsidRPr="00E20EFA">
              <w:t>başetme</w:t>
            </w:r>
            <w:proofErr w:type="spellEnd"/>
          </w:p>
        </w:tc>
        <w:tc>
          <w:tcPr>
            <w:tcW w:w="1134" w:type="dxa"/>
          </w:tcPr>
          <w:p w:rsidR="00E20EFA" w:rsidRPr="009672DA" w:rsidRDefault="00E20EFA" w:rsidP="00CB0A16">
            <w:r>
              <w:t>2</w:t>
            </w:r>
          </w:p>
        </w:tc>
        <w:tc>
          <w:tcPr>
            <w:tcW w:w="1134" w:type="dxa"/>
          </w:tcPr>
          <w:p w:rsidR="00E20EFA" w:rsidRPr="009D63CF" w:rsidRDefault="00E20EFA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48ED" w:rsidRPr="009D63CF" w:rsidTr="00CB0A16">
        <w:trPr>
          <w:trHeight w:val="110"/>
        </w:trPr>
        <w:tc>
          <w:tcPr>
            <w:tcW w:w="6907" w:type="dxa"/>
          </w:tcPr>
          <w:p w:rsidR="009E48ED" w:rsidRPr="006F0320" w:rsidRDefault="009E48ED" w:rsidP="009E48ED">
            <w:proofErr w:type="spellStart"/>
            <w:r w:rsidRPr="006F0320">
              <w:t>Mental</w:t>
            </w:r>
            <w:proofErr w:type="spellEnd"/>
            <w:r w:rsidRPr="006F0320">
              <w:t xml:space="preserve"> durumu değerlendirebilme </w:t>
            </w:r>
          </w:p>
        </w:tc>
        <w:tc>
          <w:tcPr>
            <w:tcW w:w="1134" w:type="dxa"/>
          </w:tcPr>
          <w:p w:rsidR="009E48ED" w:rsidRPr="006F0320" w:rsidRDefault="009E48ED" w:rsidP="009E48ED"/>
        </w:tc>
        <w:tc>
          <w:tcPr>
            <w:tcW w:w="1134" w:type="dxa"/>
          </w:tcPr>
          <w:p w:rsidR="009E48ED" w:rsidRPr="006F0320" w:rsidRDefault="009E48ED" w:rsidP="009E48ED">
            <w:r w:rsidRPr="006F0320">
              <w:t>2</w:t>
            </w:r>
          </w:p>
        </w:tc>
      </w:tr>
      <w:tr w:rsidR="009E48ED" w:rsidRPr="009D63CF" w:rsidTr="00CB0A16">
        <w:trPr>
          <w:trHeight w:val="110"/>
        </w:trPr>
        <w:tc>
          <w:tcPr>
            <w:tcW w:w="6907" w:type="dxa"/>
          </w:tcPr>
          <w:p w:rsidR="009E48ED" w:rsidRPr="006F0320" w:rsidRDefault="009E48ED" w:rsidP="009E48ED">
            <w:r w:rsidRPr="006F0320">
              <w:t xml:space="preserve">Psikiyatrik öykü alabilme </w:t>
            </w:r>
          </w:p>
        </w:tc>
        <w:tc>
          <w:tcPr>
            <w:tcW w:w="1134" w:type="dxa"/>
          </w:tcPr>
          <w:p w:rsidR="009E48ED" w:rsidRPr="006F0320" w:rsidRDefault="009E48ED" w:rsidP="009E48ED"/>
        </w:tc>
        <w:tc>
          <w:tcPr>
            <w:tcW w:w="1134" w:type="dxa"/>
          </w:tcPr>
          <w:p w:rsidR="009E48ED" w:rsidRPr="006F0320" w:rsidRDefault="009E48ED" w:rsidP="009E48ED">
            <w:r w:rsidRPr="006F0320">
              <w:t>2</w:t>
            </w:r>
          </w:p>
        </w:tc>
      </w:tr>
      <w:tr w:rsidR="009E48ED" w:rsidRPr="009D63CF" w:rsidTr="00CB0A16">
        <w:trPr>
          <w:trHeight w:val="110"/>
        </w:trPr>
        <w:tc>
          <w:tcPr>
            <w:tcW w:w="6907" w:type="dxa"/>
          </w:tcPr>
          <w:p w:rsidR="009E48ED" w:rsidRPr="006F0320" w:rsidRDefault="009E48ED" w:rsidP="009E48ED">
            <w:r w:rsidRPr="006F0320">
              <w:t>Ruhsal durum muayenesi</w:t>
            </w:r>
          </w:p>
        </w:tc>
        <w:tc>
          <w:tcPr>
            <w:tcW w:w="1134" w:type="dxa"/>
          </w:tcPr>
          <w:p w:rsidR="009E48ED" w:rsidRPr="006F0320" w:rsidRDefault="009E48ED" w:rsidP="009E48ED"/>
        </w:tc>
        <w:tc>
          <w:tcPr>
            <w:tcW w:w="1134" w:type="dxa"/>
          </w:tcPr>
          <w:p w:rsidR="009E48ED" w:rsidRDefault="009E48ED" w:rsidP="009E48ED">
            <w:r w:rsidRPr="006F0320">
              <w:t>2</w:t>
            </w: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B35AB6" w:rsidP="00CB0A16">
            <w:r w:rsidRPr="00B35AB6">
              <w:t>POLİKLİNİK UYGULAMASI</w:t>
            </w:r>
          </w:p>
        </w:tc>
        <w:tc>
          <w:tcPr>
            <w:tcW w:w="1134" w:type="dxa"/>
          </w:tcPr>
          <w:p w:rsidR="00E20EFA" w:rsidRPr="009672DA" w:rsidRDefault="00E20EFA" w:rsidP="00CB0A16"/>
        </w:tc>
        <w:tc>
          <w:tcPr>
            <w:tcW w:w="1134" w:type="dxa"/>
          </w:tcPr>
          <w:p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F27A62" w:rsidRDefault="00B35AB6" w:rsidP="00CB0A16">
            <w:r w:rsidRPr="00B35AB6">
              <w:t xml:space="preserve">KLİNİK ÖĞRENCİ VİZİTİ  </w:t>
            </w:r>
          </w:p>
        </w:tc>
        <w:tc>
          <w:tcPr>
            <w:tcW w:w="1134" w:type="dxa"/>
          </w:tcPr>
          <w:p w:rsidR="00E20EFA" w:rsidRPr="00F27A62" w:rsidRDefault="00E20EFA" w:rsidP="00CB0A16"/>
        </w:tc>
        <w:tc>
          <w:tcPr>
            <w:tcW w:w="1134" w:type="dxa"/>
          </w:tcPr>
          <w:p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F27A62" w:rsidRDefault="00B35AB6" w:rsidP="00CB0A16">
            <w:r w:rsidRPr="00B35AB6">
              <w:t>OLGU TEMELLİ DEĞERLENDİRME</w:t>
            </w:r>
          </w:p>
        </w:tc>
        <w:tc>
          <w:tcPr>
            <w:tcW w:w="1134" w:type="dxa"/>
          </w:tcPr>
          <w:p w:rsidR="00E20EFA" w:rsidRPr="00F27A62" w:rsidRDefault="00E20EFA" w:rsidP="00CB0A16"/>
        </w:tc>
        <w:tc>
          <w:tcPr>
            <w:tcW w:w="1134" w:type="dxa"/>
          </w:tcPr>
          <w:p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B35AB6" w:rsidP="00CB0A16">
            <w:r w:rsidRPr="00B35AB6">
              <w:t>SİMÜLE HASTA İLE EĞİTİM</w:t>
            </w:r>
          </w:p>
        </w:tc>
        <w:tc>
          <w:tcPr>
            <w:tcW w:w="1134" w:type="dxa"/>
          </w:tcPr>
          <w:p w:rsidR="00E20EFA" w:rsidRPr="009672DA" w:rsidRDefault="00E20EFA" w:rsidP="00CB0A16"/>
        </w:tc>
        <w:tc>
          <w:tcPr>
            <w:tcW w:w="1134" w:type="dxa"/>
          </w:tcPr>
          <w:p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B35AB6" w:rsidP="00CB0A16">
            <w:r w:rsidRPr="00B35AB6">
              <w:t>HASTA DAĞITIMI VE HAZIRLAMA</w:t>
            </w:r>
          </w:p>
        </w:tc>
        <w:tc>
          <w:tcPr>
            <w:tcW w:w="1134" w:type="dxa"/>
          </w:tcPr>
          <w:p w:rsidR="00E20EFA" w:rsidRPr="009672DA" w:rsidRDefault="00E20EFA" w:rsidP="00CB0A16"/>
        </w:tc>
        <w:tc>
          <w:tcPr>
            <w:tcW w:w="1134" w:type="dxa"/>
          </w:tcPr>
          <w:p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CB0A16">
        <w:trPr>
          <w:trHeight w:val="110"/>
        </w:trPr>
        <w:tc>
          <w:tcPr>
            <w:tcW w:w="6907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:rsidTr="009D63CF">
        <w:trPr>
          <w:trHeight w:val="110"/>
        </w:trPr>
        <w:tc>
          <w:tcPr>
            <w:tcW w:w="6907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672DA" w:rsidRDefault="00E20EFA" w:rsidP="00E20EFA"/>
        </w:tc>
        <w:tc>
          <w:tcPr>
            <w:tcW w:w="1134" w:type="dxa"/>
          </w:tcPr>
          <w:p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03A84" w:rsidRPr="009D63CF" w:rsidRDefault="00A17570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ab/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63CF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>“Ruh Sağlığı ve Hastalıkları” stajının sonunda dönem V öğrencileri; psikiyatrik değerlendirme ve yaklaşımı benimseyecek, genel tıp uygulamasında hastayı bütüncül yaklaşım içinde psikiyatrik yönden değerlendirebilecek, psikopatolojileri tanıyıp sıklıkla karşılaşabilecekleri psikiyatrik hastalıklarda ayırıcı tanı yapabileceklerdir.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63CF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lastRenderedPageBreak/>
        <w:t>“Ruh Sağlığı ve Hastalıkları” stajını sonunda dönem V öğrencileri;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>1. Psikiyatrinin işlemini anlayacak, psikiyatrik hastalıkların yaygınlığı ve sınıflandırılmasını bilecek, psikiyatride temel yaklaşım prensiplerini sayabilecek, psikiyatrik hastalıklarda tanıma ve tedavi etmenin önemini kavrayacak,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2. Genel ve soruna yönelik öykü alabilecek, psikiyatrik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anemnez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alabilecek,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durum muayenesi yapabilecek, karmaşık olmayan durumlarda bilinç değerlendirmesi ve ruhsal durum muayenesi yapabilecek, </w:t>
      </w:r>
      <w:proofErr w:type="gramStart"/>
      <w:r w:rsidRPr="009D63CF">
        <w:rPr>
          <w:rFonts w:ascii="Times New Roman" w:hAnsi="Times New Roman" w:cs="Times New Roman"/>
          <w:sz w:val="24"/>
          <w:szCs w:val="24"/>
        </w:rPr>
        <w:t>epikriz</w:t>
      </w:r>
      <w:proofErr w:type="gramEnd"/>
      <w:r w:rsidRPr="009D63CF">
        <w:rPr>
          <w:rFonts w:ascii="Times New Roman" w:hAnsi="Times New Roman" w:cs="Times New Roman"/>
          <w:sz w:val="24"/>
          <w:szCs w:val="24"/>
        </w:rPr>
        <w:t xml:space="preserve"> ve hasta dosyası hazırlayabilecek, tarama ve tanımsal amaçlı inceleme sonuçlarını yorumlayabilecek,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minimental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durum muayenesi yapabilecek,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>3. Psikiyatrik hastalıkların diğer tıbbi hastalıklarla ilişk</w:t>
      </w:r>
      <w:r w:rsidR="00EB00B7">
        <w:rPr>
          <w:rFonts w:ascii="Times New Roman" w:hAnsi="Times New Roman" w:cs="Times New Roman"/>
          <w:sz w:val="24"/>
          <w:szCs w:val="24"/>
        </w:rPr>
        <w:t>i ve ayrımının farkına varacak,</w:t>
      </w:r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biyopsikososyal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yaklaşımın önemini kavrayacak,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4. Şizofreni ve diğer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bozuklukların tanımını koyabilecek, acil tedavisini yapabilecek, tedavisi hakkında bilgi sahibi olacak,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>5. Bilişsel işlevlerin bozukluğu ve diğer psikiyatrik hastalıkların tanısını koyabilecek, acil tedavisini yapabilecek, korunma ve önlemlerini uygulayabilecek, tedavisi ve ayrıca tanısı hakkında bilgi sahibi olacak ve o hastalıkların takip ve kontrolünü yapabilecek,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>6. Alkol ve madde kullanım bozukluklarını tanıyabilecek, acil tedavisini yapabilecek ve korunma önlemlerin uygulayabilecek,</w:t>
      </w:r>
      <w:r w:rsidR="007A3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57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3B87" w:rsidRPr="009D63CF">
        <w:rPr>
          <w:rFonts w:ascii="Times New Roman" w:hAnsi="Times New Roman" w:cs="Times New Roman"/>
          <w:sz w:val="24"/>
          <w:szCs w:val="24"/>
        </w:rPr>
        <w:t xml:space="preserve">. </w:t>
      </w:r>
      <w:r w:rsidRPr="006D7530">
        <w:t>Davranışsal bağımlılık</w:t>
      </w:r>
      <w:r>
        <w:t>ları</w:t>
      </w:r>
      <w:r w:rsidRPr="006D7530">
        <w:t xml:space="preserve"> (kumar, alışveriş, teknolojik, internet bağımlılığı)</w:t>
      </w:r>
      <w:r>
        <w:t xml:space="preserve"> ve bağımlılıkların sosyal yönünü tanıyabilecek ve değerlendirebilecek,</w:t>
      </w:r>
    </w:p>
    <w:p w:rsidR="00DD3B87" w:rsidRPr="009D63CF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D3B87" w:rsidRPr="009D63CF">
        <w:rPr>
          <w:rFonts w:ascii="Times New Roman" w:hAnsi="Times New Roman" w:cs="Times New Roman"/>
          <w:sz w:val="24"/>
          <w:szCs w:val="24"/>
        </w:rPr>
        <w:t>Yeme bozuklukları</w:t>
      </w:r>
      <w:r>
        <w:rPr>
          <w:rFonts w:ascii="Times New Roman" w:hAnsi="Times New Roman" w:cs="Times New Roman"/>
          <w:sz w:val="24"/>
          <w:szCs w:val="24"/>
        </w:rPr>
        <w:t>, uyku bozuklukları</w:t>
      </w:r>
      <w:r w:rsidR="00DD3B87" w:rsidRPr="009D63C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D3B87" w:rsidRPr="009D63CF">
        <w:rPr>
          <w:rFonts w:ascii="Times New Roman" w:hAnsi="Times New Roman" w:cs="Times New Roman"/>
          <w:sz w:val="24"/>
          <w:szCs w:val="24"/>
        </w:rPr>
        <w:t>disosiyatif</w:t>
      </w:r>
      <w:proofErr w:type="spellEnd"/>
      <w:r w:rsidR="00DD3B87" w:rsidRPr="009D63CF">
        <w:rPr>
          <w:rFonts w:ascii="Times New Roman" w:hAnsi="Times New Roman" w:cs="Times New Roman"/>
          <w:sz w:val="24"/>
          <w:szCs w:val="24"/>
        </w:rPr>
        <w:t xml:space="preserve"> bozuklukların ön tanısını koyabilecek,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9. </w:t>
      </w:r>
      <w:r w:rsidR="007A3357">
        <w:rPr>
          <w:rFonts w:ascii="Times New Roman" w:hAnsi="Times New Roman" w:cs="Times New Roman"/>
          <w:sz w:val="24"/>
          <w:szCs w:val="24"/>
        </w:rPr>
        <w:t>Akut</w:t>
      </w:r>
      <w:r w:rsidRPr="009D63CF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9D63CF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Pr="009D63CF">
        <w:rPr>
          <w:rFonts w:ascii="Times New Roman" w:hAnsi="Times New Roman" w:cs="Times New Roman"/>
          <w:sz w:val="24"/>
          <w:szCs w:val="24"/>
        </w:rPr>
        <w:t xml:space="preserve"> sonrası stres bozukluğunun ön tanısını koyabilecek,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bozukluğu tanıyabilecek, acil tedavisini yapabilecek; depresif bozuklukların tanısını koyabilecek, tedavi e</w:t>
      </w:r>
      <w:r w:rsidR="007A3357">
        <w:rPr>
          <w:rFonts w:ascii="Times New Roman" w:hAnsi="Times New Roman" w:cs="Times New Roman"/>
          <w:sz w:val="24"/>
          <w:szCs w:val="24"/>
        </w:rPr>
        <w:t>debilecek, acil tedavisini, 1. b</w:t>
      </w:r>
      <w:r w:rsidRPr="009D63CF">
        <w:rPr>
          <w:rFonts w:ascii="Times New Roman" w:hAnsi="Times New Roman" w:cs="Times New Roman"/>
          <w:sz w:val="24"/>
          <w:szCs w:val="24"/>
        </w:rPr>
        <w:t>asamak şartlarında takip ve kontrolünü yapabilecek, korunma önlemlerini uygulayabilecek,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bozuklukların ön tansını koyabilecek, </w:t>
      </w:r>
      <w:r w:rsidR="007A3357">
        <w:rPr>
          <w:rFonts w:ascii="Times New Roman" w:hAnsi="Times New Roman" w:cs="Times New Roman"/>
          <w:sz w:val="24"/>
          <w:szCs w:val="24"/>
        </w:rPr>
        <w:t xml:space="preserve">Yaygın </w:t>
      </w:r>
      <w:proofErr w:type="spellStart"/>
      <w:r w:rsidR="007A3357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7A3357">
        <w:rPr>
          <w:rFonts w:ascii="Times New Roman" w:hAnsi="Times New Roman" w:cs="Times New Roman"/>
          <w:sz w:val="24"/>
          <w:szCs w:val="24"/>
        </w:rPr>
        <w:t xml:space="preserve"> bozukluğu,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fobik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bozukluklar, panik bozukluk ve </w:t>
      </w:r>
      <w:r w:rsidR="007A3357">
        <w:rPr>
          <w:rFonts w:ascii="Times New Roman" w:hAnsi="Times New Roman" w:cs="Times New Roman"/>
          <w:sz w:val="24"/>
          <w:szCs w:val="24"/>
        </w:rPr>
        <w:t xml:space="preserve">sosyal </w:t>
      </w:r>
      <w:proofErr w:type="spellStart"/>
      <w:r w:rsidR="007A3357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7A3357">
        <w:rPr>
          <w:rFonts w:ascii="Times New Roman" w:hAnsi="Times New Roman" w:cs="Times New Roman"/>
          <w:sz w:val="24"/>
          <w:szCs w:val="24"/>
        </w:rPr>
        <w:t xml:space="preserve"> </w:t>
      </w:r>
      <w:r w:rsidRPr="009D63CF">
        <w:rPr>
          <w:rFonts w:ascii="Times New Roman" w:hAnsi="Times New Roman" w:cs="Times New Roman"/>
          <w:sz w:val="24"/>
          <w:szCs w:val="24"/>
        </w:rPr>
        <w:t>bozukluğun</w:t>
      </w:r>
      <w:r w:rsidR="007A3357">
        <w:rPr>
          <w:rFonts w:ascii="Times New Roman" w:hAnsi="Times New Roman" w:cs="Times New Roman"/>
          <w:sz w:val="24"/>
          <w:szCs w:val="24"/>
        </w:rPr>
        <w:t>un</w:t>
      </w:r>
      <w:r w:rsidRPr="009D63CF">
        <w:rPr>
          <w:rFonts w:ascii="Times New Roman" w:hAnsi="Times New Roman" w:cs="Times New Roman"/>
          <w:sz w:val="24"/>
          <w:szCs w:val="24"/>
        </w:rPr>
        <w:t xml:space="preserve"> tanısını koyabilecek ve tedavisi hakkında bilgi sahibi olacak, panik bozukluğun acil tedavisini yapabilecek,</w:t>
      </w:r>
    </w:p>
    <w:p w:rsidR="007A3357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12. </w:t>
      </w:r>
      <w:r w:rsidR="007A3357">
        <w:rPr>
          <w:rFonts w:ascii="Times New Roman" w:hAnsi="Times New Roman" w:cs="Times New Roman"/>
          <w:sz w:val="24"/>
          <w:szCs w:val="24"/>
        </w:rPr>
        <w:t xml:space="preserve">Obsesif </w:t>
      </w:r>
      <w:proofErr w:type="spellStart"/>
      <w:r w:rsidR="007A3357">
        <w:rPr>
          <w:rFonts w:ascii="Times New Roman" w:hAnsi="Times New Roman" w:cs="Times New Roman"/>
          <w:sz w:val="24"/>
          <w:szCs w:val="24"/>
        </w:rPr>
        <w:t>kompülsif</w:t>
      </w:r>
      <w:proofErr w:type="spellEnd"/>
      <w:r w:rsidR="007A3357">
        <w:rPr>
          <w:rFonts w:ascii="Times New Roman" w:hAnsi="Times New Roman" w:cs="Times New Roman"/>
          <w:sz w:val="24"/>
          <w:szCs w:val="24"/>
        </w:rPr>
        <w:t xml:space="preserve"> bozukluğun </w:t>
      </w:r>
      <w:r w:rsidR="007A3357" w:rsidRPr="009D63CF">
        <w:rPr>
          <w:rFonts w:ascii="Times New Roman" w:hAnsi="Times New Roman" w:cs="Times New Roman"/>
          <w:sz w:val="24"/>
          <w:szCs w:val="24"/>
        </w:rPr>
        <w:t>tanısını koyabilecek ve tedavisi hakkında bilgi sahibi olacak</w:t>
      </w:r>
    </w:p>
    <w:p w:rsidR="00DD3B87" w:rsidRPr="009D63CF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DD3B87" w:rsidRPr="009D63CF">
        <w:rPr>
          <w:rFonts w:ascii="Times New Roman" w:hAnsi="Times New Roman" w:cs="Times New Roman"/>
          <w:sz w:val="24"/>
          <w:szCs w:val="24"/>
        </w:rPr>
        <w:t>Kişisel bozuklukların ön tanısını koyabilecek,</w:t>
      </w:r>
    </w:p>
    <w:p w:rsidR="00DD3B87" w:rsidRPr="009D63CF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D3B87" w:rsidRPr="009D6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3B87" w:rsidRPr="009D63CF">
        <w:rPr>
          <w:rFonts w:ascii="Times New Roman" w:hAnsi="Times New Roman" w:cs="Times New Roman"/>
          <w:sz w:val="24"/>
          <w:szCs w:val="24"/>
        </w:rPr>
        <w:t>Somatoform</w:t>
      </w:r>
      <w:proofErr w:type="spellEnd"/>
      <w:r w:rsidR="00DD3B87" w:rsidRPr="009D63CF">
        <w:rPr>
          <w:rFonts w:ascii="Times New Roman" w:hAnsi="Times New Roman" w:cs="Times New Roman"/>
          <w:sz w:val="24"/>
          <w:szCs w:val="24"/>
        </w:rPr>
        <w:t xml:space="preserve"> bozuklukların (bedensel belirti bozukluğu, </w:t>
      </w:r>
      <w:proofErr w:type="spellStart"/>
      <w:r w:rsidR="00DD3B87" w:rsidRPr="009D63CF">
        <w:rPr>
          <w:rFonts w:ascii="Times New Roman" w:hAnsi="Times New Roman" w:cs="Times New Roman"/>
          <w:sz w:val="24"/>
          <w:szCs w:val="24"/>
        </w:rPr>
        <w:t>hipokonriyazis</w:t>
      </w:r>
      <w:proofErr w:type="spellEnd"/>
      <w:r w:rsidR="00DD3B87"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B87" w:rsidRPr="009D63CF">
        <w:rPr>
          <w:rFonts w:ascii="Times New Roman" w:hAnsi="Times New Roman" w:cs="Times New Roman"/>
          <w:sz w:val="24"/>
          <w:szCs w:val="24"/>
        </w:rPr>
        <w:t>konversiyon</w:t>
      </w:r>
      <w:proofErr w:type="spellEnd"/>
      <w:r w:rsidR="00DD3B87" w:rsidRPr="009D63CF">
        <w:rPr>
          <w:rFonts w:ascii="Times New Roman" w:hAnsi="Times New Roman" w:cs="Times New Roman"/>
          <w:sz w:val="24"/>
          <w:szCs w:val="24"/>
        </w:rPr>
        <w:t xml:space="preserve"> bozukluğu gibi) tanısını koyabilecek ve acil tedavisini yapabilecek,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psikososyal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yönünü değerlendirebilecek, temaruzu ayırt edebilecek</w:t>
      </w:r>
    </w:p>
    <w:p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15. Cinsel işlev bozukluklarının </w:t>
      </w:r>
      <w:r w:rsidR="007A3357">
        <w:rPr>
          <w:rFonts w:ascii="Times New Roman" w:hAnsi="Times New Roman" w:cs="Times New Roman"/>
          <w:sz w:val="24"/>
          <w:szCs w:val="24"/>
        </w:rPr>
        <w:t xml:space="preserve">ve cinsel kimlik bozukluklarının </w:t>
      </w:r>
      <w:r w:rsidRPr="009D63CF">
        <w:rPr>
          <w:rFonts w:ascii="Times New Roman" w:hAnsi="Times New Roman" w:cs="Times New Roman"/>
          <w:sz w:val="24"/>
          <w:szCs w:val="24"/>
        </w:rPr>
        <w:t>ön tanısını koyabilecek,</w:t>
      </w:r>
    </w:p>
    <w:p w:rsidR="007A3357" w:rsidRDefault="00A13D3D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A3357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t</w:t>
      </w:r>
      <w:r w:rsidR="007A3357">
        <w:rPr>
          <w:rFonts w:ascii="Times New Roman" w:hAnsi="Times New Roman" w:cs="Times New Roman"/>
          <w:sz w:val="24"/>
          <w:szCs w:val="24"/>
        </w:rPr>
        <w:t xml:space="preserve">res ve stresle </w:t>
      </w:r>
      <w:proofErr w:type="spellStart"/>
      <w:r w:rsidR="007A3357">
        <w:rPr>
          <w:rFonts w:ascii="Times New Roman" w:hAnsi="Times New Roman" w:cs="Times New Roman"/>
          <w:sz w:val="24"/>
          <w:szCs w:val="24"/>
        </w:rPr>
        <w:t>başetme</w:t>
      </w:r>
      <w:proofErr w:type="spellEnd"/>
      <w:r w:rsidR="007A3357">
        <w:rPr>
          <w:rFonts w:ascii="Times New Roman" w:hAnsi="Times New Roman" w:cs="Times New Roman"/>
          <w:sz w:val="24"/>
          <w:szCs w:val="24"/>
        </w:rPr>
        <w:t xml:space="preserve"> stratejilerini tanıyabilecek,</w:t>
      </w:r>
    </w:p>
    <w:p w:rsidR="007A3357" w:rsidRDefault="00A13D3D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A3357">
        <w:rPr>
          <w:rFonts w:ascii="Times New Roman" w:hAnsi="Times New Roman" w:cs="Times New Roman"/>
          <w:sz w:val="24"/>
          <w:szCs w:val="24"/>
        </w:rPr>
        <w:t xml:space="preserve">. Yas, yastaki hasta ve uzamış yas konusunda bilgi sahibi </w:t>
      </w:r>
      <w:r>
        <w:rPr>
          <w:rFonts w:ascii="Times New Roman" w:hAnsi="Times New Roman" w:cs="Times New Roman"/>
          <w:sz w:val="24"/>
          <w:szCs w:val="24"/>
        </w:rPr>
        <w:t>olacak ve tedavi uygulamalarını öğrenecek.</w:t>
      </w:r>
    </w:p>
    <w:p w:rsidR="007A3357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0B7" w:rsidRPr="009D63CF" w:rsidRDefault="00EB00B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00B7" w:rsidRPr="009D63CF" w:rsidSect="0027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166A4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0D0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B1E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2791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3357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25E0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006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8ED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3D3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29DE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35AB6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0EFA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00B7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90DF-9E41-41D9-9B24-4A76693B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3</cp:revision>
  <dcterms:created xsi:type="dcterms:W3CDTF">2020-09-24T07:08:00Z</dcterms:created>
  <dcterms:modified xsi:type="dcterms:W3CDTF">2021-01-05T09:40:00Z</dcterms:modified>
</cp:coreProperties>
</file>