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C8" w:rsidRDefault="003645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>T.C.</w:t>
      </w:r>
    </w:p>
    <w:p w:rsidR="009412C8" w:rsidRDefault="003645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NİĞDE ÖMER HALİSDEMİR ÜNİVERSİTESİ TIP FAKÜLTESİ</w:t>
      </w:r>
    </w:p>
    <w:p w:rsidR="009412C8" w:rsidRDefault="009412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412C8" w:rsidRDefault="0036458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DÖNEM 5 KALP VE DAMAR CERRAHİSİ UYGULAMA EĞİTİMİ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412C8" w:rsidRDefault="003645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DERS PROGRAMI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9412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Süre (Hafta)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Ders Saatleri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AKTS</w:t>
            </w:r>
          </w:p>
        </w:tc>
      </w:tr>
      <w:tr w:rsidR="009412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9412C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Teorik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Pratik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Toplam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9412C8">
            <w:pPr>
              <w:spacing w:after="200" w:line="276" w:lineRule="auto"/>
            </w:pPr>
          </w:p>
        </w:tc>
      </w:tr>
      <w:tr w:rsidR="009412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</w:tbl>
    <w:p w:rsidR="009412C8" w:rsidRDefault="009412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412C8" w:rsidRDefault="0036458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KALP VE DAMAR CERRAHİSİ UYGULAMA EĞİTİMİ KONULARI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7"/>
        <w:gridCol w:w="1134"/>
        <w:gridCol w:w="1134"/>
      </w:tblGrid>
      <w:tr w:rsidR="009412C8">
        <w:tblPrEx>
          <w:tblCellMar>
            <w:top w:w="0" w:type="dxa"/>
            <w:bottom w:w="0" w:type="dxa"/>
          </w:tblCellMar>
        </w:tblPrEx>
        <w:tc>
          <w:tcPr>
            <w:tcW w:w="9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Ders: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KALP VE DAMAR CERRAHİSİ UYGULAMA EĞİTİMİ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412C8" w:rsidRDefault="003645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Dersin Kodu: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TIP5043</w:t>
            </w:r>
          </w:p>
          <w:p w:rsidR="009412C8" w:rsidRDefault="0036458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AKTS: 3 </w:t>
            </w:r>
          </w:p>
        </w:tc>
      </w:tr>
      <w:tr w:rsidR="009412C8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Konu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 </w:t>
            </w:r>
          </w:p>
        </w:tc>
      </w:tr>
      <w:tr w:rsidR="009412C8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r>
              <w:rPr>
                <w:rFonts w:ascii="Times New Roman" w:eastAsia="Times New Roman" w:hAnsi="Times New Roman" w:cs="Times New Roman"/>
                <w:sz w:val="24"/>
              </w:rPr>
              <w:t>Aort anevrizması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9412C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12C8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r>
              <w:rPr>
                <w:rFonts w:ascii="Times New Roman" w:eastAsia="Times New Roman" w:hAnsi="Times New Roman" w:cs="Times New Roman"/>
                <w:sz w:val="24"/>
              </w:rPr>
              <w:t xml:space="preserve">Aort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disseksiyonu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9412C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12C8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r>
              <w:rPr>
                <w:rFonts w:ascii="Times New Roman" w:eastAsia="Times New Roman" w:hAnsi="Times New Roman" w:cs="Times New Roman"/>
                <w:sz w:val="24"/>
              </w:rPr>
              <w:t xml:space="preserve">Derin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trombozu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9412C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12C8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Ekstremitede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varis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Venöz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Yetmezlik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9412C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12C8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Lenfödem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Lipödem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9412C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12C8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Periferik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arter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hastalığı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9412C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9412C8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Tromboflebit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9412C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64583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583" w:rsidRDefault="003645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C1928">
              <w:t>Reynoud</w:t>
            </w:r>
            <w:proofErr w:type="spellEnd"/>
            <w:r w:rsidRPr="001C1928">
              <w:t xml:space="preserve"> Hastalığı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64583" w:rsidRDefault="0036458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583" w:rsidRDefault="003645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9412C8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12C8" w:rsidRDefault="00364583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Arteryal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kan gazı alma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412C8" w:rsidRDefault="0036458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</w:tr>
      <w:tr w:rsidR="009412C8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12C8" w:rsidRDefault="0036458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Damar yolu açabilme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412C8" w:rsidRDefault="0036458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</w:tr>
      <w:tr w:rsidR="009412C8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12C8" w:rsidRDefault="00364583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Puls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oksimetre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uygulayabilme ve değerlendirebilme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412C8" w:rsidRDefault="0036458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9412C8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12C8" w:rsidRDefault="0036458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Güncel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literatür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bilgisine ulaşabilme ve eleştirel gözle okuyabilme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412C8" w:rsidRDefault="009412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9412C8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12C8" w:rsidRDefault="003645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Poliklinik uygulaması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412C8" w:rsidRDefault="009412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9412C8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12C8" w:rsidRDefault="003645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Klinik öğrenci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viziti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412C8" w:rsidRDefault="009412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9412C8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12C8" w:rsidRDefault="003645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Olgu temelli değerlendirme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9412C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9412C8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12C8" w:rsidRDefault="0036458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Simüle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hasta ile eğitim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9412C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9412C8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12C8" w:rsidRDefault="003645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Hasta dağıtımı ve hazırlama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9412C8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2C8" w:rsidRDefault="0036458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</w:tbl>
    <w:p w:rsidR="009412C8" w:rsidRDefault="009412C8">
      <w:pPr>
        <w:tabs>
          <w:tab w:val="left" w:pos="3057"/>
          <w:tab w:val="left" w:pos="4048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9412C8" w:rsidRDefault="00364583">
      <w:pPr>
        <w:tabs>
          <w:tab w:val="left" w:pos="3057"/>
          <w:tab w:val="left" w:pos="4048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9412C8" w:rsidRDefault="00364583">
      <w:pPr>
        <w:tabs>
          <w:tab w:val="left" w:pos="3057"/>
          <w:tab w:val="left" w:pos="4048"/>
        </w:tabs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AMAÇ:</w:t>
      </w:r>
    </w:p>
    <w:p w:rsidR="009412C8" w:rsidRDefault="00364583">
      <w:pPr>
        <w:tabs>
          <w:tab w:val="left" w:pos="3057"/>
          <w:tab w:val="left" w:pos="4048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“Kalp ve Damar Cerrahisi” stajının sonunda dönem V öğrencileri; </w:t>
      </w:r>
      <w:proofErr w:type="spellStart"/>
      <w:r>
        <w:rPr>
          <w:rFonts w:ascii="Times New Roman" w:eastAsia="Times New Roman" w:hAnsi="Times New Roman" w:cs="Times New Roman"/>
          <w:sz w:val="24"/>
        </w:rPr>
        <w:t>kardiyo-vasküler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hastal</w:t>
      </w:r>
      <w:r>
        <w:rPr>
          <w:rFonts w:ascii="Times New Roman" w:eastAsia="Times New Roman" w:hAnsi="Times New Roman" w:cs="Times New Roman"/>
          <w:sz w:val="24"/>
        </w:rPr>
        <w:t xml:space="preserve">ıkları muayene edebilme, tanı koyabilme ve birinci basamak tedavi hizmeti sunabilme, acil kardiyak ve </w:t>
      </w:r>
      <w:proofErr w:type="spellStart"/>
      <w:r>
        <w:rPr>
          <w:rFonts w:ascii="Times New Roman" w:eastAsia="Times New Roman" w:hAnsi="Times New Roman" w:cs="Times New Roman"/>
          <w:sz w:val="24"/>
        </w:rPr>
        <w:t>vasküler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hastalıkların ilk müdahalelerini yapma ve sevkinin sağlanması hasta ve/veya yakınlarının bilgilendirilmesi becerileri kazandırılacaktır.</w:t>
      </w:r>
    </w:p>
    <w:p w:rsidR="009412C8" w:rsidRDefault="00364583">
      <w:pPr>
        <w:tabs>
          <w:tab w:val="left" w:pos="3057"/>
          <w:tab w:val="left" w:pos="4048"/>
        </w:tabs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ÖĞRENİM </w:t>
      </w:r>
      <w:r>
        <w:rPr>
          <w:rFonts w:ascii="Times New Roman" w:eastAsia="Times New Roman" w:hAnsi="Times New Roman" w:cs="Times New Roman"/>
          <w:b/>
          <w:sz w:val="24"/>
        </w:rPr>
        <w:t>HEDEFLERİ:</w:t>
      </w:r>
    </w:p>
    <w:p w:rsidR="009412C8" w:rsidRDefault="00364583">
      <w:pPr>
        <w:tabs>
          <w:tab w:val="left" w:pos="3057"/>
          <w:tab w:val="left" w:pos="4048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“Kalp ve Damar Cerrahisi” stajının sonunda dönem V öğrencileri;</w:t>
      </w:r>
    </w:p>
    <w:p w:rsidR="009412C8" w:rsidRDefault="00364583">
      <w:pPr>
        <w:tabs>
          <w:tab w:val="left" w:pos="3057"/>
          <w:tab w:val="left" w:pos="4048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Kardiyak ve </w:t>
      </w:r>
      <w:proofErr w:type="spellStart"/>
      <w:r>
        <w:rPr>
          <w:rFonts w:ascii="Times New Roman" w:eastAsia="Times New Roman" w:hAnsi="Times New Roman" w:cs="Times New Roman"/>
          <w:sz w:val="24"/>
        </w:rPr>
        <w:t>vasküler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hastalıkların cerrahi tedavisi </w:t>
      </w:r>
      <w:proofErr w:type="gramStart"/>
      <w:r>
        <w:rPr>
          <w:rFonts w:ascii="Times New Roman" w:eastAsia="Times New Roman" w:hAnsi="Times New Roman" w:cs="Times New Roman"/>
          <w:sz w:val="24"/>
        </w:rPr>
        <w:t>hakkında  temel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bilgi alacak,</w:t>
      </w:r>
    </w:p>
    <w:p w:rsidR="009412C8" w:rsidRDefault="00364583">
      <w:pPr>
        <w:tabs>
          <w:tab w:val="left" w:pos="3057"/>
          <w:tab w:val="left" w:pos="4048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Vasküler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hastalıkların muayenesini yapabilecek,</w:t>
      </w:r>
    </w:p>
    <w:p w:rsidR="009412C8" w:rsidRDefault="00364583">
      <w:pPr>
        <w:tabs>
          <w:tab w:val="left" w:pos="3057"/>
          <w:tab w:val="left" w:pos="4048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Büyük damar hastalıklarından aort anevrizm</w:t>
      </w:r>
      <w:r>
        <w:rPr>
          <w:rFonts w:ascii="Times New Roman" w:eastAsia="Times New Roman" w:hAnsi="Times New Roman" w:cs="Times New Roman"/>
          <w:sz w:val="24"/>
        </w:rPr>
        <w:t xml:space="preserve">ası ve </w:t>
      </w:r>
      <w:proofErr w:type="spellStart"/>
      <w:r>
        <w:rPr>
          <w:rFonts w:ascii="Times New Roman" w:eastAsia="Times New Roman" w:hAnsi="Times New Roman" w:cs="Times New Roman"/>
          <w:sz w:val="24"/>
        </w:rPr>
        <w:t>disseksiyonunda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ön tanı ve acil durumda tanımlamasını yapabilecek, </w:t>
      </w:r>
    </w:p>
    <w:p w:rsidR="009412C8" w:rsidRDefault="00364583">
      <w:pPr>
        <w:tabs>
          <w:tab w:val="left" w:pos="3057"/>
          <w:tab w:val="left" w:pos="4048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Derin </w:t>
      </w:r>
      <w:proofErr w:type="spellStart"/>
      <w:r>
        <w:rPr>
          <w:rFonts w:ascii="Times New Roman" w:eastAsia="Times New Roman" w:hAnsi="Times New Roman" w:cs="Times New Roman"/>
          <w:sz w:val="24"/>
        </w:rPr>
        <w:t>ven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trombozu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varis, </w:t>
      </w:r>
      <w:proofErr w:type="spellStart"/>
      <w:r>
        <w:rPr>
          <w:rFonts w:ascii="Times New Roman" w:eastAsia="Times New Roman" w:hAnsi="Times New Roman" w:cs="Times New Roman"/>
          <w:sz w:val="24"/>
        </w:rPr>
        <w:t>venöz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yetmezlik gibi </w:t>
      </w:r>
      <w:proofErr w:type="spellStart"/>
      <w:r>
        <w:rPr>
          <w:rFonts w:ascii="Times New Roman" w:eastAsia="Times New Roman" w:hAnsi="Times New Roman" w:cs="Times New Roman"/>
          <w:sz w:val="24"/>
        </w:rPr>
        <w:t>ekstermite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venöz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dolaşım bozukluklarında acil olmayan durumlarda ön tanı koymayı ve korunma önlemlerini, lenf ödem/</w:t>
      </w:r>
      <w:proofErr w:type="spellStart"/>
      <w:r>
        <w:rPr>
          <w:rFonts w:ascii="Times New Roman" w:eastAsia="Times New Roman" w:hAnsi="Times New Roman" w:cs="Times New Roman"/>
          <w:sz w:val="24"/>
        </w:rPr>
        <w:t>lip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ödem hastal</w:t>
      </w:r>
      <w:r>
        <w:rPr>
          <w:rFonts w:ascii="Times New Roman" w:eastAsia="Times New Roman" w:hAnsi="Times New Roman" w:cs="Times New Roman"/>
          <w:sz w:val="24"/>
        </w:rPr>
        <w:t xml:space="preserve">ıklarında ön tanı koymayı, korunma ve uzun süreli izlemi yapabilmeyi, </w:t>
      </w:r>
      <w:proofErr w:type="spellStart"/>
      <w:r>
        <w:rPr>
          <w:rFonts w:ascii="Times New Roman" w:eastAsia="Times New Roman" w:hAnsi="Times New Roman" w:cs="Times New Roman"/>
          <w:sz w:val="24"/>
        </w:rPr>
        <w:t>tromboflebit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hastalığında ise tanı koymayı ve korunma yöntemlerinin uygulamasını yapabilecek,</w:t>
      </w:r>
    </w:p>
    <w:p w:rsidR="009412C8" w:rsidRDefault="00364583">
      <w:pPr>
        <w:tabs>
          <w:tab w:val="left" w:pos="3057"/>
          <w:tab w:val="left" w:pos="4048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</w:rPr>
        <w:t>Vasküler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hastalıklarda tanısal amaçlı kullanılan özel testleri ve </w:t>
      </w:r>
      <w:proofErr w:type="spellStart"/>
      <w:r>
        <w:rPr>
          <w:rFonts w:ascii="Times New Roman" w:eastAsia="Times New Roman" w:hAnsi="Times New Roman" w:cs="Times New Roman"/>
          <w:sz w:val="24"/>
        </w:rPr>
        <w:t>periferik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arteriyel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has</w:t>
      </w:r>
      <w:r>
        <w:rPr>
          <w:rFonts w:ascii="Times New Roman" w:eastAsia="Times New Roman" w:hAnsi="Times New Roman" w:cs="Times New Roman"/>
          <w:sz w:val="24"/>
        </w:rPr>
        <w:t xml:space="preserve">talıkların tanı ve takibinde kullanılan ABI ölçümü yapabilecek, </w:t>
      </w:r>
      <w:proofErr w:type="spellStart"/>
      <w:r>
        <w:rPr>
          <w:rFonts w:ascii="Times New Roman" w:eastAsia="Times New Roman" w:hAnsi="Times New Roman" w:cs="Times New Roman"/>
          <w:sz w:val="24"/>
        </w:rPr>
        <w:t>vasküler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görüntüleme (anjiyografi </w:t>
      </w:r>
      <w:proofErr w:type="spellStart"/>
      <w:r>
        <w:rPr>
          <w:rFonts w:ascii="Times New Roman" w:eastAsia="Times New Roman" w:hAnsi="Times New Roman" w:cs="Times New Roman"/>
          <w:sz w:val="24"/>
        </w:rPr>
        <w:t>vb</w:t>
      </w:r>
      <w:proofErr w:type="spellEnd"/>
      <w:r>
        <w:rPr>
          <w:rFonts w:ascii="Times New Roman" w:eastAsia="Times New Roman" w:hAnsi="Times New Roman" w:cs="Times New Roman"/>
          <w:sz w:val="24"/>
        </w:rPr>
        <w:t>) temel bilgisini alacak CW-</w:t>
      </w:r>
      <w:proofErr w:type="spellStart"/>
      <w:r>
        <w:rPr>
          <w:rFonts w:ascii="Times New Roman" w:eastAsia="Times New Roman" w:hAnsi="Times New Roman" w:cs="Times New Roman"/>
          <w:sz w:val="24"/>
        </w:rPr>
        <w:t>Doppler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temel </w:t>
      </w:r>
      <w:proofErr w:type="gramStart"/>
      <w:r>
        <w:rPr>
          <w:rFonts w:ascii="Times New Roman" w:eastAsia="Times New Roman" w:hAnsi="Times New Roman" w:cs="Times New Roman"/>
          <w:sz w:val="24"/>
        </w:rPr>
        <w:t>dubleks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ultrasonografiyi kullanabilecek,</w:t>
      </w:r>
    </w:p>
    <w:p w:rsidR="009412C8" w:rsidRDefault="00364583">
      <w:pPr>
        <w:tabs>
          <w:tab w:val="left" w:pos="3057"/>
          <w:tab w:val="left" w:pos="4048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Hangi hastaların en kısa sürede cerrahi girişim yapılan merkeze nak</w:t>
      </w:r>
      <w:r>
        <w:rPr>
          <w:rFonts w:ascii="Times New Roman" w:eastAsia="Times New Roman" w:hAnsi="Times New Roman" w:cs="Times New Roman"/>
          <w:sz w:val="24"/>
        </w:rPr>
        <w:t>linin temini ve konu hakkında hasta yakınlarını bilgilendirme becerisi kazanacaklardır,</w:t>
      </w:r>
    </w:p>
    <w:p w:rsidR="009412C8" w:rsidRDefault="00364583">
      <w:pPr>
        <w:tabs>
          <w:tab w:val="left" w:pos="3057"/>
          <w:tab w:val="left" w:pos="4048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7.Hastaların damar yolu açılması ve </w:t>
      </w:r>
      <w:proofErr w:type="spellStart"/>
      <w:r>
        <w:rPr>
          <w:rFonts w:ascii="Times New Roman" w:eastAsia="Times New Roman" w:hAnsi="Times New Roman" w:cs="Times New Roman"/>
          <w:sz w:val="24"/>
        </w:rPr>
        <w:t>arteriyel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kan gazı alınması becerileri kazanacak, </w:t>
      </w:r>
    </w:p>
    <w:p w:rsidR="009412C8" w:rsidRDefault="00364583">
      <w:pPr>
        <w:tabs>
          <w:tab w:val="left" w:pos="3057"/>
          <w:tab w:val="left" w:pos="4048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</w:rPr>
        <w:t>Pulse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oksimetre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uygulayabilecek ve sonuçlarını değerlendirebilecek,</w:t>
      </w:r>
    </w:p>
    <w:p w:rsidR="009412C8" w:rsidRDefault="00364583">
      <w:pPr>
        <w:tabs>
          <w:tab w:val="left" w:pos="3057"/>
          <w:tab w:val="left" w:pos="4048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Güncel </w:t>
      </w:r>
      <w:proofErr w:type="gramStart"/>
      <w:r>
        <w:rPr>
          <w:rFonts w:ascii="Times New Roman" w:eastAsia="Times New Roman" w:hAnsi="Times New Roman" w:cs="Times New Roman"/>
          <w:sz w:val="24"/>
        </w:rPr>
        <w:t>literatür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bilgisine ulaşabilme ve eleştirel gözle okuma becerisini kazanması hedeflenmektedir.</w:t>
      </w:r>
    </w:p>
    <w:p w:rsidR="009412C8" w:rsidRDefault="009412C8">
      <w:pPr>
        <w:tabs>
          <w:tab w:val="left" w:pos="3057"/>
          <w:tab w:val="left" w:pos="4048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</w:p>
    <w:sectPr w:rsidR="00941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412C8"/>
    <w:rsid w:val="00364583"/>
    <w:rsid w:val="0094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CD98"/>
  <w15:docId w15:val="{C2090141-351A-479A-8925-7D78970E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ERHAN ERDEM</cp:lastModifiedBy>
  <cp:revision>2</cp:revision>
  <dcterms:created xsi:type="dcterms:W3CDTF">2022-09-12T10:54:00Z</dcterms:created>
  <dcterms:modified xsi:type="dcterms:W3CDTF">2022-09-12T10:55:00Z</dcterms:modified>
</cp:coreProperties>
</file>