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E269" w14:textId="00D5F4B3" w:rsidR="00A518B1" w:rsidRDefault="00FF25F1" w:rsidP="00FF25F1">
      <w:pPr>
        <w:jc w:val="center"/>
        <w:rPr>
          <w:rFonts w:asciiTheme="majorBidi" w:hAnsiTheme="majorBidi" w:cstheme="majorBidi"/>
          <w:b/>
          <w:bCs/>
          <w:sz w:val="28"/>
          <w:szCs w:val="28"/>
        </w:rPr>
      </w:pPr>
      <w:r w:rsidRPr="00FF25F1">
        <w:rPr>
          <w:rFonts w:asciiTheme="majorBidi" w:hAnsiTheme="majorBidi" w:cstheme="majorBidi"/>
          <w:b/>
          <w:bCs/>
          <w:sz w:val="28"/>
          <w:szCs w:val="28"/>
        </w:rPr>
        <w:t>An overview on PDT and its new approaches in biomedicine</w:t>
      </w:r>
    </w:p>
    <w:p w14:paraId="2B192350" w14:textId="77777777" w:rsidR="00FF25F1" w:rsidRPr="00FF25F1" w:rsidRDefault="00FF25F1" w:rsidP="00FF25F1">
      <w:pPr>
        <w:jc w:val="center"/>
        <w:rPr>
          <w:rFonts w:asciiTheme="majorBidi" w:hAnsiTheme="majorBidi" w:cstheme="majorBidi"/>
          <w:b/>
          <w:bCs/>
          <w:sz w:val="28"/>
          <w:szCs w:val="28"/>
        </w:rPr>
      </w:pPr>
    </w:p>
    <w:p w14:paraId="226915DB" w14:textId="6B801FB7" w:rsidR="00FF25F1" w:rsidRPr="00203C7F" w:rsidRDefault="00FF25F1" w:rsidP="00FF25F1">
      <w:pPr>
        <w:jc w:val="center"/>
        <w:rPr>
          <w:rFonts w:asciiTheme="majorBidi" w:hAnsiTheme="majorBidi" w:cstheme="majorBidi"/>
          <w:b/>
          <w:bCs/>
          <w:sz w:val="24"/>
          <w:szCs w:val="24"/>
        </w:rPr>
      </w:pPr>
      <w:r w:rsidRPr="00203C7F">
        <w:rPr>
          <w:rFonts w:asciiTheme="majorBidi" w:hAnsiTheme="majorBidi" w:cstheme="majorBidi"/>
          <w:b/>
          <w:bCs/>
          <w:sz w:val="24"/>
          <w:szCs w:val="24"/>
        </w:rPr>
        <w:t xml:space="preserve">Khatereh </w:t>
      </w:r>
      <w:proofErr w:type="spellStart"/>
      <w:r w:rsidRPr="00203C7F">
        <w:rPr>
          <w:rFonts w:asciiTheme="majorBidi" w:hAnsiTheme="majorBidi" w:cstheme="majorBidi"/>
          <w:b/>
          <w:bCs/>
          <w:sz w:val="24"/>
          <w:szCs w:val="24"/>
        </w:rPr>
        <w:t>Khorsandi</w:t>
      </w:r>
      <w:proofErr w:type="spellEnd"/>
    </w:p>
    <w:p w14:paraId="2D4DA27F" w14:textId="77777777" w:rsidR="004D3B85" w:rsidRDefault="004D3B85" w:rsidP="00FF25F1">
      <w:pPr>
        <w:jc w:val="center"/>
        <w:rPr>
          <w:rFonts w:asciiTheme="majorBidi" w:hAnsiTheme="majorBidi" w:cstheme="majorBidi"/>
          <w:sz w:val="28"/>
          <w:szCs w:val="28"/>
        </w:rPr>
      </w:pPr>
    </w:p>
    <w:p w14:paraId="4CA0C5BA" w14:textId="4ECE513A" w:rsidR="004D3B85" w:rsidRPr="004D3B85" w:rsidRDefault="004D3B85" w:rsidP="00203C7F">
      <w:pPr>
        <w:pStyle w:val="ListParagraph"/>
        <w:numPr>
          <w:ilvl w:val="0"/>
          <w:numId w:val="1"/>
        </w:numPr>
        <w:spacing w:line="276" w:lineRule="auto"/>
        <w:rPr>
          <w:rFonts w:ascii="Times New Roman" w:eastAsia="Calibri" w:hAnsi="Times New Roman" w:cs="Times New Roman"/>
          <w:sz w:val="24"/>
          <w:szCs w:val="24"/>
        </w:rPr>
      </w:pPr>
      <w:r w:rsidRPr="004D3B85">
        <w:rPr>
          <w:rFonts w:ascii="Times New Roman" w:eastAsia="Calibri" w:hAnsi="Times New Roman" w:cs="Times New Roman"/>
          <w:sz w:val="24"/>
          <w:szCs w:val="24"/>
        </w:rPr>
        <w:t>Department of Photodynamic, Medical Laser Research Center, Yara Institute, ACECR, Tehran, Iran</w:t>
      </w:r>
    </w:p>
    <w:p w14:paraId="34A501B1" w14:textId="53F2DDEC" w:rsidR="004D3B85" w:rsidRPr="004D3B85" w:rsidRDefault="004D3B85" w:rsidP="00203C7F">
      <w:pPr>
        <w:pStyle w:val="ListParagraph"/>
        <w:numPr>
          <w:ilvl w:val="0"/>
          <w:numId w:val="1"/>
        </w:numPr>
        <w:spacing w:line="276" w:lineRule="auto"/>
        <w:rPr>
          <w:rFonts w:ascii="Times New Roman" w:eastAsia="Calibri" w:hAnsi="Times New Roman" w:cs="Times New Roman"/>
          <w:sz w:val="24"/>
          <w:szCs w:val="24"/>
        </w:rPr>
      </w:pPr>
      <w:r w:rsidRPr="004D3B85">
        <w:rPr>
          <w:rFonts w:ascii="Times New Roman" w:eastAsia="Calibri" w:hAnsi="Times New Roman" w:cs="Times New Roman"/>
          <w:sz w:val="24"/>
          <w:szCs w:val="24"/>
        </w:rPr>
        <w:t xml:space="preserve"> Department of Biochemistry and Molecular Medicine, School of Medicine and Health Sciences, The George Washington University, Washington, DC 20037, USA</w:t>
      </w:r>
    </w:p>
    <w:p w14:paraId="374C9B5B" w14:textId="296D1327" w:rsidR="004D3B85" w:rsidRPr="00C7078C" w:rsidRDefault="004D3B85" w:rsidP="00203C7F">
      <w:pPr>
        <w:spacing w:after="0" w:line="276" w:lineRule="auto"/>
        <w:contextualSpacing/>
        <w:jc w:val="center"/>
        <w:rPr>
          <w:rFonts w:ascii="Times New Roman" w:hAnsi="Times New Roman"/>
          <w:color w:val="0563C1" w:themeColor="hyperlink"/>
          <w:sz w:val="24"/>
          <w:u w:val="single"/>
        </w:rPr>
      </w:pPr>
      <w:r w:rsidRPr="00C7078C">
        <w:rPr>
          <w:rFonts w:ascii="Times New Roman" w:eastAsia="Calibri" w:hAnsi="Times New Roman" w:cs="Times New Roman"/>
          <w:b/>
          <w:bCs/>
          <w:sz w:val="24"/>
          <w:szCs w:val="24"/>
        </w:rPr>
        <w:t>E-mail</w:t>
      </w:r>
      <w:r w:rsidRPr="00C7078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hyperlink r:id="rId5" w:history="1">
        <w:r w:rsidRPr="00103283">
          <w:rPr>
            <w:rStyle w:val="Hyperlink"/>
            <w:rFonts w:ascii="Times New Roman" w:eastAsia="Calibri" w:hAnsi="Times New Roman" w:cs="Times New Roman"/>
            <w:sz w:val="24"/>
            <w:szCs w:val="24"/>
          </w:rPr>
          <w:t>Khorsandi.kh@ut.ac.ir&amp;</w:t>
        </w:r>
      </w:hyperlink>
      <w:r>
        <w:rPr>
          <w:rFonts w:ascii="Times New Roman" w:eastAsia="Calibri" w:hAnsi="Times New Roman" w:cs="Times New Roman"/>
          <w:sz w:val="24"/>
          <w:szCs w:val="24"/>
        </w:rPr>
        <w:t xml:space="preserve"> </w:t>
      </w:r>
      <w:r w:rsidRPr="00FA2C84">
        <w:rPr>
          <w:rFonts w:ascii="Times New Roman" w:hAnsi="Times New Roman"/>
          <w:color w:val="0563C1" w:themeColor="hyperlink"/>
          <w:sz w:val="24"/>
          <w:u w:val="single"/>
        </w:rPr>
        <w:t xml:space="preserve"> </w:t>
      </w:r>
      <w:r w:rsidRPr="00C7078C">
        <w:rPr>
          <w:rFonts w:ascii="Times New Roman" w:hAnsi="Times New Roman"/>
          <w:color w:val="0563C1" w:themeColor="hyperlink"/>
          <w:sz w:val="24"/>
          <w:u w:val="single"/>
        </w:rPr>
        <w:t>Biochem.kh@gmail.com</w:t>
      </w:r>
      <w:r>
        <w:rPr>
          <w:rFonts w:ascii="Times New Roman" w:eastAsia="Calibri" w:hAnsi="Times New Roman" w:cs="Times New Roman"/>
          <w:color w:val="0563C1" w:themeColor="hyperlink"/>
          <w:sz w:val="24"/>
          <w:szCs w:val="24"/>
          <w:u w:val="single"/>
        </w:rPr>
        <w:t xml:space="preserve"> </w:t>
      </w:r>
    </w:p>
    <w:p w14:paraId="4B718B76" w14:textId="2B2D374D" w:rsidR="004D3B85" w:rsidRDefault="004D3B85" w:rsidP="00FF25F1">
      <w:pPr>
        <w:jc w:val="center"/>
        <w:rPr>
          <w:rFonts w:asciiTheme="majorBidi" w:hAnsiTheme="majorBidi" w:cstheme="majorBidi"/>
          <w:sz w:val="28"/>
          <w:szCs w:val="28"/>
        </w:rPr>
      </w:pPr>
    </w:p>
    <w:p w14:paraId="00AF4856" w14:textId="5F76CA08" w:rsidR="004D3B85" w:rsidRDefault="004D3B85" w:rsidP="004C4630">
      <w:pPr>
        <w:spacing w:line="276" w:lineRule="auto"/>
        <w:jc w:val="center"/>
        <w:rPr>
          <w:rFonts w:asciiTheme="majorBidi" w:hAnsiTheme="majorBidi" w:cstheme="majorBidi"/>
          <w:sz w:val="28"/>
          <w:szCs w:val="28"/>
        </w:rPr>
      </w:pPr>
    </w:p>
    <w:p w14:paraId="0A8FABAA" w14:textId="58D0878C" w:rsidR="004C4630" w:rsidRPr="004C4630" w:rsidRDefault="00A33985" w:rsidP="004C4630">
      <w:pPr>
        <w:spacing w:line="276" w:lineRule="auto"/>
        <w:jc w:val="both"/>
        <w:rPr>
          <w:rFonts w:asciiTheme="majorBidi" w:hAnsiTheme="majorBidi" w:cstheme="majorBidi"/>
          <w:color w:val="212121"/>
          <w:sz w:val="24"/>
          <w:szCs w:val="24"/>
          <w:shd w:val="clear" w:color="auto" w:fill="FFFFFF"/>
        </w:rPr>
      </w:pPr>
      <w:r w:rsidRPr="00A33985">
        <w:rPr>
          <w:rFonts w:asciiTheme="majorBidi" w:hAnsiTheme="majorBidi" w:cstheme="majorBidi"/>
          <w:color w:val="212121"/>
          <w:sz w:val="24"/>
          <w:szCs w:val="24"/>
          <w:shd w:val="clear" w:color="auto" w:fill="FFFFFF"/>
        </w:rPr>
        <w:t>Photodynamic therapy (PDT) is a minimally invasive therapeutic modality that has gained great attention in the past years as a new therapy for cancer treatment</w:t>
      </w:r>
      <w:r w:rsidRPr="00A33985">
        <w:rPr>
          <w:rFonts w:asciiTheme="majorBidi" w:hAnsiTheme="majorBidi" w:cstheme="majorBidi"/>
          <w:color w:val="212121"/>
          <w:sz w:val="24"/>
          <w:szCs w:val="24"/>
          <w:shd w:val="clear" w:color="auto" w:fill="FFFFFF"/>
        </w:rPr>
        <w:t xml:space="preserve"> and </w:t>
      </w:r>
      <w:r w:rsidR="007964B1">
        <w:rPr>
          <w:rFonts w:asciiTheme="majorBidi" w:hAnsiTheme="majorBidi" w:cstheme="majorBidi"/>
          <w:color w:val="212121"/>
          <w:sz w:val="24"/>
          <w:szCs w:val="24"/>
          <w:shd w:val="clear" w:color="auto" w:fill="FFFFFF"/>
        </w:rPr>
        <w:t>bacterial</w:t>
      </w:r>
      <w:r w:rsidRPr="00A33985">
        <w:rPr>
          <w:rFonts w:asciiTheme="majorBidi" w:hAnsiTheme="majorBidi" w:cstheme="majorBidi"/>
          <w:color w:val="212121"/>
          <w:sz w:val="24"/>
          <w:szCs w:val="24"/>
          <w:shd w:val="clear" w:color="auto" w:fill="FFFFFF"/>
        </w:rPr>
        <w:t xml:space="preserve"> resistance. </w:t>
      </w:r>
      <w:r w:rsidRPr="00A33985">
        <w:rPr>
          <w:rFonts w:asciiTheme="majorBidi" w:hAnsiTheme="majorBidi" w:cstheme="majorBidi"/>
          <w:color w:val="212121"/>
          <w:sz w:val="24"/>
          <w:szCs w:val="24"/>
          <w:shd w:val="clear" w:color="auto" w:fill="FFFFFF"/>
        </w:rPr>
        <w:t xml:space="preserve">PDT uses photosensitizers </w:t>
      </w:r>
      <w:r w:rsidR="007964B1">
        <w:rPr>
          <w:rFonts w:asciiTheme="majorBidi" w:hAnsiTheme="majorBidi" w:cstheme="majorBidi"/>
          <w:color w:val="212121"/>
          <w:sz w:val="24"/>
          <w:szCs w:val="24"/>
          <w:shd w:val="clear" w:color="auto" w:fill="FFFFFF"/>
        </w:rPr>
        <w:t xml:space="preserve">(PS) </w:t>
      </w:r>
      <w:r w:rsidRPr="00A33985">
        <w:rPr>
          <w:rFonts w:asciiTheme="majorBidi" w:hAnsiTheme="majorBidi" w:cstheme="majorBidi"/>
          <w:color w:val="212121"/>
          <w:sz w:val="24"/>
          <w:szCs w:val="24"/>
          <w:shd w:val="clear" w:color="auto" w:fill="FFFFFF"/>
        </w:rPr>
        <w:t>that, after being excited by light at a specific wavelength, react with the molecular oxygen to create reactive oxygen species in the target tissue, resulting in cell death. Compared to conventional therapeutic modalities, PDT presents greater selectivity against tumor cells, due to the use of photosensitizers that are preferably localized in tumor lesions, and the precise light irradiation of these lesions. </w:t>
      </w:r>
      <w:r w:rsidR="003425FB">
        <w:rPr>
          <w:rFonts w:asciiTheme="majorBidi" w:hAnsiTheme="majorBidi" w:cstheme="majorBidi"/>
          <w:color w:val="212121"/>
          <w:sz w:val="24"/>
          <w:szCs w:val="24"/>
          <w:shd w:val="clear" w:color="auto" w:fill="FFFFFF"/>
        </w:rPr>
        <w:t>A</w:t>
      </w:r>
      <w:r>
        <w:rPr>
          <w:rFonts w:asciiTheme="majorBidi" w:hAnsiTheme="majorBidi" w:cstheme="majorBidi"/>
          <w:color w:val="212121"/>
          <w:sz w:val="24"/>
          <w:szCs w:val="24"/>
          <w:shd w:val="clear" w:color="auto" w:fill="FFFFFF"/>
        </w:rPr>
        <w:t>ntimicrobial p</w:t>
      </w:r>
      <w:r w:rsidRPr="00A33985">
        <w:rPr>
          <w:rFonts w:asciiTheme="majorBidi" w:hAnsiTheme="majorBidi" w:cstheme="majorBidi"/>
          <w:color w:val="212121"/>
          <w:sz w:val="24"/>
          <w:szCs w:val="24"/>
          <w:shd w:val="clear" w:color="auto" w:fill="FFFFFF"/>
        </w:rPr>
        <w:t>hotodynamic therapy (</w:t>
      </w:r>
      <w:proofErr w:type="spellStart"/>
      <w:r>
        <w:rPr>
          <w:rFonts w:asciiTheme="majorBidi" w:hAnsiTheme="majorBidi" w:cstheme="majorBidi"/>
          <w:color w:val="212121"/>
          <w:sz w:val="24"/>
          <w:szCs w:val="24"/>
          <w:shd w:val="clear" w:color="auto" w:fill="FFFFFF"/>
        </w:rPr>
        <w:t>a</w:t>
      </w:r>
      <w:r w:rsidRPr="00A33985">
        <w:rPr>
          <w:rFonts w:asciiTheme="majorBidi" w:hAnsiTheme="majorBidi" w:cstheme="majorBidi"/>
          <w:color w:val="212121"/>
          <w:sz w:val="24"/>
          <w:szCs w:val="24"/>
          <w:shd w:val="clear" w:color="auto" w:fill="FFFFFF"/>
        </w:rPr>
        <w:t>PDT</w:t>
      </w:r>
      <w:proofErr w:type="spellEnd"/>
      <w:r w:rsidRPr="00A33985">
        <w:rPr>
          <w:rFonts w:asciiTheme="majorBidi" w:hAnsiTheme="majorBidi" w:cstheme="majorBidi"/>
          <w:color w:val="212121"/>
          <w:sz w:val="24"/>
          <w:szCs w:val="24"/>
          <w:shd w:val="clear" w:color="auto" w:fill="FFFFFF"/>
        </w:rPr>
        <w:t>)</w:t>
      </w:r>
      <w:r w:rsidR="003425FB">
        <w:rPr>
          <w:rFonts w:asciiTheme="majorBidi" w:hAnsiTheme="majorBidi" w:cstheme="majorBidi"/>
          <w:color w:val="212121"/>
          <w:sz w:val="24"/>
          <w:szCs w:val="24"/>
          <w:shd w:val="clear" w:color="auto" w:fill="FFFFFF"/>
        </w:rPr>
        <w:t xml:space="preserve"> </w:t>
      </w:r>
      <w:r w:rsidR="003425FB" w:rsidRPr="003425FB">
        <w:rPr>
          <w:rFonts w:asciiTheme="majorBidi" w:hAnsiTheme="majorBidi" w:cstheme="majorBidi"/>
          <w:color w:val="212121"/>
          <w:sz w:val="24"/>
          <w:szCs w:val="24"/>
          <w:shd w:val="clear" w:color="auto" w:fill="FFFFFF"/>
        </w:rPr>
        <w:t>ha</w:t>
      </w:r>
      <w:r w:rsidR="003425FB" w:rsidRPr="003425FB">
        <w:rPr>
          <w:rFonts w:asciiTheme="majorBidi" w:hAnsiTheme="majorBidi" w:cstheme="majorBidi"/>
          <w:color w:val="212121"/>
          <w:sz w:val="24"/>
          <w:szCs w:val="24"/>
          <w:shd w:val="clear" w:color="auto" w:fill="FFFFFF"/>
        </w:rPr>
        <w:t>s</w:t>
      </w:r>
      <w:r w:rsidR="003425FB" w:rsidRPr="003425FB">
        <w:rPr>
          <w:rFonts w:asciiTheme="majorBidi" w:hAnsiTheme="majorBidi" w:cstheme="majorBidi"/>
          <w:color w:val="212121"/>
          <w:sz w:val="24"/>
          <w:szCs w:val="24"/>
          <w:shd w:val="clear" w:color="auto" w:fill="FFFFFF"/>
        </w:rPr>
        <w:t xml:space="preserve"> shown remarkable activity against bacterial pathogens in both</w:t>
      </w:r>
      <w:r w:rsidR="003425FB" w:rsidRPr="003425FB">
        <w:rPr>
          <w:rFonts w:asciiTheme="majorBidi" w:hAnsiTheme="majorBidi" w:cstheme="majorBidi"/>
          <w:color w:val="212121"/>
          <w:sz w:val="24"/>
          <w:szCs w:val="24"/>
          <w:shd w:val="clear" w:color="auto" w:fill="FFFFFF"/>
        </w:rPr>
        <w:t xml:space="preserve"> </w:t>
      </w:r>
      <w:r w:rsidR="003425FB" w:rsidRPr="003425FB">
        <w:rPr>
          <w:rFonts w:asciiTheme="majorBidi" w:hAnsiTheme="majorBidi" w:cstheme="majorBidi"/>
          <w:color w:val="212121"/>
          <w:sz w:val="24"/>
          <w:szCs w:val="24"/>
          <w:shd w:val="clear" w:color="auto" w:fill="FFFFFF"/>
        </w:rPr>
        <w:t>planktonic and biofilm forms.</w:t>
      </w:r>
      <w:r w:rsidR="003425FB" w:rsidRPr="003425FB">
        <w:rPr>
          <w:rFonts w:asciiTheme="majorBidi" w:hAnsiTheme="majorBidi" w:cstheme="majorBidi"/>
          <w:color w:val="212121"/>
          <w:sz w:val="24"/>
          <w:szCs w:val="24"/>
          <w:shd w:val="clear" w:color="auto" w:fill="FFFFFF"/>
        </w:rPr>
        <w:t xml:space="preserve"> </w:t>
      </w:r>
      <w:r w:rsidR="003425FB" w:rsidRPr="003425FB">
        <w:rPr>
          <w:rFonts w:asciiTheme="majorBidi" w:hAnsiTheme="majorBidi" w:cstheme="majorBidi"/>
          <w:color w:val="212121"/>
          <w:sz w:val="24"/>
          <w:szCs w:val="24"/>
          <w:shd w:val="clear" w:color="auto" w:fill="FFFFFF"/>
        </w:rPr>
        <w:t xml:space="preserve">There has been little or no resistance development against antimicrobial photodynamic therapy. Furthermore, recent developments in therapies that involve </w:t>
      </w:r>
      <w:r w:rsidR="007964B1">
        <w:rPr>
          <w:rFonts w:asciiTheme="majorBidi" w:hAnsiTheme="majorBidi" w:cstheme="majorBidi"/>
          <w:color w:val="212121"/>
          <w:sz w:val="24"/>
          <w:szCs w:val="24"/>
          <w:shd w:val="clear" w:color="auto" w:fill="FFFFFF"/>
        </w:rPr>
        <w:t>PDT</w:t>
      </w:r>
      <w:r w:rsidR="003425FB" w:rsidRPr="003425FB">
        <w:rPr>
          <w:rFonts w:asciiTheme="majorBidi" w:hAnsiTheme="majorBidi" w:cstheme="majorBidi"/>
          <w:color w:val="212121"/>
          <w:sz w:val="24"/>
          <w:szCs w:val="24"/>
          <w:shd w:val="clear" w:color="auto" w:fill="FFFFFF"/>
        </w:rPr>
        <w:t xml:space="preserve"> in combination with </w:t>
      </w:r>
      <w:r w:rsidR="003425FB" w:rsidRPr="003425FB">
        <w:rPr>
          <w:rFonts w:asciiTheme="majorBidi" w:hAnsiTheme="majorBidi" w:cstheme="majorBidi"/>
          <w:color w:val="212121"/>
          <w:sz w:val="24"/>
          <w:szCs w:val="24"/>
          <w:shd w:val="clear" w:color="auto" w:fill="FFFFFF"/>
        </w:rPr>
        <w:t xml:space="preserve">chemotherapy, </w:t>
      </w:r>
      <w:r w:rsidR="003425FB" w:rsidRPr="003425FB">
        <w:rPr>
          <w:rFonts w:asciiTheme="majorBidi" w:hAnsiTheme="majorBidi" w:cstheme="majorBidi"/>
          <w:color w:val="212121"/>
          <w:sz w:val="24"/>
          <w:szCs w:val="24"/>
          <w:shd w:val="clear" w:color="auto" w:fill="FFFFFF"/>
        </w:rPr>
        <w:t>photothermal hyperthermia therapy, magnetic hyperthermia therapy, antibiotic chemotherapy</w:t>
      </w:r>
      <w:r w:rsidR="00B02B53">
        <w:rPr>
          <w:rFonts w:asciiTheme="majorBidi" w:hAnsiTheme="majorBidi" w:cstheme="majorBidi"/>
          <w:color w:val="212121"/>
          <w:sz w:val="24"/>
          <w:szCs w:val="24"/>
          <w:shd w:val="clear" w:color="auto" w:fill="FFFFFF"/>
        </w:rPr>
        <w:t>,</w:t>
      </w:r>
      <w:r w:rsidR="003425FB" w:rsidRPr="003425FB">
        <w:rPr>
          <w:rFonts w:asciiTheme="majorBidi" w:hAnsiTheme="majorBidi" w:cstheme="majorBidi"/>
          <w:color w:val="212121"/>
          <w:sz w:val="24"/>
          <w:szCs w:val="24"/>
          <w:shd w:val="clear" w:color="auto" w:fill="FFFFFF"/>
        </w:rPr>
        <w:t xml:space="preserve"> cold atmospheric pressure plasma therapy</w:t>
      </w:r>
      <w:r w:rsidR="00B02B53">
        <w:rPr>
          <w:rFonts w:asciiTheme="majorBidi" w:hAnsiTheme="majorBidi" w:cstheme="majorBidi"/>
          <w:color w:val="212121"/>
          <w:sz w:val="24"/>
          <w:szCs w:val="24"/>
          <w:shd w:val="clear" w:color="auto" w:fill="FFFFFF"/>
        </w:rPr>
        <w:t xml:space="preserve"> and using </w:t>
      </w:r>
      <w:r w:rsidR="00B02B53">
        <w:rPr>
          <w:rFonts w:asciiTheme="majorBidi" w:hAnsiTheme="majorBidi" w:cstheme="majorBidi"/>
          <w:color w:val="212121"/>
          <w:sz w:val="24"/>
          <w:szCs w:val="24"/>
          <w:shd w:val="clear" w:color="auto" w:fill="FFFFFF"/>
        </w:rPr>
        <w:t>nanotechnology</w:t>
      </w:r>
      <w:r w:rsidR="003425FB" w:rsidRPr="003425FB">
        <w:rPr>
          <w:rFonts w:asciiTheme="majorBidi" w:hAnsiTheme="majorBidi" w:cstheme="majorBidi"/>
          <w:color w:val="212121"/>
          <w:sz w:val="24"/>
          <w:szCs w:val="24"/>
          <w:shd w:val="clear" w:color="auto" w:fill="FFFFFF"/>
        </w:rPr>
        <w:t xml:space="preserve"> have shown additive and synergistic enhancement of its efficacy.</w:t>
      </w:r>
      <w:r w:rsidR="004C4630">
        <w:rPr>
          <w:rFonts w:asciiTheme="majorBidi" w:hAnsiTheme="majorBidi" w:cstheme="majorBidi"/>
          <w:color w:val="212121"/>
          <w:sz w:val="24"/>
          <w:szCs w:val="24"/>
          <w:shd w:val="clear" w:color="auto" w:fill="FFFFFF"/>
        </w:rPr>
        <w:t xml:space="preserve"> T</w:t>
      </w:r>
      <w:r w:rsidR="004C4630" w:rsidRPr="004C4630">
        <w:rPr>
          <w:rFonts w:asciiTheme="majorBidi" w:hAnsiTheme="majorBidi" w:cstheme="majorBidi"/>
          <w:color w:val="212121"/>
          <w:sz w:val="24"/>
          <w:szCs w:val="24"/>
          <w:shd w:val="clear" w:color="auto" w:fill="FFFFFF"/>
        </w:rPr>
        <w:t>he future path on the research of new photosensitizers with enhanced tumor selectivity</w:t>
      </w:r>
      <w:r w:rsidR="004C4630" w:rsidRPr="004C4630">
        <w:rPr>
          <w:rFonts w:asciiTheme="majorBidi" w:hAnsiTheme="majorBidi" w:cstheme="majorBidi"/>
          <w:color w:val="212121"/>
          <w:sz w:val="24"/>
          <w:szCs w:val="24"/>
          <w:shd w:val="clear" w:color="auto" w:fill="FFFFFF"/>
        </w:rPr>
        <w:t xml:space="preserve"> and </w:t>
      </w:r>
      <w:r w:rsidR="004C4630" w:rsidRPr="004C4630">
        <w:rPr>
          <w:rFonts w:asciiTheme="majorBidi" w:hAnsiTheme="majorBidi" w:cstheme="majorBidi"/>
          <w:color w:val="212121"/>
          <w:sz w:val="24"/>
          <w:szCs w:val="24"/>
          <w:shd w:val="clear" w:color="auto" w:fill="FFFFFF"/>
        </w:rPr>
        <w:t>great potential to overcome the bacterial resistance associated with bacterial biofilm formation</w:t>
      </w:r>
      <w:r w:rsidR="004C4630" w:rsidRPr="004C4630">
        <w:rPr>
          <w:rFonts w:asciiTheme="majorBidi" w:hAnsiTheme="majorBidi" w:cstheme="majorBidi"/>
          <w:color w:val="212121"/>
          <w:sz w:val="24"/>
          <w:szCs w:val="24"/>
          <w:shd w:val="clear" w:color="auto" w:fill="FFFFFF"/>
        </w:rPr>
        <w:t>,</w:t>
      </w:r>
      <w:r w:rsidR="004C4630" w:rsidRPr="004C4630">
        <w:rPr>
          <w:rFonts w:asciiTheme="majorBidi" w:hAnsiTheme="majorBidi" w:cstheme="majorBidi"/>
          <w:color w:val="212121"/>
          <w:sz w:val="24"/>
          <w:szCs w:val="24"/>
          <w:shd w:val="clear" w:color="auto" w:fill="FFFFFF"/>
        </w:rPr>
        <w:t xml:space="preserve"> featuring the improvement of PDT effectiveness, </w:t>
      </w:r>
      <w:r w:rsidR="004C4630" w:rsidRPr="004C4630">
        <w:rPr>
          <w:rFonts w:asciiTheme="majorBidi" w:hAnsiTheme="majorBidi" w:cstheme="majorBidi"/>
          <w:color w:val="212121"/>
          <w:sz w:val="24"/>
          <w:szCs w:val="24"/>
          <w:shd w:val="clear" w:color="auto" w:fill="FFFFFF"/>
        </w:rPr>
        <w:t xml:space="preserve">has </w:t>
      </w:r>
      <w:r w:rsidR="004C4630" w:rsidRPr="004C4630">
        <w:rPr>
          <w:rFonts w:asciiTheme="majorBidi" w:hAnsiTheme="majorBidi" w:cstheme="majorBidi"/>
          <w:color w:val="212121"/>
          <w:sz w:val="24"/>
          <w:szCs w:val="24"/>
          <w:shd w:val="clear" w:color="auto" w:fill="FFFFFF"/>
        </w:rPr>
        <w:t>been addressed</w:t>
      </w:r>
      <w:r w:rsidR="004C4630" w:rsidRPr="004C4630">
        <w:rPr>
          <w:rFonts w:asciiTheme="majorBidi" w:hAnsiTheme="majorBidi" w:cstheme="majorBidi"/>
          <w:color w:val="212121"/>
          <w:sz w:val="24"/>
          <w:szCs w:val="24"/>
          <w:shd w:val="clear" w:color="auto" w:fill="FFFFFF"/>
        </w:rPr>
        <w:t xml:space="preserve"> in our research</w:t>
      </w:r>
      <w:r w:rsidR="004C4630" w:rsidRPr="004C4630">
        <w:rPr>
          <w:rFonts w:asciiTheme="majorBidi" w:hAnsiTheme="majorBidi" w:cstheme="majorBidi"/>
          <w:color w:val="212121"/>
          <w:sz w:val="24"/>
          <w:szCs w:val="24"/>
          <w:shd w:val="clear" w:color="auto" w:fill="FFFFFF"/>
        </w:rPr>
        <w:t xml:space="preserve">. </w:t>
      </w:r>
    </w:p>
    <w:p w14:paraId="44B955C0" w14:textId="77777777" w:rsidR="004C4630" w:rsidRPr="004C4630" w:rsidRDefault="004C4630" w:rsidP="004C4630">
      <w:pPr>
        <w:spacing w:line="276" w:lineRule="auto"/>
        <w:jc w:val="both"/>
        <w:rPr>
          <w:rFonts w:asciiTheme="majorBidi" w:hAnsiTheme="majorBidi" w:cstheme="majorBidi"/>
          <w:color w:val="212121"/>
          <w:sz w:val="24"/>
          <w:szCs w:val="24"/>
          <w:shd w:val="clear" w:color="auto" w:fill="FFFFFF"/>
        </w:rPr>
      </w:pPr>
      <w:r w:rsidRPr="004C4630">
        <w:rPr>
          <w:rFonts w:asciiTheme="majorBidi" w:hAnsiTheme="majorBidi" w:cstheme="majorBidi"/>
          <w:b/>
          <w:bCs/>
          <w:color w:val="212121"/>
          <w:sz w:val="24"/>
          <w:szCs w:val="24"/>
          <w:shd w:val="clear" w:color="auto" w:fill="FFFFFF"/>
        </w:rPr>
        <w:t>Keywords:</w:t>
      </w:r>
      <w:r w:rsidRPr="004C4630">
        <w:rPr>
          <w:rFonts w:asciiTheme="majorBidi" w:hAnsiTheme="majorBidi" w:cstheme="majorBidi"/>
          <w:color w:val="212121"/>
          <w:sz w:val="24"/>
          <w:szCs w:val="24"/>
          <w:shd w:val="clear" w:color="auto" w:fill="FFFFFF"/>
        </w:rPr>
        <w:t> PDT mechanisms, new photosensitizers, PDT tumor treatment, antimicrobial PDT, non-oncologic applications of PDT, PDT in medical devices</w:t>
      </w:r>
    </w:p>
    <w:p w14:paraId="5D146045" w14:textId="35E9E302" w:rsidR="004C4630" w:rsidRPr="003425FB" w:rsidRDefault="004C4630" w:rsidP="004C4630">
      <w:pPr>
        <w:spacing w:line="276" w:lineRule="auto"/>
        <w:jc w:val="both"/>
        <w:rPr>
          <w:rFonts w:asciiTheme="majorBidi" w:hAnsiTheme="majorBidi" w:cstheme="majorBidi"/>
          <w:color w:val="212121"/>
          <w:sz w:val="24"/>
          <w:szCs w:val="24"/>
          <w:shd w:val="clear" w:color="auto" w:fill="FFFFFF"/>
        </w:rPr>
      </w:pPr>
    </w:p>
    <w:sectPr w:rsidR="004C4630" w:rsidRPr="00342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12B7B"/>
    <w:multiLevelType w:val="hybridMultilevel"/>
    <w:tmpl w:val="B43015C6"/>
    <w:lvl w:ilvl="0" w:tplc="A7587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19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F1"/>
    <w:rsid w:val="00203C7F"/>
    <w:rsid w:val="002E6F74"/>
    <w:rsid w:val="003425FB"/>
    <w:rsid w:val="00370627"/>
    <w:rsid w:val="004C4630"/>
    <w:rsid w:val="004D3B85"/>
    <w:rsid w:val="00571824"/>
    <w:rsid w:val="007964B1"/>
    <w:rsid w:val="00A33985"/>
    <w:rsid w:val="00A518B1"/>
    <w:rsid w:val="00B02B53"/>
    <w:rsid w:val="00EA3DF4"/>
    <w:rsid w:val="00EC6E82"/>
    <w:rsid w:val="00FF25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8563"/>
  <w15:chartTrackingRefBased/>
  <w15:docId w15:val="{0D3A6BB1-8FD5-46E8-BAD3-95BFA7ED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B85"/>
    <w:rPr>
      <w:color w:val="0563C1" w:themeColor="hyperlink"/>
      <w:u w:val="single"/>
    </w:rPr>
  </w:style>
  <w:style w:type="paragraph" w:styleId="ListParagraph">
    <w:name w:val="List Paragraph"/>
    <w:basedOn w:val="Normal"/>
    <w:uiPriority w:val="34"/>
    <w:qFormat/>
    <w:rsid w:val="004D3B85"/>
    <w:pPr>
      <w:ind w:left="720"/>
      <w:contextualSpacing/>
    </w:pPr>
  </w:style>
  <w:style w:type="character" w:styleId="UnresolvedMention">
    <w:name w:val="Unresolved Mention"/>
    <w:basedOn w:val="DefaultParagraphFont"/>
    <w:uiPriority w:val="99"/>
    <w:semiHidden/>
    <w:unhideWhenUsed/>
    <w:rsid w:val="004D3B85"/>
    <w:rPr>
      <w:color w:val="605E5C"/>
      <w:shd w:val="clear" w:color="auto" w:fill="E1DFDD"/>
    </w:rPr>
  </w:style>
  <w:style w:type="paragraph" w:customStyle="1" w:styleId="p">
    <w:name w:val="p"/>
    <w:basedOn w:val="Normal"/>
    <w:rsid w:val="004C46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4630"/>
    <w:rPr>
      <w:b/>
      <w:bCs/>
    </w:rPr>
  </w:style>
  <w:style w:type="character" w:customStyle="1" w:styleId="kwd-text">
    <w:name w:val="kwd-text"/>
    <w:basedOn w:val="DefaultParagraphFont"/>
    <w:rsid w:val="004C4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582513">
      <w:bodyDiv w:val="1"/>
      <w:marLeft w:val="0"/>
      <w:marRight w:val="0"/>
      <w:marTop w:val="0"/>
      <w:marBottom w:val="0"/>
      <w:divBdr>
        <w:top w:val="none" w:sz="0" w:space="0" w:color="auto"/>
        <w:left w:val="none" w:sz="0" w:space="0" w:color="auto"/>
        <w:bottom w:val="none" w:sz="0" w:space="0" w:color="auto"/>
        <w:right w:val="none" w:sz="0" w:space="0" w:color="auto"/>
      </w:divBdr>
      <w:divsChild>
        <w:div w:id="1489512760">
          <w:marLeft w:val="0"/>
          <w:marRight w:val="0"/>
          <w:marTop w:val="0"/>
          <w:marBottom w:val="0"/>
          <w:divBdr>
            <w:top w:val="none" w:sz="0" w:space="0" w:color="auto"/>
            <w:left w:val="none" w:sz="0" w:space="0" w:color="auto"/>
            <w:bottom w:val="none" w:sz="0" w:space="0" w:color="auto"/>
            <w:right w:val="none" w:sz="0" w:space="0" w:color="auto"/>
          </w:divBdr>
        </w:div>
        <w:div w:id="1616862938">
          <w:marLeft w:val="0"/>
          <w:marRight w:val="0"/>
          <w:marTop w:val="400"/>
          <w:marBottom w:val="4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orsandi.kh@ut.ac.ir&a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Khatereh Kh</dc:creator>
  <cp:keywords/>
  <dc:description/>
  <cp:lastModifiedBy>Khatereh Kh</cp:lastModifiedBy>
  <cp:revision>2</cp:revision>
  <dcterms:created xsi:type="dcterms:W3CDTF">2022-05-12T03:47:00Z</dcterms:created>
  <dcterms:modified xsi:type="dcterms:W3CDTF">2022-05-12T03:47:00Z</dcterms:modified>
</cp:coreProperties>
</file>