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023" w:rsidRPr="00FE5627" w:rsidRDefault="000F6023">
      <w:pPr>
        <w:widowControl w:val="0"/>
        <w:spacing w:before="120" w:after="0" w:line="240" w:lineRule="auto"/>
        <w:ind w:left="118" w:right="63" w:hanging="118"/>
        <w:jc w:val="both"/>
        <w:rPr>
          <w:rFonts w:eastAsia="Times New Roman"/>
          <w:color w:val="2E75B5"/>
          <w:sz w:val="32"/>
          <w:szCs w:val="32"/>
        </w:rPr>
      </w:pPr>
      <w:bookmarkStart w:id="0" w:name="_gjdgxs" w:colFirst="0" w:colLast="0"/>
      <w:bookmarkEnd w:id="0"/>
    </w:p>
    <w:p w:rsidR="000F6023" w:rsidRPr="00FE5627" w:rsidRDefault="001D06F2">
      <w:pPr>
        <w:widowControl w:val="0"/>
        <w:spacing w:before="120" w:after="0" w:line="240" w:lineRule="auto"/>
        <w:ind w:left="118" w:right="63" w:hanging="118"/>
        <w:jc w:val="center"/>
        <w:rPr>
          <w:rFonts w:eastAsia="Times New Roman"/>
          <w:b/>
          <w:color w:val="2E75B5"/>
          <w:sz w:val="32"/>
          <w:szCs w:val="32"/>
        </w:rPr>
      </w:pPr>
      <w:r w:rsidRPr="00FE5627">
        <w:rPr>
          <w:noProof/>
        </w:rPr>
        <w:drawing>
          <wp:inline distT="0" distB="0" distL="0" distR="0" wp14:anchorId="6C015584" wp14:editId="0A3AA8EF">
            <wp:extent cx="1549699" cy="1424723"/>
            <wp:effectExtent l="0" t="0" r="0" b="0"/>
            <wp:docPr id="1" name="image1.png" descr="https://static.ohu.edu.tr/uniweb/media/sayfa/logo/omerhalisdemiruniversitesijpeg.jpg"/>
            <wp:cNvGraphicFramePr/>
            <a:graphic xmlns:a="http://schemas.openxmlformats.org/drawingml/2006/main">
              <a:graphicData uri="http://schemas.openxmlformats.org/drawingml/2006/picture">
                <pic:pic xmlns:pic="http://schemas.openxmlformats.org/drawingml/2006/picture">
                  <pic:nvPicPr>
                    <pic:cNvPr id="0" name="image1.png" descr="https://static.ohu.edu.tr/uniweb/media/sayfa/logo/omerhalisdemiruniversitesijpeg.jpg"/>
                    <pic:cNvPicPr preferRelativeResize="0"/>
                  </pic:nvPicPr>
                  <pic:blipFill>
                    <a:blip r:embed="rId8"/>
                    <a:srcRect/>
                    <a:stretch>
                      <a:fillRect/>
                    </a:stretch>
                  </pic:blipFill>
                  <pic:spPr>
                    <a:xfrm>
                      <a:off x="0" y="0"/>
                      <a:ext cx="1549699" cy="1424723"/>
                    </a:xfrm>
                    <a:prstGeom prst="rect">
                      <a:avLst/>
                    </a:prstGeom>
                    <a:ln/>
                  </pic:spPr>
                </pic:pic>
              </a:graphicData>
            </a:graphic>
          </wp:inline>
        </w:drawing>
      </w:r>
    </w:p>
    <w:p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rsidR="000F6023" w:rsidRPr="00FE5627" w:rsidRDefault="00176A83">
      <w:pPr>
        <w:widowControl w:val="0"/>
        <w:spacing w:before="120" w:after="0" w:line="240" w:lineRule="auto"/>
        <w:ind w:left="119" w:right="62" w:hanging="119"/>
        <w:jc w:val="center"/>
        <w:rPr>
          <w:rFonts w:eastAsia="Times New Roman"/>
          <w:b/>
          <w:color w:val="0D0D0D"/>
          <w:sz w:val="32"/>
          <w:szCs w:val="32"/>
        </w:rPr>
      </w:pPr>
      <w:r>
        <w:rPr>
          <w:rFonts w:eastAsia="Times New Roman"/>
          <w:b/>
          <w:color w:val="0D0D0D"/>
          <w:sz w:val="32"/>
          <w:szCs w:val="32"/>
        </w:rPr>
        <w:t>AKRAN</w:t>
      </w:r>
      <w:r w:rsidR="001D06F2" w:rsidRPr="00FE5627">
        <w:rPr>
          <w:rFonts w:eastAsia="Times New Roman"/>
          <w:b/>
          <w:color w:val="0D0D0D"/>
          <w:sz w:val="32"/>
          <w:szCs w:val="32"/>
        </w:rPr>
        <w:t xml:space="preserve"> DEĞERLENDİRME RAPORU</w:t>
      </w:r>
    </w:p>
    <w:p w:rsidR="000F6023" w:rsidRPr="00FE5627" w:rsidRDefault="000F6023">
      <w:pPr>
        <w:widowControl w:val="0"/>
        <w:spacing w:before="120" w:after="0" w:line="240" w:lineRule="auto"/>
        <w:ind w:left="119" w:right="62" w:hanging="119"/>
        <w:jc w:val="center"/>
        <w:rPr>
          <w:rFonts w:eastAsia="Times New Roman"/>
          <w:b/>
          <w:color w:val="0D0D0D"/>
          <w:sz w:val="32"/>
          <w:szCs w:val="32"/>
        </w:rPr>
      </w:pPr>
    </w:p>
    <w:p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rsidR="001B1B37" w:rsidRPr="00FE5627" w:rsidRDefault="002A5C21" w:rsidP="00AD1B9F">
      <w:pPr>
        <w:widowControl w:val="0"/>
        <w:spacing w:before="120" w:after="120" w:line="312" w:lineRule="auto"/>
        <w:ind w:left="119" w:right="62" w:hanging="119"/>
        <w:jc w:val="center"/>
        <w:outlineLvl w:val="0"/>
        <w:rPr>
          <w:rFonts w:eastAsia="Times New Roman"/>
          <w:b/>
          <w:bCs/>
          <w:color w:val="0D0D0D" w:themeColor="text1" w:themeTint="F2"/>
          <w:sz w:val="32"/>
          <w:szCs w:val="32"/>
        </w:rPr>
      </w:pPr>
      <w:r>
        <w:rPr>
          <w:rFonts w:eastAsia="Times New Roman"/>
          <w:b/>
          <w:bCs/>
          <w:color w:val="0D0D0D" w:themeColor="text1" w:themeTint="F2"/>
          <w:sz w:val="32"/>
          <w:szCs w:val="32"/>
        </w:rPr>
        <w:t>TÜRK MÜZİĞİ</w:t>
      </w:r>
      <w:r w:rsidR="00A37E7C">
        <w:rPr>
          <w:rFonts w:eastAsia="Times New Roman"/>
          <w:b/>
          <w:bCs/>
          <w:color w:val="0D0D0D" w:themeColor="text1" w:themeTint="F2"/>
          <w:sz w:val="32"/>
          <w:szCs w:val="32"/>
        </w:rPr>
        <w:t xml:space="preserve"> </w:t>
      </w:r>
      <w:r w:rsidR="00991EA9">
        <w:rPr>
          <w:rFonts w:eastAsia="Times New Roman"/>
          <w:b/>
          <w:bCs/>
          <w:color w:val="0D0D0D" w:themeColor="text1" w:themeTint="F2"/>
          <w:sz w:val="32"/>
          <w:szCs w:val="32"/>
        </w:rPr>
        <w:t>BÖLÜMÜ</w:t>
      </w:r>
    </w:p>
    <w:p w:rsidR="000F6023" w:rsidRPr="00FE5627" w:rsidRDefault="000F6023">
      <w:pPr>
        <w:widowControl w:val="0"/>
        <w:spacing w:before="120" w:after="0" w:line="240" w:lineRule="auto"/>
        <w:ind w:left="118" w:right="63" w:hanging="118"/>
        <w:jc w:val="center"/>
        <w:rPr>
          <w:rFonts w:eastAsia="Times New Roman"/>
          <w:b/>
          <w:color w:val="0D0D0D"/>
          <w:sz w:val="32"/>
          <w:szCs w:val="32"/>
        </w:rPr>
      </w:pPr>
    </w:p>
    <w:p w:rsidR="000F6023" w:rsidRPr="00FE5627" w:rsidRDefault="000F6023" w:rsidP="00B646E2">
      <w:pPr>
        <w:rPr>
          <w:rFonts w:eastAsia="Times New Roman"/>
          <w:b/>
          <w:color w:val="0D0D0D"/>
          <w:sz w:val="32"/>
          <w:szCs w:val="32"/>
        </w:rPr>
      </w:pPr>
    </w:p>
    <w:p w:rsidR="000F6023" w:rsidRDefault="000F6023">
      <w:pPr>
        <w:rPr>
          <w:rFonts w:eastAsia="Times New Roman"/>
          <w:b/>
          <w:color w:val="0D0D0D"/>
          <w:sz w:val="32"/>
          <w:szCs w:val="32"/>
        </w:rPr>
      </w:pPr>
    </w:p>
    <w:p w:rsidR="00EA7C9F" w:rsidRPr="00FE5627" w:rsidRDefault="00EA7C9F">
      <w:pPr>
        <w:rPr>
          <w:rFonts w:eastAsia="Times New Roman"/>
          <w:b/>
          <w:color w:val="0D0D0D"/>
          <w:sz w:val="32"/>
          <w:szCs w:val="32"/>
        </w:rPr>
      </w:pPr>
    </w:p>
    <w:p w:rsidR="00F176C9" w:rsidRPr="00F176C9" w:rsidRDefault="002A5C21" w:rsidP="00B646E2">
      <w:pPr>
        <w:jc w:val="center"/>
        <w:rPr>
          <w:rFonts w:eastAsia="Times New Roman"/>
          <w:b/>
          <w:color w:val="0D0D0D"/>
          <w:sz w:val="32"/>
          <w:szCs w:val="32"/>
        </w:rPr>
      </w:pPr>
      <w:r>
        <w:rPr>
          <w:rFonts w:eastAsia="Times New Roman"/>
          <w:b/>
          <w:color w:val="0D0D0D"/>
          <w:sz w:val="32"/>
          <w:szCs w:val="32"/>
        </w:rPr>
        <w:t>Müzikoloji</w:t>
      </w:r>
      <w:r w:rsidR="00F176C9" w:rsidRPr="00F176C9">
        <w:rPr>
          <w:rFonts w:eastAsia="Times New Roman"/>
          <w:b/>
          <w:color w:val="0D0D0D"/>
          <w:sz w:val="32"/>
          <w:szCs w:val="32"/>
        </w:rPr>
        <w:t xml:space="preserve"> Bölümü</w:t>
      </w:r>
    </w:p>
    <w:p w:rsidR="000F6023" w:rsidRPr="00F176C9" w:rsidRDefault="00F176C9" w:rsidP="00B646E2">
      <w:pPr>
        <w:jc w:val="center"/>
        <w:rPr>
          <w:rFonts w:eastAsia="Times New Roman"/>
          <w:b/>
          <w:color w:val="0D0D0D"/>
          <w:sz w:val="32"/>
          <w:szCs w:val="32"/>
        </w:rPr>
      </w:pPr>
      <w:r w:rsidRPr="00F176C9">
        <w:rPr>
          <w:rFonts w:eastAsia="Times New Roman"/>
          <w:b/>
          <w:color w:val="0D0D0D"/>
          <w:sz w:val="32"/>
          <w:szCs w:val="32"/>
        </w:rPr>
        <w:t>Akran Değerlendirme Takımı</w:t>
      </w:r>
      <w:r w:rsidR="00B646E2" w:rsidRPr="00F176C9">
        <w:rPr>
          <w:rFonts w:eastAsia="Times New Roman"/>
          <w:b/>
          <w:color w:val="0D0D0D"/>
          <w:sz w:val="32"/>
          <w:szCs w:val="32"/>
        </w:rPr>
        <w:t>:</w:t>
      </w:r>
    </w:p>
    <w:p w:rsidR="001B1E44" w:rsidRPr="002F3E15" w:rsidRDefault="00A37E7C" w:rsidP="001B1E44">
      <w:pPr>
        <w:jc w:val="center"/>
        <w:rPr>
          <w:rFonts w:eastAsia="Times New Roman"/>
          <w:color w:val="0D0D0D"/>
        </w:rPr>
      </w:pPr>
      <w:r>
        <w:rPr>
          <w:rFonts w:eastAsia="Times New Roman"/>
          <w:color w:val="0D0D0D"/>
        </w:rPr>
        <w:t xml:space="preserve">Prof. Dr. </w:t>
      </w:r>
      <w:r w:rsidR="00F5559B">
        <w:rPr>
          <w:rFonts w:eastAsia="Times New Roman"/>
          <w:color w:val="0D0D0D"/>
        </w:rPr>
        <w:t>Timur Vural</w:t>
      </w:r>
    </w:p>
    <w:p w:rsidR="001B1E44" w:rsidRPr="002F3E15" w:rsidRDefault="001B1E44" w:rsidP="001B1E44">
      <w:pPr>
        <w:jc w:val="center"/>
        <w:rPr>
          <w:rFonts w:eastAsia="Times New Roman"/>
          <w:color w:val="0D0D0D"/>
        </w:rPr>
      </w:pPr>
      <w:proofErr w:type="spellStart"/>
      <w:r w:rsidRPr="002F3E15">
        <w:rPr>
          <w:rFonts w:eastAsia="Times New Roman"/>
          <w:color w:val="0D0D0D"/>
        </w:rPr>
        <w:t>Öğr</w:t>
      </w:r>
      <w:proofErr w:type="spellEnd"/>
      <w:r w:rsidRPr="002F3E15">
        <w:rPr>
          <w:rFonts w:eastAsia="Times New Roman"/>
          <w:color w:val="0D0D0D"/>
        </w:rPr>
        <w:t xml:space="preserve">. </w:t>
      </w:r>
      <w:r w:rsidR="002A5C21">
        <w:rPr>
          <w:rFonts w:eastAsia="Times New Roman"/>
          <w:color w:val="0D0D0D"/>
        </w:rPr>
        <w:t>Gör. Ezgi T</w:t>
      </w:r>
      <w:r w:rsidR="00F475BA">
        <w:rPr>
          <w:rFonts w:eastAsia="Times New Roman"/>
          <w:color w:val="0D0D0D"/>
        </w:rPr>
        <w:t>ekin</w:t>
      </w:r>
    </w:p>
    <w:p w:rsidR="001B1E44" w:rsidRPr="002F3E15" w:rsidRDefault="00F5559B" w:rsidP="001B1E44">
      <w:pPr>
        <w:jc w:val="center"/>
        <w:rPr>
          <w:rFonts w:eastAsia="Times New Roman"/>
          <w:color w:val="0D0D0D"/>
        </w:rPr>
      </w:pPr>
      <w:r>
        <w:rPr>
          <w:rFonts w:eastAsia="Times New Roman"/>
          <w:color w:val="0D0D0D"/>
        </w:rPr>
        <w:t>Gökdeniz Demir</w:t>
      </w:r>
      <w:r w:rsidR="002A5C21">
        <w:rPr>
          <w:rFonts w:eastAsia="Times New Roman"/>
          <w:color w:val="0D0D0D"/>
        </w:rPr>
        <w:t xml:space="preserve"> (Öğrenci)</w:t>
      </w:r>
    </w:p>
    <w:p w:rsidR="000F6023" w:rsidRPr="001B1E44" w:rsidRDefault="000F6023">
      <w:pPr>
        <w:jc w:val="center"/>
        <w:rPr>
          <w:rFonts w:eastAsia="Times New Roman"/>
          <w:color w:val="0D0D0D"/>
          <w:sz w:val="32"/>
          <w:szCs w:val="32"/>
        </w:rPr>
      </w:pPr>
    </w:p>
    <w:p w:rsidR="000F6023" w:rsidRPr="00FE5627" w:rsidRDefault="000F6023">
      <w:pPr>
        <w:jc w:val="center"/>
        <w:rPr>
          <w:rFonts w:eastAsia="Times New Roman"/>
          <w:b/>
          <w:color w:val="0D0D0D"/>
          <w:sz w:val="32"/>
          <w:szCs w:val="32"/>
        </w:rPr>
      </w:pPr>
    </w:p>
    <w:p w:rsidR="000F6023" w:rsidRPr="00784E03" w:rsidRDefault="00AD72F9">
      <w:pPr>
        <w:jc w:val="center"/>
        <w:rPr>
          <w:rFonts w:eastAsia="Times New Roman"/>
          <w:b/>
          <w:color w:val="0D0D0D"/>
          <w:sz w:val="28"/>
          <w:szCs w:val="28"/>
        </w:rPr>
      </w:pPr>
      <w:r>
        <w:rPr>
          <w:rFonts w:eastAsia="Times New Roman"/>
          <w:b/>
          <w:color w:val="0D0D0D"/>
          <w:sz w:val="28"/>
          <w:szCs w:val="28"/>
        </w:rPr>
        <w:t>16</w:t>
      </w:r>
      <w:r w:rsidR="00585B0B">
        <w:rPr>
          <w:rFonts w:eastAsia="Times New Roman"/>
          <w:b/>
          <w:color w:val="0D0D0D"/>
          <w:sz w:val="28"/>
          <w:szCs w:val="28"/>
        </w:rPr>
        <w:t>.0</w:t>
      </w:r>
      <w:r w:rsidR="00F5559B">
        <w:rPr>
          <w:rFonts w:eastAsia="Times New Roman"/>
          <w:b/>
          <w:color w:val="0D0D0D"/>
          <w:sz w:val="28"/>
          <w:szCs w:val="28"/>
        </w:rPr>
        <w:t>1.</w:t>
      </w:r>
      <w:r w:rsidR="004779F5" w:rsidRPr="00784E03">
        <w:rPr>
          <w:rFonts w:eastAsia="Times New Roman"/>
          <w:b/>
          <w:color w:val="0D0D0D"/>
          <w:sz w:val="28"/>
          <w:szCs w:val="28"/>
        </w:rPr>
        <w:t>202</w:t>
      </w:r>
      <w:r w:rsidR="00F5559B">
        <w:rPr>
          <w:rFonts w:eastAsia="Times New Roman"/>
          <w:b/>
          <w:color w:val="0D0D0D"/>
          <w:sz w:val="28"/>
          <w:szCs w:val="28"/>
        </w:rPr>
        <w:t>5</w:t>
      </w:r>
      <w:bookmarkStart w:id="1" w:name="_GoBack"/>
      <w:bookmarkEnd w:id="1"/>
    </w:p>
    <w:p w:rsidR="000F6023" w:rsidRPr="00FE5627" w:rsidRDefault="001D06F2">
      <w:r w:rsidRPr="00FE5627">
        <w:br w:type="page"/>
      </w:r>
    </w:p>
    <w:p w:rsidR="009A1F2E" w:rsidRDefault="009A1F2E" w:rsidP="00DD72AF">
      <w:pPr>
        <w:jc w:val="center"/>
        <w:rPr>
          <w:rFonts w:eastAsia="Times New Roman"/>
          <w:b/>
          <w:bCs/>
          <w:color w:val="0D0D0D" w:themeColor="text1" w:themeTint="F2"/>
          <w:sz w:val="32"/>
          <w:szCs w:val="32"/>
        </w:rPr>
      </w:pPr>
    </w:p>
    <w:p w:rsidR="009A1F2E" w:rsidRDefault="009A1F2E" w:rsidP="00DD72AF">
      <w:pPr>
        <w:jc w:val="center"/>
        <w:rPr>
          <w:rFonts w:eastAsia="Times New Roman"/>
          <w:b/>
          <w:bCs/>
          <w:color w:val="0D0D0D" w:themeColor="text1" w:themeTint="F2"/>
          <w:sz w:val="32"/>
          <w:szCs w:val="32"/>
        </w:rPr>
      </w:pPr>
    </w:p>
    <w:p w:rsidR="00DD72AF" w:rsidRPr="00FE5627" w:rsidRDefault="00DD72AF" w:rsidP="00DD72AF">
      <w:pPr>
        <w:jc w:val="center"/>
        <w:rPr>
          <w:rFonts w:eastAsia="Times New Roman"/>
          <w:b/>
          <w:bCs/>
          <w:color w:val="0D0D0D" w:themeColor="text1" w:themeTint="F2"/>
          <w:sz w:val="32"/>
          <w:szCs w:val="32"/>
        </w:rPr>
      </w:pPr>
      <w:r w:rsidRPr="00FE5627">
        <w:rPr>
          <w:rFonts w:eastAsia="Times New Roman"/>
          <w:b/>
          <w:bCs/>
          <w:color w:val="0D0D0D" w:themeColor="text1" w:themeTint="F2"/>
          <w:sz w:val="32"/>
          <w:szCs w:val="32"/>
        </w:rPr>
        <w:t>İÇİNDEKİLER</w:t>
      </w:r>
    </w:p>
    <w:p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rsidR="00DD72AF" w:rsidRPr="00FE5627" w:rsidRDefault="00DD72AF" w:rsidP="00DD72AF">
      <w:pPr>
        <w:widowControl w:val="0"/>
        <w:spacing w:before="120" w:after="0" w:line="240" w:lineRule="auto"/>
        <w:ind w:left="118" w:right="63" w:hanging="118"/>
        <w:jc w:val="both"/>
        <w:outlineLvl w:val="0"/>
        <w:rPr>
          <w:rFonts w:eastAsia="Times New Roman"/>
          <w:color w:val="0D0D0D" w:themeColor="text1" w:themeTint="F2"/>
          <w:sz w:val="32"/>
          <w:szCs w:val="32"/>
        </w:rPr>
      </w:pPr>
    </w:p>
    <w:p w:rsidR="00DD72AF" w:rsidRPr="00FE5627" w:rsidRDefault="00DD72AF" w:rsidP="00C608DF">
      <w:pPr>
        <w:pBdr>
          <w:between w:val="nil"/>
        </w:pBdr>
        <w:tabs>
          <w:tab w:val="right" w:pos="9638"/>
        </w:tabs>
        <w:spacing w:after="0" w:line="360" w:lineRule="auto"/>
        <w:rPr>
          <w:rFonts w:eastAsia="Times New Roman"/>
          <w:color w:val="000000"/>
          <w:sz w:val="26"/>
          <w:szCs w:val="26"/>
        </w:rPr>
      </w:pPr>
    </w:p>
    <w:p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rsidR="00DD72AF" w:rsidRPr="00FE5627" w:rsidRDefault="00123997" w:rsidP="00DD72AF">
      <w:pPr>
        <w:pBdr>
          <w:between w:val="nil"/>
        </w:pBdr>
        <w:tabs>
          <w:tab w:val="right" w:pos="9638"/>
        </w:tabs>
        <w:spacing w:after="0" w:line="288" w:lineRule="auto"/>
        <w:rPr>
          <w:rFonts w:eastAsia="Times New Roman"/>
          <w:color w:val="000000"/>
          <w:sz w:val="26"/>
          <w:szCs w:val="26"/>
        </w:rPr>
      </w:pPr>
      <w:hyperlink w:anchor="_3dy6vkm">
        <w:r w:rsidR="00474826">
          <w:rPr>
            <w:rFonts w:eastAsia="Times New Roman"/>
            <w:color w:val="000000"/>
            <w:sz w:val="26"/>
            <w:szCs w:val="26"/>
          </w:rPr>
          <w:t>A</w:t>
        </w:r>
        <w:r w:rsidR="00DD72AF" w:rsidRPr="00FE5627">
          <w:rPr>
            <w:rFonts w:eastAsia="Times New Roman"/>
            <w:color w:val="000000"/>
            <w:sz w:val="26"/>
            <w:szCs w:val="26"/>
          </w:rPr>
          <w:t>. LİDERLİK, YÖNE</w:t>
        </w:r>
        <w:r w:rsidR="00C87F36">
          <w:rPr>
            <w:rFonts w:eastAsia="Times New Roman"/>
            <w:color w:val="000000"/>
            <w:sz w:val="26"/>
            <w:szCs w:val="26"/>
          </w:rPr>
          <w:t>Tİ</w:t>
        </w:r>
        <w:r w:rsidR="00BC72EE">
          <w:rPr>
            <w:rFonts w:eastAsia="Times New Roman"/>
            <w:color w:val="000000"/>
            <w:sz w:val="26"/>
            <w:szCs w:val="26"/>
          </w:rPr>
          <w:t>Şİ</w:t>
        </w:r>
        <w:r w:rsidR="00C87F36">
          <w:rPr>
            <w:rFonts w:eastAsia="Times New Roman"/>
            <w:color w:val="000000"/>
            <w:sz w:val="26"/>
            <w:szCs w:val="26"/>
          </w:rPr>
          <w:t>M</w:t>
        </w:r>
        <w:r w:rsidR="00675C48">
          <w:rPr>
            <w:rFonts w:eastAsia="Times New Roman"/>
            <w:color w:val="000000"/>
            <w:sz w:val="26"/>
            <w:szCs w:val="26"/>
          </w:rPr>
          <w:t xml:space="preserve"> VE KALİTE </w:t>
        </w:r>
        <w:r w:rsidR="00DD72AF" w:rsidRPr="00FE5627">
          <w:rPr>
            <w:rFonts w:eastAsia="Times New Roman"/>
            <w:color w:val="000000"/>
            <w:sz w:val="26"/>
            <w:szCs w:val="26"/>
          </w:rPr>
          <w:t xml:space="preserve"> </w:t>
        </w:r>
      </w:hyperlink>
      <w:proofErr w:type="gramStart"/>
      <w:r w:rsidR="008B0F18">
        <w:rPr>
          <w:rFonts w:eastAsia="Times New Roman"/>
          <w:color w:val="000000"/>
          <w:sz w:val="26"/>
          <w:szCs w:val="26"/>
        </w:rPr>
        <w:t>…………………………………</w:t>
      </w:r>
      <w:r w:rsidR="00803355">
        <w:rPr>
          <w:rFonts w:eastAsia="Times New Roman"/>
          <w:color w:val="000000"/>
          <w:sz w:val="26"/>
          <w:szCs w:val="26"/>
        </w:rPr>
        <w:t>………….</w:t>
      </w:r>
      <w:proofErr w:type="gramEnd"/>
      <w:r w:rsidR="00803355">
        <w:rPr>
          <w:rFonts w:eastAsia="Times New Roman"/>
          <w:color w:val="000000"/>
          <w:sz w:val="26"/>
          <w:szCs w:val="26"/>
        </w:rPr>
        <w:t xml:space="preserve">  </w:t>
      </w:r>
      <w:r w:rsidR="000B266A">
        <w:rPr>
          <w:rFonts w:eastAsia="Times New Roman"/>
          <w:color w:val="000000"/>
          <w:sz w:val="26"/>
          <w:szCs w:val="26"/>
        </w:rPr>
        <w:t>3</w:t>
      </w:r>
    </w:p>
    <w:p w:rsidR="00DD72AF" w:rsidRPr="00FE5627" w:rsidRDefault="00DD72AF" w:rsidP="00DD72AF">
      <w:pPr>
        <w:pBdr>
          <w:between w:val="nil"/>
        </w:pBdr>
        <w:tabs>
          <w:tab w:val="right" w:pos="9638"/>
        </w:tabs>
        <w:spacing w:after="0" w:line="288" w:lineRule="auto"/>
        <w:rPr>
          <w:rFonts w:eastAsia="Times New Roman"/>
          <w:color w:val="000000"/>
          <w:sz w:val="26"/>
          <w:szCs w:val="26"/>
        </w:rPr>
      </w:pPr>
    </w:p>
    <w:p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rsidR="00DD72AF" w:rsidRPr="00FE5627" w:rsidRDefault="00123997" w:rsidP="00DD72AF">
      <w:pPr>
        <w:pBdr>
          <w:between w:val="nil"/>
        </w:pBdr>
        <w:tabs>
          <w:tab w:val="right" w:pos="9638"/>
        </w:tabs>
        <w:spacing w:after="0" w:line="288" w:lineRule="auto"/>
        <w:rPr>
          <w:rFonts w:eastAsia="Times New Roman"/>
          <w:color w:val="000000"/>
          <w:sz w:val="26"/>
          <w:szCs w:val="26"/>
        </w:rPr>
      </w:pPr>
      <w:hyperlink w:anchor="_1t3h5sf">
        <w:r w:rsidR="00474826">
          <w:rPr>
            <w:rFonts w:eastAsia="Times New Roman"/>
            <w:color w:val="000000"/>
            <w:sz w:val="26"/>
            <w:szCs w:val="26"/>
          </w:rPr>
          <w:t>B</w:t>
        </w:r>
        <w:r w:rsidR="00DD72AF" w:rsidRPr="00FE5627">
          <w:rPr>
            <w:rFonts w:eastAsia="Times New Roman"/>
            <w:color w:val="000000"/>
            <w:sz w:val="26"/>
            <w:szCs w:val="26"/>
          </w:rPr>
          <w:t>. EĞİTİM VE ÖĞRET</w:t>
        </w:r>
        <w:r w:rsidR="00675C48">
          <w:rPr>
            <w:rFonts w:eastAsia="Times New Roman"/>
            <w:color w:val="000000"/>
            <w:sz w:val="26"/>
            <w:szCs w:val="26"/>
          </w:rPr>
          <w:t xml:space="preserve">İM </w:t>
        </w:r>
        <w:proofErr w:type="gramStart"/>
        <w:r w:rsidR="008B0F18">
          <w:rPr>
            <w:rFonts w:eastAsia="Times New Roman"/>
            <w:color w:val="000000"/>
            <w:sz w:val="26"/>
            <w:szCs w:val="26"/>
          </w:rPr>
          <w:t>……………………………………………………</w:t>
        </w:r>
        <w:r w:rsidR="00D7626C">
          <w:rPr>
            <w:rFonts w:eastAsia="Times New Roman"/>
            <w:color w:val="000000"/>
            <w:sz w:val="26"/>
            <w:szCs w:val="26"/>
          </w:rPr>
          <w:t>………</w:t>
        </w:r>
        <w:r w:rsidR="00C74658">
          <w:rPr>
            <w:rFonts w:eastAsia="Times New Roman"/>
            <w:color w:val="000000"/>
            <w:sz w:val="26"/>
            <w:szCs w:val="26"/>
          </w:rPr>
          <w:t>...</w:t>
        </w:r>
        <w:proofErr w:type="gramEnd"/>
        <w:r w:rsidR="00C74658">
          <w:rPr>
            <w:rFonts w:eastAsia="Times New Roman"/>
            <w:color w:val="000000"/>
            <w:sz w:val="26"/>
            <w:szCs w:val="26"/>
          </w:rPr>
          <w:t xml:space="preserve">  </w:t>
        </w:r>
        <w:r w:rsidR="000F662D">
          <w:rPr>
            <w:rFonts w:eastAsia="Times New Roman"/>
            <w:color w:val="000000"/>
            <w:sz w:val="26"/>
            <w:szCs w:val="26"/>
          </w:rPr>
          <w:t>8</w:t>
        </w:r>
      </w:hyperlink>
    </w:p>
    <w:p w:rsidR="00DD72AF" w:rsidRPr="00FE5627" w:rsidRDefault="00DD72AF" w:rsidP="00DD72AF">
      <w:pPr>
        <w:pBdr>
          <w:between w:val="nil"/>
        </w:pBdr>
        <w:tabs>
          <w:tab w:val="right" w:pos="9638"/>
          <w:tab w:val="right" w:pos="9912"/>
        </w:tabs>
        <w:spacing w:after="0" w:line="360" w:lineRule="auto"/>
        <w:rPr>
          <w:sz w:val="26"/>
          <w:szCs w:val="26"/>
        </w:rPr>
      </w:pPr>
    </w:p>
    <w:p w:rsidR="00DD72AF" w:rsidRPr="00FE5627" w:rsidRDefault="00DD72AF" w:rsidP="00DD72AF">
      <w:pPr>
        <w:pBdr>
          <w:between w:val="nil"/>
        </w:pBdr>
        <w:tabs>
          <w:tab w:val="right" w:pos="9638"/>
          <w:tab w:val="right" w:pos="9912"/>
        </w:tabs>
        <w:spacing w:after="0" w:line="288" w:lineRule="auto"/>
        <w:rPr>
          <w:sz w:val="26"/>
          <w:szCs w:val="26"/>
        </w:rPr>
      </w:pPr>
    </w:p>
    <w:p w:rsidR="00760EC9" w:rsidRDefault="0086048A" w:rsidP="00DD72AF">
      <w:pPr>
        <w:pBdr>
          <w:between w:val="nil"/>
        </w:pBdr>
        <w:tabs>
          <w:tab w:val="right" w:pos="9638"/>
        </w:tabs>
        <w:spacing w:after="0" w:line="288" w:lineRule="auto"/>
        <w:rPr>
          <w:rFonts w:eastAsia="Times New Roman"/>
          <w:color w:val="000000"/>
          <w:sz w:val="26"/>
          <w:szCs w:val="26"/>
        </w:rPr>
      </w:pPr>
      <w:r>
        <w:rPr>
          <w:rFonts w:ascii="Calibri" w:hAnsi="Calibri" w:cs="Calibri"/>
          <w:sz w:val="22"/>
          <w:szCs w:val="22"/>
        </w:rPr>
        <w:fldChar w:fldCharType="begin"/>
      </w:r>
      <w:r>
        <w:instrText xml:space="preserve"> HYPERLINK \l "_4d34og8" \h </w:instrText>
      </w:r>
      <w:r>
        <w:rPr>
          <w:rFonts w:ascii="Calibri" w:hAnsi="Calibri" w:cs="Calibri"/>
          <w:sz w:val="22"/>
          <w:szCs w:val="22"/>
        </w:rPr>
        <w:fldChar w:fldCharType="separate"/>
      </w:r>
      <w:r w:rsidR="00474826">
        <w:rPr>
          <w:rFonts w:eastAsia="Times New Roman"/>
          <w:color w:val="000000"/>
          <w:sz w:val="26"/>
          <w:szCs w:val="26"/>
        </w:rPr>
        <w:t>C</w:t>
      </w:r>
      <w:r w:rsidR="00DD72AF" w:rsidRPr="00FE5627">
        <w:rPr>
          <w:rFonts w:eastAsia="Times New Roman"/>
          <w:color w:val="000000"/>
          <w:sz w:val="26"/>
          <w:szCs w:val="26"/>
        </w:rPr>
        <w:t>. ARAŞTIRMA VE G</w:t>
      </w:r>
      <w:r w:rsidR="000E4252">
        <w:rPr>
          <w:rFonts w:eastAsia="Times New Roman"/>
          <w:color w:val="000000"/>
          <w:sz w:val="26"/>
          <w:szCs w:val="26"/>
        </w:rPr>
        <w:t>E</w:t>
      </w:r>
      <w:r w:rsidR="00CF0D18">
        <w:rPr>
          <w:rFonts w:eastAsia="Times New Roman"/>
          <w:color w:val="000000"/>
          <w:sz w:val="26"/>
          <w:szCs w:val="26"/>
        </w:rPr>
        <w:t>Lİ</w:t>
      </w:r>
      <w:r w:rsidR="008B0F18">
        <w:rPr>
          <w:rFonts w:eastAsia="Times New Roman"/>
          <w:color w:val="000000"/>
          <w:sz w:val="26"/>
          <w:szCs w:val="26"/>
        </w:rPr>
        <w:t xml:space="preserve">ŞTİRME </w:t>
      </w:r>
      <w:proofErr w:type="gramStart"/>
      <w:r w:rsidR="008B0F18">
        <w:rPr>
          <w:rFonts w:eastAsia="Times New Roman"/>
          <w:color w:val="000000"/>
          <w:sz w:val="26"/>
          <w:szCs w:val="26"/>
        </w:rPr>
        <w:t>…………………………………………</w:t>
      </w:r>
      <w:r w:rsidR="002332FF">
        <w:rPr>
          <w:rFonts w:eastAsia="Times New Roman"/>
          <w:color w:val="000000"/>
          <w:sz w:val="26"/>
          <w:szCs w:val="26"/>
        </w:rPr>
        <w:t>……….</w:t>
      </w:r>
      <w:r w:rsidR="00431CA8">
        <w:rPr>
          <w:rFonts w:eastAsia="Times New Roman"/>
          <w:color w:val="000000"/>
          <w:sz w:val="26"/>
          <w:szCs w:val="26"/>
        </w:rPr>
        <w:t>...</w:t>
      </w:r>
      <w:proofErr w:type="gramEnd"/>
      <w:r w:rsidR="00431CA8">
        <w:rPr>
          <w:rFonts w:eastAsia="Times New Roman"/>
          <w:color w:val="000000"/>
          <w:sz w:val="26"/>
          <w:szCs w:val="26"/>
        </w:rPr>
        <w:t xml:space="preserve"> 13</w:t>
      </w:r>
    </w:p>
    <w:p w:rsidR="00DD72AF" w:rsidRPr="00FE5627" w:rsidRDefault="00DD72AF" w:rsidP="00DD72AF">
      <w:pPr>
        <w:pBdr>
          <w:between w:val="nil"/>
        </w:pBdr>
        <w:tabs>
          <w:tab w:val="right" w:pos="9638"/>
        </w:tabs>
        <w:spacing w:after="0" w:line="288" w:lineRule="auto"/>
        <w:rPr>
          <w:rFonts w:eastAsia="Times New Roman"/>
          <w:color w:val="000000"/>
          <w:sz w:val="26"/>
          <w:szCs w:val="26"/>
        </w:rPr>
      </w:pPr>
      <w:r w:rsidRPr="00FE5627">
        <w:rPr>
          <w:rFonts w:eastAsia="Times New Roman"/>
          <w:color w:val="000000"/>
          <w:sz w:val="26"/>
          <w:szCs w:val="26"/>
        </w:rPr>
        <w:t xml:space="preserve"> </w:t>
      </w:r>
      <w:r w:rsidRPr="00FE5627">
        <w:rPr>
          <w:rFonts w:eastAsia="Times New Roman"/>
          <w:color w:val="000000"/>
          <w:sz w:val="26"/>
          <w:szCs w:val="26"/>
        </w:rPr>
        <w:tab/>
      </w:r>
      <w:r w:rsidR="0086048A">
        <w:rPr>
          <w:rFonts w:eastAsia="Times New Roman"/>
          <w:color w:val="000000"/>
          <w:sz w:val="26"/>
          <w:szCs w:val="26"/>
        </w:rPr>
        <w:fldChar w:fldCharType="end"/>
      </w:r>
    </w:p>
    <w:p w:rsidR="00DD72AF" w:rsidRPr="00FE5627" w:rsidRDefault="00DD72AF" w:rsidP="00DD72AF">
      <w:pPr>
        <w:pBdr>
          <w:between w:val="nil"/>
        </w:pBdr>
        <w:tabs>
          <w:tab w:val="right" w:pos="9638"/>
          <w:tab w:val="right" w:pos="9912"/>
        </w:tabs>
        <w:spacing w:after="0" w:line="288" w:lineRule="auto"/>
        <w:rPr>
          <w:rFonts w:eastAsia="Times New Roman"/>
          <w:color w:val="000000"/>
          <w:sz w:val="26"/>
          <w:szCs w:val="26"/>
        </w:rPr>
      </w:pPr>
    </w:p>
    <w:p w:rsidR="00DD72AF" w:rsidRDefault="00474826"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D</w:t>
      </w:r>
      <w:r w:rsidR="00DD72AF" w:rsidRPr="00FE5627">
        <w:rPr>
          <w:rFonts w:eastAsia="Times New Roman"/>
          <w:color w:val="000000"/>
          <w:sz w:val="26"/>
          <w:szCs w:val="26"/>
        </w:rPr>
        <w:t>. TOPLUMSAL K</w:t>
      </w:r>
      <w:r w:rsidR="00675C48">
        <w:rPr>
          <w:rFonts w:eastAsia="Times New Roman"/>
          <w:color w:val="000000"/>
          <w:sz w:val="26"/>
          <w:szCs w:val="26"/>
        </w:rPr>
        <w:t>ATKI</w:t>
      </w:r>
      <w:r w:rsidR="008B0F18">
        <w:rPr>
          <w:rFonts w:eastAsia="Times New Roman"/>
          <w:color w:val="000000"/>
          <w:sz w:val="26"/>
          <w:szCs w:val="26"/>
        </w:rPr>
        <w:t xml:space="preserve"> </w:t>
      </w:r>
      <w:proofErr w:type="gramStart"/>
      <w:r w:rsidR="008B0F18">
        <w:rPr>
          <w:rFonts w:eastAsia="Times New Roman"/>
          <w:color w:val="000000"/>
          <w:sz w:val="26"/>
          <w:szCs w:val="26"/>
        </w:rPr>
        <w:t>……………………………………………………</w:t>
      </w:r>
      <w:r w:rsidR="002332FF">
        <w:rPr>
          <w:rFonts w:eastAsia="Times New Roman"/>
          <w:color w:val="000000"/>
          <w:sz w:val="26"/>
          <w:szCs w:val="26"/>
        </w:rPr>
        <w:t>……….</w:t>
      </w:r>
      <w:r w:rsidR="008B0F18">
        <w:rPr>
          <w:rFonts w:eastAsia="Times New Roman"/>
          <w:color w:val="000000"/>
          <w:sz w:val="26"/>
          <w:szCs w:val="26"/>
        </w:rPr>
        <w:t>..</w:t>
      </w:r>
      <w:r w:rsidR="00431CA8">
        <w:rPr>
          <w:rFonts w:eastAsia="Times New Roman"/>
          <w:color w:val="000000"/>
          <w:sz w:val="26"/>
          <w:szCs w:val="26"/>
        </w:rPr>
        <w:t>..</w:t>
      </w:r>
      <w:proofErr w:type="gramEnd"/>
      <w:r w:rsidR="00431CA8">
        <w:rPr>
          <w:rFonts w:eastAsia="Times New Roman"/>
          <w:color w:val="000000"/>
          <w:sz w:val="26"/>
          <w:szCs w:val="26"/>
        </w:rPr>
        <w:t xml:space="preserve"> 15</w:t>
      </w:r>
    </w:p>
    <w:p w:rsidR="0083567A" w:rsidRDefault="0083567A" w:rsidP="00DD72AF">
      <w:pPr>
        <w:pBdr>
          <w:between w:val="nil"/>
        </w:pBdr>
        <w:tabs>
          <w:tab w:val="right" w:pos="9638"/>
        </w:tabs>
        <w:spacing w:after="0" w:line="288" w:lineRule="auto"/>
        <w:rPr>
          <w:rFonts w:eastAsia="Times New Roman"/>
          <w:color w:val="000000"/>
          <w:sz w:val="26"/>
          <w:szCs w:val="26"/>
        </w:rPr>
      </w:pPr>
    </w:p>
    <w:p w:rsidR="0083567A" w:rsidRDefault="0083567A" w:rsidP="00DD72AF">
      <w:pPr>
        <w:pBdr>
          <w:between w:val="nil"/>
        </w:pBdr>
        <w:tabs>
          <w:tab w:val="right" w:pos="9638"/>
        </w:tabs>
        <w:spacing w:after="0" w:line="288" w:lineRule="auto"/>
        <w:rPr>
          <w:rFonts w:eastAsia="Times New Roman"/>
          <w:color w:val="000000"/>
          <w:sz w:val="26"/>
          <w:szCs w:val="26"/>
        </w:rPr>
      </w:pPr>
    </w:p>
    <w:p w:rsidR="0083567A" w:rsidRDefault="0083567A"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 xml:space="preserve">SONUÇ </w:t>
      </w:r>
      <w:proofErr w:type="gramStart"/>
      <w:r>
        <w:rPr>
          <w:rFonts w:eastAsia="Times New Roman"/>
          <w:color w:val="000000"/>
          <w:sz w:val="26"/>
          <w:szCs w:val="26"/>
        </w:rPr>
        <w:t>…………………………………………………………………………………..</w:t>
      </w:r>
      <w:proofErr w:type="gramEnd"/>
      <w:r>
        <w:rPr>
          <w:rFonts w:eastAsia="Times New Roman"/>
          <w:color w:val="000000"/>
          <w:sz w:val="26"/>
          <w:szCs w:val="26"/>
        </w:rPr>
        <w:t xml:space="preserve"> 16</w:t>
      </w:r>
    </w:p>
    <w:p w:rsidR="009217EF" w:rsidRDefault="009217EF" w:rsidP="00DD72AF">
      <w:pPr>
        <w:pBdr>
          <w:between w:val="nil"/>
        </w:pBdr>
        <w:tabs>
          <w:tab w:val="right" w:pos="9638"/>
        </w:tabs>
        <w:spacing w:after="0" w:line="288" w:lineRule="auto"/>
        <w:rPr>
          <w:rFonts w:eastAsia="Times New Roman"/>
          <w:color w:val="000000"/>
          <w:sz w:val="26"/>
          <w:szCs w:val="26"/>
        </w:rPr>
      </w:pPr>
    </w:p>
    <w:p w:rsidR="009217EF" w:rsidRDefault="009217EF" w:rsidP="00DD72AF">
      <w:pPr>
        <w:pBdr>
          <w:between w:val="nil"/>
        </w:pBdr>
        <w:tabs>
          <w:tab w:val="right" w:pos="9638"/>
        </w:tabs>
        <w:spacing w:after="0" w:line="288" w:lineRule="auto"/>
        <w:rPr>
          <w:rFonts w:eastAsia="Times New Roman"/>
          <w:color w:val="000000"/>
          <w:sz w:val="26"/>
          <w:szCs w:val="26"/>
        </w:rPr>
      </w:pPr>
    </w:p>
    <w:p w:rsidR="009217EF" w:rsidRPr="00FE5627" w:rsidRDefault="009217EF" w:rsidP="00DD72AF">
      <w:pPr>
        <w:pBdr>
          <w:between w:val="nil"/>
        </w:pBdr>
        <w:tabs>
          <w:tab w:val="right" w:pos="9638"/>
        </w:tabs>
        <w:spacing w:after="0" w:line="288" w:lineRule="auto"/>
        <w:rPr>
          <w:rFonts w:eastAsia="Times New Roman"/>
          <w:color w:val="000000"/>
          <w:sz w:val="26"/>
          <w:szCs w:val="26"/>
        </w:rPr>
      </w:pPr>
      <w:r>
        <w:rPr>
          <w:rFonts w:eastAsia="Times New Roman"/>
          <w:color w:val="000000"/>
          <w:sz w:val="26"/>
          <w:szCs w:val="26"/>
        </w:rPr>
        <w:t xml:space="preserve">OLGUNLUK DÜZEYİ TABLOSU </w:t>
      </w:r>
      <w:proofErr w:type="gramStart"/>
      <w:r>
        <w:rPr>
          <w:rFonts w:eastAsia="Times New Roman"/>
          <w:color w:val="000000"/>
          <w:sz w:val="26"/>
          <w:szCs w:val="26"/>
        </w:rPr>
        <w:t>……………………………………………………..</w:t>
      </w:r>
      <w:proofErr w:type="gramEnd"/>
      <w:r>
        <w:rPr>
          <w:rFonts w:eastAsia="Times New Roman"/>
          <w:color w:val="000000"/>
          <w:sz w:val="26"/>
          <w:szCs w:val="26"/>
        </w:rPr>
        <w:t xml:space="preserve"> 17</w:t>
      </w:r>
    </w:p>
    <w:p w:rsidR="00DD72AF" w:rsidRPr="00FE5627" w:rsidRDefault="00DD72AF" w:rsidP="00DD72AF">
      <w:pPr>
        <w:pBdr>
          <w:between w:val="nil"/>
        </w:pBdr>
        <w:tabs>
          <w:tab w:val="right" w:pos="9638"/>
          <w:tab w:val="right" w:pos="9912"/>
        </w:tabs>
        <w:spacing w:after="0" w:line="360" w:lineRule="auto"/>
        <w:rPr>
          <w:rFonts w:eastAsia="Times New Roman"/>
          <w:bCs/>
          <w:color w:val="000000"/>
          <w:sz w:val="10"/>
          <w:szCs w:val="10"/>
        </w:rPr>
      </w:pPr>
    </w:p>
    <w:p w:rsidR="00DD72AF" w:rsidRPr="00FE5627" w:rsidRDefault="00DD72AF">
      <w:pPr>
        <w:rPr>
          <w:rFonts w:eastAsia="Times New Roman"/>
          <w:b/>
          <w:color w:val="0D0D0D"/>
          <w:sz w:val="32"/>
          <w:szCs w:val="32"/>
        </w:rPr>
      </w:pPr>
    </w:p>
    <w:p w:rsidR="00DD72AF" w:rsidRPr="00FE5627" w:rsidRDefault="00DD72AF">
      <w:pPr>
        <w:rPr>
          <w:rFonts w:eastAsia="Times New Roman"/>
          <w:b/>
          <w:color w:val="2E75B5"/>
          <w:sz w:val="32"/>
          <w:szCs w:val="32"/>
        </w:rPr>
      </w:pPr>
      <w:r w:rsidRPr="00FE5627">
        <w:rPr>
          <w:rFonts w:eastAsia="Times New Roman"/>
          <w:b/>
          <w:color w:val="2E75B5"/>
          <w:sz w:val="32"/>
          <w:szCs w:val="32"/>
        </w:rPr>
        <w:br w:type="page"/>
      </w:r>
    </w:p>
    <w:p w:rsidR="00F7749D" w:rsidRPr="00F7749D" w:rsidRDefault="00F7749D" w:rsidP="0014728E">
      <w:pPr>
        <w:keepNext/>
        <w:keepLines/>
        <w:spacing w:after="0" w:line="360" w:lineRule="auto"/>
        <w:jc w:val="both"/>
        <w:rPr>
          <w:rFonts w:eastAsia="Times New Roman"/>
          <w:b/>
          <w:color w:val="0070C0"/>
          <w:sz w:val="32"/>
          <w:szCs w:val="32"/>
        </w:rPr>
      </w:pPr>
      <w:r w:rsidRPr="00F7749D">
        <w:rPr>
          <w:rFonts w:eastAsia="Times New Roman"/>
          <w:b/>
          <w:color w:val="0070C0"/>
          <w:sz w:val="32"/>
          <w:szCs w:val="32"/>
        </w:rPr>
        <w:lastRenderedPageBreak/>
        <w:t>A. LİDERLİK, YÖNETİŞİM VE KALİTE</w:t>
      </w:r>
    </w:p>
    <w:p w:rsidR="00795722" w:rsidRDefault="00795722" w:rsidP="00FF4A53">
      <w:pPr>
        <w:widowControl w:val="0"/>
        <w:spacing w:after="0" w:line="240" w:lineRule="auto"/>
        <w:ind w:left="284" w:right="62" w:hanging="284"/>
        <w:jc w:val="both"/>
        <w:rPr>
          <w:rFonts w:eastAsia="Times New Roman"/>
          <w:b/>
        </w:rPr>
      </w:pPr>
      <w:r w:rsidRPr="00DA69A0">
        <w:rPr>
          <w:rFonts w:eastAsia="Times New Roman"/>
          <w:b/>
        </w:rPr>
        <w:t>A.1. Liderlik ve Kalite</w:t>
      </w:r>
    </w:p>
    <w:p w:rsidR="00ED7649" w:rsidRDefault="00ED7649" w:rsidP="00FF4A53">
      <w:pPr>
        <w:widowControl w:val="0"/>
        <w:spacing w:after="0" w:line="240" w:lineRule="auto"/>
        <w:ind w:left="284" w:right="62" w:hanging="284"/>
        <w:jc w:val="both"/>
        <w:rPr>
          <w:rFonts w:eastAsia="Times New Roman"/>
          <w:sz w:val="10"/>
          <w:szCs w:val="10"/>
        </w:rPr>
      </w:pPr>
    </w:p>
    <w:p w:rsidR="00ED7649" w:rsidRPr="00A657DD" w:rsidRDefault="00ED7649" w:rsidP="003A609F">
      <w:pPr>
        <w:widowControl w:val="0"/>
        <w:spacing w:after="100" w:line="240" w:lineRule="auto"/>
        <w:ind w:right="62" w:firstLine="284"/>
        <w:jc w:val="both"/>
        <w:rPr>
          <w:rFonts w:eastAsia="Times New Roman"/>
          <w:b/>
          <w:i/>
        </w:rPr>
      </w:pPr>
      <w:r w:rsidRPr="00A14A9F">
        <w:rPr>
          <w:rFonts w:eastAsia="Times New Roman"/>
          <w:b/>
          <w:i/>
        </w:rPr>
        <w:t>A.1.1. Yönetişim modeli ve idari yapı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F4A53" w:rsidRPr="00A14A9F" w:rsidTr="0066456A">
        <w:trPr>
          <w:trHeight w:val="340"/>
        </w:trPr>
        <w:tc>
          <w:tcPr>
            <w:tcW w:w="4722" w:type="dxa"/>
            <w:tcBorders>
              <w:top w:val="nil"/>
              <w:left w:val="nil"/>
              <w:bottom w:val="single" w:sz="4" w:space="0" w:color="auto"/>
              <w:right w:val="single" w:sz="4" w:space="0" w:color="auto"/>
            </w:tcBorders>
            <w:shd w:val="clear" w:color="auto" w:fill="auto"/>
          </w:tcPr>
          <w:p w:rsidR="00FF4A53" w:rsidRPr="00A14A9F" w:rsidRDefault="00FF4A53" w:rsidP="00FF4A53">
            <w:pPr>
              <w:widowControl w:val="0"/>
              <w:spacing w:after="0" w:line="240" w:lineRule="auto"/>
              <w:ind w:right="62"/>
              <w:rPr>
                <w:rFonts w:eastAsia="Times New Roman"/>
                <w:b/>
                <w:i/>
              </w:rPr>
            </w:pPr>
          </w:p>
        </w:tc>
        <w:tc>
          <w:tcPr>
            <w:tcW w:w="47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bCs/>
                <w:i/>
              </w:rPr>
              <w:t>OLGUNLUK DÜZEYİ</w:t>
            </w:r>
          </w:p>
        </w:tc>
      </w:tr>
      <w:tr w:rsidR="00FF4A53" w:rsidRPr="00A14A9F" w:rsidTr="00704054">
        <w:trPr>
          <w:trHeight w:val="397"/>
        </w:trPr>
        <w:tc>
          <w:tcPr>
            <w:tcW w:w="4722" w:type="dxa"/>
            <w:tcBorders>
              <w:top w:val="single" w:sz="4" w:space="0" w:color="auto"/>
              <w:left w:val="single" w:sz="4" w:space="0" w:color="auto"/>
              <w:bottom w:val="single" w:sz="4" w:space="0" w:color="auto"/>
              <w:right w:val="single" w:sz="4" w:space="0" w:color="auto"/>
            </w:tcBorders>
            <w:shd w:val="clear" w:color="auto" w:fill="auto"/>
            <w:vAlign w:val="center"/>
          </w:tcPr>
          <w:p w:rsidR="00FF4A53" w:rsidRPr="00A14A9F" w:rsidRDefault="00FF4A53" w:rsidP="00DE2441">
            <w:pPr>
              <w:widowControl w:val="0"/>
              <w:spacing w:after="0" w:line="240" w:lineRule="auto"/>
              <w:ind w:right="62"/>
              <w:rPr>
                <w:rFonts w:eastAsia="Times New Roman"/>
                <w:b/>
                <w:i/>
              </w:rPr>
            </w:pPr>
            <w:r w:rsidRPr="00A14A9F">
              <w:rPr>
                <w:rFonts w:eastAsia="Times New Roman"/>
                <w:b/>
                <w:i/>
              </w:rPr>
              <w:t>A.1.1. Yönetişim modeli ve idari yapı</w:t>
            </w:r>
          </w:p>
        </w:tc>
        <w:tc>
          <w:tcPr>
            <w:tcW w:w="944" w:type="dxa"/>
            <w:tcBorders>
              <w:top w:val="single" w:sz="4" w:space="0" w:color="auto"/>
              <w:left w:val="single" w:sz="4" w:space="0" w:color="auto"/>
            </w:tcBorders>
            <w:shd w:val="clear" w:color="auto" w:fill="auto"/>
            <w:vAlign w:val="center"/>
          </w:tcPr>
          <w:p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1</w:t>
            </w:r>
          </w:p>
        </w:tc>
        <w:tc>
          <w:tcPr>
            <w:tcW w:w="945" w:type="dxa"/>
            <w:tcBorders>
              <w:top w:val="single" w:sz="4" w:space="0" w:color="auto"/>
            </w:tcBorders>
            <w:shd w:val="clear" w:color="auto" w:fill="auto"/>
            <w:vAlign w:val="center"/>
          </w:tcPr>
          <w:p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2</w:t>
            </w:r>
          </w:p>
        </w:tc>
        <w:tc>
          <w:tcPr>
            <w:tcW w:w="944" w:type="dxa"/>
            <w:tcBorders>
              <w:top w:val="single" w:sz="4" w:space="0" w:color="auto"/>
            </w:tcBorders>
            <w:shd w:val="clear" w:color="auto" w:fill="auto"/>
            <w:vAlign w:val="center"/>
          </w:tcPr>
          <w:p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3</w:t>
            </w:r>
          </w:p>
        </w:tc>
        <w:tc>
          <w:tcPr>
            <w:tcW w:w="945" w:type="dxa"/>
            <w:tcBorders>
              <w:top w:val="single" w:sz="4" w:space="0" w:color="auto"/>
            </w:tcBorders>
            <w:shd w:val="clear" w:color="auto" w:fill="00B0F0"/>
            <w:vAlign w:val="center"/>
          </w:tcPr>
          <w:p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4</w:t>
            </w:r>
          </w:p>
        </w:tc>
        <w:tc>
          <w:tcPr>
            <w:tcW w:w="945" w:type="dxa"/>
            <w:tcBorders>
              <w:top w:val="single" w:sz="4" w:space="0" w:color="auto"/>
            </w:tcBorders>
            <w:shd w:val="clear" w:color="auto" w:fill="auto"/>
            <w:vAlign w:val="center"/>
          </w:tcPr>
          <w:p w:rsidR="00FF4A53" w:rsidRPr="00A14A9F" w:rsidRDefault="00FF4A53" w:rsidP="00DE2441">
            <w:pPr>
              <w:widowControl w:val="0"/>
              <w:spacing w:after="0" w:line="240" w:lineRule="auto"/>
              <w:ind w:right="62"/>
              <w:jc w:val="center"/>
              <w:rPr>
                <w:rFonts w:eastAsia="Times New Roman"/>
                <w:b/>
                <w:i/>
              </w:rPr>
            </w:pPr>
            <w:r w:rsidRPr="00A14A9F">
              <w:rPr>
                <w:rFonts w:eastAsia="Times New Roman"/>
                <w:b/>
                <w:i/>
              </w:rPr>
              <w:t>5</w:t>
            </w:r>
          </w:p>
        </w:tc>
      </w:tr>
    </w:tbl>
    <w:p w:rsidR="0089617C" w:rsidRDefault="0089617C" w:rsidP="001C0717">
      <w:pPr>
        <w:widowControl w:val="0"/>
        <w:spacing w:after="0" w:line="240" w:lineRule="auto"/>
        <w:ind w:right="62"/>
        <w:jc w:val="both"/>
        <w:rPr>
          <w:rFonts w:eastAsia="Times New Roman"/>
        </w:rPr>
      </w:pPr>
    </w:p>
    <w:p w:rsidR="0089617C" w:rsidRPr="00773505" w:rsidRDefault="0089617C" w:rsidP="001C0717">
      <w:pPr>
        <w:widowControl w:val="0"/>
        <w:spacing w:after="0" w:line="240" w:lineRule="auto"/>
        <w:ind w:right="62"/>
        <w:jc w:val="both"/>
        <w:rPr>
          <w:rFonts w:eastAsia="Times New Roman"/>
          <w:b/>
        </w:rPr>
      </w:pPr>
      <w:r w:rsidRPr="00773505">
        <w:rPr>
          <w:rFonts w:eastAsia="Times New Roman"/>
          <w:b/>
        </w:rPr>
        <w:t xml:space="preserve">Olgunluk Düzeyi: </w:t>
      </w:r>
      <w:r w:rsidR="00233857" w:rsidRPr="00233857">
        <w:rPr>
          <w:rFonts w:eastAsia="Times New Roman"/>
        </w:rPr>
        <w:t xml:space="preserve">Kurumun yönetişim ve </w:t>
      </w:r>
      <w:proofErr w:type="spellStart"/>
      <w:r w:rsidR="00233857" w:rsidRPr="00233857">
        <w:rPr>
          <w:rFonts w:eastAsia="Times New Roman"/>
        </w:rPr>
        <w:t>organizasyonel</w:t>
      </w:r>
      <w:proofErr w:type="spellEnd"/>
      <w:r w:rsidR="00233857" w:rsidRPr="00233857">
        <w:rPr>
          <w:rFonts w:eastAsia="Times New Roman"/>
        </w:rPr>
        <w:t xml:space="preserve"> yapılanmasına ilişkin uygulamaları izlenmekte ve iyileştirilmektedir.</w:t>
      </w:r>
    </w:p>
    <w:p w:rsidR="0089617C" w:rsidRDefault="0089617C" w:rsidP="001C0717">
      <w:pPr>
        <w:widowControl w:val="0"/>
        <w:spacing w:after="0" w:line="240" w:lineRule="auto"/>
        <w:ind w:right="62" w:firstLine="567"/>
        <w:jc w:val="both"/>
        <w:rPr>
          <w:rFonts w:eastAsia="Times New Roman"/>
        </w:rPr>
      </w:pPr>
    </w:p>
    <w:p w:rsidR="00795722" w:rsidRDefault="00FF4A53" w:rsidP="00795722">
      <w:pPr>
        <w:widowControl w:val="0"/>
        <w:spacing w:after="0" w:line="240" w:lineRule="auto"/>
        <w:ind w:right="62"/>
        <w:jc w:val="both"/>
        <w:rPr>
          <w:rFonts w:eastAsia="Times New Roman"/>
        </w:rPr>
      </w:pPr>
      <w:r w:rsidRPr="004F6F01">
        <w:rPr>
          <w:rFonts w:eastAsia="Times New Roman"/>
          <w:b/>
        </w:rPr>
        <w:t>Değerlendir</w:t>
      </w:r>
      <w:r w:rsidR="00FD76B5" w:rsidRPr="004F6F01">
        <w:rPr>
          <w:rFonts w:eastAsia="Times New Roman"/>
          <w:b/>
        </w:rPr>
        <w:t>me:</w:t>
      </w:r>
      <w:r w:rsidR="00FD76B5">
        <w:rPr>
          <w:rFonts w:eastAsia="Times New Roman"/>
        </w:rPr>
        <w:t xml:space="preserve"> </w:t>
      </w:r>
      <w:r w:rsidR="004F6F01">
        <w:rPr>
          <w:rFonts w:eastAsia="Times New Roman"/>
        </w:rPr>
        <w:t xml:space="preserve">Bölümde </w:t>
      </w:r>
      <w:r w:rsidR="004B0265">
        <w:rPr>
          <w:rFonts w:eastAsia="Times New Roman"/>
        </w:rPr>
        <w:t>bir</w:t>
      </w:r>
      <w:r w:rsidR="004F6F01">
        <w:rPr>
          <w:rFonts w:eastAsia="Times New Roman"/>
        </w:rPr>
        <w:t xml:space="preserve"> ana bilim dalı bulunmaktadır. Akademik ve idari işleyiş bölüm </w:t>
      </w:r>
      <w:proofErr w:type="gramStart"/>
      <w:r w:rsidR="004F6F01">
        <w:rPr>
          <w:rFonts w:eastAsia="Times New Roman"/>
        </w:rPr>
        <w:t>bazlı</w:t>
      </w:r>
      <w:proofErr w:type="gramEnd"/>
      <w:r w:rsidR="004F6F01">
        <w:rPr>
          <w:rFonts w:eastAsia="Times New Roman"/>
        </w:rPr>
        <w:t xml:space="preserve"> komisyonlar ile yür</w:t>
      </w:r>
      <w:r w:rsidR="00B03E27">
        <w:rPr>
          <w:rFonts w:eastAsia="Times New Roman"/>
        </w:rPr>
        <w:t xml:space="preserve">ütülmektedir. </w:t>
      </w:r>
    </w:p>
    <w:p w:rsidR="001E4DCE" w:rsidRPr="001E4DCE" w:rsidRDefault="001E4DCE" w:rsidP="00795722">
      <w:pPr>
        <w:widowControl w:val="0"/>
        <w:spacing w:after="0" w:line="240" w:lineRule="auto"/>
        <w:ind w:right="62"/>
        <w:jc w:val="both"/>
        <w:rPr>
          <w:rFonts w:eastAsia="Times New Roman"/>
        </w:rPr>
      </w:pPr>
    </w:p>
    <w:p w:rsidR="00795722" w:rsidRPr="00DA69A0" w:rsidRDefault="00795722" w:rsidP="00BE2ABB">
      <w:pPr>
        <w:widowControl w:val="0"/>
        <w:spacing w:after="100" w:line="240" w:lineRule="auto"/>
        <w:ind w:right="62" w:firstLine="284"/>
        <w:jc w:val="both"/>
        <w:rPr>
          <w:rFonts w:eastAsia="Times New Roman"/>
          <w:b/>
          <w:i/>
        </w:rPr>
      </w:pPr>
      <w:r w:rsidRPr="00DA69A0">
        <w:rPr>
          <w:rFonts w:eastAsia="Times New Roman"/>
          <w:b/>
          <w:i/>
        </w:rPr>
        <w:t>A.1.2. Liderlik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C6836" w:rsidRPr="00A14A9F" w:rsidTr="003C6836">
        <w:trPr>
          <w:trHeight w:val="340"/>
        </w:trPr>
        <w:tc>
          <w:tcPr>
            <w:tcW w:w="4589" w:type="dxa"/>
            <w:tcBorders>
              <w:top w:val="nil"/>
              <w:left w:val="nil"/>
              <w:bottom w:val="single" w:sz="4" w:space="0" w:color="auto"/>
              <w:right w:val="single" w:sz="4" w:space="0" w:color="auto"/>
            </w:tcBorders>
            <w:shd w:val="clear" w:color="auto" w:fill="auto"/>
          </w:tcPr>
          <w:p w:rsidR="003C6836" w:rsidRPr="00A14A9F" w:rsidRDefault="003C6836"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C6836" w:rsidRPr="00A14A9F" w:rsidTr="00F5559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3C6836" w:rsidRPr="00A14A9F" w:rsidRDefault="003C6836" w:rsidP="003C6836">
            <w:pPr>
              <w:widowControl w:val="0"/>
              <w:spacing w:after="0" w:line="240" w:lineRule="auto"/>
              <w:ind w:right="62"/>
              <w:rPr>
                <w:rFonts w:eastAsia="Times New Roman"/>
                <w:b/>
                <w:i/>
              </w:rPr>
            </w:pPr>
            <w:r w:rsidRPr="00A14A9F">
              <w:rPr>
                <w:rFonts w:eastAsia="Times New Roman"/>
                <w:b/>
                <w:i/>
              </w:rPr>
              <w:t>A.1.</w:t>
            </w:r>
            <w:r>
              <w:rPr>
                <w:rFonts w:eastAsia="Times New Roman"/>
                <w:b/>
                <w:i/>
              </w:rPr>
              <w:t>2</w:t>
            </w:r>
            <w:r w:rsidRPr="00A14A9F">
              <w:rPr>
                <w:rFonts w:eastAsia="Times New Roman"/>
                <w:b/>
                <w:i/>
              </w:rPr>
              <w:t xml:space="preserve">. </w:t>
            </w:r>
            <w:r>
              <w:rPr>
                <w:rFonts w:eastAsia="Times New Roman"/>
                <w:b/>
                <w:i/>
              </w:rPr>
              <w:t>Liderlik</w:t>
            </w:r>
          </w:p>
        </w:tc>
        <w:tc>
          <w:tcPr>
            <w:tcW w:w="923" w:type="dxa"/>
            <w:tcBorders>
              <w:top w:val="single" w:sz="4" w:space="0" w:color="auto"/>
              <w:left w:val="single" w:sz="4" w:space="0" w:color="auto"/>
            </w:tcBorders>
            <w:shd w:val="clear" w:color="auto" w:fill="auto"/>
            <w:vAlign w:val="center"/>
          </w:tcPr>
          <w:p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3C6836" w:rsidRPr="00A14A9F" w:rsidRDefault="003C6836" w:rsidP="00763FC6">
            <w:pPr>
              <w:widowControl w:val="0"/>
              <w:spacing w:after="0" w:line="240" w:lineRule="auto"/>
              <w:ind w:right="62"/>
              <w:jc w:val="center"/>
              <w:rPr>
                <w:rFonts w:eastAsia="Times New Roman"/>
                <w:b/>
                <w:i/>
              </w:rPr>
            </w:pPr>
            <w:r w:rsidRPr="00A14A9F">
              <w:rPr>
                <w:rFonts w:eastAsia="Times New Roman"/>
                <w:b/>
                <w:i/>
              </w:rPr>
              <w:t>5</w:t>
            </w:r>
          </w:p>
        </w:tc>
      </w:tr>
    </w:tbl>
    <w:p w:rsidR="003C6836" w:rsidRDefault="003C6836" w:rsidP="003C6836">
      <w:pPr>
        <w:widowControl w:val="0"/>
        <w:spacing w:after="0" w:line="240" w:lineRule="auto"/>
        <w:ind w:right="62"/>
        <w:jc w:val="both"/>
        <w:rPr>
          <w:rFonts w:eastAsia="Times New Roman"/>
        </w:rPr>
      </w:pPr>
    </w:p>
    <w:p w:rsidR="003C6836" w:rsidRPr="00773505" w:rsidRDefault="003C6836" w:rsidP="003C6836">
      <w:pPr>
        <w:widowControl w:val="0"/>
        <w:spacing w:after="0" w:line="240" w:lineRule="auto"/>
        <w:ind w:right="62"/>
        <w:jc w:val="both"/>
        <w:rPr>
          <w:rFonts w:eastAsia="Times New Roman"/>
          <w:b/>
        </w:rPr>
      </w:pPr>
      <w:r w:rsidRPr="00773505">
        <w:rPr>
          <w:rFonts w:eastAsia="Times New Roman"/>
          <w:b/>
        </w:rPr>
        <w:t xml:space="preserve">Olgunluk Düzeyi: </w:t>
      </w:r>
      <w:r w:rsidR="00993EEF" w:rsidRPr="00993EEF">
        <w:rPr>
          <w:rFonts w:eastAsia="Times New Roman"/>
        </w:rPr>
        <w:t>Kurumun geneline yayılmış, kalite güvencesi sistemi ve kültürünün gelişimini destekleyen etkin liderlik uygulamaları bulunmaktadır.</w:t>
      </w:r>
    </w:p>
    <w:p w:rsidR="003C6836" w:rsidRDefault="003C6836" w:rsidP="000175F2">
      <w:pPr>
        <w:widowControl w:val="0"/>
        <w:spacing w:after="0" w:line="240" w:lineRule="auto"/>
        <w:ind w:right="62"/>
        <w:jc w:val="both"/>
        <w:rPr>
          <w:rFonts w:eastAsia="Times New Roman"/>
        </w:rPr>
      </w:pPr>
    </w:p>
    <w:p w:rsidR="000175F2" w:rsidRPr="00A165B0" w:rsidRDefault="000175F2" w:rsidP="002E3689">
      <w:pPr>
        <w:widowControl w:val="0"/>
        <w:spacing w:after="0" w:line="240" w:lineRule="auto"/>
        <w:ind w:right="62"/>
        <w:jc w:val="both"/>
        <w:rPr>
          <w:rFonts w:eastAsia="Times New Roman"/>
        </w:rPr>
      </w:pPr>
      <w:r w:rsidRPr="003324DF">
        <w:rPr>
          <w:rFonts w:eastAsia="Times New Roman"/>
          <w:b/>
        </w:rPr>
        <w:t>Değerlendir</w:t>
      </w:r>
      <w:r w:rsidR="00FD76B5" w:rsidRPr="003324DF">
        <w:rPr>
          <w:rFonts w:eastAsia="Times New Roman"/>
          <w:b/>
        </w:rPr>
        <w:t>me:</w:t>
      </w:r>
      <w:r w:rsidR="00FD76B5">
        <w:rPr>
          <w:rFonts w:eastAsia="Times New Roman"/>
        </w:rPr>
        <w:t xml:space="preserve"> </w:t>
      </w:r>
      <w:r w:rsidR="003324DF">
        <w:rPr>
          <w:rFonts w:eastAsia="Times New Roman"/>
        </w:rPr>
        <w:t xml:space="preserve">Bölüm </w:t>
      </w:r>
      <w:proofErr w:type="gramStart"/>
      <w:r w:rsidR="003324DF">
        <w:rPr>
          <w:rFonts w:eastAsia="Times New Roman"/>
        </w:rPr>
        <w:t>bazlı</w:t>
      </w:r>
      <w:proofErr w:type="gramEnd"/>
      <w:r w:rsidR="003324DF">
        <w:rPr>
          <w:rFonts w:eastAsia="Times New Roman"/>
        </w:rPr>
        <w:t xml:space="preserve"> </w:t>
      </w:r>
      <w:r w:rsidR="00E84B86">
        <w:rPr>
          <w:rFonts w:eastAsia="Times New Roman"/>
        </w:rPr>
        <w:t>topl</w:t>
      </w:r>
      <w:r w:rsidR="004E51AA">
        <w:rPr>
          <w:rFonts w:eastAsia="Times New Roman"/>
        </w:rPr>
        <w:t>antılar gerçekleştirilmekt</w:t>
      </w:r>
      <w:r w:rsidR="004B0265">
        <w:rPr>
          <w:rFonts w:eastAsia="Times New Roman"/>
        </w:rPr>
        <w:t>edir, toplantı sonuç raporları</w:t>
      </w:r>
      <w:r w:rsidR="00F5559B">
        <w:rPr>
          <w:rFonts w:eastAsia="Times New Roman"/>
        </w:rPr>
        <w:t xml:space="preserve"> yayımlanmaktadır.</w:t>
      </w:r>
    </w:p>
    <w:p w:rsidR="000175F2" w:rsidRPr="00A165B0" w:rsidRDefault="000175F2" w:rsidP="0041161B">
      <w:pPr>
        <w:widowControl w:val="0"/>
        <w:spacing w:after="0" w:line="240" w:lineRule="auto"/>
        <w:ind w:right="62"/>
        <w:jc w:val="both"/>
        <w:rPr>
          <w:rFonts w:eastAsia="Times New Roman"/>
        </w:rPr>
      </w:pPr>
    </w:p>
    <w:p w:rsidR="007C318D" w:rsidRPr="00815A33" w:rsidRDefault="00795722" w:rsidP="00815A33">
      <w:pPr>
        <w:widowControl w:val="0"/>
        <w:spacing w:after="100" w:line="240" w:lineRule="auto"/>
        <w:ind w:right="62" w:firstLine="284"/>
        <w:jc w:val="both"/>
        <w:rPr>
          <w:rFonts w:eastAsia="Times New Roman"/>
          <w:b/>
          <w:i/>
        </w:rPr>
      </w:pPr>
      <w:r w:rsidRPr="00DA69A0">
        <w:rPr>
          <w:rFonts w:eastAsia="Times New Roman"/>
          <w:b/>
          <w:i/>
        </w:rPr>
        <w:t>A.1.3. Kurumsal dönüşüm kapasitesi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321319"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321319" w:rsidRPr="00A14A9F" w:rsidRDefault="0032131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321319" w:rsidRPr="00A14A9F" w:rsidTr="00F5638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321319" w:rsidRPr="00A14A9F" w:rsidRDefault="00CA53FA" w:rsidP="00CA53FA">
            <w:pPr>
              <w:widowControl w:val="0"/>
              <w:spacing w:after="100" w:line="240" w:lineRule="auto"/>
              <w:ind w:right="62" w:firstLine="42"/>
              <w:jc w:val="both"/>
              <w:rPr>
                <w:rFonts w:eastAsia="Times New Roman"/>
                <w:b/>
                <w:i/>
              </w:rPr>
            </w:pPr>
            <w:r w:rsidRPr="00DA69A0">
              <w:rPr>
                <w:rFonts w:eastAsia="Times New Roman"/>
                <w:b/>
                <w:i/>
              </w:rPr>
              <w:t>A.1.3. Kurumsal dönüşüm kapasitesi</w:t>
            </w:r>
          </w:p>
        </w:tc>
        <w:tc>
          <w:tcPr>
            <w:tcW w:w="923" w:type="dxa"/>
            <w:tcBorders>
              <w:top w:val="single" w:sz="4" w:space="0" w:color="auto"/>
              <w:left w:val="single" w:sz="4" w:space="0" w:color="auto"/>
            </w:tcBorders>
            <w:shd w:val="clear" w:color="auto" w:fill="auto"/>
            <w:vAlign w:val="center"/>
          </w:tcPr>
          <w:p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321319" w:rsidRPr="00A14A9F" w:rsidRDefault="00321319" w:rsidP="00763FC6">
            <w:pPr>
              <w:widowControl w:val="0"/>
              <w:spacing w:after="0" w:line="240" w:lineRule="auto"/>
              <w:ind w:right="62"/>
              <w:jc w:val="center"/>
              <w:rPr>
                <w:rFonts w:eastAsia="Times New Roman"/>
                <w:b/>
                <w:i/>
              </w:rPr>
            </w:pPr>
            <w:r w:rsidRPr="00A14A9F">
              <w:rPr>
                <w:rFonts w:eastAsia="Times New Roman"/>
                <w:b/>
                <w:i/>
              </w:rPr>
              <w:t>5</w:t>
            </w:r>
          </w:p>
        </w:tc>
      </w:tr>
    </w:tbl>
    <w:p w:rsidR="00321319" w:rsidRDefault="00321319" w:rsidP="00321319">
      <w:pPr>
        <w:widowControl w:val="0"/>
        <w:spacing w:after="0" w:line="240" w:lineRule="auto"/>
        <w:ind w:right="62"/>
        <w:jc w:val="both"/>
        <w:rPr>
          <w:rFonts w:eastAsia="Times New Roman"/>
        </w:rPr>
      </w:pPr>
    </w:p>
    <w:p w:rsidR="00321319" w:rsidRPr="00844A90" w:rsidRDefault="00321319" w:rsidP="00844A90">
      <w:pPr>
        <w:widowControl w:val="0"/>
        <w:spacing w:after="0" w:line="240" w:lineRule="auto"/>
        <w:ind w:right="62"/>
        <w:jc w:val="both"/>
        <w:rPr>
          <w:rFonts w:eastAsia="Times New Roman"/>
          <w:b/>
        </w:rPr>
      </w:pPr>
      <w:r w:rsidRPr="00773505">
        <w:rPr>
          <w:rFonts w:eastAsia="Times New Roman"/>
          <w:b/>
        </w:rPr>
        <w:t xml:space="preserve">Olgunluk Düzeyi: </w:t>
      </w:r>
      <w:r w:rsidR="00844A90" w:rsidRPr="00844A90">
        <w:rPr>
          <w:rFonts w:eastAsia="Times New Roman"/>
        </w:rPr>
        <w:t>Kurumda değişim yönetimi yaklaşımı kurumun geneline yayılmış ve bütüncül olarak yürütülmektedir.</w:t>
      </w:r>
    </w:p>
    <w:p w:rsidR="00321319" w:rsidRDefault="00321319" w:rsidP="00321319">
      <w:pPr>
        <w:widowControl w:val="0"/>
        <w:spacing w:after="0" w:line="240" w:lineRule="auto"/>
        <w:ind w:right="62"/>
        <w:jc w:val="both"/>
        <w:rPr>
          <w:rFonts w:eastAsia="Times New Roman"/>
        </w:rPr>
      </w:pPr>
    </w:p>
    <w:p w:rsidR="00321319" w:rsidRPr="00A165B0" w:rsidRDefault="00321319" w:rsidP="002E3689">
      <w:pPr>
        <w:widowControl w:val="0"/>
        <w:spacing w:after="0" w:line="240" w:lineRule="auto"/>
        <w:ind w:right="62"/>
        <w:jc w:val="both"/>
        <w:rPr>
          <w:rFonts w:eastAsia="Times New Roman"/>
        </w:rPr>
      </w:pPr>
      <w:r w:rsidRPr="00B878AD">
        <w:rPr>
          <w:rFonts w:eastAsia="Times New Roman"/>
          <w:b/>
        </w:rPr>
        <w:t>Değerlendirme</w:t>
      </w:r>
      <w:r w:rsidR="00FD76B5" w:rsidRPr="00B878AD">
        <w:rPr>
          <w:rFonts w:eastAsia="Times New Roman"/>
          <w:b/>
        </w:rPr>
        <w:t>:</w:t>
      </w:r>
      <w:r w:rsidR="00FD76B5">
        <w:rPr>
          <w:rFonts w:eastAsia="Times New Roman"/>
        </w:rPr>
        <w:t xml:space="preserve"> </w:t>
      </w:r>
      <w:r w:rsidR="004B0265">
        <w:rPr>
          <w:rFonts w:eastAsia="Times New Roman"/>
        </w:rPr>
        <w:t>Bölümü</w:t>
      </w:r>
      <w:r w:rsidR="00B878AD" w:rsidRPr="00574AE0">
        <w:rPr>
          <w:rFonts w:eastAsia="Times New Roman"/>
        </w:rPr>
        <w:t xml:space="preserve">n güçlü ve zayıf yönlerini belirlemek ve bu doğrultuda önlemler alabilmek ve iyileştirmeler yapabilmek amacıyla </w:t>
      </w:r>
      <w:r w:rsidR="004B0265">
        <w:rPr>
          <w:rFonts w:eastAsia="Times New Roman"/>
        </w:rPr>
        <w:t>2014</w:t>
      </w:r>
      <w:r w:rsidR="00B878AD">
        <w:rPr>
          <w:rFonts w:eastAsia="Times New Roman"/>
        </w:rPr>
        <w:t xml:space="preserve"> yılında </w:t>
      </w:r>
      <w:r w:rsidR="00B878AD" w:rsidRPr="00574AE0">
        <w:rPr>
          <w:rFonts w:eastAsia="Times New Roman"/>
        </w:rPr>
        <w:t>GZFT analizi yapılmıştır</w:t>
      </w:r>
      <w:r w:rsidR="005D5B23">
        <w:rPr>
          <w:rFonts w:eastAsia="Times New Roman"/>
        </w:rPr>
        <w:t xml:space="preserve">. </w:t>
      </w:r>
      <w:r w:rsidR="004B0265">
        <w:rPr>
          <w:rFonts w:eastAsia="Times New Roman"/>
        </w:rPr>
        <w:t>202</w:t>
      </w:r>
      <w:r w:rsidR="00F5559B">
        <w:rPr>
          <w:rFonts w:eastAsia="Times New Roman"/>
        </w:rPr>
        <w:t>5</w:t>
      </w:r>
      <w:r w:rsidR="004B0265">
        <w:rPr>
          <w:rFonts w:eastAsia="Times New Roman"/>
        </w:rPr>
        <w:t xml:space="preserve"> yılında yenilenmesi önerilmektedir. </w:t>
      </w:r>
      <w:r w:rsidR="00A971DD">
        <w:rPr>
          <w:rFonts w:eastAsia="Times New Roman"/>
        </w:rPr>
        <w:t xml:space="preserve">Bölüm </w:t>
      </w:r>
      <w:proofErr w:type="gramStart"/>
      <w:r w:rsidR="00A971DD">
        <w:rPr>
          <w:rFonts w:eastAsia="Times New Roman"/>
        </w:rPr>
        <w:t>bazlı</w:t>
      </w:r>
      <w:proofErr w:type="gramEnd"/>
      <w:r w:rsidR="00A971DD">
        <w:rPr>
          <w:rFonts w:eastAsia="Times New Roman"/>
        </w:rPr>
        <w:t xml:space="preserve"> eylem planına dair bir kanıt bulunmamakta olup gelişmeye açık yön olarak değerlendirilmektedir. </w:t>
      </w:r>
    </w:p>
    <w:p w:rsidR="00321319" w:rsidRPr="00A165B0" w:rsidRDefault="00321319" w:rsidP="00A34872">
      <w:pPr>
        <w:widowControl w:val="0"/>
        <w:spacing w:after="0" w:line="240" w:lineRule="auto"/>
        <w:ind w:right="62"/>
        <w:jc w:val="both"/>
        <w:rPr>
          <w:rFonts w:eastAsia="Times New Roman"/>
        </w:rPr>
      </w:pPr>
    </w:p>
    <w:p w:rsidR="00B769CB" w:rsidRPr="00A95FD6" w:rsidRDefault="00795722" w:rsidP="00A95FD6">
      <w:pPr>
        <w:widowControl w:val="0"/>
        <w:spacing w:after="100" w:line="240" w:lineRule="auto"/>
        <w:ind w:right="62" w:firstLine="284"/>
        <w:jc w:val="both"/>
        <w:rPr>
          <w:rFonts w:eastAsia="Times New Roman"/>
          <w:b/>
          <w:i/>
        </w:rPr>
      </w:pPr>
      <w:r w:rsidRPr="00DA69A0">
        <w:rPr>
          <w:rFonts w:eastAsia="Times New Roman"/>
          <w:b/>
          <w:i/>
        </w:rPr>
        <w:t>A.1.4. İç kalite güvencesi mekanizmaları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769CB"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B769CB" w:rsidRPr="00A14A9F" w:rsidRDefault="00B769CB"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769CB" w:rsidRPr="00A14A9F" w:rsidRDefault="00B769CB"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95D34" w:rsidRPr="00A14A9F" w:rsidTr="00657F43">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F95D34" w:rsidRPr="00A14A9F" w:rsidRDefault="00F95D34" w:rsidP="00F95D34">
            <w:pPr>
              <w:widowControl w:val="0"/>
              <w:spacing w:after="0" w:line="240" w:lineRule="auto"/>
              <w:ind w:right="62"/>
              <w:rPr>
                <w:rFonts w:eastAsia="Times New Roman"/>
                <w:b/>
                <w:i/>
              </w:rPr>
            </w:pPr>
            <w:r w:rsidRPr="00A14A9F">
              <w:rPr>
                <w:rFonts w:eastAsia="Times New Roman"/>
                <w:b/>
                <w:i/>
              </w:rPr>
              <w:t>A.1.4. İç kalite güvencesi mekanizmaları</w:t>
            </w:r>
          </w:p>
        </w:tc>
        <w:tc>
          <w:tcPr>
            <w:tcW w:w="923" w:type="dxa"/>
            <w:tcBorders>
              <w:top w:val="single" w:sz="4" w:space="0" w:color="auto"/>
              <w:left w:val="single" w:sz="4" w:space="0" w:color="auto"/>
            </w:tcBorders>
            <w:shd w:val="clear" w:color="auto" w:fill="auto"/>
            <w:vAlign w:val="center"/>
          </w:tcPr>
          <w:p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F95D34" w:rsidRPr="00A14A9F" w:rsidRDefault="00F95D34" w:rsidP="00F95D34">
            <w:pPr>
              <w:widowControl w:val="0"/>
              <w:spacing w:after="0" w:line="240" w:lineRule="auto"/>
              <w:ind w:right="62"/>
              <w:jc w:val="center"/>
              <w:rPr>
                <w:rFonts w:eastAsia="Times New Roman"/>
                <w:b/>
                <w:i/>
              </w:rPr>
            </w:pPr>
            <w:r w:rsidRPr="00A14A9F">
              <w:rPr>
                <w:rFonts w:eastAsia="Times New Roman"/>
                <w:b/>
                <w:i/>
              </w:rPr>
              <w:t>5</w:t>
            </w:r>
          </w:p>
        </w:tc>
      </w:tr>
    </w:tbl>
    <w:p w:rsidR="00B769CB" w:rsidRDefault="00B769CB" w:rsidP="00B769CB">
      <w:pPr>
        <w:widowControl w:val="0"/>
        <w:spacing w:after="0" w:line="240" w:lineRule="auto"/>
        <w:ind w:right="62"/>
        <w:jc w:val="both"/>
        <w:rPr>
          <w:rFonts w:eastAsia="Times New Roman"/>
        </w:rPr>
      </w:pPr>
    </w:p>
    <w:p w:rsidR="00B769CB" w:rsidRPr="00773505" w:rsidRDefault="00B769CB" w:rsidP="00B769CB">
      <w:pPr>
        <w:widowControl w:val="0"/>
        <w:spacing w:after="0" w:line="240" w:lineRule="auto"/>
        <w:ind w:right="62"/>
        <w:jc w:val="both"/>
        <w:rPr>
          <w:rFonts w:eastAsia="Times New Roman"/>
          <w:b/>
        </w:rPr>
      </w:pPr>
      <w:r w:rsidRPr="00773505">
        <w:rPr>
          <w:rFonts w:eastAsia="Times New Roman"/>
          <w:b/>
        </w:rPr>
        <w:t xml:space="preserve">Olgunluk Düzeyi: </w:t>
      </w:r>
      <w:r w:rsidR="001B5B60" w:rsidRPr="001B5B60">
        <w:rPr>
          <w:rFonts w:eastAsia="Times New Roman"/>
        </w:rPr>
        <w:t>İç kalite güvencesi sistemi kurumun geneline yayılmış, şeffaf ve bütüncül olarak yürütülmektedir.</w:t>
      </w:r>
    </w:p>
    <w:p w:rsidR="00B769CB" w:rsidRDefault="00B769CB" w:rsidP="00B769CB">
      <w:pPr>
        <w:widowControl w:val="0"/>
        <w:spacing w:after="0" w:line="240" w:lineRule="auto"/>
        <w:ind w:right="62"/>
        <w:jc w:val="both"/>
        <w:rPr>
          <w:rFonts w:eastAsia="Times New Roman"/>
        </w:rPr>
      </w:pPr>
    </w:p>
    <w:p w:rsidR="00A37923" w:rsidRPr="00A165B0" w:rsidRDefault="00B769CB" w:rsidP="00A37923">
      <w:pPr>
        <w:widowControl w:val="0"/>
        <w:spacing w:after="0" w:line="240" w:lineRule="auto"/>
        <w:ind w:right="62"/>
        <w:jc w:val="both"/>
        <w:rPr>
          <w:rFonts w:eastAsia="Times New Roman"/>
        </w:rPr>
      </w:pPr>
      <w:r w:rsidRPr="00AF7A4E">
        <w:rPr>
          <w:rFonts w:eastAsia="Times New Roman"/>
          <w:b/>
        </w:rPr>
        <w:t>Değerlendir</w:t>
      </w:r>
      <w:r w:rsidR="00FD76B5" w:rsidRPr="00AF7A4E">
        <w:rPr>
          <w:rFonts w:eastAsia="Times New Roman"/>
          <w:b/>
        </w:rPr>
        <w:t>me:</w:t>
      </w:r>
      <w:r w:rsidR="00FD76B5">
        <w:rPr>
          <w:rFonts w:eastAsia="Times New Roman"/>
        </w:rPr>
        <w:t xml:space="preserve"> </w:t>
      </w:r>
      <w:r w:rsidR="00AF7A4E">
        <w:rPr>
          <w:rFonts w:eastAsia="Times New Roman"/>
        </w:rPr>
        <w:t xml:space="preserve">Bölümü de ilgilendiren </w:t>
      </w:r>
      <w:r w:rsidR="00AF7A4E" w:rsidRPr="00CA5110">
        <w:rPr>
          <w:rFonts w:eastAsia="Times New Roman"/>
        </w:rPr>
        <w:t>kalite güvencesine yönelik çalışmalar</w:t>
      </w:r>
      <w:r w:rsidR="00AF7A4E">
        <w:t xml:space="preserve">, </w:t>
      </w:r>
      <w:r w:rsidR="00814E02">
        <w:t>Ü</w:t>
      </w:r>
      <w:r w:rsidR="00E954DC">
        <w:t xml:space="preserve">niversite genelinde uygulanan </w:t>
      </w:r>
      <w:r w:rsidR="00814E02">
        <w:rPr>
          <w:rFonts w:eastAsia="Times New Roman"/>
        </w:rPr>
        <w:t xml:space="preserve">Kalite Güvence Yönergesine </w:t>
      </w:r>
      <w:r w:rsidR="006B471A">
        <w:rPr>
          <w:rFonts w:eastAsia="Times New Roman"/>
        </w:rPr>
        <w:t xml:space="preserve">göre oluşturulmuş </w:t>
      </w:r>
      <w:r w:rsidR="004B0265">
        <w:rPr>
          <w:rFonts w:eastAsia="Times New Roman"/>
        </w:rPr>
        <w:t xml:space="preserve">Niğde Ömer </w:t>
      </w:r>
      <w:proofErr w:type="spellStart"/>
      <w:r w:rsidR="004B0265">
        <w:rPr>
          <w:rFonts w:eastAsia="Times New Roman"/>
        </w:rPr>
        <w:t>Halisdemir</w:t>
      </w:r>
      <w:proofErr w:type="spellEnd"/>
      <w:r w:rsidR="004B0265">
        <w:rPr>
          <w:rFonts w:eastAsia="Times New Roman"/>
        </w:rPr>
        <w:t xml:space="preserve"> Üniversitesi Konservatuvar,</w:t>
      </w:r>
      <w:r w:rsidR="00AF7A4E" w:rsidRPr="00CA5110">
        <w:rPr>
          <w:rFonts w:eastAsia="Times New Roman"/>
        </w:rPr>
        <w:t xml:space="preserve"> Kalite</w:t>
      </w:r>
      <w:r w:rsidR="00AF7A4E">
        <w:rPr>
          <w:rFonts w:eastAsia="Times New Roman"/>
        </w:rPr>
        <w:t xml:space="preserve"> Komisyonu’nda görüşülmektedir.</w:t>
      </w:r>
      <w:r w:rsidR="001E2863">
        <w:rPr>
          <w:rFonts w:eastAsia="Times New Roman"/>
        </w:rPr>
        <w:t xml:space="preserve"> Bölüm Öz Değerlendirme raporu için </w:t>
      </w:r>
      <w:r w:rsidR="00D758B5">
        <w:rPr>
          <w:rFonts w:eastAsia="Times New Roman"/>
        </w:rPr>
        <w:t xml:space="preserve">öğrenci temsilcinin bulunduğu bir </w:t>
      </w:r>
      <w:r w:rsidR="001E2863">
        <w:rPr>
          <w:rFonts w:eastAsia="Times New Roman"/>
        </w:rPr>
        <w:t xml:space="preserve">takım oluşturulmuştur. </w:t>
      </w:r>
      <w:r w:rsidR="00A37923">
        <w:rPr>
          <w:rFonts w:eastAsia="Times New Roman"/>
        </w:rPr>
        <w:t xml:space="preserve">Paydaş katılımının artırılması gelişmeye açık yön olarak değerlendirilmektedir. </w:t>
      </w:r>
    </w:p>
    <w:p w:rsidR="00B769CB" w:rsidRDefault="00B769CB" w:rsidP="00AF7A4E">
      <w:pPr>
        <w:widowControl w:val="0"/>
        <w:spacing w:after="0" w:line="240" w:lineRule="auto"/>
        <w:ind w:right="62"/>
        <w:jc w:val="both"/>
        <w:rPr>
          <w:rFonts w:eastAsia="Times New Roman"/>
        </w:rPr>
      </w:pPr>
    </w:p>
    <w:p w:rsidR="00106C37" w:rsidRPr="00FD76B5" w:rsidRDefault="00795722" w:rsidP="00FD76B5">
      <w:pPr>
        <w:widowControl w:val="0"/>
        <w:spacing w:after="100" w:line="240" w:lineRule="auto"/>
        <w:ind w:right="62" w:firstLine="284"/>
        <w:jc w:val="both"/>
        <w:rPr>
          <w:rFonts w:eastAsia="Times New Roman"/>
          <w:b/>
          <w:i/>
        </w:rPr>
      </w:pPr>
      <w:r w:rsidRPr="00DA69A0">
        <w:rPr>
          <w:rFonts w:eastAsia="Times New Roman"/>
          <w:b/>
          <w:i/>
        </w:rPr>
        <w:t>A.1.5. Kamuoyunu bilgilendirme ve hesap verebilirlik</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FD76B5"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FD76B5" w:rsidRPr="00A14A9F" w:rsidRDefault="00FD76B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FD76B5" w:rsidRPr="00A14A9F" w:rsidTr="001A442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FD76B5" w:rsidRPr="00A14A9F" w:rsidRDefault="008F6667" w:rsidP="007700D8">
            <w:pPr>
              <w:widowControl w:val="0"/>
              <w:spacing w:after="100" w:line="240" w:lineRule="auto"/>
              <w:ind w:right="62" w:firstLine="42"/>
              <w:rPr>
                <w:rFonts w:eastAsia="Times New Roman"/>
                <w:b/>
                <w:i/>
              </w:rPr>
            </w:pPr>
            <w:r w:rsidRPr="008F6667">
              <w:rPr>
                <w:rFonts w:eastAsia="Times New Roman"/>
                <w:b/>
                <w:i/>
              </w:rPr>
              <w:t>A.1.5. Kamuoyunu bilgilendirme ve hesap verebilirlik</w:t>
            </w:r>
          </w:p>
        </w:tc>
        <w:tc>
          <w:tcPr>
            <w:tcW w:w="923" w:type="dxa"/>
            <w:tcBorders>
              <w:top w:val="single" w:sz="4" w:space="0" w:color="auto"/>
              <w:left w:val="single" w:sz="4" w:space="0" w:color="auto"/>
            </w:tcBorders>
            <w:shd w:val="clear" w:color="auto" w:fill="auto"/>
            <w:vAlign w:val="center"/>
          </w:tcPr>
          <w:p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FD76B5" w:rsidRPr="00A14A9F" w:rsidRDefault="00FD76B5" w:rsidP="00763FC6">
            <w:pPr>
              <w:widowControl w:val="0"/>
              <w:spacing w:after="0" w:line="240" w:lineRule="auto"/>
              <w:ind w:right="62"/>
              <w:jc w:val="center"/>
              <w:rPr>
                <w:rFonts w:eastAsia="Times New Roman"/>
                <w:b/>
                <w:i/>
              </w:rPr>
            </w:pPr>
            <w:r w:rsidRPr="00A14A9F">
              <w:rPr>
                <w:rFonts w:eastAsia="Times New Roman"/>
                <w:b/>
                <w:i/>
              </w:rPr>
              <w:t>5</w:t>
            </w:r>
          </w:p>
        </w:tc>
      </w:tr>
    </w:tbl>
    <w:p w:rsidR="00FD76B5" w:rsidRDefault="00FD76B5" w:rsidP="00FD76B5">
      <w:pPr>
        <w:widowControl w:val="0"/>
        <w:spacing w:after="0" w:line="240" w:lineRule="auto"/>
        <w:ind w:right="62"/>
        <w:jc w:val="both"/>
        <w:rPr>
          <w:rFonts w:eastAsia="Times New Roman"/>
        </w:rPr>
      </w:pPr>
    </w:p>
    <w:p w:rsidR="00FD76B5" w:rsidRPr="00794453" w:rsidRDefault="00FD76B5" w:rsidP="00FD76B5">
      <w:pPr>
        <w:widowControl w:val="0"/>
        <w:spacing w:after="0" w:line="240" w:lineRule="auto"/>
        <w:ind w:right="62"/>
        <w:jc w:val="both"/>
        <w:rPr>
          <w:rFonts w:eastAsia="Times New Roman"/>
        </w:rPr>
      </w:pPr>
      <w:r w:rsidRPr="00773505">
        <w:rPr>
          <w:rFonts w:eastAsia="Times New Roman"/>
          <w:b/>
        </w:rPr>
        <w:t xml:space="preserve">Olgunluk Düzeyi: </w:t>
      </w:r>
      <w:r w:rsidR="00794453" w:rsidRPr="00794453">
        <w:rPr>
          <w:rFonts w:eastAsia="Times New Roman"/>
        </w:rPr>
        <w:t>Kurumun kamuoyunu bilgilendirme ve hesap verebilirlik mekanizmaları izlenmekte ve paydaş görüşleri doğrultusunda iyileştirilmektedir.</w:t>
      </w:r>
    </w:p>
    <w:p w:rsidR="00FD76B5" w:rsidRDefault="00FD76B5" w:rsidP="00FD76B5">
      <w:pPr>
        <w:widowControl w:val="0"/>
        <w:spacing w:after="0" w:line="240" w:lineRule="auto"/>
        <w:ind w:right="62"/>
        <w:jc w:val="both"/>
        <w:rPr>
          <w:rFonts w:eastAsia="Times New Roman"/>
        </w:rPr>
      </w:pPr>
    </w:p>
    <w:p w:rsidR="00982F9D" w:rsidRDefault="00FD76B5" w:rsidP="00B65377">
      <w:pPr>
        <w:widowControl w:val="0"/>
        <w:spacing w:after="0" w:line="240" w:lineRule="auto"/>
        <w:ind w:right="62"/>
        <w:jc w:val="both"/>
        <w:rPr>
          <w:rFonts w:eastAsia="Times New Roman"/>
        </w:rPr>
      </w:pPr>
      <w:r w:rsidRPr="00755916">
        <w:rPr>
          <w:rFonts w:eastAsia="Times New Roman"/>
          <w:b/>
        </w:rPr>
        <w:t>Değerlendirme:</w:t>
      </w:r>
      <w:r>
        <w:rPr>
          <w:rFonts w:eastAsia="Times New Roman"/>
        </w:rPr>
        <w:t xml:space="preserve"> </w:t>
      </w:r>
      <w:r w:rsidR="004B0265">
        <w:rPr>
          <w:rFonts w:eastAsia="Times New Roman"/>
        </w:rPr>
        <w:t>Yüksekokul</w:t>
      </w:r>
      <w:r w:rsidR="00755916">
        <w:rPr>
          <w:rFonts w:eastAsia="Times New Roman"/>
        </w:rPr>
        <w:t xml:space="preserve"> ve bölüm düzeyindeki faaliyet ve etkinlik</w:t>
      </w:r>
      <w:r w:rsidR="004B0265">
        <w:rPr>
          <w:rFonts w:eastAsia="Times New Roman"/>
        </w:rPr>
        <w:t>ler ağ sayfasında ve yüksekokul</w:t>
      </w:r>
      <w:r w:rsidR="00B65377">
        <w:rPr>
          <w:rFonts w:eastAsia="Times New Roman"/>
        </w:rPr>
        <w:t xml:space="preserve"> resmi sosyal medya hesaplarında </w:t>
      </w:r>
      <w:r w:rsidR="00B65377" w:rsidRPr="00243BD1">
        <w:rPr>
          <w:rFonts w:eastAsia="Times New Roman"/>
        </w:rPr>
        <w:t>paylaşılmaktadır.</w:t>
      </w:r>
      <w:r w:rsidR="00B65377">
        <w:rPr>
          <w:rFonts w:eastAsia="Times New Roman"/>
        </w:rPr>
        <w:t xml:space="preserve"> </w:t>
      </w:r>
      <w:r w:rsidR="003763D8">
        <w:rPr>
          <w:rFonts w:eastAsia="Times New Roman"/>
        </w:rPr>
        <w:t xml:space="preserve">Ayrıca </w:t>
      </w:r>
      <w:r w:rsidR="00096554">
        <w:rPr>
          <w:rFonts w:eastAsia="Times New Roman"/>
        </w:rPr>
        <w:t xml:space="preserve">çeşitli basılı paylaşımlar için </w:t>
      </w:r>
      <w:r w:rsidR="004B0265">
        <w:rPr>
          <w:rFonts w:eastAsia="Times New Roman"/>
        </w:rPr>
        <w:t>yüksekokul</w:t>
      </w:r>
      <w:r w:rsidR="00B043DC">
        <w:rPr>
          <w:rFonts w:eastAsia="Times New Roman"/>
        </w:rPr>
        <w:t xml:space="preserve"> </w:t>
      </w:r>
      <w:r w:rsidR="00096554">
        <w:rPr>
          <w:rFonts w:eastAsia="Times New Roman"/>
        </w:rPr>
        <w:t xml:space="preserve">duyuru panosu bulunmaktadır. </w:t>
      </w:r>
    </w:p>
    <w:p w:rsidR="00B83AD9" w:rsidRDefault="00B83AD9" w:rsidP="008D208C">
      <w:pPr>
        <w:widowControl w:val="0"/>
        <w:spacing w:after="0" w:line="240" w:lineRule="auto"/>
        <w:ind w:right="62"/>
        <w:jc w:val="both"/>
        <w:rPr>
          <w:rFonts w:eastAsia="Times New Roman"/>
        </w:rPr>
      </w:pPr>
    </w:p>
    <w:p w:rsidR="00FD76B5" w:rsidRPr="008D208C" w:rsidRDefault="00FD76B5" w:rsidP="008D208C">
      <w:pPr>
        <w:widowControl w:val="0"/>
        <w:spacing w:after="0" w:line="240" w:lineRule="auto"/>
        <w:ind w:right="62"/>
        <w:jc w:val="both"/>
        <w:rPr>
          <w:rFonts w:eastAsia="Times New Roman"/>
          <w:sz w:val="10"/>
          <w:szCs w:val="10"/>
        </w:rPr>
      </w:pPr>
    </w:p>
    <w:p w:rsidR="00E24B1C" w:rsidRPr="00DA69A0" w:rsidRDefault="00E24B1C" w:rsidP="00E24B1C">
      <w:pPr>
        <w:widowControl w:val="0"/>
        <w:spacing w:after="100" w:line="240" w:lineRule="auto"/>
        <w:ind w:right="62"/>
        <w:jc w:val="both"/>
        <w:rPr>
          <w:rFonts w:eastAsia="Times New Roman"/>
          <w:b/>
        </w:rPr>
      </w:pPr>
      <w:r w:rsidRPr="00DA69A0">
        <w:rPr>
          <w:rFonts w:eastAsia="Times New Roman"/>
          <w:b/>
        </w:rPr>
        <w:t>A.2. Misyon ve Stratejik Amaçlar</w:t>
      </w:r>
    </w:p>
    <w:p w:rsidR="004142E0" w:rsidRPr="004142E0" w:rsidRDefault="00E24B1C" w:rsidP="004142E0">
      <w:pPr>
        <w:spacing w:after="100" w:line="240" w:lineRule="auto"/>
        <w:ind w:firstLine="284"/>
        <w:jc w:val="both"/>
        <w:rPr>
          <w:b/>
          <w:i/>
        </w:rPr>
      </w:pPr>
      <w:r w:rsidRPr="00DA69A0">
        <w:rPr>
          <w:b/>
          <w:i/>
        </w:rPr>
        <w:t xml:space="preserve">A.2.1. Misyon, </w:t>
      </w:r>
      <w:proofErr w:type="gramStart"/>
      <w:r w:rsidRPr="00DA69A0">
        <w:rPr>
          <w:b/>
          <w:i/>
        </w:rPr>
        <w:t>vizyon</w:t>
      </w:r>
      <w:proofErr w:type="gramEnd"/>
      <w:r w:rsidRPr="00DA69A0">
        <w:rPr>
          <w:b/>
          <w:i/>
        </w:rPr>
        <w:t xml:space="preserve"> ve politikalar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4142E0"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4142E0" w:rsidRPr="00A14A9F" w:rsidRDefault="004142E0"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4142E0" w:rsidRPr="00A14A9F" w:rsidTr="001C68A6">
        <w:trPr>
          <w:trHeight w:val="55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4142E0" w:rsidRPr="00A14A9F" w:rsidRDefault="000347F4" w:rsidP="00763FC6">
            <w:pPr>
              <w:widowControl w:val="0"/>
              <w:spacing w:after="100" w:line="240" w:lineRule="auto"/>
              <w:ind w:right="62" w:firstLine="42"/>
              <w:jc w:val="both"/>
              <w:rPr>
                <w:rFonts w:eastAsia="Times New Roman"/>
                <w:b/>
                <w:i/>
              </w:rPr>
            </w:pPr>
            <w:r w:rsidRPr="000347F4">
              <w:rPr>
                <w:rFonts w:eastAsia="Times New Roman"/>
                <w:b/>
                <w:i/>
              </w:rPr>
              <w:t xml:space="preserve">A.2.1. Misyon, </w:t>
            </w:r>
            <w:proofErr w:type="gramStart"/>
            <w:r w:rsidRPr="000347F4">
              <w:rPr>
                <w:rFonts w:eastAsia="Times New Roman"/>
                <w:b/>
                <w:i/>
              </w:rPr>
              <w:t>vizyon</w:t>
            </w:r>
            <w:proofErr w:type="gramEnd"/>
            <w:r w:rsidRPr="000347F4">
              <w:rPr>
                <w:rFonts w:eastAsia="Times New Roman"/>
                <w:b/>
                <w:i/>
              </w:rPr>
              <w:t xml:space="preserve"> ve politikalar</w:t>
            </w:r>
          </w:p>
        </w:tc>
        <w:tc>
          <w:tcPr>
            <w:tcW w:w="923" w:type="dxa"/>
            <w:tcBorders>
              <w:top w:val="single" w:sz="4" w:space="0" w:color="auto"/>
              <w:left w:val="single" w:sz="4" w:space="0" w:color="auto"/>
            </w:tcBorders>
            <w:shd w:val="clear" w:color="auto" w:fill="auto"/>
            <w:vAlign w:val="center"/>
          </w:tcPr>
          <w:p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4142E0" w:rsidRPr="00A14A9F" w:rsidRDefault="004142E0" w:rsidP="00763FC6">
            <w:pPr>
              <w:widowControl w:val="0"/>
              <w:spacing w:after="0" w:line="240" w:lineRule="auto"/>
              <w:ind w:right="62"/>
              <w:jc w:val="center"/>
              <w:rPr>
                <w:rFonts w:eastAsia="Times New Roman"/>
                <w:b/>
                <w:i/>
              </w:rPr>
            </w:pPr>
            <w:r w:rsidRPr="00A14A9F">
              <w:rPr>
                <w:rFonts w:eastAsia="Times New Roman"/>
                <w:b/>
                <w:i/>
              </w:rPr>
              <w:t>5</w:t>
            </w:r>
          </w:p>
        </w:tc>
      </w:tr>
    </w:tbl>
    <w:p w:rsidR="004142E0" w:rsidRDefault="004142E0" w:rsidP="004142E0">
      <w:pPr>
        <w:widowControl w:val="0"/>
        <w:spacing w:after="0" w:line="240" w:lineRule="auto"/>
        <w:ind w:right="62"/>
        <w:jc w:val="both"/>
        <w:rPr>
          <w:rFonts w:eastAsia="Times New Roman"/>
        </w:rPr>
      </w:pPr>
    </w:p>
    <w:p w:rsidR="004142E0" w:rsidRPr="005812EC" w:rsidRDefault="004142E0" w:rsidP="005812EC">
      <w:pPr>
        <w:widowControl w:val="0"/>
        <w:spacing w:after="0" w:line="240" w:lineRule="auto"/>
        <w:ind w:right="62"/>
        <w:jc w:val="both"/>
        <w:rPr>
          <w:rFonts w:eastAsia="Times New Roman"/>
          <w:b/>
        </w:rPr>
      </w:pPr>
      <w:r w:rsidRPr="00773505">
        <w:rPr>
          <w:rFonts w:eastAsia="Times New Roman"/>
          <w:b/>
        </w:rPr>
        <w:t xml:space="preserve">Olgunluk Düzeyi: </w:t>
      </w:r>
      <w:r w:rsidR="005812EC" w:rsidRPr="005812EC">
        <w:rPr>
          <w:rFonts w:eastAsia="Times New Roman"/>
        </w:rPr>
        <w:t xml:space="preserve">Kurumun genelinde </w:t>
      </w:r>
      <w:proofErr w:type="gramStart"/>
      <w:r w:rsidR="005812EC" w:rsidRPr="005812EC">
        <w:rPr>
          <w:rFonts w:eastAsia="Times New Roman"/>
        </w:rPr>
        <w:t>misyon</w:t>
      </w:r>
      <w:proofErr w:type="gramEnd"/>
      <w:r w:rsidR="005812EC" w:rsidRPr="005812EC">
        <w:rPr>
          <w:rFonts w:eastAsia="Times New Roman"/>
        </w:rPr>
        <w:t>, vizyon ve politikalarla uyumlu uygulamalar bulunmaktadır.</w:t>
      </w:r>
    </w:p>
    <w:p w:rsidR="004142E0" w:rsidRDefault="004142E0" w:rsidP="004142E0">
      <w:pPr>
        <w:widowControl w:val="0"/>
        <w:spacing w:after="0" w:line="240" w:lineRule="auto"/>
        <w:ind w:right="62"/>
        <w:jc w:val="both"/>
        <w:rPr>
          <w:rFonts w:eastAsia="Times New Roman"/>
        </w:rPr>
      </w:pPr>
    </w:p>
    <w:p w:rsidR="004142E0" w:rsidRPr="00AB68E3" w:rsidRDefault="004142E0"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 xml:space="preserve">Bölümün ayrı bir </w:t>
      </w:r>
      <w:proofErr w:type="gramStart"/>
      <w:r w:rsidR="00AB68E3">
        <w:rPr>
          <w:rFonts w:eastAsia="Times New Roman"/>
        </w:rPr>
        <w:t>mi</w:t>
      </w:r>
      <w:r w:rsidR="005F5F88">
        <w:rPr>
          <w:rFonts w:eastAsia="Times New Roman"/>
        </w:rPr>
        <w:t>syon</w:t>
      </w:r>
      <w:proofErr w:type="gramEnd"/>
      <w:r w:rsidR="005F5F88">
        <w:rPr>
          <w:rFonts w:eastAsia="Times New Roman"/>
        </w:rPr>
        <w:t xml:space="preserve"> ve vizyonu bulun</w:t>
      </w:r>
      <w:r w:rsidR="00AB68E3" w:rsidRPr="00AB68E3">
        <w:rPr>
          <w:rFonts w:eastAsia="Times New Roman"/>
        </w:rPr>
        <w:t>maktadır. Üniversite</w:t>
      </w:r>
      <w:r w:rsidR="003239A9">
        <w:rPr>
          <w:rFonts w:eastAsia="Times New Roman"/>
        </w:rPr>
        <w:t>nin</w:t>
      </w:r>
      <w:r w:rsidR="00AB68E3" w:rsidRPr="00AB68E3">
        <w:rPr>
          <w:rFonts w:eastAsia="Times New Roman"/>
        </w:rPr>
        <w:t xml:space="preserve"> </w:t>
      </w:r>
      <w:proofErr w:type="gramStart"/>
      <w:r w:rsidR="00AB68E3" w:rsidRPr="00AB68E3">
        <w:rPr>
          <w:rFonts w:eastAsia="Times New Roman"/>
        </w:rPr>
        <w:t>misyon</w:t>
      </w:r>
      <w:proofErr w:type="gramEnd"/>
      <w:r w:rsidR="00AB68E3" w:rsidRPr="00AB68E3">
        <w:rPr>
          <w:rFonts w:eastAsia="Times New Roman"/>
        </w:rPr>
        <w:t xml:space="preserve"> ve vizyonu</w:t>
      </w:r>
      <w:r w:rsidR="005F5F88">
        <w:rPr>
          <w:rFonts w:eastAsia="Times New Roman"/>
        </w:rPr>
        <w:t xml:space="preserve"> yüksekokulda</w:t>
      </w:r>
      <w:r w:rsidR="00A01C12">
        <w:rPr>
          <w:rFonts w:eastAsia="Times New Roman"/>
        </w:rPr>
        <w:t xml:space="preserve"> </w:t>
      </w:r>
      <w:r w:rsidR="00A01C12" w:rsidRPr="00A01C12">
        <w:rPr>
          <w:rFonts w:eastAsia="Times New Roman"/>
        </w:rPr>
        <w:t>görülebilir şekilde bulunmaktadır</w:t>
      </w:r>
      <w:r w:rsidR="00A01C12">
        <w:rPr>
          <w:rFonts w:eastAsia="Times New Roman"/>
        </w:rPr>
        <w:t xml:space="preserve">. </w:t>
      </w:r>
    </w:p>
    <w:p w:rsidR="00B50D3A" w:rsidRDefault="00B50D3A" w:rsidP="00B50D3A">
      <w:pPr>
        <w:widowControl w:val="0"/>
        <w:spacing w:after="0" w:line="240" w:lineRule="auto"/>
        <w:ind w:right="62"/>
        <w:jc w:val="both"/>
        <w:rPr>
          <w:rFonts w:eastAsia="Times New Roman"/>
        </w:rPr>
      </w:pPr>
    </w:p>
    <w:p w:rsidR="007C318D" w:rsidRPr="00B50D3A" w:rsidRDefault="00E24B1C" w:rsidP="00B50D3A">
      <w:pPr>
        <w:spacing w:after="100" w:line="240" w:lineRule="auto"/>
        <w:ind w:firstLine="284"/>
        <w:jc w:val="both"/>
        <w:rPr>
          <w:b/>
          <w:i/>
        </w:rPr>
      </w:pPr>
      <w:r w:rsidRPr="00DA69A0">
        <w:rPr>
          <w:b/>
          <w:i/>
        </w:rPr>
        <w:t>A.2.2. Stratejik amaç ve hedefler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50D3A"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B50D3A" w:rsidRPr="00A14A9F" w:rsidRDefault="00B50D3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50D3A" w:rsidRPr="00A14A9F" w:rsidTr="00E8150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B50D3A" w:rsidRPr="00A14A9F" w:rsidRDefault="00357E74" w:rsidP="00763FC6">
            <w:pPr>
              <w:widowControl w:val="0"/>
              <w:spacing w:after="100" w:line="240" w:lineRule="auto"/>
              <w:ind w:right="62" w:firstLine="42"/>
              <w:jc w:val="both"/>
              <w:rPr>
                <w:rFonts w:eastAsia="Times New Roman"/>
                <w:b/>
                <w:i/>
              </w:rPr>
            </w:pPr>
            <w:r w:rsidRPr="00357E74">
              <w:rPr>
                <w:rFonts w:eastAsia="Times New Roman"/>
                <w:b/>
                <w:i/>
              </w:rPr>
              <w:t>A.2.2. Stratejik amaç ve hedefler</w:t>
            </w:r>
          </w:p>
        </w:tc>
        <w:tc>
          <w:tcPr>
            <w:tcW w:w="923" w:type="dxa"/>
            <w:tcBorders>
              <w:top w:val="single" w:sz="4" w:space="0" w:color="auto"/>
              <w:left w:val="single" w:sz="4" w:space="0" w:color="auto"/>
            </w:tcBorders>
            <w:shd w:val="clear" w:color="auto" w:fill="auto"/>
            <w:vAlign w:val="center"/>
          </w:tcPr>
          <w:p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B50D3A" w:rsidRPr="00A14A9F" w:rsidRDefault="00B50D3A" w:rsidP="00763FC6">
            <w:pPr>
              <w:widowControl w:val="0"/>
              <w:spacing w:after="0" w:line="240" w:lineRule="auto"/>
              <w:ind w:right="62"/>
              <w:jc w:val="center"/>
              <w:rPr>
                <w:rFonts w:eastAsia="Times New Roman"/>
                <w:b/>
                <w:i/>
              </w:rPr>
            </w:pPr>
            <w:r w:rsidRPr="00A14A9F">
              <w:rPr>
                <w:rFonts w:eastAsia="Times New Roman"/>
                <w:b/>
                <w:i/>
              </w:rPr>
              <w:t>5</w:t>
            </w:r>
          </w:p>
        </w:tc>
      </w:tr>
    </w:tbl>
    <w:p w:rsidR="00B50D3A" w:rsidRDefault="00B50D3A" w:rsidP="00B50D3A">
      <w:pPr>
        <w:widowControl w:val="0"/>
        <w:spacing w:after="0" w:line="240" w:lineRule="auto"/>
        <w:ind w:right="62"/>
        <w:jc w:val="both"/>
        <w:rPr>
          <w:rFonts w:eastAsia="Times New Roman"/>
        </w:rPr>
      </w:pPr>
    </w:p>
    <w:p w:rsidR="00B50D3A" w:rsidRPr="00773505" w:rsidRDefault="00B50D3A" w:rsidP="00B50D3A">
      <w:pPr>
        <w:widowControl w:val="0"/>
        <w:spacing w:after="0" w:line="240" w:lineRule="auto"/>
        <w:ind w:right="62"/>
        <w:jc w:val="both"/>
        <w:rPr>
          <w:rFonts w:eastAsia="Times New Roman"/>
          <w:b/>
        </w:rPr>
      </w:pPr>
      <w:r w:rsidRPr="00773505">
        <w:rPr>
          <w:rFonts w:eastAsia="Times New Roman"/>
          <w:b/>
        </w:rPr>
        <w:t xml:space="preserve">Olgunluk Düzeyi: </w:t>
      </w:r>
      <w:r w:rsidR="003B7D7C" w:rsidRPr="003B7D7C">
        <w:rPr>
          <w:rFonts w:eastAsia="Times New Roman"/>
        </w:rPr>
        <w:t>Kurumun bütünsel, tüm birimleri tarafından benimsenmiş ve paydaşlarınca bilinen stratejik planı ve bu planıyla uyumlu uygulamaları vardır.</w:t>
      </w:r>
    </w:p>
    <w:p w:rsidR="00B50D3A" w:rsidRDefault="00B50D3A" w:rsidP="00B50D3A">
      <w:pPr>
        <w:widowControl w:val="0"/>
        <w:spacing w:after="0" w:line="240" w:lineRule="auto"/>
        <w:ind w:right="62"/>
        <w:jc w:val="both"/>
        <w:rPr>
          <w:rFonts w:eastAsia="Times New Roman"/>
        </w:rPr>
      </w:pPr>
    </w:p>
    <w:p w:rsidR="00B50D3A" w:rsidRDefault="00B50D3A" w:rsidP="00AB68E3">
      <w:pPr>
        <w:widowControl w:val="0"/>
        <w:spacing w:after="0" w:line="240" w:lineRule="auto"/>
        <w:ind w:right="62"/>
        <w:jc w:val="both"/>
        <w:rPr>
          <w:rFonts w:eastAsia="Times New Roman"/>
        </w:rPr>
      </w:pPr>
      <w:r w:rsidRPr="00AB68E3">
        <w:rPr>
          <w:rFonts w:eastAsia="Times New Roman"/>
          <w:b/>
        </w:rPr>
        <w:t>Değerlendirme:</w:t>
      </w:r>
      <w:r>
        <w:rPr>
          <w:rFonts w:eastAsia="Times New Roman"/>
        </w:rPr>
        <w:t xml:space="preserve"> </w:t>
      </w:r>
      <w:r w:rsidR="00AB68E3">
        <w:rPr>
          <w:rFonts w:eastAsia="Times New Roman"/>
        </w:rPr>
        <w:t>Bölümün</w:t>
      </w:r>
      <w:r w:rsidR="007E38D9" w:rsidRPr="007E38D9">
        <w:t xml:space="preserve"> </w:t>
      </w:r>
      <w:r w:rsidR="007E38D9" w:rsidRPr="007E38D9">
        <w:rPr>
          <w:rFonts w:eastAsia="Times New Roman"/>
        </w:rPr>
        <w:t>ayrı str</w:t>
      </w:r>
      <w:r w:rsidR="00763FC6">
        <w:rPr>
          <w:rFonts w:eastAsia="Times New Roman"/>
        </w:rPr>
        <w:t>atejik amaç ve hedefleri bulun</w:t>
      </w:r>
      <w:r w:rsidR="007E38D9" w:rsidRPr="007E38D9">
        <w:rPr>
          <w:rFonts w:eastAsia="Times New Roman"/>
        </w:rPr>
        <w:t>maktadır</w:t>
      </w:r>
      <w:r w:rsidR="00182446">
        <w:rPr>
          <w:rFonts w:eastAsia="Times New Roman"/>
        </w:rPr>
        <w:t>.</w:t>
      </w:r>
      <w:r w:rsidR="00FC065D">
        <w:rPr>
          <w:rFonts w:eastAsia="Times New Roman"/>
        </w:rPr>
        <w:t xml:space="preserve"> Bölümün üniversitenin stratejik amaç ve hedeflerine yönelik katkısına dair kanıtlara ihtiyaç duyulmaktadır. </w:t>
      </w:r>
    </w:p>
    <w:p w:rsidR="00923547" w:rsidRPr="00A165B0" w:rsidRDefault="00923547" w:rsidP="00923547">
      <w:pPr>
        <w:widowControl w:val="0"/>
        <w:spacing w:after="0" w:line="240" w:lineRule="auto"/>
        <w:ind w:right="62"/>
        <w:jc w:val="both"/>
        <w:rPr>
          <w:rFonts w:eastAsia="Times New Roman"/>
        </w:rPr>
      </w:pPr>
    </w:p>
    <w:p w:rsidR="00906524" w:rsidRDefault="00E24B1C" w:rsidP="00923547">
      <w:pPr>
        <w:spacing w:after="100" w:line="240" w:lineRule="auto"/>
        <w:ind w:firstLine="284"/>
        <w:jc w:val="both"/>
        <w:rPr>
          <w:b/>
          <w:i/>
        </w:rPr>
      </w:pPr>
      <w:r w:rsidRPr="00DA69A0">
        <w:rPr>
          <w:b/>
          <w:i/>
        </w:rPr>
        <w:t>A.2.3. Performans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923547"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923547" w:rsidRPr="00A14A9F" w:rsidRDefault="00923547"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923547" w:rsidRPr="00A14A9F" w:rsidTr="0002440E">
        <w:trPr>
          <w:trHeight w:val="491"/>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923547" w:rsidRPr="00A14A9F" w:rsidRDefault="00A9645B" w:rsidP="00763FC6">
            <w:pPr>
              <w:widowControl w:val="0"/>
              <w:spacing w:after="100" w:line="240" w:lineRule="auto"/>
              <w:ind w:right="62" w:firstLine="42"/>
              <w:jc w:val="both"/>
              <w:rPr>
                <w:rFonts w:eastAsia="Times New Roman"/>
                <w:b/>
                <w:i/>
              </w:rPr>
            </w:pPr>
            <w:r w:rsidRPr="00A9645B">
              <w:rPr>
                <w:rFonts w:eastAsia="Times New Roman"/>
                <w:b/>
                <w:i/>
              </w:rPr>
              <w:t>A.2.3. Performans yönetimi</w:t>
            </w:r>
          </w:p>
        </w:tc>
        <w:tc>
          <w:tcPr>
            <w:tcW w:w="923" w:type="dxa"/>
            <w:tcBorders>
              <w:top w:val="single" w:sz="4" w:space="0" w:color="auto"/>
              <w:left w:val="single" w:sz="4" w:space="0" w:color="auto"/>
            </w:tcBorders>
            <w:shd w:val="clear" w:color="auto" w:fill="auto"/>
            <w:vAlign w:val="center"/>
          </w:tcPr>
          <w:p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923547" w:rsidRPr="00A14A9F" w:rsidRDefault="00923547" w:rsidP="00763FC6">
            <w:pPr>
              <w:widowControl w:val="0"/>
              <w:spacing w:after="0" w:line="240" w:lineRule="auto"/>
              <w:ind w:right="62"/>
              <w:jc w:val="center"/>
              <w:rPr>
                <w:rFonts w:eastAsia="Times New Roman"/>
                <w:b/>
                <w:i/>
              </w:rPr>
            </w:pPr>
            <w:r w:rsidRPr="00A14A9F">
              <w:rPr>
                <w:rFonts w:eastAsia="Times New Roman"/>
                <w:b/>
                <w:i/>
              </w:rPr>
              <w:t>5</w:t>
            </w:r>
          </w:p>
        </w:tc>
      </w:tr>
    </w:tbl>
    <w:p w:rsidR="00923547" w:rsidRDefault="00923547" w:rsidP="00923547">
      <w:pPr>
        <w:widowControl w:val="0"/>
        <w:spacing w:after="0" w:line="240" w:lineRule="auto"/>
        <w:ind w:right="62"/>
        <w:jc w:val="both"/>
        <w:rPr>
          <w:rFonts w:eastAsia="Times New Roman"/>
        </w:rPr>
      </w:pPr>
    </w:p>
    <w:p w:rsidR="00923547" w:rsidRPr="00773505" w:rsidRDefault="00923547" w:rsidP="00923547">
      <w:pPr>
        <w:widowControl w:val="0"/>
        <w:spacing w:after="0" w:line="240" w:lineRule="auto"/>
        <w:ind w:right="62"/>
        <w:jc w:val="both"/>
        <w:rPr>
          <w:rFonts w:eastAsia="Times New Roman"/>
          <w:b/>
        </w:rPr>
      </w:pPr>
      <w:r w:rsidRPr="00773505">
        <w:rPr>
          <w:rFonts w:eastAsia="Times New Roman"/>
          <w:b/>
        </w:rPr>
        <w:t xml:space="preserve">Olgunluk Düzeyi: </w:t>
      </w:r>
      <w:r w:rsidR="00200870" w:rsidRPr="00200870">
        <w:rPr>
          <w:rFonts w:eastAsia="Times New Roman"/>
        </w:rPr>
        <w:t>Kurumun geneline yayılmış performans yönetimi uygulamaları bulunmaktadır.</w:t>
      </w:r>
    </w:p>
    <w:p w:rsidR="00923547" w:rsidRDefault="00923547" w:rsidP="00923547">
      <w:pPr>
        <w:widowControl w:val="0"/>
        <w:spacing w:after="0" w:line="240" w:lineRule="auto"/>
        <w:ind w:right="62"/>
        <w:jc w:val="both"/>
        <w:rPr>
          <w:rFonts w:eastAsia="Times New Roman"/>
        </w:rPr>
      </w:pPr>
    </w:p>
    <w:p w:rsidR="00923547" w:rsidRDefault="00923547" w:rsidP="0015495E">
      <w:pPr>
        <w:widowControl w:val="0"/>
        <w:spacing w:after="0" w:line="240" w:lineRule="auto"/>
        <w:ind w:right="62"/>
        <w:jc w:val="both"/>
        <w:rPr>
          <w:rFonts w:eastAsia="Times New Roman"/>
        </w:rPr>
      </w:pPr>
      <w:r w:rsidRPr="00F935FA">
        <w:rPr>
          <w:rFonts w:eastAsia="Times New Roman"/>
          <w:b/>
        </w:rPr>
        <w:t>Değerlendirme:</w:t>
      </w:r>
      <w:r>
        <w:rPr>
          <w:rFonts w:eastAsia="Times New Roman"/>
        </w:rPr>
        <w:t xml:space="preserve"> </w:t>
      </w:r>
      <w:r w:rsidR="00F935FA">
        <w:rPr>
          <w:rFonts w:eastAsia="Times New Roman"/>
        </w:rPr>
        <w:t xml:space="preserve">Üniversite </w:t>
      </w:r>
      <w:r w:rsidR="00104CAD">
        <w:rPr>
          <w:rFonts w:eastAsia="Times New Roman"/>
        </w:rPr>
        <w:t xml:space="preserve">genelinde </w:t>
      </w:r>
      <w:r w:rsidR="00104CAD" w:rsidRPr="00104CAD">
        <w:rPr>
          <w:rFonts w:eastAsia="Times New Roman"/>
        </w:rPr>
        <w:t>Stratejik Plan performans göstergeleri, Kalite Yönetim Bilgi Sistemi (KALBİS) bünyesinde yer alan Stratejik Plan Otomasyonu Modülü ile toplanmakta, izlenmekte ve yıllık olarak raporlanmaktadır</w:t>
      </w:r>
      <w:r w:rsidR="00104CAD">
        <w:rPr>
          <w:rFonts w:eastAsia="Times New Roman"/>
        </w:rPr>
        <w:t xml:space="preserve">. </w:t>
      </w:r>
      <w:r w:rsidR="00616A3B">
        <w:rPr>
          <w:rFonts w:eastAsia="Times New Roman"/>
        </w:rPr>
        <w:t>Akademik personelin</w:t>
      </w:r>
      <w:r w:rsidR="00616A3B" w:rsidRPr="00616A3B">
        <w:rPr>
          <w:rFonts w:eastAsia="Times New Roman"/>
        </w:rPr>
        <w:t xml:space="preserve"> performansı </w:t>
      </w:r>
      <w:r w:rsidR="00616A3B">
        <w:rPr>
          <w:rFonts w:eastAsia="Times New Roman"/>
        </w:rPr>
        <w:t xml:space="preserve">ise </w:t>
      </w:r>
      <w:r w:rsidR="00616A3B" w:rsidRPr="00616A3B">
        <w:rPr>
          <w:rFonts w:eastAsia="Times New Roman"/>
        </w:rPr>
        <w:t>Akademik Performans Değerlendirme ve İzleme Platformu (AKAPEDİA) üzerinden izlenmektedir</w:t>
      </w:r>
      <w:r w:rsidR="00616A3B">
        <w:rPr>
          <w:rFonts w:eastAsia="Times New Roman"/>
        </w:rPr>
        <w:t>.</w:t>
      </w:r>
    </w:p>
    <w:p w:rsidR="0015495E" w:rsidRDefault="0015495E" w:rsidP="0015495E">
      <w:pPr>
        <w:widowControl w:val="0"/>
        <w:spacing w:after="0" w:line="240" w:lineRule="auto"/>
        <w:ind w:right="62"/>
        <w:jc w:val="both"/>
        <w:rPr>
          <w:rFonts w:eastAsia="Times New Roman"/>
        </w:rPr>
      </w:pPr>
    </w:p>
    <w:p w:rsidR="006217BB" w:rsidRPr="0015495E" w:rsidRDefault="006217BB" w:rsidP="0015495E">
      <w:pPr>
        <w:widowControl w:val="0"/>
        <w:spacing w:after="0" w:line="240" w:lineRule="auto"/>
        <w:ind w:right="62"/>
        <w:jc w:val="both"/>
        <w:rPr>
          <w:rFonts w:eastAsia="Times New Roman"/>
        </w:rPr>
      </w:pPr>
    </w:p>
    <w:p w:rsidR="00334F9B" w:rsidRPr="00DA69A0" w:rsidRDefault="00334F9B" w:rsidP="00334F9B">
      <w:pPr>
        <w:spacing w:after="100" w:line="240" w:lineRule="auto"/>
        <w:rPr>
          <w:b/>
        </w:rPr>
      </w:pPr>
      <w:r w:rsidRPr="00DA69A0">
        <w:rPr>
          <w:b/>
        </w:rPr>
        <w:lastRenderedPageBreak/>
        <w:t xml:space="preserve">A.3. Yönetim Sistemleri </w:t>
      </w:r>
    </w:p>
    <w:p w:rsidR="00334F9B" w:rsidRPr="00DA69A0" w:rsidRDefault="00334F9B" w:rsidP="00334F9B">
      <w:pPr>
        <w:spacing w:after="100" w:line="240" w:lineRule="auto"/>
        <w:ind w:firstLine="284"/>
        <w:rPr>
          <w:b/>
          <w:i/>
        </w:rPr>
      </w:pPr>
      <w:r w:rsidRPr="00DA69A0">
        <w:rPr>
          <w:b/>
          <w:i/>
        </w:rPr>
        <w:t>A.3.1. Bilgi yönetim sistemi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rsidTr="00B30F91">
        <w:trPr>
          <w:trHeight w:val="445"/>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A.3.1. Bilgi yönetim sistemi</w:t>
            </w:r>
          </w:p>
        </w:tc>
        <w:tc>
          <w:tcPr>
            <w:tcW w:w="923" w:type="dxa"/>
            <w:tcBorders>
              <w:top w:val="single" w:sz="4" w:space="0" w:color="auto"/>
              <w:lef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rsidR="007A4A21" w:rsidRDefault="007A4A21" w:rsidP="007A4A21">
      <w:pPr>
        <w:widowControl w:val="0"/>
        <w:spacing w:after="0" w:line="240" w:lineRule="auto"/>
        <w:ind w:right="62"/>
        <w:jc w:val="both"/>
        <w:rPr>
          <w:rFonts w:eastAsia="Times New Roman"/>
        </w:rPr>
      </w:pPr>
    </w:p>
    <w:p w:rsidR="007A4A21" w:rsidRPr="000C4A09" w:rsidRDefault="007A4A21" w:rsidP="007A4A21">
      <w:pPr>
        <w:widowControl w:val="0"/>
        <w:spacing w:after="0" w:line="240" w:lineRule="auto"/>
        <w:ind w:right="62"/>
        <w:jc w:val="both"/>
        <w:rPr>
          <w:rFonts w:eastAsia="Times New Roman"/>
        </w:rPr>
      </w:pPr>
      <w:r w:rsidRPr="00773505">
        <w:rPr>
          <w:rFonts w:eastAsia="Times New Roman"/>
          <w:b/>
        </w:rPr>
        <w:t xml:space="preserve">Olgunluk Düzeyi: </w:t>
      </w:r>
      <w:r w:rsidR="000C4A09" w:rsidRPr="000C4A09">
        <w:rPr>
          <w:rFonts w:eastAsia="Times New Roman"/>
        </w:rPr>
        <w:t xml:space="preserve">Kurumda </w:t>
      </w:r>
      <w:proofErr w:type="gramStart"/>
      <w:r w:rsidR="000C4A09" w:rsidRPr="000C4A09">
        <w:rPr>
          <w:rFonts w:eastAsia="Times New Roman"/>
        </w:rPr>
        <w:t>entegre</w:t>
      </w:r>
      <w:proofErr w:type="gramEnd"/>
      <w:r w:rsidR="000C4A09" w:rsidRPr="000C4A09">
        <w:rPr>
          <w:rFonts w:eastAsia="Times New Roman"/>
        </w:rPr>
        <w:t xml:space="preserve"> bilgi yönetim sistemi izlenmekte ve iyileştirilmektedir.</w:t>
      </w:r>
    </w:p>
    <w:p w:rsidR="007A4A21" w:rsidRDefault="007A4A21" w:rsidP="007A4A21">
      <w:pPr>
        <w:widowControl w:val="0"/>
        <w:spacing w:after="0" w:line="240" w:lineRule="auto"/>
        <w:ind w:right="62"/>
        <w:jc w:val="both"/>
        <w:rPr>
          <w:rFonts w:eastAsia="Times New Roman"/>
        </w:rPr>
      </w:pPr>
    </w:p>
    <w:p w:rsidR="007A4A21" w:rsidRPr="00095105" w:rsidRDefault="007A4A21" w:rsidP="00095105">
      <w:pPr>
        <w:widowControl w:val="0"/>
        <w:spacing w:after="0" w:line="240" w:lineRule="auto"/>
        <w:ind w:right="62"/>
        <w:jc w:val="both"/>
        <w:rPr>
          <w:rFonts w:eastAsia="Times New Roman"/>
        </w:rPr>
      </w:pPr>
      <w:r w:rsidRPr="00095105">
        <w:rPr>
          <w:rFonts w:eastAsia="Times New Roman"/>
          <w:b/>
        </w:rPr>
        <w:t>Değerlendirme:</w:t>
      </w:r>
      <w:r>
        <w:rPr>
          <w:rFonts w:eastAsia="Times New Roman"/>
        </w:rPr>
        <w:t xml:space="preserve"> </w:t>
      </w:r>
      <w:r w:rsidR="00095105">
        <w:rPr>
          <w:rFonts w:eastAsia="Times New Roman"/>
        </w:rPr>
        <w:t xml:space="preserve">Bölümde, üniversite genelinde </w:t>
      </w:r>
      <w:r w:rsidR="00095105" w:rsidRPr="00095105">
        <w:rPr>
          <w:rFonts w:eastAsia="Times New Roman"/>
        </w:rPr>
        <w:t xml:space="preserve">bir akademik personelin, bilgi paylaşımına </w:t>
      </w:r>
      <w:proofErr w:type="gramStart"/>
      <w:r w:rsidR="00095105" w:rsidRPr="00095105">
        <w:rPr>
          <w:rFonts w:eastAsia="Times New Roman"/>
        </w:rPr>
        <w:t>dahil</w:t>
      </w:r>
      <w:proofErr w:type="gramEnd"/>
      <w:r w:rsidR="00095105" w:rsidRPr="00095105">
        <w:rPr>
          <w:rFonts w:eastAsia="Times New Roman"/>
        </w:rPr>
        <w:t xml:space="preserve"> olduğu </w:t>
      </w:r>
      <w:r w:rsidR="00F5559B">
        <w:rPr>
          <w:rFonts w:eastAsia="Times New Roman"/>
        </w:rPr>
        <w:t>sekiz</w:t>
      </w:r>
      <w:r w:rsidR="00095105" w:rsidRPr="00095105">
        <w:rPr>
          <w:rFonts w:eastAsia="Times New Roman"/>
        </w:rPr>
        <w:t xml:space="preserve"> farklı platform</w:t>
      </w:r>
      <w:r w:rsidR="00C33D6B">
        <w:rPr>
          <w:rFonts w:eastAsia="Times New Roman"/>
        </w:rPr>
        <w:t>u</w:t>
      </w:r>
      <w:r w:rsidR="00095105" w:rsidRPr="00095105">
        <w:rPr>
          <w:rFonts w:eastAsia="Times New Roman"/>
        </w:rPr>
        <w:t xml:space="preserve"> (İYS, OGRİS, EBYS, AKAPEDİA, BAP, ÖYS, VETİS</w:t>
      </w:r>
      <w:r w:rsidR="00F5559B">
        <w:rPr>
          <w:rFonts w:eastAsia="Times New Roman"/>
        </w:rPr>
        <w:t>, KALBİS</w:t>
      </w:r>
      <w:r w:rsidR="00095105" w:rsidRPr="00095105">
        <w:rPr>
          <w:rFonts w:eastAsia="Times New Roman"/>
        </w:rPr>
        <w:t>)</w:t>
      </w:r>
      <w:r w:rsidR="00C33D6B">
        <w:rPr>
          <w:rFonts w:eastAsia="Times New Roman"/>
        </w:rPr>
        <w:t xml:space="preserve"> içeren bilgi yö</w:t>
      </w:r>
      <w:r w:rsidR="00763FC6">
        <w:rPr>
          <w:rFonts w:eastAsia="Times New Roman"/>
        </w:rPr>
        <w:t>netim sistemi kullanılmaktadır.</w:t>
      </w:r>
    </w:p>
    <w:p w:rsidR="007A4A21" w:rsidRDefault="007A4A21" w:rsidP="007A4A21">
      <w:pPr>
        <w:widowControl w:val="0"/>
        <w:spacing w:after="0" w:line="240" w:lineRule="auto"/>
        <w:ind w:right="62"/>
        <w:jc w:val="both"/>
        <w:rPr>
          <w:rFonts w:eastAsia="Times New Roman"/>
        </w:rPr>
      </w:pPr>
    </w:p>
    <w:p w:rsidR="00137E5D" w:rsidRDefault="00334F9B" w:rsidP="00137E5D">
      <w:pPr>
        <w:spacing w:after="100" w:line="240" w:lineRule="auto"/>
        <w:ind w:firstLine="284"/>
        <w:rPr>
          <w:b/>
          <w:i/>
        </w:rPr>
      </w:pPr>
      <w:r w:rsidRPr="00DA69A0">
        <w:rPr>
          <w:b/>
          <w:i/>
        </w:rPr>
        <w:t>A.3.2. İnsan kaynakları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rsidTr="00B30F91">
        <w:trPr>
          <w:trHeight w:val="58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A.3.2. İnsan kaynakları yönetimi</w:t>
            </w:r>
          </w:p>
        </w:tc>
        <w:tc>
          <w:tcPr>
            <w:tcW w:w="923" w:type="dxa"/>
            <w:tcBorders>
              <w:top w:val="single" w:sz="4" w:space="0" w:color="auto"/>
              <w:lef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rsidR="007A4A21" w:rsidRDefault="007A4A21" w:rsidP="007A4A21">
      <w:pPr>
        <w:widowControl w:val="0"/>
        <w:spacing w:after="0" w:line="240" w:lineRule="auto"/>
        <w:ind w:right="62"/>
        <w:jc w:val="both"/>
        <w:rPr>
          <w:rFonts w:eastAsia="Times New Roman"/>
        </w:rPr>
      </w:pPr>
    </w:p>
    <w:p w:rsidR="007A4A21" w:rsidRPr="00C3318C" w:rsidRDefault="007A4A21" w:rsidP="00C3318C">
      <w:pPr>
        <w:widowControl w:val="0"/>
        <w:spacing w:after="0" w:line="240" w:lineRule="auto"/>
        <w:ind w:right="62"/>
        <w:jc w:val="both"/>
        <w:rPr>
          <w:rFonts w:eastAsia="Times New Roman"/>
          <w:b/>
        </w:rPr>
      </w:pPr>
      <w:r w:rsidRPr="00773505">
        <w:rPr>
          <w:rFonts w:eastAsia="Times New Roman"/>
          <w:b/>
        </w:rPr>
        <w:t xml:space="preserve">Olgunluk Düzeyi: </w:t>
      </w:r>
      <w:r w:rsidR="00C3318C" w:rsidRPr="00C3318C">
        <w:rPr>
          <w:rFonts w:eastAsia="Times New Roman"/>
        </w:rPr>
        <w:t>Kurumda insan kaynakları yönetimi uygulamaları izlenmekte ve ilgili iç paydaşlarla değerlendirilerek iyileştirilmektedir.</w:t>
      </w:r>
    </w:p>
    <w:p w:rsidR="007A4A21" w:rsidRDefault="007A4A21" w:rsidP="007A4A21">
      <w:pPr>
        <w:widowControl w:val="0"/>
        <w:spacing w:after="0" w:line="240" w:lineRule="auto"/>
        <w:ind w:right="62"/>
        <w:jc w:val="both"/>
        <w:rPr>
          <w:rFonts w:eastAsia="Times New Roman"/>
        </w:rPr>
      </w:pPr>
    </w:p>
    <w:p w:rsidR="007A4A21" w:rsidRPr="00C4330B" w:rsidRDefault="007A4A21" w:rsidP="00C4330B">
      <w:pPr>
        <w:widowControl w:val="0"/>
        <w:spacing w:after="0" w:line="240" w:lineRule="auto"/>
        <w:ind w:right="62"/>
        <w:jc w:val="both"/>
        <w:rPr>
          <w:rFonts w:eastAsia="Times New Roman"/>
          <w:bCs/>
        </w:rPr>
      </w:pPr>
      <w:r w:rsidRPr="001A7236">
        <w:rPr>
          <w:rFonts w:eastAsia="Times New Roman"/>
          <w:b/>
        </w:rPr>
        <w:t>Değerlendirme:</w:t>
      </w:r>
      <w:r>
        <w:rPr>
          <w:rFonts w:eastAsia="Times New Roman"/>
        </w:rPr>
        <w:t xml:space="preserve"> </w:t>
      </w:r>
      <w:r w:rsidR="00763FC6">
        <w:rPr>
          <w:rFonts w:eastAsia="Times New Roman"/>
        </w:rPr>
        <w:t>Yüksekokul</w:t>
      </w:r>
      <w:r w:rsidR="001A7236">
        <w:rPr>
          <w:rFonts w:eastAsia="Times New Roman"/>
        </w:rPr>
        <w:t xml:space="preserve"> düzeyinde </w:t>
      </w:r>
      <w:r w:rsidR="001A7236" w:rsidRPr="00792F25">
        <w:rPr>
          <w:rFonts w:eastAsia="Times New Roman"/>
          <w:bCs/>
        </w:rPr>
        <w:t>görev tanımları ve iş akış süreçleri</w:t>
      </w:r>
      <w:r w:rsidR="001A7236">
        <w:rPr>
          <w:rFonts w:eastAsia="Times New Roman"/>
          <w:bCs/>
        </w:rPr>
        <w:t xml:space="preserve"> belirlenmiş ve ağ sayfasında yayınlanmıştır. </w:t>
      </w:r>
      <w:r w:rsidR="007B4683">
        <w:rPr>
          <w:rFonts w:eastAsia="Times New Roman"/>
          <w:bCs/>
        </w:rPr>
        <w:t xml:space="preserve">Akademik personel </w:t>
      </w:r>
      <w:r w:rsidR="00C4330B">
        <w:rPr>
          <w:rFonts w:eastAsia="Times New Roman"/>
          <w:bCs/>
        </w:rPr>
        <w:t xml:space="preserve">yönetimi ise </w:t>
      </w:r>
      <w:r w:rsidR="00C4330B" w:rsidRPr="00C4330B">
        <w:rPr>
          <w:rFonts w:eastAsia="Times New Roman"/>
          <w:bCs/>
        </w:rPr>
        <w:t>Norm Kadro Planlaması</w:t>
      </w:r>
      <w:r w:rsidR="00C4330B">
        <w:rPr>
          <w:rFonts w:eastAsia="Times New Roman"/>
          <w:bCs/>
        </w:rPr>
        <w:t xml:space="preserve"> </w:t>
      </w:r>
      <w:proofErr w:type="gramStart"/>
      <w:r w:rsidR="00C4330B">
        <w:rPr>
          <w:rFonts w:eastAsia="Times New Roman"/>
          <w:bCs/>
        </w:rPr>
        <w:t>dahilinde</w:t>
      </w:r>
      <w:proofErr w:type="gramEnd"/>
      <w:r w:rsidR="00C4330B">
        <w:rPr>
          <w:rFonts w:eastAsia="Times New Roman"/>
          <w:bCs/>
        </w:rPr>
        <w:t xml:space="preserve"> yapılmaktadır. </w:t>
      </w:r>
      <w:r w:rsidR="00441A3C" w:rsidRPr="00441A3C">
        <w:rPr>
          <w:rFonts w:eastAsia="Times New Roman"/>
          <w:bCs/>
        </w:rPr>
        <w:t>Eğitim-öğretim kadrosunun işe alınması, atanması ve yükseltilmeleri ise ilgili mevzuat (2547 sayılı Kanun, Öğretim Üyeliğine Yükseltilme ve Atanma Yönetmeliği ile NÖHÜ Öğretim Üyeliği Kadrolarına Başvuru Koşulları ve Uygulama İlkeleri Yönergesi) uyarınca gerçekleştirilmektedir.</w:t>
      </w:r>
    </w:p>
    <w:p w:rsidR="007A4A21" w:rsidRPr="00C67C77" w:rsidRDefault="007A4A21" w:rsidP="001E4DCE">
      <w:pPr>
        <w:spacing w:after="0" w:line="240" w:lineRule="auto"/>
        <w:jc w:val="both"/>
      </w:pPr>
    </w:p>
    <w:p w:rsidR="00334F9B" w:rsidRPr="00DA69A0" w:rsidRDefault="00334F9B" w:rsidP="00334F9B">
      <w:pPr>
        <w:spacing w:after="100" w:line="240" w:lineRule="auto"/>
        <w:ind w:firstLine="284"/>
        <w:rPr>
          <w:b/>
          <w:i/>
        </w:rPr>
      </w:pPr>
      <w:r w:rsidRPr="00DA69A0">
        <w:rPr>
          <w:b/>
          <w:i/>
        </w:rPr>
        <w:t>A.3.3. Finansal yönetim</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rsidTr="00B30F91">
        <w:trPr>
          <w:trHeight w:val="448"/>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A.3.3. Finansal yönetim</w:t>
            </w:r>
          </w:p>
        </w:tc>
        <w:tc>
          <w:tcPr>
            <w:tcW w:w="923" w:type="dxa"/>
            <w:tcBorders>
              <w:top w:val="single" w:sz="4" w:space="0" w:color="auto"/>
              <w:lef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rsidR="007A4A21" w:rsidRDefault="007A4A21" w:rsidP="007A4A21">
      <w:pPr>
        <w:widowControl w:val="0"/>
        <w:spacing w:after="0" w:line="240" w:lineRule="auto"/>
        <w:ind w:right="62"/>
        <w:jc w:val="both"/>
        <w:rPr>
          <w:rFonts w:eastAsia="Times New Roman"/>
        </w:rPr>
      </w:pPr>
    </w:p>
    <w:p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EF3778" w:rsidRPr="00EF3778">
        <w:rPr>
          <w:rFonts w:eastAsia="Times New Roman"/>
        </w:rPr>
        <w:t>Kurumun genelinde finansal kaynakların yönetime ilişkin uygulamalar tanımlı süreçlere uygun biçimde yürütülmektedir.</w:t>
      </w:r>
    </w:p>
    <w:p w:rsidR="007A4A21" w:rsidRDefault="007A4A21" w:rsidP="007A4A21">
      <w:pPr>
        <w:widowControl w:val="0"/>
        <w:spacing w:after="0" w:line="240" w:lineRule="auto"/>
        <w:ind w:right="62"/>
        <w:jc w:val="both"/>
        <w:rPr>
          <w:rFonts w:eastAsia="Times New Roman"/>
        </w:rPr>
      </w:pPr>
    </w:p>
    <w:p w:rsidR="007A4A21" w:rsidRPr="003B78CF" w:rsidRDefault="007A4A21" w:rsidP="00C67C77">
      <w:pPr>
        <w:widowControl w:val="0"/>
        <w:spacing w:after="0" w:line="240" w:lineRule="auto"/>
        <w:ind w:right="62"/>
        <w:jc w:val="both"/>
        <w:rPr>
          <w:rFonts w:eastAsia="Times New Roman"/>
        </w:rPr>
      </w:pPr>
      <w:r w:rsidRPr="003B78CF">
        <w:rPr>
          <w:rFonts w:eastAsia="Times New Roman"/>
          <w:b/>
        </w:rPr>
        <w:t xml:space="preserve">Değerlendirme: </w:t>
      </w:r>
      <w:r w:rsidR="003B78CF">
        <w:rPr>
          <w:rFonts w:eastAsia="Times New Roman"/>
        </w:rPr>
        <w:t xml:space="preserve">Bölümün ayrı bir bütçesi bulunmamaktadır. </w:t>
      </w:r>
    </w:p>
    <w:p w:rsidR="00C67C77" w:rsidRPr="00C67C77" w:rsidRDefault="00C67C77" w:rsidP="00C67C77">
      <w:pPr>
        <w:widowControl w:val="0"/>
        <w:spacing w:after="0" w:line="240" w:lineRule="auto"/>
        <w:ind w:right="62"/>
        <w:jc w:val="both"/>
        <w:rPr>
          <w:rFonts w:eastAsia="Times New Roman"/>
        </w:rPr>
      </w:pPr>
    </w:p>
    <w:p w:rsidR="00334F9B" w:rsidRPr="00DA69A0" w:rsidRDefault="00334F9B" w:rsidP="00334F9B">
      <w:pPr>
        <w:spacing w:after="100" w:line="240" w:lineRule="auto"/>
        <w:ind w:firstLine="284"/>
        <w:rPr>
          <w:b/>
          <w:i/>
        </w:rPr>
      </w:pPr>
      <w:r w:rsidRPr="00DA69A0">
        <w:rPr>
          <w:b/>
          <w:i/>
        </w:rPr>
        <w:t xml:space="preserve">A.3.4. Süreç yönetimi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rsidTr="00B30F91">
        <w:trPr>
          <w:trHeight w:val="432"/>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040BA3" w:rsidP="00763FC6">
            <w:pPr>
              <w:widowControl w:val="0"/>
              <w:spacing w:after="100" w:line="240" w:lineRule="auto"/>
              <w:ind w:right="62" w:firstLine="42"/>
              <w:jc w:val="both"/>
              <w:rPr>
                <w:rFonts w:eastAsia="Times New Roman"/>
                <w:b/>
                <w:i/>
              </w:rPr>
            </w:pPr>
            <w:r w:rsidRPr="00040BA3">
              <w:rPr>
                <w:rFonts w:eastAsia="Times New Roman"/>
                <w:b/>
                <w:i/>
              </w:rPr>
              <w:t>A.3.4. Süreç yönetimi</w:t>
            </w:r>
          </w:p>
        </w:tc>
        <w:tc>
          <w:tcPr>
            <w:tcW w:w="923" w:type="dxa"/>
            <w:tcBorders>
              <w:top w:val="single" w:sz="4" w:space="0" w:color="auto"/>
              <w:lef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rsidR="007A4A21" w:rsidRDefault="007A4A21" w:rsidP="007A4A21">
      <w:pPr>
        <w:widowControl w:val="0"/>
        <w:spacing w:after="0" w:line="240" w:lineRule="auto"/>
        <w:ind w:right="62"/>
        <w:jc w:val="both"/>
        <w:rPr>
          <w:rFonts w:eastAsia="Times New Roman"/>
        </w:rPr>
      </w:pPr>
    </w:p>
    <w:p w:rsidR="007A4A21" w:rsidRPr="00CB2414" w:rsidRDefault="007A4A21" w:rsidP="00CB2414">
      <w:pPr>
        <w:widowControl w:val="0"/>
        <w:spacing w:after="0" w:line="240" w:lineRule="auto"/>
        <w:ind w:right="62"/>
        <w:jc w:val="both"/>
        <w:rPr>
          <w:rFonts w:eastAsia="Times New Roman"/>
        </w:rPr>
      </w:pPr>
      <w:r w:rsidRPr="00773505">
        <w:rPr>
          <w:rFonts w:eastAsia="Times New Roman"/>
          <w:b/>
        </w:rPr>
        <w:t xml:space="preserve">Olgunluk Düzeyi: </w:t>
      </w:r>
      <w:r w:rsidR="00CB2414" w:rsidRPr="00CB2414">
        <w:rPr>
          <w:rFonts w:eastAsia="Times New Roman"/>
        </w:rPr>
        <w:t>Kurumun genelinde tanımlı süreçler yönetilmektedir.</w:t>
      </w:r>
    </w:p>
    <w:p w:rsidR="007A4A21" w:rsidRDefault="007A4A21" w:rsidP="007A4A21">
      <w:pPr>
        <w:widowControl w:val="0"/>
        <w:spacing w:after="0" w:line="240" w:lineRule="auto"/>
        <w:ind w:right="62"/>
        <w:jc w:val="both"/>
        <w:rPr>
          <w:rFonts w:eastAsia="Times New Roman"/>
        </w:rPr>
      </w:pPr>
    </w:p>
    <w:p w:rsidR="007A4A21" w:rsidRDefault="007A4A21" w:rsidP="007A4A21">
      <w:pPr>
        <w:widowControl w:val="0"/>
        <w:spacing w:after="0" w:line="240" w:lineRule="auto"/>
        <w:ind w:right="62"/>
        <w:jc w:val="both"/>
        <w:rPr>
          <w:rFonts w:eastAsia="Times New Roman"/>
        </w:rPr>
      </w:pPr>
      <w:r w:rsidRPr="003611B3">
        <w:rPr>
          <w:rFonts w:eastAsia="Times New Roman"/>
          <w:b/>
        </w:rPr>
        <w:t>Değerlendirme:</w:t>
      </w:r>
      <w:r>
        <w:rPr>
          <w:rFonts w:eastAsia="Times New Roman"/>
        </w:rPr>
        <w:t xml:space="preserve"> </w:t>
      </w:r>
      <w:r w:rsidR="003611B3">
        <w:rPr>
          <w:rFonts w:eastAsia="Times New Roman"/>
        </w:rPr>
        <w:t xml:space="preserve">Bölüm Başkanı ve diğer </w:t>
      </w:r>
      <w:r w:rsidR="003B78CF">
        <w:rPr>
          <w:rFonts w:eastAsia="Times New Roman"/>
        </w:rPr>
        <w:t xml:space="preserve">pozisyonların </w:t>
      </w:r>
      <w:r w:rsidR="003B78CF" w:rsidRPr="003B78CF">
        <w:rPr>
          <w:rFonts w:eastAsia="Times New Roman"/>
        </w:rPr>
        <w:t xml:space="preserve">tanımları ve iş akış süreçleri tamamlanmış ve </w:t>
      </w:r>
      <w:r w:rsidR="00763FC6">
        <w:rPr>
          <w:rFonts w:eastAsia="Times New Roman"/>
        </w:rPr>
        <w:t>yüksekokul</w:t>
      </w:r>
      <w:r w:rsidR="003B78CF">
        <w:rPr>
          <w:rFonts w:eastAsia="Times New Roman"/>
        </w:rPr>
        <w:t xml:space="preserve"> </w:t>
      </w:r>
      <w:r w:rsidR="003B78CF" w:rsidRPr="003B78CF">
        <w:rPr>
          <w:rFonts w:eastAsia="Times New Roman"/>
        </w:rPr>
        <w:t>Kalite Çalışmaları sayfasında yayınlanmıştır.</w:t>
      </w:r>
    </w:p>
    <w:p w:rsidR="007A4A21" w:rsidRDefault="007A4A21" w:rsidP="007A4A21">
      <w:pPr>
        <w:widowControl w:val="0"/>
        <w:spacing w:after="0" w:line="240" w:lineRule="auto"/>
        <w:ind w:right="62"/>
        <w:jc w:val="both"/>
        <w:rPr>
          <w:rFonts w:eastAsia="Times New Roman"/>
        </w:rPr>
      </w:pPr>
    </w:p>
    <w:p w:rsidR="00B30F91" w:rsidRDefault="00B30F91" w:rsidP="007A4A21">
      <w:pPr>
        <w:widowControl w:val="0"/>
        <w:spacing w:after="0" w:line="240" w:lineRule="auto"/>
        <w:ind w:right="62"/>
        <w:jc w:val="both"/>
        <w:rPr>
          <w:rFonts w:eastAsia="Times New Roman"/>
        </w:rPr>
      </w:pPr>
    </w:p>
    <w:p w:rsidR="00B30F91" w:rsidRDefault="00B30F91" w:rsidP="007A4A21">
      <w:pPr>
        <w:widowControl w:val="0"/>
        <w:spacing w:after="0" w:line="240" w:lineRule="auto"/>
        <w:ind w:right="62"/>
        <w:jc w:val="both"/>
        <w:rPr>
          <w:rFonts w:eastAsia="Times New Roman"/>
        </w:rPr>
      </w:pPr>
    </w:p>
    <w:p w:rsidR="00B30F91" w:rsidRDefault="00B30F91" w:rsidP="007A4A21">
      <w:pPr>
        <w:widowControl w:val="0"/>
        <w:spacing w:after="0" w:line="240" w:lineRule="auto"/>
        <w:ind w:right="62"/>
        <w:jc w:val="both"/>
        <w:rPr>
          <w:rFonts w:eastAsia="Times New Roman"/>
        </w:rPr>
      </w:pPr>
    </w:p>
    <w:p w:rsidR="00B30F91" w:rsidRPr="007A4A21" w:rsidRDefault="00B30F91" w:rsidP="007A4A21">
      <w:pPr>
        <w:widowControl w:val="0"/>
        <w:spacing w:after="0" w:line="240" w:lineRule="auto"/>
        <w:ind w:right="62"/>
        <w:jc w:val="both"/>
        <w:rPr>
          <w:rFonts w:eastAsia="Times New Roman"/>
        </w:rPr>
      </w:pPr>
    </w:p>
    <w:p w:rsidR="00334F9B" w:rsidRPr="00DA69A0" w:rsidRDefault="00334F9B" w:rsidP="00334F9B">
      <w:pPr>
        <w:spacing w:after="100" w:line="240" w:lineRule="auto"/>
        <w:jc w:val="both"/>
        <w:rPr>
          <w:b/>
        </w:rPr>
      </w:pPr>
      <w:r w:rsidRPr="00DA69A0">
        <w:rPr>
          <w:b/>
        </w:rPr>
        <w:t xml:space="preserve">A.4. Paydaş Katılımı </w:t>
      </w:r>
    </w:p>
    <w:p w:rsidR="005C65C0" w:rsidRDefault="00334F9B" w:rsidP="005C65C0">
      <w:pPr>
        <w:spacing w:after="100" w:line="240" w:lineRule="auto"/>
        <w:ind w:firstLine="284"/>
        <w:jc w:val="both"/>
        <w:rPr>
          <w:b/>
          <w:i/>
        </w:rPr>
      </w:pPr>
      <w:r w:rsidRPr="00DA69A0">
        <w:rPr>
          <w:b/>
          <w:i/>
        </w:rPr>
        <w:t>A.4.1. İç ve dış paydaş katılımı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A4A21"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A4A21" w:rsidRPr="00A14A9F" w:rsidRDefault="007A4A21"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A4A21" w:rsidRPr="00A14A9F" w:rsidTr="00F5559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A4A21"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A.4.1. İç ve dış paydaş katılımı</w:t>
            </w:r>
          </w:p>
        </w:tc>
        <w:tc>
          <w:tcPr>
            <w:tcW w:w="923" w:type="dxa"/>
            <w:tcBorders>
              <w:top w:val="single" w:sz="4" w:space="0" w:color="auto"/>
              <w:left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A4A21" w:rsidRPr="00A14A9F" w:rsidRDefault="007A4A21" w:rsidP="00763FC6">
            <w:pPr>
              <w:widowControl w:val="0"/>
              <w:spacing w:after="0" w:line="240" w:lineRule="auto"/>
              <w:ind w:right="62"/>
              <w:jc w:val="center"/>
              <w:rPr>
                <w:rFonts w:eastAsia="Times New Roman"/>
                <w:b/>
                <w:i/>
              </w:rPr>
            </w:pPr>
            <w:r w:rsidRPr="00A14A9F">
              <w:rPr>
                <w:rFonts w:eastAsia="Times New Roman"/>
                <w:b/>
                <w:i/>
              </w:rPr>
              <w:t>5</w:t>
            </w:r>
          </w:p>
        </w:tc>
      </w:tr>
    </w:tbl>
    <w:p w:rsidR="007A4A21" w:rsidRDefault="007A4A21" w:rsidP="007A4A21">
      <w:pPr>
        <w:widowControl w:val="0"/>
        <w:spacing w:after="0" w:line="240" w:lineRule="auto"/>
        <w:ind w:right="62"/>
        <w:jc w:val="both"/>
        <w:rPr>
          <w:rFonts w:eastAsia="Times New Roman"/>
        </w:rPr>
      </w:pPr>
    </w:p>
    <w:p w:rsidR="007A4A21" w:rsidRPr="00773505" w:rsidRDefault="007A4A21" w:rsidP="007A4A21">
      <w:pPr>
        <w:widowControl w:val="0"/>
        <w:spacing w:after="0" w:line="240" w:lineRule="auto"/>
        <w:ind w:right="62"/>
        <w:jc w:val="both"/>
        <w:rPr>
          <w:rFonts w:eastAsia="Times New Roman"/>
          <w:b/>
        </w:rPr>
      </w:pPr>
      <w:r w:rsidRPr="00773505">
        <w:rPr>
          <w:rFonts w:eastAsia="Times New Roman"/>
          <w:b/>
        </w:rPr>
        <w:t xml:space="preserve">Olgunluk Düzeyi: </w:t>
      </w:r>
      <w:r w:rsidR="001140F1" w:rsidRPr="001140F1">
        <w:rPr>
          <w:rFonts w:eastAsia="Times New Roman"/>
        </w:rPr>
        <w:t>Tüm süreçlerdeki PUKÖ katmanlarına paydaş katılımını sağlamak üzere Kurumun geneline yayılmış mekanizmalar bulunmaktadır.</w:t>
      </w:r>
    </w:p>
    <w:p w:rsidR="007A4A21" w:rsidRDefault="007A4A21" w:rsidP="007A4A21">
      <w:pPr>
        <w:widowControl w:val="0"/>
        <w:spacing w:after="0" w:line="240" w:lineRule="auto"/>
        <w:ind w:right="62"/>
        <w:jc w:val="both"/>
        <w:rPr>
          <w:rFonts w:eastAsia="Times New Roman"/>
        </w:rPr>
      </w:pPr>
    </w:p>
    <w:p w:rsidR="007A4A21" w:rsidRPr="00702F09" w:rsidRDefault="007A4A21" w:rsidP="00702F09">
      <w:pPr>
        <w:widowControl w:val="0"/>
        <w:spacing w:after="0" w:line="240" w:lineRule="auto"/>
        <w:ind w:right="62"/>
        <w:jc w:val="both"/>
        <w:rPr>
          <w:rFonts w:eastAsia="Times New Roman"/>
        </w:rPr>
      </w:pPr>
      <w:r w:rsidRPr="00740DD5">
        <w:rPr>
          <w:rFonts w:eastAsia="Times New Roman"/>
          <w:b/>
        </w:rPr>
        <w:t xml:space="preserve">Değerlendirme: </w:t>
      </w:r>
      <w:r w:rsidR="00763FC6">
        <w:rPr>
          <w:rFonts w:eastAsia="Times New Roman"/>
        </w:rPr>
        <w:t>Yüksekokul</w:t>
      </w:r>
      <w:r w:rsidR="00C17CA7">
        <w:rPr>
          <w:rFonts w:eastAsia="Times New Roman"/>
        </w:rPr>
        <w:t xml:space="preserve"> düzeyinde </w:t>
      </w:r>
      <w:r w:rsidR="00C17CA7" w:rsidRPr="00C17CA7">
        <w:rPr>
          <w:rFonts w:eastAsia="Times New Roman"/>
        </w:rPr>
        <w:t>Fikir Paylaşım Toplantısı</w:t>
      </w:r>
      <w:r w:rsidR="00C17CA7">
        <w:rPr>
          <w:rFonts w:eastAsia="Times New Roman"/>
        </w:rPr>
        <w:t xml:space="preserve"> ve Akademik Kurul toplantısı </w:t>
      </w:r>
      <w:r w:rsidR="00ED6637">
        <w:rPr>
          <w:rFonts w:eastAsia="Times New Roman"/>
        </w:rPr>
        <w:t xml:space="preserve">yapılmıştır. </w:t>
      </w:r>
      <w:r w:rsidR="008A250A">
        <w:rPr>
          <w:rFonts w:eastAsia="Times New Roman"/>
        </w:rPr>
        <w:t xml:space="preserve">Yine </w:t>
      </w:r>
      <w:r w:rsidR="00763FC6">
        <w:rPr>
          <w:rFonts w:eastAsia="Times New Roman"/>
        </w:rPr>
        <w:t>yüksekokul</w:t>
      </w:r>
      <w:r w:rsidR="008A250A">
        <w:rPr>
          <w:rFonts w:eastAsia="Times New Roman"/>
        </w:rPr>
        <w:t xml:space="preserve"> düzeyinde Danışma Kurulu toplantısı gerçekleştirilmiştir. </w:t>
      </w:r>
      <w:r w:rsidR="002541B2">
        <w:rPr>
          <w:rFonts w:eastAsia="Times New Roman"/>
        </w:rPr>
        <w:t xml:space="preserve">Toplantıda </w:t>
      </w:r>
      <w:r w:rsidR="004F317D">
        <w:rPr>
          <w:rFonts w:eastAsia="Times New Roman"/>
        </w:rPr>
        <w:t xml:space="preserve">tüm bölümlerin </w:t>
      </w:r>
      <w:r w:rsidR="004F317D" w:rsidRPr="004F317D">
        <w:rPr>
          <w:rFonts w:eastAsia="Times New Roman"/>
        </w:rPr>
        <w:t xml:space="preserve">ders planları ve öğrenim kazanımlarına yönelik anket </w:t>
      </w:r>
      <w:r w:rsidR="004F317D">
        <w:rPr>
          <w:rFonts w:eastAsia="Times New Roman"/>
        </w:rPr>
        <w:t xml:space="preserve">yapılarak raporlandığı anlaşılmaktadır. </w:t>
      </w:r>
      <w:r w:rsidR="009319FE">
        <w:rPr>
          <w:rFonts w:eastAsia="Times New Roman"/>
        </w:rPr>
        <w:t>Yüksekokul</w:t>
      </w:r>
      <w:r w:rsidR="00702F09" w:rsidRPr="00702F09">
        <w:rPr>
          <w:rFonts w:eastAsia="Times New Roman"/>
        </w:rPr>
        <w:t xml:space="preserve"> Danışma Kurulu, komisyonları ve bu kurul ve komisyonlarla yapılan toplantılara ilişkin kanıtlar gerekli ve önemlidir.</w:t>
      </w:r>
      <w:r w:rsidR="004D7440">
        <w:rPr>
          <w:rFonts w:eastAsia="Times New Roman"/>
        </w:rPr>
        <w:t xml:space="preserve"> Bununla birlikte paydaş katılımının bölüm düzeyinde artırılması gelişmeye açık yön olarak değerlendirilmektedir. </w:t>
      </w:r>
    </w:p>
    <w:p w:rsidR="007A4A21" w:rsidRPr="001E4DCE" w:rsidRDefault="007A4A21" w:rsidP="004B4AAA">
      <w:pPr>
        <w:spacing w:after="0" w:line="240" w:lineRule="auto"/>
        <w:jc w:val="both"/>
      </w:pPr>
    </w:p>
    <w:p w:rsidR="0083572C" w:rsidRDefault="00334F9B" w:rsidP="0083572C">
      <w:pPr>
        <w:spacing w:after="100" w:line="240" w:lineRule="auto"/>
        <w:ind w:firstLine="284"/>
        <w:jc w:val="both"/>
        <w:rPr>
          <w:b/>
          <w:i/>
        </w:rPr>
      </w:pPr>
      <w:r w:rsidRPr="00DA69A0">
        <w:rPr>
          <w:b/>
          <w:i/>
        </w:rPr>
        <w:t>A.4.2. Öğrenci geri bildirimleri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rsidTr="0057724D">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A.4.2. Öğrenci geri bildirimleri</w:t>
            </w:r>
          </w:p>
        </w:tc>
        <w:tc>
          <w:tcPr>
            <w:tcW w:w="923" w:type="dxa"/>
            <w:tcBorders>
              <w:top w:val="single" w:sz="4" w:space="0" w:color="auto"/>
              <w:lef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rsidR="002554CC" w:rsidRDefault="002554CC" w:rsidP="002554CC">
      <w:pPr>
        <w:widowControl w:val="0"/>
        <w:spacing w:after="0" w:line="240" w:lineRule="auto"/>
        <w:ind w:right="62"/>
        <w:jc w:val="both"/>
        <w:rPr>
          <w:rFonts w:eastAsia="Times New Roman"/>
        </w:rPr>
      </w:pPr>
    </w:p>
    <w:p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57724D" w:rsidRPr="0057724D">
        <w:rPr>
          <w:rFonts w:eastAsia="Times New Roman"/>
        </w:rPr>
        <w:t xml:space="preserve">Programların genelinde öğrenci geri bildirimleri (her yarıyıl ya da her akademik </w:t>
      </w:r>
      <w:proofErr w:type="gramStart"/>
      <w:r w:rsidR="0057724D" w:rsidRPr="0057724D">
        <w:rPr>
          <w:rFonts w:eastAsia="Times New Roman"/>
        </w:rPr>
        <w:t>yıl sonunda</w:t>
      </w:r>
      <w:proofErr w:type="gramEnd"/>
      <w:r w:rsidR="0057724D" w:rsidRPr="0057724D">
        <w:rPr>
          <w:rFonts w:eastAsia="Times New Roman"/>
        </w:rPr>
        <w:t>) alınmaktadır.</w:t>
      </w:r>
    </w:p>
    <w:p w:rsidR="002554CC" w:rsidRDefault="002554CC" w:rsidP="002554CC">
      <w:pPr>
        <w:widowControl w:val="0"/>
        <w:spacing w:after="0" w:line="240" w:lineRule="auto"/>
        <w:ind w:right="62"/>
        <w:jc w:val="both"/>
        <w:rPr>
          <w:rFonts w:eastAsia="Times New Roman"/>
        </w:rPr>
      </w:pPr>
    </w:p>
    <w:p w:rsidR="002554CC" w:rsidRPr="00B4753C" w:rsidRDefault="002554CC" w:rsidP="00B4753C">
      <w:pPr>
        <w:widowControl w:val="0"/>
        <w:spacing w:after="0" w:line="240" w:lineRule="auto"/>
        <w:ind w:right="62"/>
        <w:jc w:val="both"/>
        <w:rPr>
          <w:rFonts w:eastAsia="Times New Roman"/>
          <w:bCs/>
        </w:rPr>
      </w:pPr>
      <w:r w:rsidRPr="00B4753C">
        <w:rPr>
          <w:rFonts w:eastAsia="Times New Roman"/>
          <w:b/>
        </w:rPr>
        <w:t>Değerlendirme:</w:t>
      </w:r>
      <w:r>
        <w:rPr>
          <w:rFonts w:eastAsia="Times New Roman"/>
        </w:rPr>
        <w:t xml:space="preserve"> </w:t>
      </w:r>
      <w:r w:rsidR="009319FE">
        <w:rPr>
          <w:rFonts w:eastAsia="Times New Roman"/>
        </w:rPr>
        <w:t>Yüksekokul</w:t>
      </w:r>
      <w:r w:rsidR="00B4753C">
        <w:rPr>
          <w:rFonts w:eastAsia="Times New Roman"/>
        </w:rPr>
        <w:t xml:space="preserve"> düzeyinde </w:t>
      </w:r>
      <w:r w:rsidR="009319FE">
        <w:rPr>
          <w:rFonts w:eastAsia="Times New Roman"/>
          <w:bCs/>
        </w:rPr>
        <w:t>Müdür</w:t>
      </w:r>
      <w:r w:rsidR="00B4753C" w:rsidRPr="0045704C">
        <w:rPr>
          <w:rFonts w:eastAsia="Times New Roman"/>
          <w:bCs/>
        </w:rPr>
        <w:t>-Öğrenci</w:t>
      </w:r>
      <w:r w:rsidR="00B4753C">
        <w:rPr>
          <w:rFonts w:eastAsia="Times New Roman"/>
          <w:bCs/>
        </w:rPr>
        <w:t xml:space="preserve"> Buluşması yapılarak </w:t>
      </w:r>
      <w:r w:rsidR="00B4753C" w:rsidRPr="00B4753C">
        <w:rPr>
          <w:rFonts w:eastAsia="Times New Roman"/>
          <w:bCs/>
        </w:rPr>
        <w:t>öğrencilerin istek, şikâyet ve önerileri</w:t>
      </w:r>
      <w:r w:rsidR="00B4753C">
        <w:rPr>
          <w:rFonts w:eastAsia="Times New Roman"/>
          <w:bCs/>
        </w:rPr>
        <w:t xml:space="preserve"> alınmıştır. </w:t>
      </w:r>
      <w:r w:rsidR="004D338F">
        <w:rPr>
          <w:rFonts w:eastAsia="Times New Roman"/>
          <w:bCs/>
        </w:rPr>
        <w:t xml:space="preserve">Öğrencilerin </w:t>
      </w:r>
      <w:r w:rsidR="00D95815">
        <w:rPr>
          <w:rFonts w:eastAsia="Times New Roman"/>
          <w:bCs/>
        </w:rPr>
        <w:t xml:space="preserve">taleplerini </w:t>
      </w:r>
      <w:r w:rsidR="00615E38">
        <w:rPr>
          <w:rFonts w:eastAsia="Times New Roman"/>
          <w:bCs/>
        </w:rPr>
        <w:t xml:space="preserve">dijital olarak </w:t>
      </w:r>
      <w:r w:rsidR="00D95815">
        <w:rPr>
          <w:rFonts w:eastAsia="Times New Roman"/>
          <w:bCs/>
        </w:rPr>
        <w:t xml:space="preserve">iletilebilecekleri </w:t>
      </w:r>
      <w:r w:rsidR="00D5007B">
        <w:rPr>
          <w:rFonts w:eastAsia="Times New Roman"/>
          <w:bCs/>
        </w:rPr>
        <w:t>Üniversite genelinde İstek Yönetim Sistemi</w:t>
      </w:r>
      <w:r w:rsidR="00D5007B" w:rsidRPr="0045704C">
        <w:rPr>
          <w:rFonts w:eastAsia="Times New Roman"/>
          <w:bCs/>
        </w:rPr>
        <w:t xml:space="preserve"> (İYS)</w:t>
      </w:r>
      <w:r w:rsidR="00D5007B">
        <w:rPr>
          <w:rFonts w:eastAsia="Times New Roman"/>
          <w:bCs/>
        </w:rPr>
        <w:t xml:space="preserve"> bulunmaktadır. </w:t>
      </w:r>
      <w:r w:rsidR="0037123C">
        <w:rPr>
          <w:rFonts w:eastAsia="Times New Roman"/>
          <w:bCs/>
        </w:rPr>
        <w:t xml:space="preserve">Buradan bölüme de </w:t>
      </w:r>
      <w:r w:rsidR="00FC4E15">
        <w:rPr>
          <w:rFonts w:eastAsia="Times New Roman"/>
          <w:bCs/>
        </w:rPr>
        <w:t>talepler geldiği anlaşılmaktadır</w:t>
      </w:r>
      <w:r w:rsidR="0037123C">
        <w:rPr>
          <w:rFonts w:eastAsia="Times New Roman"/>
          <w:bCs/>
        </w:rPr>
        <w:t xml:space="preserve">. </w:t>
      </w:r>
      <w:r w:rsidR="001151EF" w:rsidRPr="001151EF">
        <w:rPr>
          <w:rFonts w:eastAsia="Times New Roman"/>
          <w:bCs/>
        </w:rPr>
        <w:t>Kurul ve komisyonlarda öğrenci temsilinin sağlanmasına yönelik güncelleme yapılmıştır</w:t>
      </w:r>
      <w:r w:rsidR="001151EF">
        <w:rPr>
          <w:rFonts w:eastAsia="Times New Roman"/>
          <w:bCs/>
        </w:rPr>
        <w:t xml:space="preserve">. </w:t>
      </w:r>
      <w:r w:rsidR="00B52162">
        <w:rPr>
          <w:rFonts w:eastAsia="Times New Roman"/>
          <w:bCs/>
        </w:rPr>
        <w:t>Dönem sonlarında öğ</w:t>
      </w:r>
      <w:r w:rsidR="00B52162" w:rsidRPr="00B52162">
        <w:rPr>
          <w:rFonts w:eastAsia="Times New Roman"/>
          <w:bCs/>
        </w:rPr>
        <w:t xml:space="preserve">rencilere dersi ve dersin öğretim üyesini değerlendirmeleri için </w:t>
      </w:r>
      <w:r w:rsidR="00B52162">
        <w:rPr>
          <w:rFonts w:eastAsia="Times New Roman"/>
          <w:bCs/>
        </w:rPr>
        <w:t>Üniversite düzeyinde uygulanan</w:t>
      </w:r>
      <w:r w:rsidR="00B52162" w:rsidRPr="00B52162">
        <w:rPr>
          <w:rFonts w:eastAsia="Times New Roman"/>
          <w:bCs/>
        </w:rPr>
        <w:t xml:space="preserve"> </w:t>
      </w:r>
      <w:r w:rsidR="00B52162">
        <w:rPr>
          <w:rFonts w:eastAsia="Times New Roman"/>
          <w:bCs/>
        </w:rPr>
        <w:t xml:space="preserve">anketler, bölümde de gerçekleştirilmektedir. </w:t>
      </w:r>
      <w:r w:rsidR="003D0BF2">
        <w:rPr>
          <w:rFonts w:eastAsia="Times New Roman"/>
          <w:bCs/>
        </w:rPr>
        <w:t xml:space="preserve">Bununla </w:t>
      </w:r>
      <w:r w:rsidR="006B11EF">
        <w:rPr>
          <w:rFonts w:eastAsia="Times New Roman"/>
          <w:bCs/>
        </w:rPr>
        <w:t xml:space="preserve">birlikte </w:t>
      </w:r>
      <w:r w:rsidR="003D0BF2">
        <w:rPr>
          <w:rFonts w:eastAsia="Times New Roman"/>
          <w:bCs/>
        </w:rPr>
        <w:t xml:space="preserve">anket sonuçlarının </w:t>
      </w:r>
      <w:r w:rsidR="0090497F">
        <w:rPr>
          <w:rFonts w:eastAsia="Times New Roman"/>
          <w:bCs/>
        </w:rPr>
        <w:t>izlendiğine</w:t>
      </w:r>
      <w:r w:rsidR="003D0BF2">
        <w:rPr>
          <w:rFonts w:eastAsia="Times New Roman"/>
          <w:bCs/>
        </w:rPr>
        <w:t xml:space="preserve"> dair bir kanıt bulunmamaktadır. </w:t>
      </w:r>
    </w:p>
    <w:p w:rsidR="002554CC" w:rsidRDefault="002554CC" w:rsidP="002554CC">
      <w:pPr>
        <w:widowControl w:val="0"/>
        <w:spacing w:after="0" w:line="240" w:lineRule="auto"/>
        <w:ind w:right="62"/>
        <w:jc w:val="both"/>
        <w:rPr>
          <w:rFonts w:eastAsia="Times New Roman"/>
        </w:rPr>
      </w:pPr>
    </w:p>
    <w:p w:rsidR="00334F9B" w:rsidRPr="00DA69A0" w:rsidRDefault="00334F9B" w:rsidP="00334F9B">
      <w:pPr>
        <w:spacing w:after="100" w:line="240" w:lineRule="auto"/>
        <w:ind w:firstLine="284"/>
        <w:jc w:val="both"/>
        <w:rPr>
          <w:b/>
          <w:i/>
        </w:rPr>
      </w:pPr>
      <w:r w:rsidRPr="00DA69A0">
        <w:rPr>
          <w:b/>
          <w:i/>
        </w:rPr>
        <w:t>A.4.3. Mezun ilişkileri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rsidTr="00E8150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7700D8" w:rsidP="00763FC6">
            <w:pPr>
              <w:widowControl w:val="0"/>
              <w:spacing w:after="100" w:line="240" w:lineRule="auto"/>
              <w:ind w:right="62" w:firstLine="42"/>
              <w:jc w:val="both"/>
              <w:rPr>
                <w:rFonts w:eastAsia="Times New Roman"/>
                <w:b/>
                <w:i/>
              </w:rPr>
            </w:pPr>
            <w:r w:rsidRPr="007700D8">
              <w:rPr>
                <w:rFonts w:eastAsia="Times New Roman"/>
                <w:b/>
                <w:i/>
              </w:rPr>
              <w:t>A.4.3. Mezun ilişkileri yönetimi</w:t>
            </w:r>
          </w:p>
        </w:tc>
        <w:tc>
          <w:tcPr>
            <w:tcW w:w="923" w:type="dxa"/>
            <w:tcBorders>
              <w:top w:val="single" w:sz="4" w:space="0" w:color="auto"/>
              <w:lef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rsidR="002554CC" w:rsidRDefault="002554CC" w:rsidP="002554CC">
      <w:pPr>
        <w:widowControl w:val="0"/>
        <w:spacing w:after="0" w:line="240" w:lineRule="auto"/>
        <w:ind w:right="62"/>
        <w:jc w:val="both"/>
        <w:rPr>
          <w:rFonts w:eastAsia="Times New Roman"/>
        </w:rPr>
      </w:pPr>
    </w:p>
    <w:p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A44CD2" w:rsidRPr="00A44CD2">
        <w:rPr>
          <w:rFonts w:eastAsia="Times New Roman"/>
        </w:rPr>
        <w:t>Programların amaç ve hedeflerine ulaşılıp ulaşılmadığının irdelenmesi amacıyla bir mezun izleme sistemine ilişkin planlama bulunmaktadır.</w:t>
      </w:r>
    </w:p>
    <w:p w:rsidR="002554CC" w:rsidRDefault="002554CC" w:rsidP="002554CC">
      <w:pPr>
        <w:widowControl w:val="0"/>
        <w:spacing w:after="0" w:line="240" w:lineRule="auto"/>
        <w:ind w:right="62"/>
        <w:jc w:val="both"/>
        <w:rPr>
          <w:rFonts w:eastAsia="Times New Roman"/>
        </w:rPr>
      </w:pPr>
    </w:p>
    <w:p w:rsidR="00D8545E" w:rsidRDefault="002554CC" w:rsidP="002554CC">
      <w:pPr>
        <w:widowControl w:val="0"/>
        <w:spacing w:after="0" w:line="240" w:lineRule="auto"/>
        <w:ind w:right="62"/>
        <w:jc w:val="both"/>
        <w:rPr>
          <w:rFonts w:eastAsia="Times New Roman"/>
        </w:rPr>
      </w:pPr>
      <w:r w:rsidRPr="00A60A6A">
        <w:rPr>
          <w:rFonts w:eastAsia="Times New Roman"/>
          <w:b/>
        </w:rPr>
        <w:t>Değerlendirme:</w:t>
      </w:r>
      <w:r>
        <w:rPr>
          <w:rFonts w:eastAsia="Times New Roman"/>
        </w:rPr>
        <w:t xml:space="preserve"> </w:t>
      </w:r>
      <w:r w:rsidR="00A60A6A" w:rsidRPr="00F5559B">
        <w:rPr>
          <w:rFonts w:eastAsia="Times New Roman"/>
        </w:rPr>
        <w:t xml:space="preserve">Bölümde 2022-2023 Eğitim Öğretim Yılında mezun </w:t>
      </w:r>
      <w:r w:rsidR="009319FE" w:rsidRPr="00F5559B">
        <w:rPr>
          <w:rFonts w:eastAsia="Times New Roman"/>
        </w:rPr>
        <w:t>bulunmaktadır</w:t>
      </w:r>
      <w:r w:rsidR="00A60A6A" w:rsidRPr="00F5559B">
        <w:rPr>
          <w:rFonts w:eastAsia="Times New Roman"/>
        </w:rPr>
        <w:t>.</w:t>
      </w:r>
      <w:r w:rsidR="009319FE">
        <w:rPr>
          <w:rFonts w:eastAsia="Times New Roman"/>
        </w:rPr>
        <w:t xml:space="preserve"> Üniversite ve yüksekokul düzeyinde mezun anketleri uygulanmaktadır. Mezun anketlerine yönelik</w:t>
      </w:r>
      <w:r w:rsidR="004B09CA">
        <w:rPr>
          <w:rFonts w:eastAsia="Times New Roman"/>
        </w:rPr>
        <w:t xml:space="preserve"> PÜKO</w:t>
      </w:r>
      <w:r w:rsidR="009319FE">
        <w:rPr>
          <w:rFonts w:eastAsia="Times New Roman"/>
        </w:rPr>
        <w:t xml:space="preserve"> döngüler</w:t>
      </w:r>
      <w:r w:rsidR="004B09CA">
        <w:rPr>
          <w:rFonts w:eastAsia="Times New Roman"/>
        </w:rPr>
        <w:t>i</w:t>
      </w:r>
      <w:r w:rsidR="009319FE">
        <w:rPr>
          <w:rFonts w:eastAsia="Times New Roman"/>
        </w:rPr>
        <w:t xml:space="preserve"> çalıştırılmaktadır. </w:t>
      </w:r>
      <w:r w:rsidR="00A60A6A">
        <w:rPr>
          <w:rFonts w:eastAsia="Times New Roman"/>
        </w:rPr>
        <w:t xml:space="preserve"> </w:t>
      </w:r>
    </w:p>
    <w:p w:rsidR="002554CC" w:rsidRPr="002554CC" w:rsidRDefault="002554CC" w:rsidP="002554CC">
      <w:pPr>
        <w:widowControl w:val="0"/>
        <w:spacing w:after="0" w:line="240" w:lineRule="auto"/>
        <w:ind w:right="62"/>
        <w:jc w:val="both"/>
        <w:rPr>
          <w:rFonts w:eastAsia="Times New Roman"/>
        </w:rPr>
      </w:pPr>
    </w:p>
    <w:p w:rsidR="00334F9B" w:rsidRPr="00DA69A0" w:rsidRDefault="00334F9B" w:rsidP="00334F9B">
      <w:pPr>
        <w:spacing w:after="100" w:line="240" w:lineRule="auto"/>
        <w:rPr>
          <w:b/>
        </w:rPr>
      </w:pPr>
      <w:r w:rsidRPr="00DA69A0">
        <w:rPr>
          <w:b/>
        </w:rPr>
        <w:t xml:space="preserve">A.5. </w:t>
      </w:r>
      <w:proofErr w:type="spellStart"/>
      <w:r w:rsidRPr="00DA69A0">
        <w:rPr>
          <w:b/>
        </w:rPr>
        <w:t>Uluslararasılaşma</w:t>
      </w:r>
      <w:proofErr w:type="spellEnd"/>
      <w:r w:rsidRPr="00DA69A0">
        <w:rPr>
          <w:b/>
        </w:rPr>
        <w:t xml:space="preserve"> </w:t>
      </w:r>
    </w:p>
    <w:p w:rsidR="00334F9B" w:rsidRDefault="00334F9B" w:rsidP="003A2A7B">
      <w:pPr>
        <w:spacing w:after="100" w:line="240" w:lineRule="auto"/>
        <w:ind w:firstLine="284"/>
        <w:jc w:val="both"/>
        <w:rPr>
          <w:b/>
          <w:i/>
        </w:rPr>
      </w:pPr>
      <w:r w:rsidRPr="00DA69A0">
        <w:rPr>
          <w:b/>
          <w:i/>
        </w:rPr>
        <w:t xml:space="preserve">A.5.1. </w:t>
      </w:r>
      <w:proofErr w:type="spellStart"/>
      <w:r w:rsidRPr="00DA69A0">
        <w:rPr>
          <w:b/>
          <w:i/>
        </w:rPr>
        <w:t>Uluslararasılaşma</w:t>
      </w:r>
      <w:proofErr w:type="spellEnd"/>
      <w:r w:rsidRPr="00DA69A0">
        <w:rPr>
          <w:b/>
          <w:i/>
        </w:rPr>
        <w:t xml:space="preserve">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rsidTr="00BA3BD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7700D8" w:rsidP="007700D8">
            <w:pPr>
              <w:widowControl w:val="0"/>
              <w:spacing w:after="100" w:line="240" w:lineRule="auto"/>
              <w:ind w:right="62" w:firstLine="42"/>
              <w:rPr>
                <w:rFonts w:eastAsia="Times New Roman"/>
                <w:b/>
                <w:i/>
              </w:rPr>
            </w:pPr>
            <w:r w:rsidRPr="007700D8">
              <w:rPr>
                <w:rFonts w:eastAsia="Times New Roman"/>
                <w:b/>
                <w:i/>
              </w:rPr>
              <w:t xml:space="preserve">A.5.1. </w:t>
            </w:r>
            <w:proofErr w:type="spellStart"/>
            <w:r w:rsidRPr="007700D8">
              <w:rPr>
                <w:rFonts w:eastAsia="Times New Roman"/>
                <w:b/>
                <w:i/>
              </w:rPr>
              <w:t>Uluslararasılaşma</w:t>
            </w:r>
            <w:proofErr w:type="spellEnd"/>
            <w:r w:rsidRPr="007700D8">
              <w:rPr>
                <w:rFonts w:eastAsia="Times New Roman"/>
                <w:b/>
                <w:i/>
              </w:rPr>
              <w:t xml:space="preserve"> süreçlerinin yönetimi</w:t>
            </w:r>
          </w:p>
        </w:tc>
        <w:tc>
          <w:tcPr>
            <w:tcW w:w="923" w:type="dxa"/>
            <w:tcBorders>
              <w:top w:val="single" w:sz="4" w:space="0" w:color="auto"/>
              <w:lef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rsidR="002554CC" w:rsidRDefault="002554CC" w:rsidP="002554CC">
      <w:pPr>
        <w:widowControl w:val="0"/>
        <w:spacing w:after="0" w:line="240" w:lineRule="auto"/>
        <w:ind w:right="62"/>
        <w:jc w:val="both"/>
        <w:rPr>
          <w:rFonts w:eastAsia="Times New Roman"/>
        </w:rPr>
      </w:pPr>
    </w:p>
    <w:p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proofErr w:type="spellStart"/>
      <w:r w:rsidR="00C64E8B" w:rsidRPr="00C64E8B">
        <w:rPr>
          <w:rFonts w:eastAsia="Times New Roman"/>
        </w:rPr>
        <w:t>Uluslararasılaşma</w:t>
      </w:r>
      <w:proofErr w:type="spellEnd"/>
      <w:r w:rsidR="00C64E8B" w:rsidRPr="00C64E8B">
        <w:rPr>
          <w:rFonts w:eastAsia="Times New Roman"/>
        </w:rPr>
        <w:t xml:space="preserve"> süreçlerinin yönetsel ve </w:t>
      </w:r>
      <w:proofErr w:type="spellStart"/>
      <w:r w:rsidR="00C64E8B" w:rsidRPr="00C64E8B">
        <w:rPr>
          <w:rFonts w:eastAsia="Times New Roman"/>
        </w:rPr>
        <w:t>organizasyonel</w:t>
      </w:r>
      <w:proofErr w:type="spellEnd"/>
      <w:r w:rsidR="00C64E8B" w:rsidRPr="00C64E8B">
        <w:rPr>
          <w:rFonts w:eastAsia="Times New Roman"/>
        </w:rPr>
        <w:t xml:space="preserve"> yapılanması izlenmekte ve iyileştirilmektedir.</w:t>
      </w:r>
      <w:r w:rsidR="00C64E8B" w:rsidRPr="00C64E8B">
        <w:rPr>
          <w:rFonts w:eastAsia="Times New Roman"/>
          <w:b/>
        </w:rPr>
        <w:t xml:space="preserve">  </w:t>
      </w:r>
    </w:p>
    <w:p w:rsidR="002554CC" w:rsidRDefault="002554CC" w:rsidP="002554CC">
      <w:pPr>
        <w:widowControl w:val="0"/>
        <w:spacing w:after="0" w:line="240" w:lineRule="auto"/>
        <w:ind w:right="62"/>
        <w:jc w:val="both"/>
        <w:rPr>
          <w:rFonts w:eastAsia="Times New Roman"/>
        </w:rPr>
      </w:pPr>
    </w:p>
    <w:p w:rsidR="002554CC" w:rsidRPr="00D93A97" w:rsidRDefault="002554CC" w:rsidP="00713C4F">
      <w:pPr>
        <w:widowControl w:val="0"/>
        <w:shd w:val="clear" w:color="auto" w:fill="FFFFFF" w:themeFill="background1"/>
        <w:spacing w:after="0" w:line="240" w:lineRule="auto"/>
        <w:ind w:right="62"/>
        <w:jc w:val="both"/>
        <w:rPr>
          <w:rFonts w:eastAsia="Times New Roman"/>
        </w:rPr>
      </w:pPr>
      <w:r w:rsidRPr="00666E14">
        <w:rPr>
          <w:rFonts w:eastAsia="Times New Roman"/>
          <w:b/>
        </w:rPr>
        <w:t>Değerlendirme:</w:t>
      </w:r>
      <w:r>
        <w:rPr>
          <w:rFonts w:eastAsia="Times New Roman"/>
        </w:rPr>
        <w:t xml:space="preserve"> </w:t>
      </w:r>
      <w:r w:rsidR="00666E14">
        <w:rPr>
          <w:rFonts w:eastAsia="Times New Roman"/>
        </w:rPr>
        <w:t xml:space="preserve">Bölümde </w:t>
      </w:r>
      <w:proofErr w:type="spellStart"/>
      <w:r w:rsidR="00D93A97">
        <w:rPr>
          <w:rFonts w:eastAsia="Times New Roman"/>
        </w:rPr>
        <w:t>u</w:t>
      </w:r>
      <w:r w:rsidR="00D1502F">
        <w:rPr>
          <w:rFonts w:eastAsia="Times New Roman"/>
        </w:rPr>
        <w:t>luslararasılaşma</w:t>
      </w:r>
      <w:proofErr w:type="spellEnd"/>
      <w:r w:rsidR="00D1502F">
        <w:rPr>
          <w:rFonts w:eastAsia="Times New Roman"/>
        </w:rPr>
        <w:t xml:space="preserve"> süreçleri </w:t>
      </w:r>
      <w:r w:rsidR="00D93A97" w:rsidRPr="00D93A97">
        <w:rPr>
          <w:rFonts w:eastAsia="Times New Roman"/>
        </w:rPr>
        <w:t xml:space="preserve">Üniversitenin Uluslararası İlişkiler Ofisi </w:t>
      </w:r>
      <w:r w:rsidR="008F0CDE">
        <w:rPr>
          <w:rFonts w:eastAsia="Times New Roman"/>
        </w:rPr>
        <w:t>koordinatörlüğünce yürütülmektedir</w:t>
      </w:r>
      <w:r w:rsidR="00D93A97" w:rsidRPr="00D93A97">
        <w:rPr>
          <w:rFonts w:eastAsia="Times New Roman"/>
        </w:rPr>
        <w:t>.</w:t>
      </w:r>
      <w:r w:rsidR="00114A90">
        <w:rPr>
          <w:rFonts w:eastAsia="Times New Roman"/>
        </w:rPr>
        <w:t xml:space="preserve"> </w:t>
      </w:r>
      <w:r w:rsidR="003E5C94">
        <w:rPr>
          <w:rFonts w:eastAsia="Times New Roman"/>
        </w:rPr>
        <w:t xml:space="preserve">Bölümde değişim programları için koordinatörler </w:t>
      </w:r>
      <w:r w:rsidR="00FD3E63">
        <w:rPr>
          <w:rFonts w:eastAsia="Times New Roman"/>
        </w:rPr>
        <w:t xml:space="preserve">belirlenmiş olmakla birlikte bu programlardan yararlanan öğrenci bulunmaktadır. </w:t>
      </w:r>
    </w:p>
    <w:p w:rsidR="00B96FE6" w:rsidRPr="007700D8" w:rsidRDefault="00B96FE6" w:rsidP="00FA6360">
      <w:pPr>
        <w:spacing w:after="0" w:line="240" w:lineRule="auto"/>
        <w:ind w:firstLine="284"/>
        <w:jc w:val="both"/>
      </w:pPr>
    </w:p>
    <w:p w:rsidR="00334F9B" w:rsidRDefault="00334F9B" w:rsidP="00E926B6">
      <w:pPr>
        <w:spacing w:after="100" w:line="240" w:lineRule="auto"/>
        <w:ind w:firstLine="284"/>
        <w:jc w:val="both"/>
        <w:rPr>
          <w:b/>
          <w:i/>
        </w:rPr>
      </w:pPr>
      <w:r w:rsidRPr="00DA69A0">
        <w:rPr>
          <w:b/>
          <w:i/>
        </w:rPr>
        <w:t xml:space="preserve">A.5.2. </w:t>
      </w:r>
      <w:proofErr w:type="spellStart"/>
      <w:r w:rsidRPr="00DA69A0">
        <w:rPr>
          <w:b/>
          <w:i/>
        </w:rPr>
        <w:t>Uluslararasılaşma</w:t>
      </w:r>
      <w:proofErr w:type="spellEnd"/>
      <w:r w:rsidRPr="00DA69A0">
        <w:rPr>
          <w:b/>
          <w:i/>
        </w:rPr>
        <w:t xml:space="preser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rsidTr="00713C4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 xml:space="preserve">A.5.2. </w:t>
            </w:r>
            <w:proofErr w:type="spellStart"/>
            <w:r w:rsidRPr="007E2F92">
              <w:rPr>
                <w:rFonts w:eastAsia="Times New Roman"/>
                <w:b/>
                <w:i/>
              </w:rPr>
              <w:t>Uluslararasılaşma</w:t>
            </w:r>
            <w:proofErr w:type="spellEnd"/>
            <w:r w:rsidRPr="007E2F92">
              <w:rPr>
                <w:rFonts w:eastAsia="Times New Roman"/>
                <w:b/>
                <w:i/>
              </w:rPr>
              <w:t xml:space="preserve"> kaynakları</w:t>
            </w:r>
          </w:p>
        </w:tc>
        <w:tc>
          <w:tcPr>
            <w:tcW w:w="923" w:type="dxa"/>
            <w:tcBorders>
              <w:top w:val="single" w:sz="4" w:space="0" w:color="auto"/>
              <w:lef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rsidR="002554CC" w:rsidRDefault="002554CC" w:rsidP="002554CC">
      <w:pPr>
        <w:widowControl w:val="0"/>
        <w:spacing w:after="0" w:line="240" w:lineRule="auto"/>
        <w:ind w:right="62"/>
        <w:jc w:val="both"/>
        <w:rPr>
          <w:rFonts w:eastAsia="Times New Roman"/>
        </w:rPr>
      </w:pPr>
    </w:p>
    <w:p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1A5D8B" w:rsidRPr="001A5D8B">
        <w:rPr>
          <w:rFonts w:eastAsia="Times New Roman"/>
        </w:rPr>
        <w:t xml:space="preserve">Kurumun </w:t>
      </w:r>
      <w:proofErr w:type="spellStart"/>
      <w:r w:rsidR="001A5D8B" w:rsidRPr="001A5D8B">
        <w:rPr>
          <w:rFonts w:eastAsia="Times New Roman"/>
        </w:rPr>
        <w:t>uluslararasılaşma</w:t>
      </w:r>
      <w:proofErr w:type="spellEnd"/>
      <w:r w:rsidR="001A5D8B" w:rsidRPr="001A5D8B">
        <w:rPr>
          <w:rFonts w:eastAsia="Times New Roman"/>
        </w:rPr>
        <w:t xml:space="preserve"> kaynakları birimler arası denge gözetilerek yönetilmektedir.</w:t>
      </w:r>
    </w:p>
    <w:p w:rsidR="002554CC" w:rsidRDefault="002554CC" w:rsidP="002554CC">
      <w:pPr>
        <w:widowControl w:val="0"/>
        <w:spacing w:after="0" w:line="240" w:lineRule="auto"/>
        <w:ind w:right="62"/>
        <w:jc w:val="both"/>
        <w:rPr>
          <w:rFonts w:eastAsia="Times New Roman"/>
        </w:rPr>
      </w:pPr>
    </w:p>
    <w:p w:rsidR="007700D8" w:rsidRDefault="002554CC" w:rsidP="002554CC">
      <w:pPr>
        <w:widowControl w:val="0"/>
        <w:spacing w:after="0" w:line="240" w:lineRule="auto"/>
        <w:ind w:right="62"/>
        <w:jc w:val="both"/>
        <w:rPr>
          <w:rFonts w:eastAsia="Times New Roman"/>
        </w:rPr>
      </w:pPr>
      <w:r w:rsidRPr="007822A2">
        <w:rPr>
          <w:rFonts w:eastAsia="Times New Roman"/>
          <w:b/>
        </w:rPr>
        <w:t>Değerlendirme:</w:t>
      </w:r>
      <w:r>
        <w:rPr>
          <w:rFonts w:eastAsia="Times New Roman"/>
        </w:rPr>
        <w:t xml:space="preserve"> </w:t>
      </w:r>
      <w:proofErr w:type="spellStart"/>
      <w:r w:rsidR="007822A2" w:rsidRPr="007822A2">
        <w:rPr>
          <w:rFonts w:eastAsia="Times New Roman"/>
        </w:rPr>
        <w:t>Uluslararasılaşmaya</w:t>
      </w:r>
      <w:proofErr w:type="spellEnd"/>
      <w:r w:rsidR="007822A2" w:rsidRPr="007822A2">
        <w:rPr>
          <w:rFonts w:eastAsia="Times New Roman"/>
        </w:rPr>
        <w:t xml:space="preserve"> </w:t>
      </w:r>
      <w:r w:rsidR="00D93A97">
        <w:rPr>
          <w:rFonts w:eastAsia="Times New Roman"/>
        </w:rPr>
        <w:t>yönelik kaynakları Üniversitenin</w:t>
      </w:r>
      <w:r w:rsidR="007822A2" w:rsidRPr="007822A2">
        <w:rPr>
          <w:rFonts w:eastAsia="Times New Roman"/>
        </w:rPr>
        <w:t xml:space="preserve"> Uluslararası İlişkiler Ofisi koordinatörlüğünde</w:t>
      </w:r>
      <w:r w:rsidR="008A3FC1">
        <w:rPr>
          <w:rFonts w:eastAsia="Times New Roman"/>
        </w:rPr>
        <w:t xml:space="preserve"> yapılmaktadır. </w:t>
      </w:r>
    </w:p>
    <w:p w:rsidR="00FA6360" w:rsidRDefault="00FA6360" w:rsidP="002554CC">
      <w:pPr>
        <w:widowControl w:val="0"/>
        <w:spacing w:after="0" w:line="240" w:lineRule="auto"/>
        <w:ind w:right="62"/>
        <w:jc w:val="both"/>
        <w:rPr>
          <w:rFonts w:eastAsia="Times New Roman"/>
        </w:rPr>
      </w:pPr>
    </w:p>
    <w:p w:rsidR="00334F9B" w:rsidRPr="00906D4B" w:rsidRDefault="00334F9B" w:rsidP="00906D4B">
      <w:pPr>
        <w:spacing w:after="100" w:line="240" w:lineRule="auto"/>
        <w:ind w:firstLine="284"/>
        <w:jc w:val="both"/>
        <w:rPr>
          <w:b/>
          <w:i/>
        </w:rPr>
      </w:pPr>
      <w:r w:rsidRPr="00DA69A0">
        <w:rPr>
          <w:b/>
          <w:i/>
        </w:rPr>
        <w:t xml:space="preserve">A.5.3. </w:t>
      </w:r>
      <w:proofErr w:type="spellStart"/>
      <w:r w:rsidRPr="00DA69A0">
        <w:rPr>
          <w:b/>
          <w:i/>
        </w:rPr>
        <w:t>Uluslararasılaşma</w:t>
      </w:r>
      <w:proofErr w:type="spellEnd"/>
      <w:r w:rsidRPr="00DA69A0">
        <w:rPr>
          <w:b/>
          <w:i/>
        </w:rPr>
        <w:t xml:space="preserve"> performansı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2554CC"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2554CC" w:rsidRPr="00A14A9F" w:rsidRDefault="002554CC"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2554CC" w:rsidRPr="00A14A9F" w:rsidTr="00713C4F">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2554CC" w:rsidRPr="00A14A9F" w:rsidRDefault="007E2F92" w:rsidP="00763FC6">
            <w:pPr>
              <w:widowControl w:val="0"/>
              <w:spacing w:after="100" w:line="240" w:lineRule="auto"/>
              <w:ind w:right="62" w:firstLine="42"/>
              <w:jc w:val="both"/>
              <w:rPr>
                <w:rFonts w:eastAsia="Times New Roman"/>
                <w:b/>
                <w:i/>
              </w:rPr>
            </w:pPr>
            <w:r w:rsidRPr="007E2F92">
              <w:rPr>
                <w:rFonts w:eastAsia="Times New Roman"/>
                <w:b/>
                <w:i/>
              </w:rPr>
              <w:t xml:space="preserve">A.5.3. </w:t>
            </w:r>
            <w:proofErr w:type="spellStart"/>
            <w:r w:rsidRPr="007E2F92">
              <w:rPr>
                <w:rFonts w:eastAsia="Times New Roman"/>
                <w:b/>
                <w:i/>
              </w:rPr>
              <w:t>Uluslararasılaşma</w:t>
            </w:r>
            <w:proofErr w:type="spellEnd"/>
            <w:r w:rsidRPr="007E2F92">
              <w:rPr>
                <w:rFonts w:eastAsia="Times New Roman"/>
                <w:b/>
                <w:i/>
              </w:rPr>
              <w:t xml:space="preserve"> performansı</w:t>
            </w:r>
          </w:p>
        </w:tc>
        <w:tc>
          <w:tcPr>
            <w:tcW w:w="923" w:type="dxa"/>
            <w:tcBorders>
              <w:top w:val="single" w:sz="4" w:space="0" w:color="auto"/>
              <w:left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2554CC" w:rsidRPr="00A14A9F" w:rsidRDefault="002554CC" w:rsidP="00763FC6">
            <w:pPr>
              <w:widowControl w:val="0"/>
              <w:spacing w:after="0" w:line="240" w:lineRule="auto"/>
              <w:ind w:right="62"/>
              <w:jc w:val="center"/>
              <w:rPr>
                <w:rFonts w:eastAsia="Times New Roman"/>
                <w:b/>
                <w:i/>
              </w:rPr>
            </w:pPr>
            <w:r w:rsidRPr="00A14A9F">
              <w:rPr>
                <w:rFonts w:eastAsia="Times New Roman"/>
                <w:b/>
                <w:i/>
              </w:rPr>
              <w:t>5</w:t>
            </w:r>
          </w:p>
        </w:tc>
      </w:tr>
    </w:tbl>
    <w:p w:rsidR="002554CC" w:rsidRDefault="002554CC" w:rsidP="002554CC">
      <w:pPr>
        <w:widowControl w:val="0"/>
        <w:spacing w:after="0" w:line="240" w:lineRule="auto"/>
        <w:ind w:right="62"/>
        <w:jc w:val="both"/>
        <w:rPr>
          <w:rFonts w:eastAsia="Times New Roman"/>
        </w:rPr>
      </w:pPr>
    </w:p>
    <w:p w:rsidR="002554CC" w:rsidRPr="00773505" w:rsidRDefault="002554CC" w:rsidP="002554CC">
      <w:pPr>
        <w:widowControl w:val="0"/>
        <w:spacing w:after="0" w:line="240" w:lineRule="auto"/>
        <w:ind w:right="62"/>
        <w:jc w:val="both"/>
        <w:rPr>
          <w:rFonts w:eastAsia="Times New Roman"/>
          <w:b/>
        </w:rPr>
      </w:pPr>
      <w:r w:rsidRPr="00773505">
        <w:rPr>
          <w:rFonts w:eastAsia="Times New Roman"/>
          <w:b/>
        </w:rPr>
        <w:t xml:space="preserve">Olgunluk Düzeyi: </w:t>
      </w:r>
      <w:r w:rsidR="00230CC9" w:rsidRPr="00230CC9">
        <w:rPr>
          <w:rFonts w:eastAsia="Times New Roman"/>
        </w:rPr>
        <w:t xml:space="preserve">Kurumda </w:t>
      </w:r>
      <w:proofErr w:type="spellStart"/>
      <w:r w:rsidR="00230CC9" w:rsidRPr="00230CC9">
        <w:rPr>
          <w:rFonts w:eastAsia="Times New Roman"/>
        </w:rPr>
        <w:t>uluslararasılaşma</w:t>
      </w:r>
      <w:proofErr w:type="spellEnd"/>
      <w:r w:rsidR="00230CC9" w:rsidRPr="00230CC9">
        <w:rPr>
          <w:rFonts w:eastAsia="Times New Roman"/>
        </w:rPr>
        <w:t xml:space="preserve"> politikasıyla uyumlu faaliyetlere yönelik planlamalar bulunmaktadır.</w:t>
      </w:r>
    </w:p>
    <w:p w:rsidR="002554CC" w:rsidRDefault="002554CC" w:rsidP="002554CC">
      <w:pPr>
        <w:widowControl w:val="0"/>
        <w:spacing w:after="0" w:line="240" w:lineRule="auto"/>
        <w:ind w:right="62"/>
        <w:jc w:val="both"/>
        <w:rPr>
          <w:rFonts w:eastAsia="Times New Roman"/>
        </w:rPr>
      </w:pPr>
    </w:p>
    <w:p w:rsidR="00CA3AA1" w:rsidRPr="00377A59" w:rsidRDefault="002554CC" w:rsidP="00FA6360">
      <w:pPr>
        <w:widowControl w:val="0"/>
        <w:spacing w:after="0" w:line="240" w:lineRule="auto"/>
        <w:ind w:right="62"/>
        <w:jc w:val="both"/>
        <w:rPr>
          <w:rFonts w:eastAsia="Times New Roman"/>
        </w:rPr>
      </w:pPr>
      <w:r w:rsidRPr="00377A59">
        <w:rPr>
          <w:rFonts w:eastAsia="Times New Roman"/>
          <w:b/>
        </w:rPr>
        <w:t xml:space="preserve">Değerlendirme: </w:t>
      </w:r>
      <w:r w:rsidR="00377A59">
        <w:rPr>
          <w:rFonts w:eastAsia="Times New Roman"/>
        </w:rPr>
        <w:t xml:space="preserve">Bölümde uluslararası öğrenci sayısı yetersiz olup </w:t>
      </w:r>
      <w:r w:rsidR="001D6580">
        <w:rPr>
          <w:rFonts w:eastAsia="Times New Roman"/>
        </w:rPr>
        <w:t xml:space="preserve">değişim programlarından faydalanan öğrenci sayısının </w:t>
      </w:r>
      <w:r w:rsidR="00377A59">
        <w:rPr>
          <w:rFonts w:eastAsia="Times New Roman"/>
        </w:rPr>
        <w:t xml:space="preserve">artırılması için çalışmalar yapılması ihtiyacı gelişmeye açık yön olarak değerlendirilmiştir. </w:t>
      </w:r>
    </w:p>
    <w:p w:rsidR="00D32713" w:rsidRDefault="00D32713" w:rsidP="00FA6360">
      <w:pPr>
        <w:widowControl w:val="0"/>
        <w:spacing w:after="0" w:line="240" w:lineRule="auto"/>
        <w:ind w:right="62"/>
        <w:jc w:val="both"/>
        <w:rPr>
          <w:rFonts w:eastAsia="Times New Roman"/>
        </w:rPr>
      </w:pPr>
    </w:p>
    <w:p w:rsidR="00D32713" w:rsidRDefault="00D32713" w:rsidP="00FA6360">
      <w:pPr>
        <w:widowControl w:val="0"/>
        <w:spacing w:after="0" w:line="240" w:lineRule="auto"/>
        <w:ind w:right="62"/>
        <w:jc w:val="both"/>
        <w:rPr>
          <w:rFonts w:eastAsia="Times New Roman"/>
        </w:rPr>
      </w:pPr>
    </w:p>
    <w:p w:rsidR="00D32713" w:rsidRDefault="00D32713" w:rsidP="00FA6360">
      <w:pPr>
        <w:widowControl w:val="0"/>
        <w:spacing w:after="0" w:line="240" w:lineRule="auto"/>
        <w:ind w:right="62"/>
        <w:jc w:val="both"/>
        <w:rPr>
          <w:rFonts w:eastAsia="Times New Roman"/>
        </w:rPr>
      </w:pPr>
    </w:p>
    <w:p w:rsidR="00D32713" w:rsidRDefault="00D32713" w:rsidP="00FA6360">
      <w:pPr>
        <w:widowControl w:val="0"/>
        <w:spacing w:after="0" w:line="240" w:lineRule="auto"/>
        <w:ind w:right="62"/>
        <w:jc w:val="both"/>
        <w:rPr>
          <w:rFonts w:eastAsia="Times New Roman"/>
        </w:rPr>
      </w:pPr>
    </w:p>
    <w:p w:rsidR="00D32713" w:rsidRDefault="00D32713" w:rsidP="00FA6360">
      <w:pPr>
        <w:widowControl w:val="0"/>
        <w:spacing w:after="0" w:line="240" w:lineRule="auto"/>
        <w:ind w:right="62"/>
        <w:jc w:val="both"/>
        <w:rPr>
          <w:rFonts w:eastAsia="Times New Roman"/>
        </w:rPr>
      </w:pPr>
    </w:p>
    <w:p w:rsidR="00FA6360" w:rsidRPr="00FA6360" w:rsidRDefault="00FA6360" w:rsidP="00FA6360">
      <w:pPr>
        <w:widowControl w:val="0"/>
        <w:spacing w:after="0" w:line="240" w:lineRule="auto"/>
        <w:ind w:right="62"/>
        <w:jc w:val="both"/>
        <w:rPr>
          <w:rFonts w:eastAsia="Times New Roman"/>
        </w:rPr>
      </w:pPr>
    </w:p>
    <w:p w:rsidR="00AA0DAA" w:rsidRPr="004C4E8E" w:rsidRDefault="00AA0DAA">
      <w:pPr>
        <w:rPr>
          <w:rFonts w:eastAsia="Times New Roman"/>
          <w:color w:val="0070C0"/>
          <w:sz w:val="32"/>
          <w:szCs w:val="32"/>
        </w:rPr>
      </w:pPr>
      <w:r>
        <w:rPr>
          <w:rFonts w:eastAsia="Times New Roman"/>
          <w:b/>
          <w:color w:val="0070C0"/>
          <w:sz w:val="32"/>
          <w:szCs w:val="32"/>
        </w:rPr>
        <w:br w:type="page"/>
      </w:r>
    </w:p>
    <w:p w:rsidR="00184B7C" w:rsidRPr="00F7749D" w:rsidRDefault="00311DAD" w:rsidP="00F967FF">
      <w:pPr>
        <w:widowControl w:val="0"/>
        <w:spacing w:before="120" w:after="120" w:line="240" w:lineRule="auto"/>
        <w:ind w:right="62"/>
        <w:jc w:val="both"/>
        <w:rPr>
          <w:rFonts w:eastAsia="Times New Roman"/>
          <w:color w:val="0070C0"/>
          <w:sz w:val="32"/>
          <w:szCs w:val="32"/>
        </w:rPr>
      </w:pPr>
      <w:r w:rsidRPr="00F7749D">
        <w:rPr>
          <w:rFonts w:eastAsia="Times New Roman"/>
          <w:b/>
          <w:color w:val="0070C0"/>
          <w:sz w:val="32"/>
          <w:szCs w:val="32"/>
        </w:rPr>
        <w:lastRenderedPageBreak/>
        <w:t>B</w:t>
      </w:r>
      <w:r w:rsidR="001D06F2" w:rsidRPr="00F7749D">
        <w:rPr>
          <w:rFonts w:eastAsia="Times New Roman"/>
          <w:b/>
          <w:color w:val="0070C0"/>
          <w:sz w:val="32"/>
          <w:szCs w:val="32"/>
        </w:rPr>
        <w:t xml:space="preserve">. EĞİTİM VE ÖĞRETİM </w:t>
      </w:r>
    </w:p>
    <w:p w:rsidR="007B4EC1" w:rsidRPr="00A86202" w:rsidRDefault="007B4EC1" w:rsidP="00174CAB">
      <w:pPr>
        <w:spacing w:after="0" w:line="360" w:lineRule="auto"/>
        <w:ind w:firstLine="567"/>
        <w:jc w:val="both"/>
        <w:rPr>
          <w:rFonts w:eastAsia="Times New Roman"/>
          <w:sz w:val="10"/>
          <w:szCs w:val="10"/>
        </w:rPr>
      </w:pPr>
    </w:p>
    <w:p w:rsidR="00472133" w:rsidRPr="00DA69A0" w:rsidRDefault="00472133" w:rsidP="00472133">
      <w:pPr>
        <w:widowControl w:val="0"/>
        <w:spacing w:after="100" w:line="240" w:lineRule="auto"/>
        <w:ind w:right="62"/>
        <w:jc w:val="both"/>
        <w:rPr>
          <w:rFonts w:eastAsia="Times New Roman"/>
          <w:b/>
          <w:i/>
          <w:color w:val="FF0000"/>
        </w:rPr>
      </w:pPr>
      <w:r w:rsidRPr="00DA69A0">
        <w:rPr>
          <w:rFonts w:eastAsia="Times New Roman"/>
          <w:b/>
        </w:rPr>
        <w:t>B.1. Programların Tasarımı, Değerlendirilmesi ve Güncellenmesi</w:t>
      </w:r>
    </w:p>
    <w:p w:rsidR="00DB1810" w:rsidRPr="00A33E0D" w:rsidRDefault="00472133" w:rsidP="00A33E0D">
      <w:pPr>
        <w:widowControl w:val="0"/>
        <w:pBdr>
          <w:top w:val="nil"/>
          <w:left w:val="nil"/>
          <w:bottom w:val="nil"/>
          <w:right w:val="nil"/>
          <w:between w:val="nil"/>
        </w:pBdr>
        <w:spacing w:after="100" w:line="240" w:lineRule="auto"/>
        <w:ind w:right="63" w:firstLine="284"/>
        <w:jc w:val="both"/>
        <w:rPr>
          <w:b/>
          <w:i/>
          <w:color w:val="000000"/>
        </w:rPr>
      </w:pPr>
      <w:r w:rsidRPr="00A60BF4">
        <w:rPr>
          <w:b/>
          <w:i/>
          <w:color w:val="000000"/>
        </w:rPr>
        <w:t xml:space="preserve">B.1.1. </w:t>
      </w:r>
      <w:r w:rsidRPr="00A60BF4">
        <w:rPr>
          <w:rFonts w:eastAsia="Times New Roman"/>
          <w:b/>
          <w:i/>
          <w:color w:val="000000"/>
        </w:rPr>
        <w:t>Program tasarımı ve onayı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DF6A2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B.1.1. Program tasarımı ve onayı</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531F4C" w:rsidRDefault="007E2F92" w:rsidP="00531F4C">
      <w:pPr>
        <w:widowControl w:val="0"/>
        <w:spacing w:after="0" w:line="240" w:lineRule="auto"/>
        <w:ind w:right="62"/>
        <w:jc w:val="both"/>
        <w:rPr>
          <w:rFonts w:eastAsia="Times New Roman"/>
          <w:b/>
        </w:rPr>
      </w:pPr>
      <w:r w:rsidRPr="00773505">
        <w:rPr>
          <w:rFonts w:eastAsia="Times New Roman"/>
          <w:b/>
        </w:rPr>
        <w:t xml:space="preserve">Olgunluk Düzeyi: </w:t>
      </w:r>
      <w:r w:rsidR="00531F4C" w:rsidRPr="00531F4C">
        <w:rPr>
          <w:rFonts w:eastAsia="Times New Roman"/>
        </w:rPr>
        <w:t>Programların tasarım ve onay süreçleri sistematik olarak izlenmekte ve ilgili paydaşlarla birlikte değerlendirilerek iyileştirilmektedir.</w:t>
      </w:r>
    </w:p>
    <w:p w:rsidR="007E2F92" w:rsidRDefault="007E2F92" w:rsidP="007E2F92">
      <w:pPr>
        <w:widowControl w:val="0"/>
        <w:spacing w:after="0" w:line="240" w:lineRule="auto"/>
        <w:ind w:right="62"/>
        <w:jc w:val="both"/>
        <w:rPr>
          <w:rFonts w:eastAsia="Times New Roman"/>
        </w:rPr>
      </w:pPr>
    </w:p>
    <w:p w:rsidR="007E2F92" w:rsidRPr="00022210" w:rsidRDefault="007E2F92" w:rsidP="00022210">
      <w:pPr>
        <w:widowControl w:val="0"/>
        <w:spacing w:after="0" w:line="240" w:lineRule="auto"/>
        <w:ind w:right="62"/>
        <w:jc w:val="both"/>
        <w:rPr>
          <w:rFonts w:eastAsia="Times New Roman"/>
        </w:rPr>
      </w:pPr>
      <w:r w:rsidRPr="001C4225">
        <w:rPr>
          <w:rFonts w:eastAsia="Times New Roman"/>
          <w:b/>
        </w:rPr>
        <w:t>Değerlendirme:</w:t>
      </w:r>
      <w:r>
        <w:rPr>
          <w:rFonts w:eastAsia="Times New Roman"/>
        </w:rPr>
        <w:t xml:space="preserve"> </w:t>
      </w:r>
      <w:r w:rsidR="001C4225">
        <w:rPr>
          <w:rFonts w:eastAsia="Times New Roman"/>
        </w:rPr>
        <w:t>Tüm bölümler için program tasarım ve onay süreci Üniversite genelinde uygulanan K</w:t>
      </w:r>
      <w:r w:rsidR="001C4225" w:rsidRPr="001C4225">
        <w:rPr>
          <w:rFonts w:eastAsia="Times New Roman"/>
        </w:rPr>
        <w:t>alite Güvence Yönergesi kapsamında paydaş görüşü alınarak yapılmaktadır.</w:t>
      </w:r>
      <w:r w:rsidR="001C4225">
        <w:rPr>
          <w:rFonts w:eastAsia="Times New Roman"/>
        </w:rPr>
        <w:t xml:space="preserve"> </w:t>
      </w:r>
      <w:r w:rsidR="004B09CA">
        <w:rPr>
          <w:rFonts w:eastAsia="Times New Roman"/>
        </w:rPr>
        <w:t>Bu kapsamda yüksekokul</w:t>
      </w:r>
      <w:r w:rsidR="00EB09EB">
        <w:rPr>
          <w:rFonts w:eastAsia="Times New Roman"/>
        </w:rPr>
        <w:t xml:space="preserve"> genelindeki bölümleri içeren</w:t>
      </w:r>
      <w:r w:rsidR="00434848">
        <w:rPr>
          <w:rFonts w:eastAsia="Times New Roman"/>
        </w:rPr>
        <w:t xml:space="preserve"> </w:t>
      </w:r>
      <w:r w:rsidR="00434848" w:rsidRPr="00763E4D">
        <w:rPr>
          <w:rFonts w:eastAsia="Times New Roman"/>
        </w:rPr>
        <w:t>Türk Müziği</w:t>
      </w:r>
      <w:r w:rsidR="00022210">
        <w:rPr>
          <w:rFonts w:eastAsia="Times New Roman"/>
        </w:rPr>
        <w:t xml:space="preserve"> yüksek </w:t>
      </w:r>
      <w:r w:rsidR="00022210" w:rsidRPr="00574AE0">
        <w:rPr>
          <w:rFonts w:eastAsia="Times New Roman"/>
        </w:rPr>
        <w:t>lisans program</w:t>
      </w:r>
      <w:r w:rsidR="00022210">
        <w:rPr>
          <w:rFonts w:eastAsia="Times New Roman"/>
        </w:rPr>
        <w:t xml:space="preserve">ı bu mevzuata </w:t>
      </w:r>
      <w:r w:rsidR="00407F62">
        <w:rPr>
          <w:rFonts w:eastAsia="Times New Roman"/>
        </w:rPr>
        <w:t>uygun bir şekilde</w:t>
      </w:r>
      <w:r w:rsidR="00022210">
        <w:rPr>
          <w:rFonts w:eastAsia="Times New Roman"/>
        </w:rPr>
        <w:t xml:space="preserve"> </w:t>
      </w:r>
      <w:r w:rsidR="00400067">
        <w:rPr>
          <w:rFonts w:eastAsia="Times New Roman"/>
        </w:rPr>
        <w:t xml:space="preserve">açılmıştır. </w:t>
      </w:r>
      <w:r w:rsidR="006561C9">
        <w:rPr>
          <w:rFonts w:eastAsia="Times New Roman"/>
        </w:rPr>
        <w:t xml:space="preserve">Sürecin işlediği kanaatine </w:t>
      </w:r>
      <w:r w:rsidR="0081114E">
        <w:rPr>
          <w:rFonts w:eastAsia="Times New Roman"/>
        </w:rPr>
        <w:t>varılmıştır.</w:t>
      </w:r>
    </w:p>
    <w:p w:rsidR="00D44357" w:rsidRPr="00D44357" w:rsidRDefault="00D44357" w:rsidP="00D44357">
      <w:pPr>
        <w:widowControl w:val="0"/>
        <w:spacing w:after="0" w:line="240" w:lineRule="auto"/>
        <w:ind w:right="62"/>
        <w:jc w:val="both"/>
        <w:rPr>
          <w:rFonts w:eastAsia="Times New Roman"/>
        </w:rPr>
      </w:pPr>
    </w:p>
    <w:p w:rsidR="00DB1810" w:rsidRPr="00567E32" w:rsidRDefault="00472133" w:rsidP="00567E32">
      <w:pPr>
        <w:widowControl w:val="0"/>
        <w:pBdr>
          <w:top w:val="nil"/>
          <w:left w:val="nil"/>
          <w:bottom w:val="nil"/>
          <w:right w:val="nil"/>
          <w:between w:val="nil"/>
        </w:pBdr>
        <w:spacing w:after="100" w:line="240" w:lineRule="auto"/>
        <w:ind w:right="63" w:firstLine="284"/>
        <w:jc w:val="both"/>
        <w:rPr>
          <w:rFonts w:eastAsia="CamberW04-Regular"/>
          <w:b/>
          <w:i/>
        </w:rPr>
      </w:pPr>
      <w:r w:rsidRPr="00A60BF4">
        <w:rPr>
          <w:rFonts w:eastAsia="CamberW04-Regular"/>
          <w:b/>
          <w:i/>
        </w:rPr>
        <w:t>B.1.2. Programın ders dağılım dengesi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0775B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6A3C0A" w:rsidP="00763FC6">
            <w:pPr>
              <w:widowControl w:val="0"/>
              <w:spacing w:after="100" w:line="240" w:lineRule="auto"/>
              <w:ind w:right="62" w:firstLine="42"/>
              <w:jc w:val="both"/>
              <w:rPr>
                <w:rFonts w:eastAsia="Times New Roman"/>
                <w:b/>
                <w:i/>
              </w:rPr>
            </w:pPr>
            <w:r w:rsidRPr="006A3C0A">
              <w:rPr>
                <w:rFonts w:eastAsia="Times New Roman"/>
                <w:b/>
                <w:i/>
              </w:rPr>
              <w:t>B.1.2. Programın ders dağılım dengesi</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D1195E" w:rsidRPr="00D1195E">
        <w:rPr>
          <w:rFonts w:eastAsia="Times New Roman"/>
        </w:rPr>
        <w:t>Ders dağılımı dengesine ilişkin tanımlı süreçlere uygun olarak kurum genelinde uygulamalar bulunmaktadır.</w:t>
      </w:r>
    </w:p>
    <w:p w:rsidR="007E2F92" w:rsidRDefault="007E2F92" w:rsidP="007E2F92">
      <w:pPr>
        <w:widowControl w:val="0"/>
        <w:spacing w:after="0" w:line="240" w:lineRule="auto"/>
        <w:ind w:right="62"/>
        <w:jc w:val="both"/>
        <w:rPr>
          <w:rFonts w:eastAsia="Times New Roman"/>
        </w:rPr>
      </w:pPr>
    </w:p>
    <w:p w:rsidR="007E2F92" w:rsidRDefault="007E2F92" w:rsidP="00D44357">
      <w:pPr>
        <w:widowControl w:val="0"/>
        <w:spacing w:after="0" w:line="240" w:lineRule="auto"/>
        <w:ind w:right="62"/>
        <w:jc w:val="both"/>
        <w:rPr>
          <w:rFonts w:eastAsia="Times New Roman"/>
        </w:rPr>
      </w:pPr>
      <w:r w:rsidRPr="00F33D63">
        <w:rPr>
          <w:rFonts w:eastAsia="Times New Roman"/>
          <w:b/>
        </w:rPr>
        <w:t>Değerlendirme:</w:t>
      </w:r>
      <w:r>
        <w:rPr>
          <w:rFonts w:eastAsia="Times New Roman"/>
        </w:rPr>
        <w:t xml:space="preserve"> </w:t>
      </w:r>
      <w:r w:rsidR="00F33D63">
        <w:rPr>
          <w:rFonts w:eastAsia="Times New Roman"/>
        </w:rPr>
        <w:t xml:space="preserve">Programın ders dağılım </w:t>
      </w:r>
      <w:r w:rsidR="00446A1D">
        <w:rPr>
          <w:rFonts w:eastAsia="Times New Roman"/>
        </w:rPr>
        <w:t xml:space="preserve">dengesinin nasıl belirlendiğine dair bir kanıt sunulmamakla beraber </w:t>
      </w:r>
      <w:r w:rsidR="00CD1DAE">
        <w:rPr>
          <w:rFonts w:eastAsia="Times New Roman"/>
        </w:rPr>
        <w:t>ağ sayfasındaki ders planına göre dersler zorunlu, seçmeli ve üniv</w:t>
      </w:r>
      <w:r w:rsidR="00BE3F46">
        <w:rPr>
          <w:rFonts w:eastAsia="Times New Roman"/>
        </w:rPr>
        <w:t xml:space="preserve">ersite seçmeli olarak ayrılmaktadır. </w:t>
      </w:r>
    </w:p>
    <w:p w:rsidR="00D44357" w:rsidRPr="009C6D6A" w:rsidRDefault="00D44357" w:rsidP="00D44357">
      <w:pPr>
        <w:widowControl w:val="0"/>
        <w:spacing w:after="0" w:line="240" w:lineRule="auto"/>
        <w:ind w:right="62"/>
        <w:jc w:val="both"/>
        <w:rPr>
          <w:rFonts w:eastAsia="Times New Roman"/>
        </w:rPr>
      </w:pPr>
    </w:p>
    <w:p w:rsidR="00DB1810" w:rsidRPr="001C6E8C" w:rsidRDefault="00472133" w:rsidP="001C6E8C">
      <w:pPr>
        <w:spacing w:after="100" w:line="240" w:lineRule="auto"/>
        <w:ind w:firstLine="284"/>
        <w:rPr>
          <w:rFonts w:eastAsia="Times New Roman"/>
          <w:b/>
          <w:i/>
        </w:rPr>
      </w:pPr>
      <w:r w:rsidRPr="00A60BF4">
        <w:rPr>
          <w:rFonts w:eastAsia="Times New Roman"/>
          <w:b/>
          <w:i/>
        </w:rPr>
        <w:t xml:space="preserve">B.1.3. Ders kazanımlarının program çıktılarıyla </w:t>
      </w:r>
      <w:r w:rsidRPr="00A60BF4">
        <w:rPr>
          <w:rFonts w:eastAsia="CamberW04-Regular"/>
          <w:b/>
          <w:i/>
        </w:rPr>
        <w:t>uyumu</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18411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E0245E" w:rsidP="00E0245E">
            <w:pPr>
              <w:widowControl w:val="0"/>
              <w:spacing w:after="100" w:line="240" w:lineRule="auto"/>
              <w:ind w:right="62" w:firstLine="42"/>
              <w:rPr>
                <w:rFonts w:eastAsia="Times New Roman"/>
                <w:b/>
                <w:i/>
              </w:rPr>
            </w:pPr>
            <w:r w:rsidRPr="00E0245E">
              <w:rPr>
                <w:rFonts w:eastAsia="Times New Roman"/>
                <w:b/>
                <w:i/>
              </w:rPr>
              <w:t>B.1.3. Ders kazanımlarının program çıktılarıyla uyumu</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184117" w:rsidRPr="00184117">
        <w:rPr>
          <w:rFonts w:eastAsia="Times New Roman"/>
        </w:rPr>
        <w:t>Ders kazanımları programların genelinde program çıktılarıyla uyumlandırılmıştır ve ders bilgi paketleri ile paylaşılmaktadır.</w:t>
      </w:r>
    </w:p>
    <w:p w:rsidR="007E2F92" w:rsidRDefault="007E2F92" w:rsidP="007E2F92">
      <w:pPr>
        <w:widowControl w:val="0"/>
        <w:spacing w:after="0" w:line="240" w:lineRule="auto"/>
        <w:ind w:right="62"/>
        <w:jc w:val="both"/>
        <w:rPr>
          <w:rFonts w:eastAsia="Times New Roman"/>
        </w:rPr>
      </w:pPr>
    </w:p>
    <w:p w:rsidR="007E2F92" w:rsidRDefault="007E2F92" w:rsidP="009C6D6A">
      <w:pPr>
        <w:widowControl w:val="0"/>
        <w:spacing w:after="0" w:line="240" w:lineRule="auto"/>
        <w:ind w:right="62"/>
        <w:jc w:val="both"/>
        <w:rPr>
          <w:rFonts w:eastAsia="Times New Roman"/>
        </w:rPr>
      </w:pPr>
      <w:r w:rsidRPr="00C12FE4">
        <w:rPr>
          <w:rFonts w:eastAsia="Times New Roman"/>
          <w:b/>
        </w:rPr>
        <w:t>Değerlendirme:</w:t>
      </w:r>
      <w:r>
        <w:rPr>
          <w:rFonts w:eastAsia="Times New Roman"/>
        </w:rPr>
        <w:t xml:space="preserve"> </w:t>
      </w:r>
      <w:r w:rsidR="00C12FE4">
        <w:rPr>
          <w:rFonts w:eastAsia="Times New Roman"/>
        </w:rPr>
        <w:t>Bölümün temel eğitim amaçları belirlenmiş ve ağ sayfas</w:t>
      </w:r>
      <w:r w:rsidR="004B09CA">
        <w:rPr>
          <w:rFonts w:eastAsia="Times New Roman"/>
        </w:rPr>
        <w:t>ında ilan edilmiştir. Yüksekokul</w:t>
      </w:r>
      <w:r w:rsidR="00C12FE4">
        <w:rPr>
          <w:rFonts w:eastAsia="Times New Roman"/>
        </w:rPr>
        <w:t xml:space="preserve"> Danışma Kurulu toplantısında bölümün ö</w:t>
      </w:r>
      <w:r w:rsidR="00C12FE4" w:rsidRPr="00574AE0">
        <w:rPr>
          <w:rFonts w:eastAsia="Times New Roman"/>
        </w:rPr>
        <w:t>ğrenme / program kazanımlarına yönelik anket uygulanmış</w:t>
      </w:r>
      <w:r w:rsidR="00C12FE4">
        <w:rPr>
          <w:rFonts w:eastAsia="Times New Roman"/>
        </w:rPr>
        <w:t xml:space="preserve"> olması güçlü bir yan olarak değerlendirilmiştir. </w:t>
      </w:r>
      <w:r w:rsidR="00EC327A">
        <w:rPr>
          <w:rFonts w:eastAsia="Times New Roman"/>
        </w:rPr>
        <w:t xml:space="preserve">Bu </w:t>
      </w:r>
      <w:r w:rsidR="003E2BA9">
        <w:rPr>
          <w:rFonts w:eastAsia="Times New Roman"/>
        </w:rPr>
        <w:t>anket sonuçlarının analiz</w:t>
      </w:r>
      <w:r w:rsidR="00EC327A">
        <w:rPr>
          <w:rFonts w:eastAsia="Times New Roman"/>
        </w:rPr>
        <w:t xml:space="preserve"> </w:t>
      </w:r>
      <w:r w:rsidR="003E2BA9">
        <w:rPr>
          <w:rFonts w:eastAsia="Times New Roman"/>
        </w:rPr>
        <w:t xml:space="preserve">edilerek </w:t>
      </w:r>
      <w:r w:rsidR="004841D4">
        <w:rPr>
          <w:rFonts w:eastAsia="Times New Roman"/>
        </w:rPr>
        <w:t xml:space="preserve">ihtiyaç varsa güncelleme </w:t>
      </w:r>
      <w:r w:rsidR="004B09CA">
        <w:rPr>
          <w:rFonts w:eastAsia="Times New Roman"/>
        </w:rPr>
        <w:t>yapılmış olup</w:t>
      </w:r>
      <w:r w:rsidR="004841D4">
        <w:rPr>
          <w:rFonts w:eastAsia="Times New Roman"/>
        </w:rPr>
        <w:t xml:space="preserve"> </w:t>
      </w:r>
      <w:r w:rsidR="00A95422">
        <w:rPr>
          <w:rFonts w:eastAsia="Times New Roman"/>
        </w:rPr>
        <w:t xml:space="preserve">PÜKO döngüsünün çevrimi </w:t>
      </w:r>
      <w:r w:rsidR="00477B14">
        <w:rPr>
          <w:rFonts w:eastAsia="Times New Roman"/>
        </w:rPr>
        <w:t>uygulanmıştır</w:t>
      </w:r>
      <w:r w:rsidR="00A95422">
        <w:rPr>
          <w:rFonts w:eastAsia="Times New Roman"/>
        </w:rPr>
        <w:t xml:space="preserve">. </w:t>
      </w:r>
    </w:p>
    <w:p w:rsidR="009C6D6A" w:rsidRPr="009C6D6A" w:rsidRDefault="009C6D6A" w:rsidP="009C6D6A">
      <w:pPr>
        <w:widowControl w:val="0"/>
        <w:spacing w:after="0" w:line="240" w:lineRule="auto"/>
        <w:ind w:right="62"/>
        <w:jc w:val="both"/>
        <w:rPr>
          <w:rFonts w:eastAsia="Times New Roman"/>
        </w:rPr>
      </w:pPr>
    </w:p>
    <w:p w:rsidR="00472133" w:rsidRPr="00A60BF4" w:rsidRDefault="00472133" w:rsidP="00472133">
      <w:pPr>
        <w:spacing w:after="100" w:line="240" w:lineRule="auto"/>
        <w:ind w:firstLine="284"/>
        <w:rPr>
          <w:rFonts w:eastAsia="CamberW04-Regular"/>
          <w:b/>
          <w:i/>
        </w:rPr>
      </w:pPr>
      <w:r w:rsidRPr="00A60BF4">
        <w:rPr>
          <w:rFonts w:eastAsia="CamberW04-Regular"/>
          <w:b/>
          <w:i/>
        </w:rPr>
        <w:t>B.1.4. Öğrenci iş yüküne dayalı ders tasarımı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0245E"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E0245E" w:rsidRPr="00A14A9F" w:rsidRDefault="00E0245E"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0245E" w:rsidRPr="00A14A9F"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E0245E" w:rsidRPr="00A14A9F" w:rsidRDefault="006D5EFF" w:rsidP="006D5EFF">
            <w:pPr>
              <w:widowControl w:val="0"/>
              <w:spacing w:after="100" w:line="240" w:lineRule="auto"/>
              <w:ind w:right="62" w:firstLine="42"/>
              <w:rPr>
                <w:rFonts w:eastAsia="Times New Roman"/>
                <w:b/>
                <w:i/>
              </w:rPr>
            </w:pPr>
            <w:r w:rsidRPr="006D5EFF">
              <w:rPr>
                <w:rFonts w:eastAsia="Times New Roman"/>
                <w:b/>
                <w:i/>
              </w:rPr>
              <w:t>B.1.4. Öğrenci iş yüküne dayalı ders tasarımı</w:t>
            </w:r>
          </w:p>
        </w:tc>
        <w:tc>
          <w:tcPr>
            <w:tcW w:w="923" w:type="dxa"/>
            <w:tcBorders>
              <w:top w:val="single" w:sz="4" w:space="0" w:color="auto"/>
              <w:left w:val="single" w:sz="4" w:space="0" w:color="auto"/>
            </w:tcBorders>
            <w:shd w:val="clear" w:color="auto" w:fill="auto"/>
            <w:vAlign w:val="center"/>
          </w:tcPr>
          <w:p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E0245E" w:rsidRPr="00A14A9F" w:rsidRDefault="00E0245E" w:rsidP="00763FC6">
            <w:pPr>
              <w:widowControl w:val="0"/>
              <w:spacing w:after="0" w:line="240" w:lineRule="auto"/>
              <w:ind w:right="62"/>
              <w:jc w:val="center"/>
              <w:rPr>
                <w:rFonts w:eastAsia="Times New Roman"/>
                <w:b/>
                <w:i/>
              </w:rPr>
            </w:pPr>
            <w:r w:rsidRPr="00A14A9F">
              <w:rPr>
                <w:rFonts w:eastAsia="Times New Roman"/>
                <w:b/>
                <w:i/>
              </w:rPr>
              <w:t>5</w:t>
            </w:r>
          </w:p>
        </w:tc>
      </w:tr>
    </w:tbl>
    <w:p w:rsidR="00E0245E" w:rsidRDefault="00E0245E" w:rsidP="00E0245E">
      <w:pPr>
        <w:widowControl w:val="0"/>
        <w:spacing w:after="0" w:line="240" w:lineRule="auto"/>
        <w:ind w:right="62"/>
        <w:jc w:val="both"/>
        <w:rPr>
          <w:rFonts w:eastAsia="Times New Roman"/>
        </w:rPr>
      </w:pPr>
    </w:p>
    <w:p w:rsidR="00E0245E" w:rsidRPr="00773505" w:rsidRDefault="00E0245E" w:rsidP="00E0245E">
      <w:pPr>
        <w:widowControl w:val="0"/>
        <w:spacing w:after="0" w:line="240" w:lineRule="auto"/>
        <w:ind w:right="62"/>
        <w:jc w:val="both"/>
        <w:rPr>
          <w:rFonts w:eastAsia="Times New Roman"/>
          <w:b/>
        </w:rPr>
      </w:pPr>
      <w:r w:rsidRPr="00773505">
        <w:rPr>
          <w:rFonts w:eastAsia="Times New Roman"/>
          <w:b/>
        </w:rPr>
        <w:t xml:space="preserve">Olgunluk Düzeyi: </w:t>
      </w:r>
      <w:r w:rsidR="00DB515E" w:rsidRPr="00DB515E">
        <w:rPr>
          <w:rFonts w:eastAsia="Times New Roman"/>
        </w:rPr>
        <w:t>Dersler öğrenci iş yüküne uygun olarak tasarlanmış, ilan edilmiş ve uygulamaya konulmuştur.</w:t>
      </w:r>
    </w:p>
    <w:p w:rsidR="00E0245E" w:rsidRDefault="00E0245E" w:rsidP="00E0245E">
      <w:pPr>
        <w:widowControl w:val="0"/>
        <w:spacing w:after="0" w:line="240" w:lineRule="auto"/>
        <w:ind w:right="62"/>
        <w:jc w:val="both"/>
        <w:rPr>
          <w:rFonts w:eastAsia="Times New Roman"/>
        </w:rPr>
      </w:pPr>
    </w:p>
    <w:p w:rsidR="00E0245E" w:rsidRPr="00D53A74" w:rsidRDefault="00E0245E" w:rsidP="00D53A74">
      <w:pPr>
        <w:widowControl w:val="0"/>
        <w:spacing w:after="0" w:line="240" w:lineRule="auto"/>
        <w:ind w:right="62"/>
        <w:jc w:val="both"/>
        <w:rPr>
          <w:rFonts w:eastAsia="Times New Roman"/>
        </w:rPr>
      </w:pPr>
      <w:r w:rsidRPr="00BE198D">
        <w:rPr>
          <w:rFonts w:eastAsia="Times New Roman"/>
          <w:b/>
        </w:rPr>
        <w:lastRenderedPageBreak/>
        <w:t>Değerlendirme:</w:t>
      </w:r>
      <w:r>
        <w:rPr>
          <w:rFonts w:eastAsia="Times New Roman"/>
        </w:rPr>
        <w:t xml:space="preserve"> </w:t>
      </w:r>
      <w:r w:rsidR="00BE198D" w:rsidRPr="00BE198D">
        <w:rPr>
          <w:rFonts w:eastAsia="Times New Roman"/>
        </w:rPr>
        <w:t>Staj ve dersler kapsamındaki diğer uygulamalar için AKTS iş yükleri belirlenmiş olup Ders Bilgi Paketlerinde yayınlanmıştır</w:t>
      </w:r>
      <w:r w:rsidR="00F66408">
        <w:rPr>
          <w:rFonts w:eastAsia="Times New Roman"/>
        </w:rPr>
        <w:t xml:space="preserve">. </w:t>
      </w:r>
      <w:r w:rsidR="00D53A74" w:rsidRPr="00D53A74">
        <w:rPr>
          <w:rFonts w:eastAsia="Times New Roman"/>
        </w:rPr>
        <w:t xml:space="preserve">Öğrenci iş yükü anketleri ile ilgili </w:t>
      </w:r>
      <w:r w:rsidR="00477B14">
        <w:rPr>
          <w:rFonts w:eastAsia="Times New Roman"/>
        </w:rPr>
        <w:t>Türk Musikisi Devlet Konservatuvarı</w:t>
      </w:r>
      <w:r w:rsidR="00D53A74" w:rsidRPr="00D53A74">
        <w:rPr>
          <w:rFonts w:eastAsia="Times New Roman"/>
        </w:rPr>
        <w:t xml:space="preserve"> Kalite Komisyonu’nda</w:t>
      </w:r>
      <w:r w:rsidR="00D53A74">
        <w:rPr>
          <w:rFonts w:eastAsia="Times New Roman"/>
        </w:rPr>
        <w:t xml:space="preserve"> alınan anket uygulama kararının uygulamasına dair bir kanıt bulunmamaktadır. </w:t>
      </w:r>
    </w:p>
    <w:p w:rsidR="00E0245E" w:rsidRPr="00E0245E" w:rsidRDefault="00E0245E" w:rsidP="00E0245E">
      <w:pPr>
        <w:widowControl w:val="0"/>
        <w:spacing w:after="0" w:line="240" w:lineRule="auto"/>
        <w:ind w:right="62"/>
        <w:jc w:val="both"/>
        <w:rPr>
          <w:rFonts w:eastAsia="Times New Roman"/>
        </w:rPr>
      </w:pPr>
    </w:p>
    <w:p w:rsidR="00DB1810" w:rsidRPr="001C6E8C" w:rsidRDefault="00472133" w:rsidP="001C6E8C">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B.1.5. </w:t>
      </w:r>
      <w:r w:rsidRPr="00A60BF4">
        <w:rPr>
          <w:rFonts w:eastAsia="Times New Roman"/>
          <w:b/>
          <w:i/>
          <w:color w:val="000000"/>
        </w:rPr>
        <w:t>Programların izlenmesi ve güncellenmesi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9C3FF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E55DCA" w:rsidP="00E55DCA">
            <w:pPr>
              <w:widowControl w:val="0"/>
              <w:spacing w:after="100" w:line="240" w:lineRule="auto"/>
              <w:ind w:right="62" w:firstLine="42"/>
              <w:rPr>
                <w:rFonts w:eastAsia="Times New Roman"/>
                <w:b/>
                <w:i/>
              </w:rPr>
            </w:pPr>
            <w:r w:rsidRPr="00E55DCA">
              <w:rPr>
                <w:rFonts w:eastAsia="Times New Roman"/>
                <w:b/>
                <w:i/>
              </w:rPr>
              <w:t>B.1.5. Programların izlenmesi ve güncellenmesi</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9D2D10" w:rsidRPr="009D2D10">
        <w:rPr>
          <w:rFonts w:eastAsia="Times New Roman"/>
        </w:rPr>
        <w:t xml:space="preserve">Program çıktılarının izlenmesine ve güncellenmesine ilişkin </w:t>
      </w:r>
      <w:proofErr w:type="gramStart"/>
      <w:r w:rsidR="009D2D10" w:rsidRPr="009D2D10">
        <w:rPr>
          <w:rFonts w:eastAsia="Times New Roman"/>
        </w:rPr>
        <w:t>periyot</w:t>
      </w:r>
      <w:proofErr w:type="gramEnd"/>
      <w:r w:rsidR="009D2D10" w:rsidRPr="009D2D10">
        <w:rPr>
          <w:rFonts w:eastAsia="Times New Roman"/>
        </w:rPr>
        <w:t>, ilke, kural ve göstergeler oluşturulmuştur.</w:t>
      </w:r>
    </w:p>
    <w:p w:rsidR="007E2F92" w:rsidRDefault="007E2F92" w:rsidP="007E2F92">
      <w:pPr>
        <w:widowControl w:val="0"/>
        <w:spacing w:after="0" w:line="240" w:lineRule="auto"/>
        <w:ind w:right="62"/>
        <w:jc w:val="both"/>
        <w:rPr>
          <w:rFonts w:eastAsia="Times New Roman"/>
        </w:rPr>
      </w:pPr>
    </w:p>
    <w:p w:rsidR="007E2F92" w:rsidRDefault="007E2F92" w:rsidP="00455A39">
      <w:pPr>
        <w:widowControl w:val="0"/>
        <w:spacing w:after="0" w:line="240" w:lineRule="auto"/>
        <w:ind w:right="62"/>
        <w:jc w:val="both"/>
        <w:rPr>
          <w:rFonts w:eastAsia="Times New Roman"/>
        </w:rPr>
      </w:pPr>
      <w:r w:rsidRPr="00455A39">
        <w:rPr>
          <w:rFonts w:eastAsia="Times New Roman"/>
          <w:b/>
        </w:rPr>
        <w:t>Değerlendirme</w:t>
      </w:r>
      <w:r w:rsidRPr="00763E4D">
        <w:rPr>
          <w:rFonts w:eastAsia="Times New Roman"/>
          <w:b/>
        </w:rPr>
        <w:t>:</w:t>
      </w:r>
      <w:r w:rsidRPr="00763E4D">
        <w:rPr>
          <w:rFonts w:eastAsia="Times New Roman"/>
        </w:rPr>
        <w:t xml:space="preserve"> </w:t>
      </w:r>
      <w:r w:rsidR="00455A39" w:rsidRPr="00763E4D">
        <w:rPr>
          <w:rFonts w:eastAsia="Times New Roman"/>
          <w:color w:val="000000" w:themeColor="text1"/>
        </w:rPr>
        <w:t>Programların izlenmesi ve güncellenmesi süreçleri Üniversite düzeyinde tanımlanmış ve Kalite Güvence Yönergesi ile güvence altına alınmıştır.</w:t>
      </w:r>
      <w:r w:rsidR="00477B14" w:rsidRPr="00763E4D">
        <w:rPr>
          <w:rFonts w:eastAsia="Times New Roman"/>
          <w:color w:val="000000" w:themeColor="text1"/>
        </w:rPr>
        <w:t xml:space="preserve"> Program geliştirilmesine yönelik </w:t>
      </w:r>
      <w:r w:rsidR="00846A6E">
        <w:rPr>
          <w:rFonts w:eastAsia="Times New Roman"/>
          <w:color w:val="000000" w:themeColor="text1"/>
        </w:rPr>
        <w:t xml:space="preserve">2023 yılında </w:t>
      </w:r>
      <w:r w:rsidR="00477B14" w:rsidRPr="00763E4D">
        <w:rPr>
          <w:rFonts w:eastAsia="Times New Roman"/>
          <w:color w:val="000000" w:themeColor="text1"/>
        </w:rPr>
        <w:t>Nota Okuma dersinin eklenmesine yönelik öneri yapılmıştır.</w:t>
      </w:r>
      <w:r w:rsidR="0037164D">
        <w:rPr>
          <w:rFonts w:eastAsia="Times New Roman"/>
          <w:color w:val="000000" w:themeColor="text1"/>
        </w:rPr>
        <w:t xml:space="preserve"> </w:t>
      </w:r>
      <w:r w:rsidR="00846A6E">
        <w:rPr>
          <w:rFonts w:eastAsia="Times New Roman"/>
          <w:color w:val="000000" w:themeColor="text1"/>
        </w:rPr>
        <w:t>2024 yılında bu ders eklenmiştir.</w:t>
      </w:r>
    </w:p>
    <w:p w:rsidR="00D44357" w:rsidRPr="00D44357" w:rsidRDefault="00D44357" w:rsidP="00D44357">
      <w:pPr>
        <w:widowControl w:val="0"/>
        <w:spacing w:after="0" w:line="240" w:lineRule="auto"/>
        <w:ind w:right="62"/>
        <w:jc w:val="both"/>
        <w:rPr>
          <w:rFonts w:eastAsia="Times New Roman"/>
        </w:rPr>
      </w:pPr>
    </w:p>
    <w:p w:rsidR="00DB1810" w:rsidRPr="00114422" w:rsidRDefault="00472133" w:rsidP="0011442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A60BF4">
        <w:rPr>
          <w:rFonts w:eastAsia="CamberW04-Regular"/>
          <w:b/>
          <w:i/>
        </w:rPr>
        <w:t xml:space="preserve">B.1.6. </w:t>
      </w:r>
      <w:r w:rsidRPr="00A60BF4">
        <w:rPr>
          <w:rFonts w:eastAsia="Times New Roman"/>
          <w:b/>
          <w:i/>
          <w:color w:val="000000"/>
        </w:rPr>
        <w:t>Eğitim ve öğretim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4C746F" w:rsidP="004C746F">
            <w:pPr>
              <w:widowControl w:val="0"/>
              <w:spacing w:after="100" w:line="240" w:lineRule="auto"/>
              <w:ind w:right="62" w:firstLine="42"/>
              <w:rPr>
                <w:rFonts w:eastAsia="Times New Roman"/>
                <w:b/>
                <w:i/>
              </w:rPr>
            </w:pPr>
            <w:r w:rsidRPr="004C746F">
              <w:rPr>
                <w:rFonts w:eastAsia="Times New Roman"/>
                <w:b/>
                <w:i/>
              </w:rPr>
              <w:t>B.1.6. Eğitim ve öğretim süreçlerinin yönetimi</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3B457E" w:rsidRPr="003B457E">
        <w:rPr>
          <w:rFonts w:eastAsia="Times New Roman"/>
        </w:rPr>
        <w:t>Kurumun genelinde eğitim ve öğretim süreçleri belirlenmiş ilke ve kural</w:t>
      </w:r>
      <w:r w:rsidR="00434848">
        <w:rPr>
          <w:rFonts w:eastAsia="Times New Roman"/>
        </w:rPr>
        <w:t>l</w:t>
      </w:r>
      <w:r w:rsidR="003B457E" w:rsidRPr="003B457E">
        <w:rPr>
          <w:rFonts w:eastAsia="Times New Roman"/>
        </w:rPr>
        <w:t>ara uygun yönetilmektedir.</w:t>
      </w:r>
    </w:p>
    <w:p w:rsidR="007E2F92" w:rsidRDefault="007E2F92" w:rsidP="007E2F92">
      <w:pPr>
        <w:widowControl w:val="0"/>
        <w:spacing w:after="0" w:line="240" w:lineRule="auto"/>
        <w:ind w:right="62"/>
        <w:jc w:val="both"/>
        <w:rPr>
          <w:rFonts w:eastAsia="Times New Roman"/>
        </w:rPr>
      </w:pPr>
    </w:p>
    <w:p w:rsidR="007E2F92" w:rsidRDefault="007E2F92" w:rsidP="00114422">
      <w:pPr>
        <w:widowControl w:val="0"/>
        <w:spacing w:after="0" w:line="240" w:lineRule="auto"/>
        <w:ind w:right="62"/>
        <w:jc w:val="both"/>
        <w:rPr>
          <w:rFonts w:eastAsia="Times New Roman"/>
        </w:rPr>
      </w:pPr>
      <w:r w:rsidRPr="00174DA3">
        <w:rPr>
          <w:rFonts w:eastAsia="Times New Roman"/>
          <w:b/>
        </w:rPr>
        <w:t>Değerlendirme:</w:t>
      </w:r>
      <w:r>
        <w:rPr>
          <w:rFonts w:eastAsia="Times New Roman"/>
        </w:rPr>
        <w:t xml:space="preserve"> </w:t>
      </w:r>
      <w:r w:rsidR="008755C0">
        <w:rPr>
          <w:rFonts w:eastAsia="Times New Roman"/>
        </w:rPr>
        <w:t>B</w:t>
      </w:r>
      <w:r w:rsidR="00A72D70">
        <w:rPr>
          <w:rFonts w:eastAsia="Times New Roman"/>
        </w:rPr>
        <w:t xml:space="preserve">ölümün ders planı ve her bir ders içeriğine ağ sayfasından ulaşılabilmektedir. </w:t>
      </w:r>
      <w:r w:rsidR="00D870F7">
        <w:rPr>
          <w:rFonts w:eastAsia="Times New Roman"/>
        </w:rPr>
        <w:t>Eğitim öğretim süreçleri</w:t>
      </w:r>
      <w:r w:rsidR="00434848">
        <w:rPr>
          <w:rFonts w:eastAsia="Times New Roman"/>
        </w:rPr>
        <w:t>,</w:t>
      </w:r>
      <w:r w:rsidR="00D870F7">
        <w:rPr>
          <w:rFonts w:eastAsia="Times New Roman"/>
        </w:rPr>
        <w:t xml:space="preserve"> ilgi komisyonlar vasıtasıyla yürütülmektedir. </w:t>
      </w:r>
    </w:p>
    <w:p w:rsidR="00D44357" w:rsidRPr="007E2F92" w:rsidRDefault="00D44357" w:rsidP="00114422">
      <w:pPr>
        <w:widowControl w:val="0"/>
        <w:spacing w:after="0" w:line="240" w:lineRule="auto"/>
        <w:ind w:right="62"/>
        <w:jc w:val="both"/>
        <w:rPr>
          <w:rFonts w:eastAsia="Times New Roman"/>
        </w:rPr>
      </w:pPr>
    </w:p>
    <w:p w:rsidR="00472133" w:rsidRPr="00DA69A0" w:rsidRDefault="00472133" w:rsidP="00472133">
      <w:pPr>
        <w:widowControl w:val="0"/>
        <w:spacing w:after="100" w:line="240" w:lineRule="auto"/>
        <w:ind w:right="63"/>
        <w:jc w:val="both"/>
        <w:rPr>
          <w:rFonts w:eastAsia="Times New Roman"/>
          <w:b/>
        </w:rPr>
      </w:pPr>
      <w:r w:rsidRPr="00DA69A0">
        <w:rPr>
          <w:rFonts w:eastAsia="Times New Roman"/>
          <w:b/>
        </w:rPr>
        <w:t xml:space="preserve">B.2. Programların Yürütülmesi </w:t>
      </w:r>
    </w:p>
    <w:p w:rsidR="00B2104C" w:rsidRDefault="00472133" w:rsidP="00751F5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B.2.1. Öğretim yöntem ve teknikleri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72644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B.2.1. Öğretim yöntem ve teknikleri</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726447" w:rsidRPr="00726447">
        <w:rPr>
          <w:rFonts w:eastAsia="Times New Roman"/>
        </w:rPr>
        <w:t>Programların genelinde öğrenci merkezli öğretim yöntem teknikleri tanımlı süreçler doğrultusunda uygulanmaktadır.</w:t>
      </w:r>
    </w:p>
    <w:p w:rsidR="007E2F92" w:rsidRDefault="007E2F92" w:rsidP="007E2F92">
      <w:pPr>
        <w:widowControl w:val="0"/>
        <w:spacing w:after="0" w:line="240" w:lineRule="auto"/>
        <w:ind w:right="62"/>
        <w:jc w:val="both"/>
        <w:rPr>
          <w:rFonts w:eastAsia="Times New Roman"/>
        </w:rPr>
      </w:pPr>
    </w:p>
    <w:p w:rsidR="007E2F92" w:rsidRDefault="007E2F92" w:rsidP="0024169F">
      <w:pPr>
        <w:widowControl w:val="0"/>
        <w:spacing w:after="0" w:line="240" w:lineRule="auto"/>
        <w:ind w:right="62"/>
        <w:jc w:val="both"/>
        <w:rPr>
          <w:rFonts w:eastAsia="Times New Roman"/>
        </w:rPr>
      </w:pPr>
      <w:r w:rsidRPr="00990916">
        <w:rPr>
          <w:rFonts w:eastAsia="Times New Roman"/>
          <w:b/>
        </w:rPr>
        <w:t>Değerlendirme:</w:t>
      </w:r>
      <w:r>
        <w:rPr>
          <w:rFonts w:eastAsia="Times New Roman"/>
        </w:rPr>
        <w:t xml:space="preserve"> </w:t>
      </w:r>
      <w:r w:rsidR="0042023D">
        <w:rPr>
          <w:rFonts w:eastAsia="Times New Roman"/>
        </w:rPr>
        <w:t xml:space="preserve">Bitirme </w:t>
      </w:r>
      <w:r w:rsidR="00477B14">
        <w:rPr>
          <w:rFonts w:eastAsia="Times New Roman"/>
        </w:rPr>
        <w:t>Tezi</w:t>
      </w:r>
      <w:r w:rsidR="00434848">
        <w:rPr>
          <w:rFonts w:eastAsia="Times New Roman"/>
        </w:rPr>
        <w:t xml:space="preserve">, </w:t>
      </w:r>
      <w:r w:rsidR="002C4DAD">
        <w:rPr>
          <w:rFonts w:eastAsia="Times New Roman"/>
        </w:rPr>
        <w:t xml:space="preserve">Bitirme Tezi, İcra ve Sahneleme Teknikleri, Koro </w:t>
      </w:r>
      <w:r w:rsidR="0042023D">
        <w:rPr>
          <w:rFonts w:eastAsia="Times New Roman"/>
        </w:rPr>
        <w:t xml:space="preserve">gibi aktif öğrenmeye yönelik uygulamalar bulunmaktadır. </w:t>
      </w:r>
      <w:r w:rsidR="00434848">
        <w:rPr>
          <w:rFonts w:eastAsia="Times New Roman"/>
        </w:rPr>
        <w:t xml:space="preserve">Öğrencilerin icraya ve sahne performansına yönelik tecrübelerini artırabilmelerine yönelik konser ve etkinlikler yapılmakta ve öğrenciler teşvik edilmektedir. </w:t>
      </w:r>
      <w:r w:rsidR="0024169F">
        <w:rPr>
          <w:rFonts w:eastAsia="Times New Roman"/>
        </w:rPr>
        <w:t>Bölümde dersler kapsamında uygulama ve etkinlikler yapılmaktadır.</w:t>
      </w:r>
      <w:r w:rsidR="00477B14">
        <w:rPr>
          <w:rFonts w:eastAsia="Times New Roman"/>
        </w:rPr>
        <w:t xml:space="preserve"> B</w:t>
      </w:r>
      <w:r w:rsidR="00862C67">
        <w:rPr>
          <w:rFonts w:eastAsia="Times New Roman"/>
        </w:rPr>
        <w:t xml:space="preserve">u etkinlik, </w:t>
      </w:r>
      <w:r w:rsidR="0042023D">
        <w:rPr>
          <w:rFonts w:eastAsia="Times New Roman"/>
        </w:rPr>
        <w:t xml:space="preserve">uygulama gibi farklı araçların </w:t>
      </w:r>
      <w:r w:rsidR="007157A4">
        <w:rPr>
          <w:rFonts w:eastAsia="Times New Roman"/>
        </w:rPr>
        <w:t>öğrencilerin başarıları ölçülür</w:t>
      </w:r>
      <w:r w:rsidR="00477B14">
        <w:rPr>
          <w:rFonts w:eastAsia="Times New Roman"/>
        </w:rPr>
        <w:t xml:space="preserve"> </w:t>
      </w:r>
      <w:r w:rsidR="007157A4">
        <w:rPr>
          <w:rFonts w:eastAsia="Times New Roman"/>
        </w:rPr>
        <w:t>kullanılıp kullanılmadığı</w:t>
      </w:r>
      <w:r w:rsidR="00477B14">
        <w:rPr>
          <w:rFonts w:eastAsia="Times New Roman"/>
        </w:rPr>
        <w:t>na dair kanıtlar bulun</w:t>
      </w:r>
      <w:r w:rsidR="007157A4">
        <w:rPr>
          <w:rFonts w:eastAsia="Times New Roman"/>
        </w:rPr>
        <w:t xml:space="preserve">maktadır. </w:t>
      </w:r>
    </w:p>
    <w:p w:rsidR="0063725A" w:rsidRPr="0063725A" w:rsidRDefault="0063725A" w:rsidP="0063725A">
      <w:pPr>
        <w:widowControl w:val="0"/>
        <w:spacing w:after="0" w:line="240" w:lineRule="auto"/>
        <w:ind w:right="62"/>
        <w:jc w:val="both"/>
        <w:rPr>
          <w:rFonts w:eastAsia="Times New Roman"/>
        </w:rPr>
      </w:pPr>
    </w:p>
    <w:p w:rsidR="00B2104C" w:rsidRDefault="00472133" w:rsidP="00F654A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B.2.2. Ölçme ve değerlendirme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D57D3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63725A" w:rsidP="00763FC6">
            <w:pPr>
              <w:widowControl w:val="0"/>
              <w:spacing w:after="100" w:line="240" w:lineRule="auto"/>
              <w:ind w:right="62" w:firstLine="42"/>
              <w:jc w:val="both"/>
              <w:rPr>
                <w:rFonts w:eastAsia="Times New Roman"/>
                <w:b/>
                <w:i/>
              </w:rPr>
            </w:pPr>
            <w:r w:rsidRPr="0063725A">
              <w:rPr>
                <w:rFonts w:eastAsia="Times New Roman"/>
                <w:b/>
                <w:i/>
              </w:rPr>
              <w:t>B.2.2. Ölçme ve değerlendirme</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lastRenderedPageBreak/>
        <w:t xml:space="preserve">Olgunluk Düzeyi: </w:t>
      </w:r>
      <w:r w:rsidR="002268C3" w:rsidRPr="002268C3">
        <w:rPr>
          <w:rFonts w:eastAsia="Times New Roman"/>
        </w:rPr>
        <w:t>Programların genelinde öğrenci merkezli ve çeşitlendirilmiş ölçme ve değerlendirme uygulamaları bulunmaktadır.</w:t>
      </w:r>
    </w:p>
    <w:p w:rsidR="007E2F92" w:rsidRDefault="007E2F92" w:rsidP="007E2F92">
      <w:pPr>
        <w:widowControl w:val="0"/>
        <w:spacing w:after="0" w:line="240" w:lineRule="auto"/>
        <w:ind w:right="62"/>
        <w:jc w:val="both"/>
        <w:rPr>
          <w:rFonts w:eastAsia="Times New Roman"/>
        </w:rPr>
      </w:pPr>
    </w:p>
    <w:p w:rsidR="0024169F" w:rsidRDefault="007E2F92" w:rsidP="0063725A">
      <w:pPr>
        <w:widowControl w:val="0"/>
        <w:spacing w:after="0" w:line="240" w:lineRule="auto"/>
        <w:ind w:right="62"/>
        <w:jc w:val="both"/>
        <w:rPr>
          <w:rFonts w:eastAsia="Times New Roman"/>
        </w:rPr>
      </w:pPr>
      <w:r w:rsidRPr="00AE00E4">
        <w:rPr>
          <w:rFonts w:eastAsia="Times New Roman"/>
          <w:b/>
        </w:rPr>
        <w:t>Değerlendirme:</w:t>
      </w:r>
      <w:r w:rsidR="003313D2">
        <w:rPr>
          <w:rFonts w:eastAsia="Times New Roman"/>
        </w:rPr>
        <w:t xml:space="preserve"> </w:t>
      </w:r>
      <w:r w:rsidR="00AE00E4">
        <w:rPr>
          <w:rFonts w:eastAsia="Times New Roman"/>
        </w:rPr>
        <w:t xml:space="preserve">Bölümde </w:t>
      </w:r>
      <w:r w:rsidR="00AE00E4" w:rsidRPr="00990916">
        <w:rPr>
          <w:rFonts w:eastAsia="Times New Roman"/>
        </w:rPr>
        <w:t xml:space="preserve">tüm sınav ve uygulamalar </w:t>
      </w:r>
      <w:r w:rsidR="00AE00E4">
        <w:rPr>
          <w:rFonts w:eastAsia="Times New Roman"/>
        </w:rPr>
        <w:t>ilgili mevzuat</w:t>
      </w:r>
      <w:r w:rsidR="00AE00E4" w:rsidRPr="00990916">
        <w:rPr>
          <w:rFonts w:eastAsia="Times New Roman"/>
        </w:rPr>
        <w:t xml:space="preserve"> çerçevesinde değerlendirilmektedir.</w:t>
      </w:r>
      <w:r w:rsidR="0024169F">
        <w:rPr>
          <w:rFonts w:eastAsia="Times New Roman"/>
        </w:rPr>
        <w:t xml:space="preserve"> Bölümd</w:t>
      </w:r>
      <w:r w:rsidR="008B5E17">
        <w:rPr>
          <w:rFonts w:eastAsia="Times New Roman"/>
        </w:rPr>
        <w:t xml:space="preserve">e Bitirme Tezi </w:t>
      </w:r>
      <w:r w:rsidR="0024169F">
        <w:rPr>
          <w:rFonts w:eastAsia="Times New Roman"/>
        </w:rPr>
        <w:t>zorunludur ancak projenin içeriğine v</w:t>
      </w:r>
      <w:r w:rsidR="008B5E17">
        <w:rPr>
          <w:rFonts w:eastAsia="Times New Roman"/>
        </w:rPr>
        <w:t>e süreçlerine dair bir kılavuz bulunması güçlü</w:t>
      </w:r>
      <w:r w:rsidR="0024169F">
        <w:rPr>
          <w:rFonts w:eastAsia="Times New Roman"/>
        </w:rPr>
        <w:t xml:space="preserve"> yön olarak değerlendirilmiştir.</w:t>
      </w:r>
      <w:r w:rsidR="009F4929">
        <w:rPr>
          <w:rFonts w:eastAsia="Times New Roman"/>
        </w:rPr>
        <w:t xml:space="preserve"> </w:t>
      </w:r>
      <w:r w:rsidR="00D57D36">
        <w:rPr>
          <w:rFonts w:eastAsia="Times New Roman"/>
        </w:rPr>
        <w:t>Öğrencilerin uygulamalı derslerinin yanı sıra Osmanlı Türkçesi, Müzik Sosyolojisi gibi çeşitli yardımcı disiplinlere yönelik teorik derslerinin bulunması öğrencilerin icra ve sahne performanslarını destekleyen güçlü yan olarak değerlendirilmektedir.</w:t>
      </w:r>
    </w:p>
    <w:p w:rsidR="0063725A" w:rsidRPr="0063725A" w:rsidRDefault="0063725A" w:rsidP="0063725A">
      <w:pPr>
        <w:widowControl w:val="0"/>
        <w:spacing w:after="0" w:line="240" w:lineRule="auto"/>
        <w:ind w:right="62"/>
        <w:jc w:val="both"/>
        <w:rPr>
          <w:rFonts w:eastAsia="Times New Roman"/>
        </w:rPr>
      </w:pPr>
    </w:p>
    <w:p w:rsidR="00B2104C" w:rsidRDefault="00472133" w:rsidP="0061796E">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B.2.3. Öğrenci kabulü, önceki öğrenmenin tanınması ve kredilendirilmesi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D57D3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B.2.3. Öğrenci kabulü, önceki öğrenmenin tanınması ve kredilendirilmesi</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03133B" w:rsidRDefault="007E2F92" w:rsidP="007E2F92">
      <w:pPr>
        <w:widowControl w:val="0"/>
        <w:spacing w:after="0" w:line="240" w:lineRule="auto"/>
        <w:ind w:right="62"/>
        <w:jc w:val="both"/>
        <w:rPr>
          <w:rFonts w:eastAsia="Times New Roman"/>
        </w:rPr>
      </w:pPr>
      <w:r w:rsidRPr="00773505">
        <w:rPr>
          <w:rFonts w:eastAsia="Times New Roman"/>
          <w:b/>
        </w:rPr>
        <w:t xml:space="preserve">Olgunluk Düzeyi: </w:t>
      </w:r>
      <w:r w:rsidR="0003133B" w:rsidRPr="0003133B">
        <w:rPr>
          <w:rFonts w:eastAsia="Times New Roman"/>
        </w:rPr>
        <w:t xml:space="preserve">Kurumun genelinde öğrenci kabulü, önceki öğrenmenin tanınması ve kredilendirilmesine </w:t>
      </w:r>
      <w:r w:rsidR="001C1033" w:rsidRPr="0003133B">
        <w:rPr>
          <w:rFonts w:eastAsia="Times New Roman"/>
        </w:rPr>
        <w:t>ilişkin planlar</w:t>
      </w:r>
      <w:r w:rsidR="0003133B" w:rsidRPr="0003133B">
        <w:rPr>
          <w:rFonts w:eastAsia="Times New Roman"/>
        </w:rPr>
        <w:t xml:space="preserve"> </w:t>
      </w:r>
      <w:proofErr w:type="gramStart"/>
      <w:r w:rsidR="0003133B" w:rsidRPr="0003133B">
        <w:rPr>
          <w:rFonts w:eastAsia="Times New Roman"/>
        </w:rPr>
        <w:t>dahilinde</w:t>
      </w:r>
      <w:proofErr w:type="gramEnd"/>
      <w:r w:rsidR="0003133B" w:rsidRPr="0003133B">
        <w:rPr>
          <w:rFonts w:eastAsia="Times New Roman"/>
        </w:rPr>
        <w:t xml:space="preserve"> uygulamalar bulunmaktadır.</w:t>
      </w:r>
    </w:p>
    <w:p w:rsidR="007E2F92" w:rsidRDefault="007E2F92" w:rsidP="007E2F92">
      <w:pPr>
        <w:widowControl w:val="0"/>
        <w:spacing w:after="0" w:line="240" w:lineRule="auto"/>
        <w:ind w:right="62"/>
        <w:jc w:val="both"/>
        <w:rPr>
          <w:rFonts w:eastAsia="Times New Roman"/>
        </w:rPr>
      </w:pPr>
    </w:p>
    <w:p w:rsidR="005C07BF" w:rsidRPr="00ED1891" w:rsidRDefault="007E2F92" w:rsidP="009064B9">
      <w:pPr>
        <w:widowControl w:val="0"/>
        <w:spacing w:after="0" w:line="240" w:lineRule="auto"/>
        <w:ind w:right="62"/>
        <w:jc w:val="both"/>
        <w:rPr>
          <w:rFonts w:eastAsia="Times New Roman"/>
        </w:rPr>
      </w:pPr>
      <w:r w:rsidRPr="00374734">
        <w:rPr>
          <w:rFonts w:eastAsia="Times New Roman"/>
          <w:b/>
        </w:rPr>
        <w:t>Değerlendirme:</w:t>
      </w:r>
      <w:r>
        <w:rPr>
          <w:rFonts w:eastAsia="Times New Roman"/>
        </w:rPr>
        <w:t xml:space="preserve"> </w:t>
      </w:r>
      <w:r w:rsidR="00374734">
        <w:rPr>
          <w:rFonts w:eastAsia="Times New Roman"/>
        </w:rPr>
        <w:t xml:space="preserve">Bölüme </w:t>
      </w:r>
      <w:r w:rsidR="00ED1891">
        <w:rPr>
          <w:rFonts w:eastAsia="Times New Roman"/>
        </w:rPr>
        <w:t xml:space="preserve">öğrenci kabulü </w:t>
      </w:r>
      <w:r w:rsidR="00ED1891" w:rsidRPr="00ED1891">
        <w:rPr>
          <w:rFonts w:eastAsia="Times New Roman"/>
        </w:rPr>
        <w:t xml:space="preserve">YÖK’ün belirlediği kontenjanlar </w:t>
      </w:r>
      <w:proofErr w:type="gramStart"/>
      <w:r w:rsidR="00ED1891" w:rsidRPr="00ED1891">
        <w:rPr>
          <w:rFonts w:eastAsia="Times New Roman"/>
        </w:rPr>
        <w:t>dahilinde</w:t>
      </w:r>
      <w:proofErr w:type="gramEnd"/>
      <w:r w:rsidR="00ED1891" w:rsidRPr="00ED1891">
        <w:rPr>
          <w:rFonts w:eastAsia="Times New Roman"/>
        </w:rPr>
        <w:t xml:space="preserve"> ÖSYM tar</w:t>
      </w:r>
      <w:r w:rsidR="00ED1891">
        <w:rPr>
          <w:rFonts w:eastAsia="Times New Roman"/>
        </w:rPr>
        <w:t xml:space="preserve">afından yapılan </w:t>
      </w:r>
      <w:r w:rsidR="008B5E17">
        <w:rPr>
          <w:rFonts w:eastAsia="Times New Roman"/>
        </w:rPr>
        <w:t xml:space="preserve">TYT </w:t>
      </w:r>
      <w:r w:rsidR="00ED1891">
        <w:rPr>
          <w:rFonts w:eastAsia="Times New Roman"/>
        </w:rPr>
        <w:t xml:space="preserve">sonuçlarına göre yapılmaktadır. </w:t>
      </w:r>
      <w:r w:rsidR="00E93BE6">
        <w:rPr>
          <w:rFonts w:eastAsia="Times New Roman"/>
        </w:rPr>
        <w:t xml:space="preserve">Son </w:t>
      </w:r>
      <w:r w:rsidR="008B5E17">
        <w:rPr>
          <w:rFonts w:eastAsia="Times New Roman"/>
        </w:rPr>
        <w:t>altı</w:t>
      </w:r>
      <w:r w:rsidR="00E93BE6">
        <w:rPr>
          <w:rFonts w:eastAsia="Times New Roman"/>
        </w:rPr>
        <w:t xml:space="preserve"> yılda bölüme yerleştirilen öğrencilere</w:t>
      </w:r>
      <w:r w:rsidR="009064B9">
        <w:rPr>
          <w:rFonts w:eastAsia="Times New Roman"/>
        </w:rPr>
        <w:t xml:space="preserve"> dair bilgiler tabloda sunulmuştur. </w:t>
      </w:r>
      <w:r w:rsidR="008B5E17">
        <w:rPr>
          <w:rFonts w:eastAsia="Times New Roman"/>
        </w:rPr>
        <w:t>Öğrencilerin önceki öğrenmeleri uygulanan özel yetenek sınavı ile değerlendirilmekte olup</w:t>
      </w:r>
      <w:r w:rsidR="00D84780">
        <w:rPr>
          <w:rFonts w:eastAsia="Times New Roman"/>
        </w:rPr>
        <w:t>,</w:t>
      </w:r>
      <w:r w:rsidR="008B5E17">
        <w:rPr>
          <w:rFonts w:eastAsia="Times New Roman"/>
        </w:rPr>
        <w:t xml:space="preserve"> bu sayede ben</w:t>
      </w:r>
      <w:r w:rsidR="00D84780">
        <w:rPr>
          <w:rFonts w:eastAsia="Times New Roman"/>
        </w:rPr>
        <w:t>zer seviyede öğrenciler</w:t>
      </w:r>
      <w:r w:rsidR="008B5E17">
        <w:rPr>
          <w:rFonts w:eastAsia="Times New Roman"/>
        </w:rPr>
        <w:t xml:space="preserve"> Lisans birinci sınıfa yerleşmektedir.</w:t>
      </w:r>
    </w:p>
    <w:p w:rsidR="0063725A" w:rsidRPr="0063725A" w:rsidRDefault="0063725A" w:rsidP="0063725A">
      <w:pPr>
        <w:widowControl w:val="0"/>
        <w:spacing w:after="0" w:line="240" w:lineRule="auto"/>
        <w:ind w:right="62"/>
        <w:jc w:val="both"/>
        <w:rPr>
          <w:rFonts w:eastAsia="Times New Roman"/>
        </w:rPr>
      </w:pPr>
    </w:p>
    <w:p w:rsidR="00DB1810" w:rsidRPr="001B290B" w:rsidRDefault="00472133" w:rsidP="001B290B">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3714DF">
        <w:rPr>
          <w:rFonts w:eastAsia="Times New Roman"/>
          <w:b/>
          <w:i/>
          <w:color w:val="000000"/>
        </w:rPr>
        <w:t>B.2.4. Yeterliliklerin sertifikalandırılması ve diploma</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7E2F92"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7E2F92" w:rsidRPr="00A14A9F" w:rsidRDefault="007E2F92"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7E2F92" w:rsidRPr="00A14A9F" w:rsidTr="00D57D36">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7E2F92" w:rsidRPr="00A14A9F" w:rsidRDefault="00E53B5D" w:rsidP="00E53B5D">
            <w:pPr>
              <w:widowControl w:val="0"/>
              <w:spacing w:after="100" w:line="240" w:lineRule="auto"/>
              <w:ind w:right="62" w:firstLine="42"/>
              <w:rPr>
                <w:rFonts w:eastAsia="Times New Roman"/>
                <w:b/>
                <w:i/>
              </w:rPr>
            </w:pPr>
            <w:r w:rsidRPr="00E53B5D">
              <w:rPr>
                <w:rFonts w:eastAsia="Times New Roman"/>
                <w:b/>
                <w:i/>
              </w:rPr>
              <w:t>B.2.4. Yeterliliklerin sertifikalandırılması ve diploma</w:t>
            </w:r>
          </w:p>
        </w:tc>
        <w:tc>
          <w:tcPr>
            <w:tcW w:w="923" w:type="dxa"/>
            <w:tcBorders>
              <w:top w:val="single" w:sz="4" w:space="0" w:color="auto"/>
              <w:left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7E2F92" w:rsidRPr="00A14A9F" w:rsidRDefault="007E2F92" w:rsidP="00763FC6">
            <w:pPr>
              <w:widowControl w:val="0"/>
              <w:spacing w:after="0" w:line="240" w:lineRule="auto"/>
              <w:ind w:right="62"/>
              <w:jc w:val="center"/>
              <w:rPr>
                <w:rFonts w:eastAsia="Times New Roman"/>
                <w:b/>
                <w:i/>
              </w:rPr>
            </w:pPr>
            <w:r w:rsidRPr="00A14A9F">
              <w:rPr>
                <w:rFonts w:eastAsia="Times New Roman"/>
                <w:b/>
                <w:i/>
              </w:rPr>
              <w:t>5</w:t>
            </w:r>
          </w:p>
        </w:tc>
      </w:tr>
    </w:tbl>
    <w:p w:rsidR="007E2F92" w:rsidRDefault="007E2F92" w:rsidP="007E2F92">
      <w:pPr>
        <w:widowControl w:val="0"/>
        <w:spacing w:after="0" w:line="240" w:lineRule="auto"/>
        <w:ind w:right="62"/>
        <w:jc w:val="both"/>
        <w:rPr>
          <w:rFonts w:eastAsia="Times New Roman"/>
        </w:rPr>
      </w:pPr>
    </w:p>
    <w:p w:rsidR="007E2F92" w:rsidRPr="00773505" w:rsidRDefault="007E2F92" w:rsidP="007E2F92">
      <w:pPr>
        <w:widowControl w:val="0"/>
        <w:spacing w:after="0" w:line="240" w:lineRule="auto"/>
        <w:ind w:right="62"/>
        <w:jc w:val="both"/>
        <w:rPr>
          <w:rFonts w:eastAsia="Times New Roman"/>
          <w:b/>
        </w:rPr>
      </w:pPr>
      <w:r w:rsidRPr="00773505">
        <w:rPr>
          <w:rFonts w:eastAsia="Times New Roman"/>
          <w:b/>
        </w:rPr>
        <w:t xml:space="preserve">Olgunluk Düzeyi: </w:t>
      </w:r>
      <w:r w:rsidR="004A5167" w:rsidRPr="004A5167">
        <w:rPr>
          <w:rFonts w:eastAsia="Times New Roman"/>
        </w:rPr>
        <w:t>Kurumda diploma onayı ve diğer yeterliliklerin sertifikalandırılmasına ilişkin kapsamlı, tutarlı ve ilan edilmiş ilke, kural ve süreçler bulunmaktadır.</w:t>
      </w:r>
    </w:p>
    <w:p w:rsidR="007E2F92" w:rsidRDefault="007E2F92" w:rsidP="007E2F92">
      <w:pPr>
        <w:widowControl w:val="0"/>
        <w:spacing w:after="0" w:line="240" w:lineRule="auto"/>
        <w:ind w:right="62"/>
        <w:jc w:val="both"/>
        <w:rPr>
          <w:rFonts w:eastAsia="Times New Roman"/>
        </w:rPr>
      </w:pPr>
    </w:p>
    <w:p w:rsidR="007E2F92" w:rsidRDefault="007E2F92" w:rsidP="00C01941">
      <w:pPr>
        <w:widowControl w:val="0"/>
        <w:spacing w:after="0" w:line="240" w:lineRule="auto"/>
        <w:ind w:right="62"/>
        <w:jc w:val="both"/>
        <w:rPr>
          <w:rFonts w:eastAsia="Times New Roman"/>
        </w:rPr>
      </w:pPr>
      <w:r w:rsidRPr="005C07BF">
        <w:rPr>
          <w:rFonts w:eastAsia="Times New Roman"/>
          <w:b/>
        </w:rPr>
        <w:t>Değerlendirme:</w:t>
      </w:r>
      <w:r>
        <w:rPr>
          <w:rFonts w:eastAsia="Times New Roman"/>
        </w:rPr>
        <w:t xml:space="preserve"> </w:t>
      </w:r>
      <w:r w:rsidR="005C07BF" w:rsidRPr="005C07BF">
        <w:rPr>
          <w:rFonts w:eastAsia="Times New Roman"/>
        </w:rPr>
        <w:t>Bölümde</w:t>
      </w:r>
      <w:r w:rsidR="00C0259B">
        <w:rPr>
          <w:rFonts w:eastAsia="Times New Roman"/>
        </w:rPr>
        <w:t xml:space="preserve"> yatay geçişle öğrenci kabul</w:t>
      </w:r>
      <w:r w:rsidR="006E0ADB">
        <w:rPr>
          <w:rFonts w:eastAsia="Times New Roman"/>
        </w:rPr>
        <w:t>ü üniversite genelinde belirlenen</w:t>
      </w:r>
      <w:r w:rsidR="00D0435B">
        <w:rPr>
          <w:rFonts w:eastAsia="Times New Roman"/>
        </w:rPr>
        <w:t xml:space="preserve"> </w:t>
      </w:r>
      <w:proofErr w:type="gramStart"/>
      <w:r w:rsidR="00D0435B">
        <w:rPr>
          <w:rFonts w:eastAsia="Times New Roman"/>
        </w:rPr>
        <w:t>kriterler</w:t>
      </w:r>
      <w:proofErr w:type="gramEnd"/>
      <w:r w:rsidR="00D0435B">
        <w:rPr>
          <w:rFonts w:eastAsia="Times New Roman"/>
        </w:rPr>
        <w:t xml:space="preserve"> ve</w:t>
      </w:r>
      <w:r w:rsidR="00C0259B">
        <w:rPr>
          <w:rFonts w:eastAsia="Times New Roman"/>
        </w:rPr>
        <w:t xml:space="preserve"> ilgili mevzuata göre yapılmaktadır. Bölümde yan dal ve çift ana dal bulunmamaktadır. </w:t>
      </w:r>
      <w:r w:rsidR="00F55403" w:rsidRPr="00F55403">
        <w:rPr>
          <w:rFonts w:eastAsia="Times New Roman"/>
        </w:rPr>
        <w:t>Öğrencilerin farklı</w:t>
      </w:r>
      <w:r w:rsidR="00F55403">
        <w:rPr>
          <w:rFonts w:eastAsia="Times New Roman"/>
        </w:rPr>
        <w:t xml:space="preserve"> </w:t>
      </w:r>
      <w:r w:rsidR="00F55403" w:rsidRPr="00F55403">
        <w:rPr>
          <w:rFonts w:eastAsia="Times New Roman"/>
        </w:rPr>
        <w:t xml:space="preserve">akademik </w:t>
      </w:r>
      <w:r w:rsidR="00ED28E1">
        <w:rPr>
          <w:rFonts w:eastAsia="Times New Roman"/>
        </w:rPr>
        <w:t xml:space="preserve">disiplinleri tanıyabilmeleri </w:t>
      </w:r>
      <w:r w:rsidR="00F55403" w:rsidRPr="00F55403">
        <w:rPr>
          <w:rFonts w:eastAsia="Times New Roman"/>
        </w:rPr>
        <w:t xml:space="preserve">için </w:t>
      </w:r>
      <w:r w:rsidR="004D3C1F">
        <w:rPr>
          <w:rFonts w:eastAsia="Times New Roman"/>
        </w:rPr>
        <w:t>y</w:t>
      </w:r>
      <w:r w:rsidR="00F55403">
        <w:rPr>
          <w:rFonts w:eastAsia="Times New Roman"/>
        </w:rPr>
        <w:t xml:space="preserve">an dal ve çift ana dal </w:t>
      </w:r>
      <w:r w:rsidR="002864A5">
        <w:rPr>
          <w:rFonts w:eastAsia="Times New Roman"/>
        </w:rPr>
        <w:t xml:space="preserve">programlarının açılmasına yönelik </w:t>
      </w:r>
      <w:r w:rsidR="00C451A8">
        <w:rPr>
          <w:rFonts w:eastAsia="Times New Roman"/>
        </w:rPr>
        <w:t xml:space="preserve">çalışmalar yapılması ihtiyacı gelişmeye açık </w:t>
      </w:r>
      <w:r w:rsidR="00C71EA2">
        <w:rPr>
          <w:rFonts w:eastAsia="Times New Roman"/>
        </w:rPr>
        <w:t xml:space="preserve">yön olarak </w:t>
      </w:r>
      <w:r w:rsidR="00477616">
        <w:rPr>
          <w:rFonts w:eastAsia="Times New Roman"/>
        </w:rPr>
        <w:t xml:space="preserve">değerlendirilmiştir. </w:t>
      </w:r>
    </w:p>
    <w:p w:rsidR="00B83AD9" w:rsidRPr="007E2F92" w:rsidRDefault="00B83AD9" w:rsidP="003F6BFD">
      <w:pPr>
        <w:widowControl w:val="0"/>
        <w:spacing w:after="0" w:line="240" w:lineRule="auto"/>
        <w:ind w:right="62"/>
        <w:jc w:val="both"/>
        <w:rPr>
          <w:rFonts w:eastAsia="Times New Roman"/>
        </w:rPr>
      </w:pPr>
    </w:p>
    <w:p w:rsidR="00472133" w:rsidRPr="00DA69A0" w:rsidRDefault="00472133" w:rsidP="00472133">
      <w:pPr>
        <w:widowControl w:val="0"/>
        <w:spacing w:after="100" w:line="240" w:lineRule="auto"/>
        <w:ind w:right="63"/>
        <w:jc w:val="both"/>
        <w:rPr>
          <w:rFonts w:eastAsia="Times New Roman"/>
          <w:b/>
          <w:color w:val="FF0000"/>
        </w:rPr>
      </w:pPr>
      <w:r w:rsidRPr="00DA69A0">
        <w:rPr>
          <w:rFonts w:eastAsia="Times New Roman"/>
          <w:b/>
        </w:rPr>
        <w:t xml:space="preserve">B.3. Öğrenme Kaynakları ve Akademik Destek Hizmetleri </w:t>
      </w:r>
      <w:r w:rsidRPr="00DA69A0">
        <w:rPr>
          <w:rFonts w:eastAsia="Times New Roman"/>
          <w:b/>
          <w:color w:val="FF0000"/>
        </w:rPr>
        <w:t xml:space="preserve"> </w:t>
      </w:r>
    </w:p>
    <w:p w:rsidR="00B2104C" w:rsidRDefault="00472133" w:rsidP="0057365A">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B.3.1. Öğrenme ortam ve kaynakları</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rsidTr="0071604C">
        <w:trPr>
          <w:trHeight w:val="53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155702" w:rsidP="00763FC6">
            <w:pPr>
              <w:widowControl w:val="0"/>
              <w:spacing w:after="100" w:line="240" w:lineRule="auto"/>
              <w:ind w:right="62" w:firstLine="42"/>
              <w:jc w:val="both"/>
              <w:rPr>
                <w:rFonts w:eastAsia="Times New Roman"/>
                <w:b/>
                <w:i/>
              </w:rPr>
            </w:pPr>
            <w:r w:rsidRPr="00155702">
              <w:rPr>
                <w:rFonts w:eastAsia="Times New Roman"/>
                <w:b/>
                <w:i/>
              </w:rPr>
              <w:t>B.3.1. Öğrenme ortam ve kaynakları</w:t>
            </w:r>
          </w:p>
        </w:tc>
        <w:tc>
          <w:tcPr>
            <w:tcW w:w="923" w:type="dxa"/>
            <w:tcBorders>
              <w:top w:val="single" w:sz="4" w:space="0" w:color="auto"/>
              <w:lef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rsidR="00E53B5D" w:rsidRDefault="00E53B5D" w:rsidP="00E53B5D">
      <w:pPr>
        <w:widowControl w:val="0"/>
        <w:spacing w:after="0" w:line="240" w:lineRule="auto"/>
        <w:ind w:right="62"/>
        <w:jc w:val="both"/>
        <w:rPr>
          <w:rFonts w:eastAsia="Times New Roman"/>
        </w:rPr>
      </w:pPr>
    </w:p>
    <w:p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E0F87" w:rsidRPr="00AE0F87">
        <w:rPr>
          <w:rFonts w:eastAsia="Times New Roman"/>
        </w:rPr>
        <w:t>Kurumun genelinde öğrenme kaynaklarının yönetimi alana özgü koşullar, erişilebilirlik ve birimler arası denge gözetilerek gerçekleştirilmektedir.</w:t>
      </w:r>
    </w:p>
    <w:p w:rsidR="00E53B5D" w:rsidRDefault="00E53B5D" w:rsidP="00E53B5D">
      <w:pPr>
        <w:widowControl w:val="0"/>
        <w:spacing w:after="0" w:line="240" w:lineRule="auto"/>
        <w:ind w:right="62"/>
        <w:jc w:val="both"/>
        <w:rPr>
          <w:rFonts w:eastAsia="Times New Roman"/>
        </w:rPr>
      </w:pPr>
    </w:p>
    <w:p w:rsidR="00E53B5D" w:rsidRPr="00D04DB7" w:rsidRDefault="00E53B5D" w:rsidP="00D04DB7">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4780">
        <w:rPr>
          <w:rFonts w:eastAsia="Times New Roman"/>
        </w:rPr>
        <w:t>Yüksekokuldaki</w:t>
      </w:r>
      <w:r w:rsidR="00347228">
        <w:rPr>
          <w:rFonts w:eastAsia="Times New Roman"/>
        </w:rPr>
        <w:t xml:space="preserve"> derslikler ile </w:t>
      </w:r>
      <w:r w:rsidR="00D84780">
        <w:rPr>
          <w:rFonts w:eastAsia="Times New Roman"/>
        </w:rPr>
        <w:t>bilgisayar laboratuvarı</w:t>
      </w:r>
      <w:r w:rsidR="00347228" w:rsidRPr="007750E1">
        <w:rPr>
          <w:rFonts w:eastAsia="Times New Roman"/>
        </w:rPr>
        <w:t>,</w:t>
      </w:r>
      <w:r w:rsidR="00D84780">
        <w:rPr>
          <w:rFonts w:eastAsia="Times New Roman"/>
        </w:rPr>
        <w:t xml:space="preserve"> çalışma salonu, konser salonu, stüdyo, </w:t>
      </w:r>
      <w:proofErr w:type="spellStart"/>
      <w:r w:rsidR="00D84780">
        <w:rPr>
          <w:rFonts w:eastAsia="Times New Roman"/>
        </w:rPr>
        <w:t>meşkhane</w:t>
      </w:r>
      <w:proofErr w:type="spellEnd"/>
      <w:r w:rsidR="00347228">
        <w:rPr>
          <w:rFonts w:eastAsia="Times New Roman"/>
        </w:rPr>
        <w:t xml:space="preserve"> gibi diğer alanların ortak kullanıma açık olduğu anlaşılmaktadır. </w:t>
      </w:r>
      <w:r w:rsidR="00D04DB7">
        <w:rPr>
          <w:rFonts w:eastAsia="Times New Roman"/>
        </w:rPr>
        <w:t xml:space="preserve">Uzaktan eğitimde kullanılan </w:t>
      </w:r>
      <w:r w:rsidR="00D04DB7" w:rsidRPr="00D04DB7">
        <w:rPr>
          <w:rFonts w:eastAsia="Times New Roman"/>
        </w:rPr>
        <w:t>ÖYS</w:t>
      </w:r>
      <w:r w:rsidR="00D04DB7">
        <w:rPr>
          <w:rFonts w:eastAsia="Times New Roman"/>
        </w:rPr>
        <w:t>’nin</w:t>
      </w:r>
      <w:r w:rsidR="00D04DB7" w:rsidRPr="00D04DB7">
        <w:rPr>
          <w:rFonts w:eastAsia="Times New Roman"/>
        </w:rPr>
        <w:t xml:space="preserve"> (Öğrenme Yönetim Sistemi) derslerin uzaktan ya da </w:t>
      </w:r>
      <w:proofErr w:type="spellStart"/>
      <w:r w:rsidR="00D04DB7" w:rsidRPr="00D04DB7">
        <w:rPr>
          <w:rFonts w:eastAsia="Times New Roman"/>
        </w:rPr>
        <w:t>hibrit</w:t>
      </w:r>
      <w:proofErr w:type="spellEnd"/>
      <w:r w:rsidR="00D04DB7" w:rsidRPr="00D04DB7">
        <w:rPr>
          <w:rFonts w:eastAsia="Times New Roman"/>
        </w:rPr>
        <w:t xml:space="preserve"> olarak </w:t>
      </w:r>
      <w:r w:rsidR="00D04DB7" w:rsidRPr="00D04DB7">
        <w:rPr>
          <w:rFonts w:eastAsia="Times New Roman"/>
        </w:rPr>
        <w:lastRenderedPageBreak/>
        <w:t>etkin şekilde yürütülmesi için esnek bir platform</w:t>
      </w:r>
      <w:r w:rsidR="003C1D5B">
        <w:rPr>
          <w:rFonts w:eastAsia="Times New Roman"/>
        </w:rPr>
        <w:t xml:space="preserve"> sağladığı anlaşılmaktadır. </w:t>
      </w:r>
    </w:p>
    <w:p w:rsidR="00155702" w:rsidRDefault="00155702" w:rsidP="00155702">
      <w:pPr>
        <w:widowControl w:val="0"/>
        <w:spacing w:after="0" w:line="240" w:lineRule="auto"/>
        <w:ind w:right="62"/>
        <w:jc w:val="both"/>
        <w:rPr>
          <w:rFonts w:eastAsia="Times New Roman"/>
        </w:rPr>
      </w:pPr>
    </w:p>
    <w:p w:rsidR="00AE0F87" w:rsidRPr="00155702" w:rsidRDefault="00AE0F87" w:rsidP="00155702">
      <w:pPr>
        <w:widowControl w:val="0"/>
        <w:spacing w:after="0" w:line="240" w:lineRule="auto"/>
        <w:ind w:right="62"/>
        <w:jc w:val="both"/>
        <w:rPr>
          <w:rFonts w:eastAsia="Times New Roman"/>
        </w:rPr>
      </w:pPr>
    </w:p>
    <w:p w:rsidR="00B2104C" w:rsidRDefault="00472133" w:rsidP="002D2D5D">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B.3.2. Akademik destek hizmetleri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rsidTr="00BA7B64">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B.3.2. Akademik destek hizmetleri</w:t>
            </w:r>
          </w:p>
        </w:tc>
        <w:tc>
          <w:tcPr>
            <w:tcW w:w="923" w:type="dxa"/>
            <w:tcBorders>
              <w:top w:val="single" w:sz="4" w:space="0" w:color="auto"/>
              <w:lef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rsidR="00E53B5D" w:rsidRDefault="00E53B5D" w:rsidP="00E53B5D">
      <w:pPr>
        <w:widowControl w:val="0"/>
        <w:spacing w:after="0" w:line="240" w:lineRule="auto"/>
        <w:ind w:right="62"/>
        <w:jc w:val="both"/>
        <w:rPr>
          <w:rFonts w:eastAsia="Times New Roman"/>
        </w:rPr>
      </w:pPr>
    </w:p>
    <w:p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9640B1" w:rsidRPr="009640B1">
        <w:rPr>
          <w:rFonts w:eastAsia="Times New Roman"/>
        </w:rPr>
        <w:t>Kurumda öğrencilerin akademik gelişimi ve kariyer planlamasına ilişkin uygulamalar izlenmekte ve öğrencilerin katılımıyla iyileştirilmektedir.</w:t>
      </w:r>
    </w:p>
    <w:p w:rsidR="00E53B5D" w:rsidRDefault="00E53B5D" w:rsidP="00E53B5D">
      <w:pPr>
        <w:widowControl w:val="0"/>
        <w:spacing w:after="0" w:line="240" w:lineRule="auto"/>
        <w:ind w:right="62"/>
        <w:jc w:val="both"/>
        <w:rPr>
          <w:rFonts w:eastAsia="Times New Roman"/>
        </w:rPr>
      </w:pPr>
    </w:p>
    <w:p w:rsidR="00E53B5D" w:rsidRPr="005B767F" w:rsidRDefault="00E53B5D" w:rsidP="00421F34">
      <w:pPr>
        <w:widowControl w:val="0"/>
        <w:spacing w:after="0" w:line="240" w:lineRule="auto"/>
        <w:ind w:right="62"/>
        <w:jc w:val="both"/>
        <w:rPr>
          <w:rFonts w:eastAsia="Times New Roman"/>
        </w:rPr>
      </w:pPr>
      <w:r w:rsidRPr="00D85C69">
        <w:rPr>
          <w:rFonts w:eastAsia="Times New Roman"/>
          <w:b/>
        </w:rPr>
        <w:t>Değerlendirme:</w:t>
      </w:r>
      <w:r>
        <w:rPr>
          <w:rFonts w:eastAsia="Times New Roman"/>
        </w:rPr>
        <w:t xml:space="preserve"> </w:t>
      </w:r>
      <w:r w:rsidR="00D85C69">
        <w:rPr>
          <w:rFonts w:eastAsia="Times New Roman"/>
        </w:rPr>
        <w:t>Bölümde</w:t>
      </w:r>
      <w:r w:rsidR="007870F3">
        <w:rPr>
          <w:rFonts w:eastAsia="Times New Roman"/>
        </w:rPr>
        <w:t xml:space="preserve"> 1.</w:t>
      </w:r>
      <w:r w:rsidR="001464D5">
        <w:rPr>
          <w:rFonts w:eastAsia="Times New Roman"/>
        </w:rPr>
        <w:t xml:space="preserve"> </w:t>
      </w:r>
      <w:r w:rsidR="007870F3">
        <w:rPr>
          <w:rFonts w:eastAsia="Times New Roman"/>
        </w:rPr>
        <w:t xml:space="preserve">sınıftan itibaren her sınıf için bir akademik danışman atanmaktadır. </w:t>
      </w:r>
      <w:r w:rsidR="00C52282" w:rsidRPr="00C52282">
        <w:rPr>
          <w:rFonts w:eastAsia="Times New Roman"/>
        </w:rPr>
        <w:t>Ayrı</w:t>
      </w:r>
      <w:r w:rsidR="00C52282">
        <w:rPr>
          <w:rFonts w:eastAsia="Times New Roman"/>
        </w:rPr>
        <w:t>ca</w:t>
      </w:r>
      <w:r w:rsidR="00C52282" w:rsidRPr="00C52282">
        <w:rPr>
          <w:rFonts w:eastAsia="Times New Roman"/>
        </w:rPr>
        <w:t xml:space="preserve"> öğretim elamanı tarafından</w:t>
      </w:r>
      <w:r w:rsidR="00D84780">
        <w:rPr>
          <w:rFonts w:eastAsia="Times New Roman"/>
        </w:rPr>
        <w:t xml:space="preserve"> görüşme saati belirtilmektedir. </w:t>
      </w:r>
      <w:r w:rsidR="008F5F07">
        <w:rPr>
          <w:rFonts w:eastAsia="Times New Roman"/>
        </w:rPr>
        <w:t>Dönem başında yeni kayıt yaptıran öğrencilere</w:t>
      </w:r>
      <w:r w:rsidR="005B767F">
        <w:rPr>
          <w:rFonts w:eastAsia="Times New Roman"/>
        </w:rPr>
        <w:t xml:space="preserve"> yönelik</w:t>
      </w:r>
      <w:r w:rsidR="008F5F07">
        <w:rPr>
          <w:rFonts w:eastAsia="Times New Roman"/>
        </w:rPr>
        <w:t xml:space="preserve"> </w:t>
      </w:r>
      <w:r w:rsidR="005B767F" w:rsidRPr="005B767F">
        <w:rPr>
          <w:rFonts w:eastAsia="Times New Roman"/>
        </w:rPr>
        <w:t>Danışman-Öğrenci Toplantısı</w:t>
      </w:r>
      <w:r w:rsidR="00EB6A6C">
        <w:rPr>
          <w:rFonts w:eastAsia="Times New Roman"/>
        </w:rPr>
        <w:t xml:space="preserve"> yapılmıştır. </w:t>
      </w:r>
    </w:p>
    <w:p w:rsidR="00E05544" w:rsidRPr="00E05544" w:rsidRDefault="00E05544" w:rsidP="00E05544">
      <w:pPr>
        <w:widowControl w:val="0"/>
        <w:spacing w:after="0" w:line="240" w:lineRule="auto"/>
        <w:ind w:right="62"/>
        <w:jc w:val="both"/>
        <w:rPr>
          <w:rFonts w:eastAsia="Times New Roman"/>
        </w:rPr>
      </w:pPr>
    </w:p>
    <w:p w:rsidR="00B2104C" w:rsidRDefault="00472133" w:rsidP="00AF3405">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B.3.3. Tesis ve altyapılar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B.3.3. Tesis ve altyapılar</w:t>
            </w:r>
          </w:p>
        </w:tc>
        <w:tc>
          <w:tcPr>
            <w:tcW w:w="923" w:type="dxa"/>
            <w:tcBorders>
              <w:top w:val="single" w:sz="4" w:space="0" w:color="auto"/>
              <w:lef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rsidR="00E53B5D" w:rsidRDefault="00E53B5D" w:rsidP="00E53B5D">
      <w:pPr>
        <w:widowControl w:val="0"/>
        <w:spacing w:after="0" w:line="240" w:lineRule="auto"/>
        <w:ind w:right="62"/>
        <w:jc w:val="both"/>
        <w:rPr>
          <w:rFonts w:eastAsia="Times New Roman"/>
        </w:rPr>
      </w:pPr>
    </w:p>
    <w:p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4365" w:rsidRPr="00AD4365">
        <w:rPr>
          <w:rFonts w:eastAsia="Times New Roman"/>
        </w:rPr>
        <w:t>Kurumun genelinde tesis ve altyapı erişilebilirdir ve bunlardan fırsat eşitliğine dayalı olarak yararlanılmaktadır.</w:t>
      </w:r>
    </w:p>
    <w:p w:rsidR="00E53B5D" w:rsidRDefault="00E53B5D" w:rsidP="00E53B5D">
      <w:pPr>
        <w:widowControl w:val="0"/>
        <w:spacing w:after="0" w:line="240" w:lineRule="auto"/>
        <w:ind w:right="62"/>
        <w:jc w:val="both"/>
        <w:rPr>
          <w:rFonts w:eastAsia="Times New Roman"/>
        </w:rPr>
      </w:pPr>
    </w:p>
    <w:p w:rsidR="00E53B5D" w:rsidRDefault="00E53B5D" w:rsidP="00E53B5D">
      <w:pPr>
        <w:widowControl w:val="0"/>
        <w:spacing w:after="0" w:line="240" w:lineRule="auto"/>
        <w:ind w:right="62"/>
        <w:jc w:val="both"/>
        <w:rPr>
          <w:rFonts w:eastAsia="Times New Roman"/>
        </w:rPr>
      </w:pPr>
      <w:r w:rsidRPr="000C2607">
        <w:rPr>
          <w:rFonts w:eastAsia="Times New Roman"/>
          <w:b/>
        </w:rPr>
        <w:t>Değerlendirme:</w:t>
      </w:r>
      <w:r>
        <w:rPr>
          <w:rFonts w:eastAsia="Times New Roman"/>
        </w:rPr>
        <w:t xml:space="preserve"> </w:t>
      </w:r>
      <w:r w:rsidR="00D84780">
        <w:rPr>
          <w:rFonts w:eastAsia="Times New Roman"/>
        </w:rPr>
        <w:t>Yüksekokul</w:t>
      </w:r>
      <w:r w:rsidR="000C2607">
        <w:rPr>
          <w:rFonts w:eastAsia="Times New Roman"/>
        </w:rPr>
        <w:t xml:space="preserve"> </w:t>
      </w:r>
      <w:r w:rsidR="001464D5">
        <w:rPr>
          <w:rFonts w:eastAsia="Times New Roman"/>
        </w:rPr>
        <w:t>derslikler</w:t>
      </w:r>
      <w:r w:rsidR="00D84780">
        <w:rPr>
          <w:rFonts w:eastAsia="Times New Roman"/>
        </w:rPr>
        <w:t>i</w:t>
      </w:r>
      <w:r w:rsidR="001464D5">
        <w:rPr>
          <w:rFonts w:eastAsia="Times New Roman"/>
        </w:rPr>
        <w:t xml:space="preserve"> ile</w:t>
      </w:r>
      <w:r w:rsidR="00431276">
        <w:rPr>
          <w:rFonts w:eastAsia="Times New Roman"/>
        </w:rPr>
        <w:t xml:space="preserve"> </w:t>
      </w:r>
      <w:r w:rsidR="001464D5" w:rsidRPr="007750E1">
        <w:rPr>
          <w:rFonts w:eastAsia="Times New Roman"/>
        </w:rPr>
        <w:t>bilgisayar laboratuvarı, kantin,</w:t>
      </w:r>
      <w:r w:rsidR="00D84780">
        <w:rPr>
          <w:rFonts w:eastAsia="Times New Roman"/>
        </w:rPr>
        <w:t xml:space="preserve"> konser salonu</w:t>
      </w:r>
      <w:r w:rsidR="001464D5">
        <w:rPr>
          <w:rFonts w:eastAsia="Times New Roman"/>
        </w:rPr>
        <w:t xml:space="preserve"> gibi </w:t>
      </w:r>
      <w:r w:rsidR="00431276">
        <w:rPr>
          <w:rFonts w:eastAsia="Times New Roman"/>
        </w:rPr>
        <w:t>diğer alanların ortak kullanıma açık olduğu anlaşılmaktadır.</w:t>
      </w:r>
      <w:r w:rsidR="001464D5">
        <w:rPr>
          <w:rFonts w:eastAsia="Times New Roman"/>
        </w:rPr>
        <w:t xml:space="preserve"> </w:t>
      </w:r>
      <w:r w:rsidR="00195789">
        <w:rPr>
          <w:rFonts w:eastAsia="Times New Roman"/>
        </w:rPr>
        <w:t xml:space="preserve">Bununa birlikte yeterlilikleri ya da geliştirilmeleri yönünde yapılan faaliyetlere yönelik bir kanıt sunulmamıştır. </w:t>
      </w:r>
    </w:p>
    <w:p w:rsidR="00E05544" w:rsidRPr="00E53B5D" w:rsidRDefault="00E05544" w:rsidP="00E53B5D">
      <w:pPr>
        <w:widowControl w:val="0"/>
        <w:spacing w:after="0" w:line="240" w:lineRule="auto"/>
        <w:ind w:right="62"/>
        <w:jc w:val="both"/>
        <w:rPr>
          <w:rFonts w:eastAsia="Times New Roman"/>
        </w:rPr>
      </w:pPr>
    </w:p>
    <w:p w:rsidR="00B2104C"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 xml:space="preserve">B.3.4. Dezavantajlı gruplar </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rsidTr="00846A6E">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05544" w:rsidP="00763FC6">
            <w:pPr>
              <w:widowControl w:val="0"/>
              <w:spacing w:after="100" w:line="240" w:lineRule="auto"/>
              <w:ind w:right="62" w:firstLine="42"/>
              <w:jc w:val="both"/>
              <w:rPr>
                <w:rFonts w:eastAsia="Times New Roman"/>
                <w:b/>
                <w:i/>
              </w:rPr>
            </w:pPr>
            <w:r w:rsidRPr="00E05544">
              <w:rPr>
                <w:rFonts w:eastAsia="Times New Roman"/>
                <w:b/>
                <w:i/>
              </w:rPr>
              <w:t>B.3.4. Dezavantajlı gruplar</w:t>
            </w:r>
          </w:p>
        </w:tc>
        <w:tc>
          <w:tcPr>
            <w:tcW w:w="923" w:type="dxa"/>
            <w:tcBorders>
              <w:top w:val="single" w:sz="4" w:space="0" w:color="auto"/>
              <w:lef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rsidR="00E53B5D" w:rsidRDefault="00E53B5D" w:rsidP="00E53B5D">
      <w:pPr>
        <w:widowControl w:val="0"/>
        <w:spacing w:after="0" w:line="240" w:lineRule="auto"/>
        <w:ind w:right="62"/>
        <w:jc w:val="both"/>
        <w:rPr>
          <w:rFonts w:eastAsia="Times New Roman"/>
        </w:rPr>
      </w:pPr>
    </w:p>
    <w:p w:rsidR="00E53B5D" w:rsidRPr="00773505" w:rsidRDefault="00E53B5D" w:rsidP="00E53B5D">
      <w:pPr>
        <w:widowControl w:val="0"/>
        <w:spacing w:after="0" w:line="240" w:lineRule="auto"/>
        <w:ind w:right="62"/>
        <w:jc w:val="both"/>
        <w:rPr>
          <w:rFonts w:eastAsia="Times New Roman"/>
          <w:b/>
        </w:rPr>
      </w:pPr>
      <w:r w:rsidRPr="00773505">
        <w:rPr>
          <w:rFonts w:eastAsia="Times New Roman"/>
          <w:b/>
        </w:rPr>
        <w:t xml:space="preserve">Olgunluk Düzeyi: </w:t>
      </w:r>
      <w:r w:rsidR="00AD5019" w:rsidRPr="00AD5019">
        <w:rPr>
          <w:rFonts w:eastAsia="Times New Roman"/>
        </w:rPr>
        <w:t>Dezavantajlı grupların eğitim olanaklarına nitelikli ve adil erişimine ilişkin planlamalar bulunmaktadır.</w:t>
      </w:r>
      <w:r w:rsidR="00AD5019" w:rsidRPr="00AD5019">
        <w:rPr>
          <w:rFonts w:eastAsia="Times New Roman"/>
          <w:b/>
        </w:rPr>
        <w:t xml:space="preserve">  </w:t>
      </w:r>
    </w:p>
    <w:p w:rsidR="00E53B5D" w:rsidRDefault="00E53B5D" w:rsidP="00E53B5D">
      <w:pPr>
        <w:widowControl w:val="0"/>
        <w:spacing w:after="0" w:line="240" w:lineRule="auto"/>
        <w:ind w:right="62"/>
        <w:jc w:val="both"/>
        <w:rPr>
          <w:rFonts w:eastAsia="Times New Roman"/>
        </w:rPr>
      </w:pPr>
    </w:p>
    <w:p w:rsidR="00E53B5D" w:rsidRDefault="00E53B5D" w:rsidP="00E05544">
      <w:pPr>
        <w:widowControl w:val="0"/>
        <w:spacing w:after="0" w:line="240" w:lineRule="auto"/>
        <w:ind w:right="62"/>
        <w:jc w:val="both"/>
        <w:rPr>
          <w:rFonts w:eastAsia="Times New Roman"/>
        </w:rPr>
      </w:pPr>
      <w:r w:rsidRPr="00677B51">
        <w:rPr>
          <w:rFonts w:eastAsia="Times New Roman"/>
          <w:b/>
        </w:rPr>
        <w:t>Değerlendirme:</w:t>
      </w:r>
      <w:r>
        <w:rPr>
          <w:rFonts w:eastAsia="Times New Roman"/>
        </w:rPr>
        <w:t xml:space="preserve"> </w:t>
      </w:r>
      <w:r w:rsidR="00677B51">
        <w:rPr>
          <w:rFonts w:eastAsia="Times New Roman"/>
        </w:rPr>
        <w:t>Bölümde engelli öğrenci</w:t>
      </w:r>
      <w:r w:rsidR="00421F34">
        <w:rPr>
          <w:rFonts w:eastAsia="Times New Roman"/>
        </w:rPr>
        <w:t>ler</w:t>
      </w:r>
      <w:r w:rsidR="00677B51">
        <w:rPr>
          <w:rFonts w:eastAsia="Times New Roman"/>
        </w:rPr>
        <w:t xml:space="preserve"> bulunma</w:t>
      </w:r>
      <w:r w:rsidR="00D84780">
        <w:rPr>
          <w:rFonts w:eastAsia="Times New Roman"/>
        </w:rPr>
        <w:t>ktadır</w:t>
      </w:r>
      <w:r w:rsidR="00677B51">
        <w:rPr>
          <w:rFonts w:eastAsia="Times New Roman"/>
        </w:rPr>
        <w:t xml:space="preserve">. </w:t>
      </w:r>
      <w:r w:rsidR="00D84780">
        <w:rPr>
          <w:rFonts w:eastAsia="Times New Roman"/>
        </w:rPr>
        <w:t>Ü</w:t>
      </w:r>
      <w:r w:rsidR="009D0F56">
        <w:rPr>
          <w:rFonts w:eastAsia="Times New Roman"/>
        </w:rPr>
        <w:t xml:space="preserve">niversite genelinde </w:t>
      </w:r>
      <w:r w:rsidR="009D0F56" w:rsidRPr="009D0F56">
        <w:rPr>
          <w:rFonts w:eastAsia="Times New Roman"/>
        </w:rPr>
        <w:t>engelli öğrencilerin sınavlara verimli bir şekilde katılımlarının sağlanmasında dikkat edilecek hususlara yönelik</w:t>
      </w:r>
      <w:r w:rsidR="009D0F56">
        <w:rPr>
          <w:rFonts w:eastAsia="Times New Roman"/>
        </w:rPr>
        <w:t xml:space="preserve"> yazı</w:t>
      </w:r>
      <w:r w:rsidR="00080DF9">
        <w:rPr>
          <w:rFonts w:eastAsia="Times New Roman"/>
        </w:rPr>
        <w:t xml:space="preserve"> gönderildiği belirtilmekte ancak buna dair kanıt bulunmaktadı</w:t>
      </w:r>
      <w:r w:rsidR="00846A6E">
        <w:rPr>
          <w:rFonts w:eastAsia="Times New Roman"/>
        </w:rPr>
        <w:t>r.</w:t>
      </w:r>
    </w:p>
    <w:p w:rsidR="00E05544" w:rsidRPr="00E05544" w:rsidRDefault="00E05544" w:rsidP="00E05544">
      <w:pPr>
        <w:widowControl w:val="0"/>
        <w:spacing w:after="0" w:line="240" w:lineRule="auto"/>
        <w:ind w:right="62"/>
        <w:jc w:val="both"/>
        <w:rPr>
          <w:rFonts w:eastAsia="Times New Roman"/>
        </w:rPr>
      </w:pPr>
    </w:p>
    <w:p w:rsidR="00CA6A42" w:rsidRDefault="00472133" w:rsidP="00CA6A42">
      <w:pPr>
        <w:widowControl w:val="0"/>
        <w:pBdr>
          <w:top w:val="nil"/>
          <w:left w:val="nil"/>
          <w:bottom w:val="nil"/>
          <w:right w:val="nil"/>
          <w:between w:val="nil"/>
        </w:pBdr>
        <w:spacing w:after="100" w:line="240" w:lineRule="auto"/>
        <w:ind w:right="63" w:firstLine="284"/>
        <w:jc w:val="both"/>
        <w:rPr>
          <w:rFonts w:eastAsia="Times New Roman"/>
          <w:b/>
          <w:i/>
          <w:color w:val="000000"/>
        </w:rPr>
      </w:pPr>
      <w:r w:rsidRPr="008D526B">
        <w:rPr>
          <w:rFonts w:eastAsia="Times New Roman"/>
          <w:b/>
          <w:i/>
          <w:color w:val="000000"/>
        </w:rPr>
        <w:t>B.3.5. Sosyal, kültürel, sportif faaliyetler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E53B5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E53B5D" w:rsidRPr="00A14A9F" w:rsidRDefault="00E53B5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E53B5D" w:rsidRPr="00A14A9F" w:rsidTr="00B30F91">
        <w:trPr>
          <w:trHeight w:val="54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E53B5D" w:rsidRPr="00A14A9F" w:rsidRDefault="00D75AE9" w:rsidP="00763FC6">
            <w:pPr>
              <w:widowControl w:val="0"/>
              <w:spacing w:after="100" w:line="240" w:lineRule="auto"/>
              <w:ind w:right="62" w:firstLine="42"/>
              <w:jc w:val="both"/>
              <w:rPr>
                <w:rFonts w:eastAsia="Times New Roman"/>
                <w:b/>
                <w:i/>
              </w:rPr>
            </w:pPr>
            <w:r w:rsidRPr="00D75AE9">
              <w:rPr>
                <w:rFonts w:eastAsia="Times New Roman"/>
                <w:b/>
                <w:i/>
              </w:rPr>
              <w:t>B.3.5. Sosyal, kültürel, sportif faaliyetler</w:t>
            </w:r>
          </w:p>
        </w:tc>
        <w:tc>
          <w:tcPr>
            <w:tcW w:w="923" w:type="dxa"/>
            <w:tcBorders>
              <w:top w:val="single" w:sz="4" w:space="0" w:color="auto"/>
              <w:left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E53B5D" w:rsidRPr="00A14A9F" w:rsidRDefault="00E53B5D" w:rsidP="00763FC6">
            <w:pPr>
              <w:widowControl w:val="0"/>
              <w:spacing w:after="0" w:line="240" w:lineRule="auto"/>
              <w:ind w:right="62"/>
              <w:jc w:val="center"/>
              <w:rPr>
                <w:rFonts w:eastAsia="Times New Roman"/>
                <w:b/>
                <w:i/>
              </w:rPr>
            </w:pPr>
            <w:r w:rsidRPr="00A14A9F">
              <w:rPr>
                <w:rFonts w:eastAsia="Times New Roman"/>
                <w:b/>
                <w:i/>
              </w:rPr>
              <w:t>5</w:t>
            </w:r>
          </w:p>
        </w:tc>
      </w:tr>
    </w:tbl>
    <w:p w:rsidR="00E53B5D" w:rsidRDefault="00E53B5D" w:rsidP="00E53B5D">
      <w:pPr>
        <w:widowControl w:val="0"/>
        <w:spacing w:after="0" w:line="240" w:lineRule="auto"/>
        <w:ind w:right="62"/>
        <w:jc w:val="both"/>
        <w:rPr>
          <w:rFonts w:eastAsia="Times New Roman"/>
        </w:rPr>
      </w:pPr>
    </w:p>
    <w:p w:rsidR="00E53B5D" w:rsidRPr="00612586" w:rsidRDefault="00E53B5D" w:rsidP="00612586">
      <w:pPr>
        <w:widowControl w:val="0"/>
        <w:spacing w:after="0" w:line="240" w:lineRule="auto"/>
        <w:ind w:right="62"/>
        <w:jc w:val="both"/>
        <w:rPr>
          <w:rFonts w:eastAsia="Times New Roman"/>
          <w:b/>
        </w:rPr>
      </w:pPr>
      <w:r w:rsidRPr="00773505">
        <w:rPr>
          <w:rFonts w:eastAsia="Times New Roman"/>
          <w:b/>
        </w:rPr>
        <w:t xml:space="preserve">Olgunluk Düzeyi: </w:t>
      </w:r>
      <w:r w:rsidR="00612586" w:rsidRPr="00612586">
        <w:rPr>
          <w:rFonts w:eastAsia="Times New Roman"/>
        </w:rPr>
        <w:t>Kurumun genelinde sosyal, kültürel ve sportif faaliyetler erişilebilirdir ve bunlardan fırsat eşitliğine dayalı olarak yararlanılmaktadır.</w:t>
      </w:r>
    </w:p>
    <w:p w:rsidR="00E53B5D" w:rsidRDefault="00E53B5D" w:rsidP="00E53B5D">
      <w:pPr>
        <w:widowControl w:val="0"/>
        <w:spacing w:after="0" w:line="240" w:lineRule="auto"/>
        <w:ind w:right="62"/>
        <w:jc w:val="both"/>
        <w:rPr>
          <w:rFonts w:eastAsia="Times New Roman"/>
        </w:rPr>
      </w:pPr>
    </w:p>
    <w:p w:rsidR="00E53B5D" w:rsidRDefault="00E53B5D" w:rsidP="00D75AE9">
      <w:pPr>
        <w:widowControl w:val="0"/>
        <w:spacing w:after="0" w:line="240" w:lineRule="auto"/>
        <w:ind w:right="62"/>
        <w:jc w:val="both"/>
        <w:rPr>
          <w:rFonts w:eastAsia="Times New Roman"/>
        </w:rPr>
      </w:pPr>
      <w:r w:rsidRPr="00B330D6">
        <w:rPr>
          <w:rFonts w:eastAsia="Times New Roman"/>
          <w:b/>
        </w:rPr>
        <w:t>Değerlendirme:</w:t>
      </w:r>
      <w:r>
        <w:rPr>
          <w:rFonts w:eastAsia="Times New Roman"/>
        </w:rPr>
        <w:t xml:space="preserve"> </w:t>
      </w:r>
      <w:r w:rsidR="00B330D6">
        <w:rPr>
          <w:rFonts w:eastAsia="Times New Roman"/>
        </w:rPr>
        <w:t xml:space="preserve">Bölüm bazında </w:t>
      </w:r>
      <w:r w:rsidR="00421F34">
        <w:rPr>
          <w:rFonts w:eastAsia="Times New Roman"/>
        </w:rPr>
        <w:t>öğrencilerin sahne performansını geliştirmelerine yönelik konser ve faaliyetler desteklenmekte ve “öğle arası konserleri”</w:t>
      </w:r>
      <w:r w:rsidR="00467970">
        <w:rPr>
          <w:rFonts w:eastAsia="Times New Roman"/>
        </w:rPr>
        <w:t xml:space="preserve"> gibi çeşitli konser ve etkinliklere aktif olarak katılmaları için gerekli olanaklar sağlanmaktadır. Ayrıca, sosyal sorumluluk projelerine </w:t>
      </w:r>
      <w:r w:rsidR="00467970">
        <w:rPr>
          <w:rFonts w:eastAsia="Times New Roman"/>
        </w:rPr>
        <w:lastRenderedPageBreak/>
        <w:t xml:space="preserve">katılımları da desteklenmektedir. Bu durum, bölümün güçlü yanları olmakla birlikte </w:t>
      </w:r>
      <w:r w:rsidR="00D174DE">
        <w:rPr>
          <w:rFonts w:eastAsia="Times New Roman"/>
        </w:rPr>
        <w:t xml:space="preserve">bu tür faaliyetlerin artırılması ve çeşitlendirilmesi gelişmeye açık yön olarak değerlendirilmektedir. </w:t>
      </w:r>
    </w:p>
    <w:p w:rsidR="00D174DE" w:rsidRDefault="00D174DE" w:rsidP="00D75AE9">
      <w:pPr>
        <w:widowControl w:val="0"/>
        <w:spacing w:after="0" w:line="240" w:lineRule="auto"/>
        <w:ind w:right="62"/>
        <w:jc w:val="both"/>
        <w:rPr>
          <w:rFonts w:eastAsia="Times New Roman"/>
        </w:rPr>
      </w:pPr>
    </w:p>
    <w:p w:rsidR="00D174DE" w:rsidRDefault="00D174DE" w:rsidP="00D75AE9">
      <w:pPr>
        <w:widowControl w:val="0"/>
        <w:spacing w:after="0" w:line="240" w:lineRule="auto"/>
        <w:ind w:right="62"/>
        <w:jc w:val="both"/>
        <w:rPr>
          <w:rFonts w:eastAsia="Times New Roman"/>
        </w:rPr>
      </w:pPr>
    </w:p>
    <w:p w:rsidR="00472133" w:rsidRPr="00DA69A0" w:rsidRDefault="00472133" w:rsidP="00472133">
      <w:pPr>
        <w:widowControl w:val="0"/>
        <w:spacing w:after="100" w:line="240" w:lineRule="auto"/>
        <w:ind w:right="62"/>
        <w:jc w:val="both"/>
        <w:rPr>
          <w:rFonts w:eastAsia="Times New Roman"/>
          <w:b/>
        </w:rPr>
      </w:pPr>
      <w:r w:rsidRPr="00DA69A0">
        <w:rPr>
          <w:rFonts w:eastAsia="Times New Roman"/>
          <w:b/>
        </w:rPr>
        <w:t>B.4. Öğretim Kadrosu</w:t>
      </w:r>
    </w:p>
    <w:p w:rsidR="00B2104C" w:rsidRDefault="00472133" w:rsidP="000845B9">
      <w:pPr>
        <w:widowControl w:val="0"/>
        <w:spacing w:after="100" w:line="240" w:lineRule="auto"/>
        <w:ind w:right="62" w:firstLine="284"/>
        <w:jc w:val="both"/>
        <w:rPr>
          <w:b/>
          <w:i/>
        </w:rPr>
      </w:pPr>
      <w:r w:rsidRPr="00DA69A0">
        <w:rPr>
          <w:b/>
          <w:i/>
        </w:rPr>
        <w:t xml:space="preserve">B.4.1. Atama, yükseltme ve görevlendirme </w:t>
      </w:r>
      <w:proofErr w:type="gramStart"/>
      <w:r w:rsidRPr="00DA69A0">
        <w:rPr>
          <w:b/>
          <w:i/>
        </w:rPr>
        <w:t>kriterleri</w:t>
      </w:r>
      <w:proofErr w:type="gramEnd"/>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8D748A"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8D748A" w:rsidRPr="00A14A9F" w:rsidRDefault="008D748A"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8D748A" w:rsidRPr="00A14A9F" w:rsidTr="00E148B9">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8D748A" w:rsidRPr="00A14A9F" w:rsidRDefault="001420BF" w:rsidP="001420BF">
            <w:pPr>
              <w:widowControl w:val="0"/>
              <w:spacing w:after="100" w:line="240" w:lineRule="auto"/>
              <w:ind w:right="62" w:firstLine="42"/>
              <w:rPr>
                <w:rFonts w:eastAsia="Times New Roman"/>
                <w:b/>
                <w:i/>
              </w:rPr>
            </w:pPr>
            <w:r w:rsidRPr="001420BF">
              <w:rPr>
                <w:rFonts w:eastAsia="Times New Roman"/>
                <w:b/>
                <w:i/>
              </w:rPr>
              <w:t xml:space="preserve">B.4.1. Atama, yükseltme ve görevlendirme </w:t>
            </w:r>
            <w:proofErr w:type="gramStart"/>
            <w:r w:rsidRPr="001420BF">
              <w:rPr>
                <w:rFonts w:eastAsia="Times New Roman"/>
                <w:b/>
                <w:i/>
              </w:rPr>
              <w:t>kriterleri</w:t>
            </w:r>
            <w:proofErr w:type="gramEnd"/>
          </w:p>
        </w:tc>
        <w:tc>
          <w:tcPr>
            <w:tcW w:w="923" w:type="dxa"/>
            <w:tcBorders>
              <w:top w:val="single" w:sz="4" w:space="0" w:color="auto"/>
              <w:left w:val="single" w:sz="4" w:space="0" w:color="auto"/>
            </w:tcBorders>
            <w:shd w:val="clear" w:color="auto" w:fill="auto"/>
            <w:vAlign w:val="center"/>
          </w:tcPr>
          <w:p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8D748A" w:rsidRPr="00A14A9F" w:rsidRDefault="008D748A" w:rsidP="00763FC6">
            <w:pPr>
              <w:widowControl w:val="0"/>
              <w:spacing w:after="0" w:line="240" w:lineRule="auto"/>
              <w:ind w:right="62"/>
              <w:jc w:val="center"/>
              <w:rPr>
                <w:rFonts w:eastAsia="Times New Roman"/>
                <w:b/>
                <w:i/>
              </w:rPr>
            </w:pPr>
            <w:r w:rsidRPr="00A14A9F">
              <w:rPr>
                <w:rFonts w:eastAsia="Times New Roman"/>
                <w:b/>
                <w:i/>
              </w:rPr>
              <w:t>5</w:t>
            </w:r>
          </w:p>
        </w:tc>
      </w:tr>
    </w:tbl>
    <w:p w:rsidR="008D748A" w:rsidRDefault="008D748A" w:rsidP="008D748A">
      <w:pPr>
        <w:widowControl w:val="0"/>
        <w:spacing w:after="0" w:line="240" w:lineRule="auto"/>
        <w:ind w:right="62"/>
        <w:jc w:val="both"/>
        <w:rPr>
          <w:rFonts w:eastAsia="Times New Roman"/>
        </w:rPr>
      </w:pPr>
    </w:p>
    <w:p w:rsidR="008D748A" w:rsidRPr="00773505" w:rsidRDefault="008D748A" w:rsidP="008D748A">
      <w:pPr>
        <w:widowControl w:val="0"/>
        <w:spacing w:after="0" w:line="240" w:lineRule="auto"/>
        <w:ind w:right="62"/>
        <w:jc w:val="both"/>
        <w:rPr>
          <w:rFonts w:eastAsia="Times New Roman"/>
          <w:b/>
        </w:rPr>
      </w:pPr>
      <w:r w:rsidRPr="00773505">
        <w:rPr>
          <w:rFonts w:eastAsia="Times New Roman"/>
          <w:b/>
        </w:rPr>
        <w:t xml:space="preserve">Olgunluk Düzeyi: </w:t>
      </w:r>
      <w:r w:rsidR="00F21455" w:rsidRPr="00F21455">
        <w:rPr>
          <w:rFonts w:eastAsia="Times New Roman"/>
        </w:rPr>
        <w:t>Atama, yükseltme ve görevlendirme uygulamalarının sonuçları izlenmekte ve izlem sonuçları değerlendirilerek önlemler alınmaktadır.</w:t>
      </w:r>
    </w:p>
    <w:p w:rsidR="008D748A" w:rsidRDefault="008D748A" w:rsidP="008D748A">
      <w:pPr>
        <w:widowControl w:val="0"/>
        <w:spacing w:after="0" w:line="240" w:lineRule="auto"/>
        <w:ind w:right="62"/>
        <w:jc w:val="both"/>
        <w:rPr>
          <w:rFonts w:eastAsia="Times New Roman"/>
        </w:rPr>
      </w:pPr>
    </w:p>
    <w:p w:rsidR="008D748A" w:rsidRDefault="008D748A" w:rsidP="008D748A">
      <w:pPr>
        <w:widowControl w:val="0"/>
        <w:spacing w:after="0" w:line="240" w:lineRule="auto"/>
        <w:ind w:right="62"/>
        <w:jc w:val="both"/>
        <w:rPr>
          <w:rFonts w:eastAsia="Times New Roman"/>
        </w:rPr>
      </w:pPr>
      <w:r w:rsidRPr="00134946">
        <w:rPr>
          <w:rFonts w:eastAsia="Times New Roman"/>
          <w:b/>
        </w:rPr>
        <w:t>Değerlendirme:</w:t>
      </w:r>
      <w:r>
        <w:rPr>
          <w:rFonts w:eastAsia="Times New Roman"/>
        </w:rPr>
        <w:t xml:space="preserve"> </w:t>
      </w:r>
      <w:r w:rsidR="00B75ABD">
        <w:rPr>
          <w:rFonts w:eastAsia="Times New Roman"/>
        </w:rPr>
        <w:t xml:space="preserve">Bölümde </w:t>
      </w:r>
      <w:r w:rsidR="003E221F">
        <w:rPr>
          <w:rFonts w:eastAsia="Times New Roman"/>
        </w:rPr>
        <w:t>1</w:t>
      </w:r>
      <w:r w:rsidR="00974704">
        <w:rPr>
          <w:rFonts w:eastAsia="Times New Roman"/>
        </w:rPr>
        <w:t xml:space="preserve"> Profesör ve </w:t>
      </w:r>
      <w:r w:rsidR="003E221F">
        <w:rPr>
          <w:rFonts w:eastAsia="Times New Roman"/>
        </w:rPr>
        <w:t>2 Doç. Dr</w:t>
      </w:r>
      <w:proofErr w:type="gramStart"/>
      <w:r w:rsidR="003E221F">
        <w:rPr>
          <w:rFonts w:eastAsia="Times New Roman"/>
        </w:rPr>
        <w:t>.,</w:t>
      </w:r>
      <w:proofErr w:type="gramEnd"/>
      <w:r w:rsidR="003E221F">
        <w:rPr>
          <w:rFonts w:eastAsia="Times New Roman"/>
        </w:rPr>
        <w:t xml:space="preserve"> 1</w:t>
      </w:r>
      <w:r w:rsidR="00B75ABD" w:rsidRPr="00B75ABD">
        <w:rPr>
          <w:rFonts w:eastAsia="Times New Roman"/>
        </w:rPr>
        <w:t xml:space="preserve"> Doktor Öğretim Üyesi</w:t>
      </w:r>
      <w:r w:rsidR="003E221F">
        <w:rPr>
          <w:rFonts w:eastAsia="Times New Roman"/>
        </w:rPr>
        <w:t>, 4</w:t>
      </w:r>
      <w:r w:rsidR="00B75ABD" w:rsidRPr="00B75ABD">
        <w:rPr>
          <w:rFonts w:eastAsia="Times New Roman"/>
        </w:rPr>
        <w:t xml:space="preserve"> </w:t>
      </w:r>
      <w:r w:rsidR="00974704">
        <w:rPr>
          <w:rFonts w:eastAsia="Times New Roman"/>
        </w:rPr>
        <w:t>Öğretim Görevlisi</w:t>
      </w:r>
      <w:r w:rsidR="003E221F">
        <w:rPr>
          <w:rFonts w:eastAsia="Times New Roman"/>
        </w:rPr>
        <w:t xml:space="preserve"> ve 1 Araştırma Görevlisi</w:t>
      </w:r>
      <w:r w:rsidR="00B75ABD" w:rsidRPr="00B75ABD">
        <w:rPr>
          <w:rFonts w:eastAsia="Times New Roman"/>
        </w:rPr>
        <w:t xml:space="preserve"> bulunmaktadır.</w:t>
      </w:r>
      <w:r w:rsidR="00364F82">
        <w:rPr>
          <w:rFonts w:eastAsia="Times New Roman"/>
        </w:rPr>
        <w:t xml:space="preserve"> </w:t>
      </w:r>
      <w:r w:rsidR="00134946">
        <w:rPr>
          <w:rFonts w:eastAsia="Times New Roman"/>
        </w:rPr>
        <w:t>Ders planındaki</w:t>
      </w:r>
      <w:r w:rsidR="0086432A">
        <w:rPr>
          <w:rFonts w:eastAsia="Times New Roman"/>
        </w:rPr>
        <w:t xml:space="preserve"> dersler için </w:t>
      </w:r>
      <w:r w:rsidR="0086432A" w:rsidRPr="0086432A">
        <w:rPr>
          <w:rFonts w:eastAsia="Times New Roman"/>
        </w:rPr>
        <w:t>görevlendirilen öğretim elemanlarının alan uygunluğuna</w:t>
      </w:r>
      <w:r w:rsidR="0086432A">
        <w:rPr>
          <w:rFonts w:eastAsia="Times New Roman"/>
        </w:rPr>
        <w:t xml:space="preserve"> ve uzmanlığına önem verildiği kanaatine varılmıştır. </w:t>
      </w:r>
    </w:p>
    <w:p w:rsidR="00596E1D" w:rsidRDefault="00596E1D" w:rsidP="008D748A">
      <w:pPr>
        <w:widowControl w:val="0"/>
        <w:spacing w:after="0" w:line="240" w:lineRule="auto"/>
        <w:ind w:right="62"/>
        <w:jc w:val="both"/>
        <w:rPr>
          <w:rFonts w:eastAsia="Times New Roman"/>
        </w:rPr>
      </w:pPr>
    </w:p>
    <w:p w:rsidR="00B2104C" w:rsidRDefault="00472133" w:rsidP="009B3B34">
      <w:pPr>
        <w:widowControl w:val="0"/>
        <w:spacing w:after="100" w:line="240" w:lineRule="auto"/>
        <w:ind w:right="62" w:firstLine="284"/>
        <w:jc w:val="both"/>
        <w:rPr>
          <w:b/>
          <w:i/>
        </w:rPr>
      </w:pPr>
      <w:r w:rsidRPr="00DA69A0">
        <w:rPr>
          <w:b/>
          <w:i/>
        </w:rPr>
        <w:t>B.4.2. Öğretim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rsidTr="00711262">
        <w:trPr>
          <w:trHeight w:val="510"/>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596E1D" w:rsidRPr="00A14A9F" w:rsidRDefault="001420BF" w:rsidP="00763FC6">
            <w:pPr>
              <w:widowControl w:val="0"/>
              <w:spacing w:after="100" w:line="240" w:lineRule="auto"/>
              <w:ind w:right="62" w:firstLine="42"/>
              <w:jc w:val="both"/>
              <w:rPr>
                <w:rFonts w:eastAsia="Times New Roman"/>
                <w:b/>
                <w:i/>
              </w:rPr>
            </w:pPr>
            <w:r w:rsidRPr="001420BF">
              <w:rPr>
                <w:rFonts w:eastAsia="Times New Roman"/>
                <w:b/>
                <w:i/>
              </w:rPr>
              <w:t>B.4.2. Öğretim yetkinlikleri ve gelişimi</w:t>
            </w:r>
          </w:p>
        </w:tc>
        <w:tc>
          <w:tcPr>
            <w:tcW w:w="923" w:type="dxa"/>
            <w:tcBorders>
              <w:top w:val="single" w:sz="4" w:space="0" w:color="auto"/>
              <w:left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rsidR="00596E1D" w:rsidRDefault="00596E1D" w:rsidP="00596E1D">
      <w:pPr>
        <w:widowControl w:val="0"/>
        <w:spacing w:after="0" w:line="240" w:lineRule="auto"/>
        <w:ind w:right="62"/>
        <w:jc w:val="both"/>
        <w:rPr>
          <w:rFonts w:eastAsia="Times New Roman"/>
        </w:rPr>
      </w:pPr>
    </w:p>
    <w:p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711262" w:rsidRPr="00711262">
        <w:rPr>
          <w:rFonts w:eastAsia="Times New Roman"/>
        </w:rPr>
        <w:t>Öğretim yetkinliğini geliştirme uygulamalarından elde edilen bulgular izlenmekte ve izlem sonuçları öğretim elamanları ile birlikte irdelenerek önlemler alınmaktadır.</w:t>
      </w:r>
    </w:p>
    <w:p w:rsidR="00596E1D" w:rsidRDefault="00596E1D" w:rsidP="00596E1D">
      <w:pPr>
        <w:widowControl w:val="0"/>
        <w:spacing w:after="0" w:line="240" w:lineRule="auto"/>
        <w:ind w:right="62"/>
        <w:jc w:val="both"/>
        <w:rPr>
          <w:rFonts w:eastAsia="Times New Roman"/>
        </w:rPr>
      </w:pPr>
    </w:p>
    <w:p w:rsidR="00596E1D" w:rsidRDefault="00596E1D" w:rsidP="00596E1D">
      <w:pPr>
        <w:widowControl w:val="0"/>
        <w:spacing w:after="0" w:line="240" w:lineRule="auto"/>
        <w:ind w:right="62"/>
        <w:jc w:val="both"/>
        <w:rPr>
          <w:rFonts w:eastAsia="Times New Roman"/>
        </w:rPr>
      </w:pPr>
      <w:r w:rsidRPr="007755C5">
        <w:rPr>
          <w:rFonts w:eastAsia="Times New Roman"/>
          <w:b/>
        </w:rPr>
        <w:t>Değerlendirme:</w:t>
      </w:r>
      <w:r>
        <w:rPr>
          <w:rFonts w:eastAsia="Times New Roman"/>
        </w:rPr>
        <w:t xml:space="preserve"> </w:t>
      </w:r>
      <w:r w:rsidR="007755C5">
        <w:rPr>
          <w:rFonts w:eastAsia="Times New Roman"/>
        </w:rPr>
        <w:t xml:space="preserve">Bölüm </w:t>
      </w:r>
      <w:r w:rsidR="00DE78E7">
        <w:rPr>
          <w:rFonts w:eastAsia="Times New Roman"/>
        </w:rPr>
        <w:t>öğretim elemanlarının ke</w:t>
      </w:r>
      <w:r w:rsidR="00DE78E7" w:rsidRPr="00DE78E7">
        <w:rPr>
          <w:rFonts w:eastAsia="Times New Roman"/>
        </w:rPr>
        <w:t>ndi uzmanlık alanlarında yetkinlikl</w:t>
      </w:r>
      <w:r w:rsidR="00974704">
        <w:rPr>
          <w:rFonts w:eastAsia="Times New Roman"/>
        </w:rPr>
        <w:t xml:space="preserve">erini ortaya koyan ve sergilenen </w:t>
      </w:r>
      <w:proofErr w:type="gramStart"/>
      <w:r w:rsidR="00974704">
        <w:rPr>
          <w:rFonts w:eastAsia="Times New Roman"/>
        </w:rPr>
        <w:t xml:space="preserve">konser </w:t>
      </w:r>
      <w:r w:rsidR="003B05AC">
        <w:rPr>
          <w:rFonts w:eastAsia="Times New Roman"/>
        </w:rPr>
        <w:t xml:space="preserve"> ve</w:t>
      </w:r>
      <w:proofErr w:type="gramEnd"/>
      <w:r w:rsidR="003B05AC">
        <w:rPr>
          <w:rFonts w:eastAsia="Times New Roman"/>
        </w:rPr>
        <w:t xml:space="preserve"> </w:t>
      </w:r>
      <w:r w:rsidR="00974704">
        <w:rPr>
          <w:rFonts w:eastAsia="Times New Roman"/>
        </w:rPr>
        <w:t xml:space="preserve">faaliyetleri </w:t>
      </w:r>
      <w:r w:rsidR="00DE78E7">
        <w:rPr>
          <w:rFonts w:eastAsia="Times New Roman"/>
        </w:rPr>
        <w:t xml:space="preserve">gerçekleştirdikleri </w:t>
      </w:r>
      <w:r w:rsidR="00066C76">
        <w:rPr>
          <w:rFonts w:eastAsia="Times New Roman"/>
        </w:rPr>
        <w:t xml:space="preserve">görülmekte olup Bölümün güçlü yanı olarak değerlendirilmektedir. </w:t>
      </w:r>
    </w:p>
    <w:p w:rsidR="00596E1D" w:rsidRPr="00596E1D" w:rsidRDefault="00596E1D" w:rsidP="00596E1D">
      <w:pPr>
        <w:widowControl w:val="0"/>
        <w:spacing w:after="0" w:line="240" w:lineRule="auto"/>
        <w:ind w:right="62"/>
        <w:jc w:val="both"/>
        <w:rPr>
          <w:rFonts w:eastAsia="Times New Roman"/>
        </w:rPr>
      </w:pPr>
    </w:p>
    <w:p w:rsidR="00472133" w:rsidRPr="00DA69A0" w:rsidRDefault="00472133" w:rsidP="00472133">
      <w:pPr>
        <w:widowControl w:val="0"/>
        <w:spacing w:after="100" w:line="240" w:lineRule="auto"/>
        <w:ind w:right="62" w:firstLine="284"/>
        <w:jc w:val="both"/>
        <w:rPr>
          <w:b/>
          <w:i/>
        </w:rPr>
      </w:pPr>
      <w:r w:rsidRPr="00DA69A0">
        <w:rPr>
          <w:b/>
          <w:i/>
        </w:rPr>
        <w:t>B.4.3. Eğitim faaliyetlerine yönelik teşvik ve ödüllendirme</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596E1D"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596E1D" w:rsidRPr="00A14A9F" w:rsidRDefault="00596E1D"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596E1D" w:rsidRPr="00A14A9F" w:rsidTr="003B05A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596E1D" w:rsidRPr="00A14A9F" w:rsidRDefault="001024A5" w:rsidP="001024A5">
            <w:pPr>
              <w:widowControl w:val="0"/>
              <w:spacing w:after="100" w:line="240" w:lineRule="auto"/>
              <w:ind w:right="62" w:firstLine="42"/>
              <w:rPr>
                <w:rFonts w:eastAsia="Times New Roman"/>
                <w:b/>
                <w:i/>
              </w:rPr>
            </w:pPr>
            <w:r w:rsidRPr="001024A5">
              <w:rPr>
                <w:rFonts w:eastAsia="Times New Roman"/>
                <w:b/>
                <w:i/>
              </w:rPr>
              <w:t>B.4.3. Eğitim faaliyetlerine yönelik teşvik ve ödüllendirme</w:t>
            </w:r>
          </w:p>
        </w:tc>
        <w:tc>
          <w:tcPr>
            <w:tcW w:w="923" w:type="dxa"/>
            <w:tcBorders>
              <w:top w:val="single" w:sz="4" w:space="0" w:color="auto"/>
              <w:left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596E1D" w:rsidRPr="00A14A9F" w:rsidRDefault="00596E1D" w:rsidP="00763FC6">
            <w:pPr>
              <w:widowControl w:val="0"/>
              <w:spacing w:after="0" w:line="240" w:lineRule="auto"/>
              <w:ind w:right="62"/>
              <w:jc w:val="center"/>
              <w:rPr>
                <w:rFonts w:eastAsia="Times New Roman"/>
                <w:b/>
                <w:i/>
              </w:rPr>
            </w:pPr>
            <w:r w:rsidRPr="00A14A9F">
              <w:rPr>
                <w:rFonts w:eastAsia="Times New Roman"/>
                <w:b/>
                <w:i/>
              </w:rPr>
              <w:t>5</w:t>
            </w:r>
          </w:p>
        </w:tc>
      </w:tr>
    </w:tbl>
    <w:p w:rsidR="00596E1D" w:rsidRDefault="00596E1D" w:rsidP="00596E1D">
      <w:pPr>
        <w:widowControl w:val="0"/>
        <w:spacing w:after="0" w:line="240" w:lineRule="auto"/>
        <w:ind w:right="62"/>
        <w:jc w:val="both"/>
        <w:rPr>
          <w:rFonts w:eastAsia="Times New Roman"/>
        </w:rPr>
      </w:pPr>
    </w:p>
    <w:p w:rsidR="00596E1D" w:rsidRPr="00773505" w:rsidRDefault="00596E1D" w:rsidP="00596E1D">
      <w:pPr>
        <w:widowControl w:val="0"/>
        <w:spacing w:after="0" w:line="240" w:lineRule="auto"/>
        <w:ind w:right="62"/>
        <w:jc w:val="both"/>
        <w:rPr>
          <w:rFonts w:eastAsia="Times New Roman"/>
          <w:b/>
        </w:rPr>
      </w:pPr>
      <w:r w:rsidRPr="00773505">
        <w:rPr>
          <w:rFonts w:eastAsia="Times New Roman"/>
          <w:b/>
        </w:rPr>
        <w:t xml:space="preserve">Olgunluk Düzeyi: </w:t>
      </w:r>
      <w:r w:rsidR="000E29B3" w:rsidRPr="000E29B3">
        <w:rPr>
          <w:rFonts w:eastAsia="Times New Roman"/>
        </w:rPr>
        <w:t>Teşvik ve ödüllendirme mekanizmalarının; yetkinlik temelli, adil ve şeffaf biçimde oluşturulmasına yönelik planlar bulunmaktadır.</w:t>
      </w:r>
    </w:p>
    <w:p w:rsidR="00596E1D" w:rsidRDefault="00596E1D" w:rsidP="00596E1D">
      <w:pPr>
        <w:widowControl w:val="0"/>
        <w:spacing w:after="0" w:line="240" w:lineRule="auto"/>
        <w:ind w:right="62"/>
        <w:jc w:val="both"/>
        <w:rPr>
          <w:rFonts w:eastAsia="Times New Roman"/>
        </w:rPr>
      </w:pPr>
    </w:p>
    <w:p w:rsidR="00C41D97" w:rsidRDefault="00596E1D" w:rsidP="00B83AD9">
      <w:pPr>
        <w:widowControl w:val="0"/>
        <w:spacing w:after="0" w:line="240" w:lineRule="auto"/>
        <w:ind w:right="62"/>
        <w:jc w:val="both"/>
        <w:rPr>
          <w:rFonts w:eastAsia="Times New Roman"/>
        </w:rPr>
      </w:pPr>
      <w:r w:rsidRPr="00552C5A">
        <w:rPr>
          <w:rFonts w:eastAsia="Times New Roman"/>
          <w:b/>
        </w:rPr>
        <w:t>Değerlendirme:</w:t>
      </w:r>
      <w:r>
        <w:rPr>
          <w:rFonts w:eastAsia="Times New Roman"/>
        </w:rPr>
        <w:t xml:space="preserve"> </w:t>
      </w:r>
      <w:r w:rsidR="00552C5A">
        <w:rPr>
          <w:rFonts w:eastAsia="Times New Roman"/>
        </w:rPr>
        <w:t xml:space="preserve">Üniversite genelindeki </w:t>
      </w:r>
      <w:r w:rsidR="00552C5A" w:rsidRPr="00552C5A">
        <w:rPr>
          <w:rFonts w:eastAsia="Times New Roman"/>
        </w:rPr>
        <w:t>görev süresi tamamlanan doktor öğretim üyelerinin yeniden at</w:t>
      </w:r>
      <w:r w:rsidR="00552C5A">
        <w:rPr>
          <w:rFonts w:eastAsia="Times New Roman"/>
        </w:rPr>
        <w:t xml:space="preserve">anma süreçlerinde atanma süresinin </w:t>
      </w:r>
      <w:r w:rsidR="00552C5A" w:rsidRPr="00552C5A">
        <w:rPr>
          <w:rFonts w:eastAsia="Times New Roman"/>
        </w:rPr>
        <w:t>yayın performansına göre</w:t>
      </w:r>
      <w:r w:rsidR="00552C5A">
        <w:rPr>
          <w:rFonts w:eastAsia="Times New Roman"/>
        </w:rPr>
        <w:t xml:space="preserve"> belirlenmesi uygulaması Bölümde de geçerli görünmektedir. </w:t>
      </w:r>
    </w:p>
    <w:p w:rsidR="00D32713" w:rsidRDefault="00D32713" w:rsidP="00B83AD9">
      <w:pPr>
        <w:widowControl w:val="0"/>
        <w:spacing w:after="0" w:line="240" w:lineRule="auto"/>
        <w:ind w:right="62"/>
        <w:jc w:val="both"/>
        <w:rPr>
          <w:rFonts w:eastAsia="Times New Roman"/>
        </w:rPr>
      </w:pPr>
    </w:p>
    <w:p w:rsidR="00D32713" w:rsidRDefault="00D32713" w:rsidP="00B83AD9">
      <w:pPr>
        <w:widowControl w:val="0"/>
        <w:spacing w:after="0" w:line="240" w:lineRule="auto"/>
        <w:ind w:right="62"/>
        <w:jc w:val="both"/>
        <w:rPr>
          <w:rFonts w:eastAsia="Times New Roman"/>
        </w:rPr>
      </w:pPr>
    </w:p>
    <w:p w:rsidR="00D32713" w:rsidRDefault="00D32713" w:rsidP="00B83AD9">
      <w:pPr>
        <w:widowControl w:val="0"/>
        <w:spacing w:after="0" w:line="240" w:lineRule="auto"/>
        <w:ind w:right="62"/>
        <w:jc w:val="both"/>
        <w:rPr>
          <w:rFonts w:eastAsia="Times New Roman"/>
        </w:rPr>
      </w:pPr>
    </w:p>
    <w:p w:rsidR="00D32713" w:rsidRDefault="00D32713" w:rsidP="00B83AD9">
      <w:pPr>
        <w:widowControl w:val="0"/>
        <w:spacing w:after="0" w:line="240" w:lineRule="auto"/>
        <w:ind w:right="62"/>
        <w:jc w:val="both"/>
        <w:rPr>
          <w:rFonts w:eastAsia="Times New Roman"/>
        </w:rPr>
      </w:pPr>
    </w:p>
    <w:p w:rsidR="00D32713" w:rsidRDefault="00D32713" w:rsidP="00B83AD9">
      <w:pPr>
        <w:widowControl w:val="0"/>
        <w:spacing w:after="0" w:line="240" w:lineRule="auto"/>
        <w:ind w:right="62"/>
        <w:jc w:val="both"/>
        <w:rPr>
          <w:rFonts w:eastAsia="Times New Roman"/>
        </w:rPr>
      </w:pPr>
    </w:p>
    <w:p w:rsidR="00B83AD9" w:rsidRPr="00B83AD9" w:rsidRDefault="00B83AD9" w:rsidP="00B83AD9">
      <w:pPr>
        <w:widowControl w:val="0"/>
        <w:spacing w:after="0" w:line="240" w:lineRule="auto"/>
        <w:ind w:right="62"/>
        <w:jc w:val="both"/>
        <w:rPr>
          <w:rFonts w:eastAsia="Times New Roman"/>
        </w:rPr>
      </w:pPr>
    </w:p>
    <w:p w:rsidR="004E46DF" w:rsidRPr="008F5E03" w:rsidRDefault="004E46DF" w:rsidP="001C79FE">
      <w:pPr>
        <w:jc w:val="both"/>
        <w:rPr>
          <w:rFonts w:eastAsia="Times New Roman"/>
          <w:color w:val="2E75B5"/>
          <w:sz w:val="32"/>
          <w:szCs w:val="32"/>
        </w:rPr>
      </w:pPr>
      <w:r w:rsidRPr="00FE5627">
        <w:rPr>
          <w:rFonts w:eastAsia="Times New Roman"/>
          <w:b/>
          <w:color w:val="2E75B5"/>
          <w:sz w:val="32"/>
          <w:szCs w:val="32"/>
        </w:rPr>
        <w:br w:type="page"/>
      </w:r>
    </w:p>
    <w:p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C</w:t>
      </w:r>
      <w:r w:rsidR="001D06F2" w:rsidRPr="00F7749D">
        <w:rPr>
          <w:rFonts w:eastAsia="Times New Roman"/>
          <w:b/>
          <w:color w:val="0070C0"/>
          <w:sz w:val="32"/>
          <w:szCs w:val="32"/>
        </w:rPr>
        <w:t xml:space="preserve">. ARAŞTIRMA VE GELİŞTİRME </w:t>
      </w:r>
    </w:p>
    <w:p w:rsidR="00BD25CE" w:rsidRPr="003F3B8A" w:rsidRDefault="00BD25CE" w:rsidP="00E312CD">
      <w:pPr>
        <w:widowControl w:val="0"/>
        <w:spacing w:after="0" w:line="360" w:lineRule="auto"/>
        <w:ind w:right="62" w:firstLine="567"/>
        <w:jc w:val="both"/>
        <w:outlineLvl w:val="2"/>
        <w:rPr>
          <w:rFonts w:eastAsia="Times New Roman"/>
          <w:iCs/>
          <w:sz w:val="10"/>
          <w:szCs w:val="10"/>
        </w:rPr>
      </w:pPr>
    </w:p>
    <w:p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C.1. Araştırma Süreçlerinin Yönetimi ve Araştırma Kaynakları</w:t>
      </w:r>
    </w:p>
    <w:p w:rsidR="006176F9" w:rsidRPr="009F070F" w:rsidRDefault="00B01AA9" w:rsidP="009F070F">
      <w:pPr>
        <w:widowControl w:val="0"/>
        <w:spacing w:after="100" w:line="240" w:lineRule="auto"/>
        <w:ind w:right="63" w:firstLine="284"/>
        <w:jc w:val="both"/>
        <w:rPr>
          <w:rFonts w:eastAsia="Times New Roman"/>
          <w:b/>
          <w:i/>
          <w:color w:val="FF0000"/>
        </w:rPr>
      </w:pPr>
      <w:r w:rsidRPr="00D96A42">
        <w:rPr>
          <w:b/>
          <w:i/>
        </w:rPr>
        <w:t>C.1.1. Araştırma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rsidTr="004F5BF5">
        <w:trPr>
          <w:trHeight w:val="4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C.1.1. Araştırma süreçlerinin yönetimi</w:t>
            </w:r>
          </w:p>
        </w:tc>
        <w:tc>
          <w:tcPr>
            <w:tcW w:w="923" w:type="dxa"/>
            <w:tcBorders>
              <w:top w:val="single" w:sz="4" w:space="0" w:color="auto"/>
              <w:left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rsidR="001024A5" w:rsidRDefault="001024A5" w:rsidP="001024A5">
      <w:pPr>
        <w:widowControl w:val="0"/>
        <w:spacing w:after="0" w:line="240" w:lineRule="auto"/>
        <w:ind w:right="62"/>
        <w:jc w:val="both"/>
        <w:rPr>
          <w:rFonts w:eastAsia="Times New Roman"/>
        </w:rPr>
      </w:pPr>
    </w:p>
    <w:p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7A4B4D" w:rsidRPr="007A4B4D">
        <w:rPr>
          <w:rFonts w:eastAsia="Times New Roman"/>
        </w:rPr>
        <w:t xml:space="preserve">Kurumun genelinde araştırma süreçlerin </w:t>
      </w:r>
      <w:r w:rsidR="00D049A3" w:rsidRPr="007A4B4D">
        <w:rPr>
          <w:rFonts w:eastAsia="Times New Roman"/>
        </w:rPr>
        <w:t>yönetimi</w:t>
      </w:r>
      <w:r w:rsidR="007A4B4D" w:rsidRPr="007A4B4D">
        <w:rPr>
          <w:rFonts w:eastAsia="Times New Roman"/>
        </w:rPr>
        <w:t xml:space="preserve"> ve </w:t>
      </w:r>
      <w:proofErr w:type="spellStart"/>
      <w:r w:rsidR="007A4B4D" w:rsidRPr="007A4B4D">
        <w:rPr>
          <w:rFonts w:eastAsia="Times New Roman"/>
        </w:rPr>
        <w:t>organizasyonel</w:t>
      </w:r>
      <w:proofErr w:type="spellEnd"/>
      <w:r w:rsidR="007A4B4D" w:rsidRPr="007A4B4D">
        <w:rPr>
          <w:rFonts w:eastAsia="Times New Roman"/>
        </w:rPr>
        <w:t xml:space="preserve"> yapısı kurumsal tercihler yönünde uygulanmaktadır.</w:t>
      </w:r>
    </w:p>
    <w:p w:rsidR="001024A5" w:rsidRDefault="001024A5" w:rsidP="001024A5">
      <w:pPr>
        <w:widowControl w:val="0"/>
        <w:spacing w:after="0" w:line="240" w:lineRule="auto"/>
        <w:ind w:right="62"/>
        <w:jc w:val="both"/>
        <w:rPr>
          <w:rFonts w:eastAsia="Times New Roman"/>
        </w:rPr>
      </w:pPr>
    </w:p>
    <w:p w:rsidR="001024A5" w:rsidRDefault="001024A5" w:rsidP="00B83AD9">
      <w:pPr>
        <w:widowControl w:val="0"/>
        <w:spacing w:after="0" w:line="240" w:lineRule="auto"/>
        <w:ind w:right="62"/>
        <w:jc w:val="both"/>
        <w:rPr>
          <w:rFonts w:eastAsia="Times New Roman"/>
        </w:rPr>
      </w:pPr>
      <w:r w:rsidRPr="00892999">
        <w:rPr>
          <w:rFonts w:eastAsia="Times New Roman"/>
          <w:b/>
        </w:rPr>
        <w:t>Değerlendirme:</w:t>
      </w:r>
      <w:r>
        <w:rPr>
          <w:rFonts w:eastAsia="Times New Roman"/>
        </w:rPr>
        <w:t xml:space="preserve"> </w:t>
      </w:r>
      <w:r w:rsidR="00892999">
        <w:rPr>
          <w:rFonts w:eastAsia="Times New Roman"/>
        </w:rPr>
        <w:t xml:space="preserve">Bölümde </w:t>
      </w:r>
      <w:r w:rsidR="00892999" w:rsidRPr="00892999">
        <w:rPr>
          <w:rFonts w:eastAsia="Times New Roman"/>
        </w:rPr>
        <w:t>araştırma süreçlerinin yönetimi BAP ve TÜBİTAK ile diğer kurum ve kuruluşların yapısında belirtilen süreçlere göre yürütülmektedir.</w:t>
      </w:r>
    </w:p>
    <w:p w:rsidR="00B83AD9" w:rsidRPr="00B83AD9" w:rsidRDefault="00B83AD9" w:rsidP="00B83AD9">
      <w:pPr>
        <w:widowControl w:val="0"/>
        <w:spacing w:after="0" w:line="240" w:lineRule="auto"/>
        <w:ind w:right="62"/>
        <w:jc w:val="both"/>
        <w:rPr>
          <w:rFonts w:eastAsia="Times New Roman"/>
        </w:rPr>
      </w:pPr>
    </w:p>
    <w:p w:rsidR="00B01AA9" w:rsidRPr="00D96A42" w:rsidRDefault="00B01AA9" w:rsidP="00B01AA9">
      <w:pPr>
        <w:widowControl w:val="0"/>
        <w:spacing w:after="100" w:line="240" w:lineRule="auto"/>
        <w:ind w:right="63" w:firstLine="284"/>
        <w:jc w:val="both"/>
        <w:rPr>
          <w:b/>
          <w:i/>
        </w:rPr>
      </w:pPr>
      <w:r w:rsidRPr="00D96A42">
        <w:rPr>
          <w:b/>
          <w:i/>
        </w:rPr>
        <w:t>C.1.2. İç ve dış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rsidTr="00846A6E">
        <w:trPr>
          <w:trHeight w:val="42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1024A5" w:rsidRPr="00A14A9F" w:rsidRDefault="00B83AD9" w:rsidP="00763FC6">
            <w:pPr>
              <w:widowControl w:val="0"/>
              <w:spacing w:after="100" w:line="240" w:lineRule="auto"/>
              <w:ind w:right="62" w:firstLine="42"/>
              <w:jc w:val="both"/>
              <w:rPr>
                <w:rFonts w:eastAsia="Times New Roman"/>
                <w:b/>
                <w:i/>
              </w:rPr>
            </w:pPr>
            <w:r w:rsidRPr="00B83AD9">
              <w:rPr>
                <w:rFonts w:eastAsia="Times New Roman"/>
                <w:b/>
                <w:i/>
              </w:rPr>
              <w:t>C.1.2. İç ve dış kaynaklar</w:t>
            </w:r>
          </w:p>
        </w:tc>
        <w:tc>
          <w:tcPr>
            <w:tcW w:w="923" w:type="dxa"/>
            <w:tcBorders>
              <w:top w:val="single" w:sz="4" w:space="0" w:color="auto"/>
              <w:left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FFFFFF" w:themeFill="background1"/>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rsidR="001024A5" w:rsidRDefault="001024A5" w:rsidP="001024A5">
      <w:pPr>
        <w:widowControl w:val="0"/>
        <w:spacing w:after="0" w:line="240" w:lineRule="auto"/>
        <w:ind w:right="62"/>
        <w:jc w:val="both"/>
        <w:rPr>
          <w:rFonts w:eastAsia="Times New Roman"/>
        </w:rPr>
      </w:pPr>
    </w:p>
    <w:p w:rsidR="001024A5" w:rsidRPr="00975CD7" w:rsidRDefault="001024A5" w:rsidP="00975CD7">
      <w:pPr>
        <w:widowControl w:val="0"/>
        <w:spacing w:after="0" w:line="240" w:lineRule="auto"/>
        <w:ind w:right="62"/>
        <w:jc w:val="both"/>
        <w:rPr>
          <w:rFonts w:eastAsia="Times New Roman"/>
          <w:b/>
        </w:rPr>
      </w:pPr>
      <w:r w:rsidRPr="00773505">
        <w:rPr>
          <w:rFonts w:eastAsia="Times New Roman"/>
          <w:b/>
        </w:rPr>
        <w:t xml:space="preserve">Olgunluk Düzeyi: </w:t>
      </w:r>
      <w:r w:rsidR="00975CD7" w:rsidRPr="00975CD7">
        <w:rPr>
          <w:rFonts w:eastAsia="Times New Roman"/>
        </w:rPr>
        <w:t>Kurumun araştırma ve geliştirme faaliyetlerini sürdürebilmek için uygun nitelik ve nicelikte fiziki, teknik ve mali kaynakların oluşturulmasına yönelik planları bulunmaktadır.</w:t>
      </w:r>
    </w:p>
    <w:p w:rsidR="001024A5" w:rsidRDefault="001024A5" w:rsidP="001024A5">
      <w:pPr>
        <w:widowControl w:val="0"/>
        <w:spacing w:after="0" w:line="240" w:lineRule="auto"/>
        <w:ind w:right="62"/>
        <w:jc w:val="both"/>
        <w:rPr>
          <w:rFonts w:eastAsia="Times New Roman"/>
        </w:rPr>
      </w:pPr>
    </w:p>
    <w:p w:rsidR="001024A5" w:rsidRDefault="001024A5" w:rsidP="00B83AD9">
      <w:pPr>
        <w:widowControl w:val="0"/>
        <w:spacing w:after="0" w:line="240" w:lineRule="auto"/>
        <w:ind w:right="62"/>
        <w:jc w:val="both"/>
        <w:rPr>
          <w:rFonts w:eastAsia="Times New Roman"/>
        </w:rPr>
      </w:pPr>
      <w:r w:rsidRPr="006C6ADB">
        <w:rPr>
          <w:rFonts w:eastAsia="Times New Roman"/>
          <w:b/>
        </w:rPr>
        <w:t>Değerlendirme:</w:t>
      </w:r>
      <w:r>
        <w:rPr>
          <w:rFonts w:eastAsia="Times New Roman"/>
        </w:rPr>
        <w:t xml:space="preserve"> </w:t>
      </w:r>
      <w:r w:rsidR="006C6ADB">
        <w:rPr>
          <w:rFonts w:eastAsia="Times New Roman"/>
        </w:rPr>
        <w:t xml:space="preserve">Bölüm bazında </w:t>
      </w:r>
      <w:r w:rsidR="00DE3F99">
        <w:rPr>
          <w:rFonts w:eastAsia="Times New Roman"/>
        </w:rPr>
        <w:t>dış kaynaklı bir proje bulunmamaktadır.</w:t>
      </w:r>
      <w:r w:rsidR="00846A6E">
        <w:rPr>
          <w:rFonts w:eastAsia="Times New Roman"/>
        </w:rPr>
        <w:t xml:space="preserve"> TUBİTAK 2209 öğrenci </w:t>
      </w:r>
      <w:proofErr w:type="gramStart"/>
      <w:r w:rsidR="00846A6E">
        <w:rPr>
          <w:rFonts w:eastAsia="Times New Roman"/>
        </w:rPr>
        <w:t>bazlı</w:t>
      </w:r>
      <w:proofErr w:type="gramEnd"/>
      <w:r w:rsidR="00846A6E">
        <w:rPr>
          <w:rFonts w:eastAsia="Times New Roman"/>
        </w:rPr>
        <w:t xml:space="preserve"> çok sayıda proje başvurusu yapılmıştır.</w:t>
      </w:r>
      <w:r w:rsidR="00D30FC9">
        <w:rPr>
          <w:rFonts w:eastAsia="Times New Roman"/>
        </w:rPr>
        <w:t xml:space="preserve"> </w:t>
      </w:r>
      <w:r w:rsidR="009C2571">
        <w:rPr>
          <w:rFonts w:eastAsia="Times New Roman"/>
        </w:rPr>
        <w:t xml:space="preserve">Bu durum gelişmeye açık yön olarak değerlendirilmektedir. </w:t>
      </w:r>
    </w:p>
    <w:p w:rsidR="00B83AD9" w:rsidRPr="00B83AD9" w:rsidRDefault="00B83AD9" w:rsidP="00B83AD9">
      <w:pPr>
        <w:widowControl w:val="0"/>
        <w:spacing w:after="0" w:line="240" w:lineRule="auto"/>
        <w:ind w:right="62"/>
        <w:jc w:val="both"/>
        <w:rPr>
          <w:rFonts w:eastAsia="Times New Roman"/>
        </w:rPr>
      </w:pPr>
    </w:p>
    <w:p w:rsidR="00B01AA9" w:rsidRPr="00D96A42" w:rsidRDefault="00B01AA9" w:rsidP="00B01AA9">
      <w:pPr>
        <w:widowControl w:val="0"/>
        <w:spacing w:after="100" w:line="240" w:lineRule="auto"/>
        <w:ind w:right="63" w:firstLine="284"/>
        <w:jc w:val="both"/>
        <w:rPr>
          <w:b/>
          <w:i/>
        </w:rPr>
      </w:pPr>
      <w:r w:rsidRPr="00D96A42">
        <w:rPr>
          <w:b/>
          <w:i/>
        </w:rPr>
        <w:t xml:space="preserve">C.1.3. Doktora programları ve doktora sonrası </w:t>
      </w:r>
      <w:proofErr w:type="gramStart"/>
      <w:r w:rsidRPr="00D96A42">
        <w:rPr>
          <w:b/>
          <w:i/>
        </w:rPr>
        <w:t>imkanlar</w:t>
      </w:r>
      <w:proofErr w:type="gramEnd"/>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1024A5"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1024A5" w:rsidRPr="00A14A9F" w:rsidRDefault="001024A5"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1024A5" w:rsidRPr="00A14A9F" w:rsidTr="00846A6E">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1024A5" w:rsidRPr="00A14A9F" w:rsidRDefault="00B83AD9" w:rsidP="00B83AD9">
            <w:pPr>
              <w:widowControl w:val="0"/>
              <w:spacing w:after="100" w:line="240" w:lineRule="auto"/>
              <w:ind w:right="62" w:firstLine="42"/>
              <w:rPr>
                <w:rFonts w:eastAsia="Times New Roman"/>
                <w:b/>
                <w:i/>
              </w:rPr>
            </w:pPr>
            <w:r w:rsidRPr="00B83AD9">
              <w:rPr>
                <w:rFonts w:eastAsia="Times New Roman"/>
                <w:b/>
                <w:i/>
              </w:rPr>
              <w:t xml:space="preserve">C.1.3. Doktora programları ve doktora sonrası </w:t>
            </w:r>
            <w:proofErr w:type="gramStart"/>
            <w:r w:rsidRPr="00B83AD9">
              <w:rPr>
                <w:rFonts w:eastAsia="Times New Roman"/>
                <w:b/>
                <w:i/>
              </w:rPr>
              <w:t>imkanlar</w:t>
            </w:r>
            <w:proofErr w:type="gramEnd"/>
          </w:p>
        </w:tc>
        <w:tc>
          <w:tcPr>
            <w:tcW w:w="923" w:type="dxa"/>
            <w:tcBorders>
              <w:top w:val="single" w:sz="4" w:space="0" w:color="auto"/>
              <w:left w:val="single" w:sz="4" w:space="0" w:color="auto"/>
            </w:tcBorders>
            <w:shd w:val="clear" w:color="auto" w:fill="FFFFFF" w:themeFill="background1"/>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00B0F0"/>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1024A5" w:rsidRPr="00A14A9F" w:rsidRDefault="001024A5" w:rsidP="00763FC6">
            <w:pPr>
              <w:widowControl w:val="0"/>
              <w:spacing w:after="0" w:line="240" w:lineRule="auto"/>
              <w:ind w:right="62"/>
              <w:jc w:val="center"/>
              <w:rPr>
                <w:rFonts w:eastAsia="Times New Roman"/>
                <w:b/>
                <w:i/>
              </w:rPr>
            </w:pPr>
            <w:r w:rsidRPr="00A14A9F">
              <w:rPr>
                <w:rFonts w:eastAsia="Times New Roman"/>
                <w:b/>
                <w:i/>
              </w:rPr>
              <w:t>5</w:t>
            </w:r>
          </w:p>
        </w:tc>
      </w:tr>
    </w:tbl>
    <w:p w:rsidR="001024A5" w:rsidRDefault="001024A5" w:rsidP="001024A5">
      <w:pPr>
        <w:widowControl w:val="0"/>
        <w:spacing w:after="0" w:line="240" w:lineRule="auto"/>
        <w:ind w:right="62"/>
        <w:jc w:val="both"/>
        <w:rPr>
          <w:rFonts w:eastAsia="Times New Roman"/>
        </w:rPr>
      </w:pPr>
    </w:p>
    <w:p w:rsidR="001024A5" w:rsidRPr="00773505" w:rsidRDefault="001024A5" w:rsidP="001024A5">
      <w:pPr>
        <w:widowControl w:val="0"/>
        <w:spacing w:after="0" w:line="240" w:lineRule="auto"/>
        <w:ind w:right="62"/>
        <w:jc w:val="both"/>
        <w:rPr>
          <w:rFonts w:eastAsia="Times New Roman"/>
          <w:b/>
        </w:rPr>
      </w:pPr>
      <w:r w:rsidRPr="00773505">
        <w:rPr>
          <w:rFonts w:eastAsia="Times New Roman"/>
          <w:b/>
        </w:rPr>
        <w:t xml:space="preserve">Olgunluk Düzeyi: </w:t>
      </w:r>
      <w:r w:rsidR="00EC4563" w:rsidRPr="00EC4563">
        <w:rPr>
          <w:rFonts w:eastAsia="Times New Roman"/>
        </w:rPr>
        <w:t xml:space="preserve">Kurumun doktora programı ve doktora sonrası </w:t>
      </w:r>
      <w:proofErr w:type="gramStart"/>
      <w:r w:rsidR="00EC4563" w:rsidRPr="00EC4563">
        <w:rPr>
          <w:rFonts w:eastAsia="Times New Roman"/>
        </w:rPr>
        <w:t>imkanları</w:t>
      </w:r>
      <w:proofErr w:type="gramEnd"/>
      <w:r w:rsidR="00EC4563" w:rsidRPr="00EC4563">
        <w:rPr>
          <w:rFonts w:eastAsia="Times New Roman"/>
        </w:rPr>
        <w:t xml:space="preserve"> bulunmamaktadır.</w:t>
      </w:r>
    </w:p>
    <w:p w:rsidR="001024A5" w:rsidRDefault="001024A5" w:rsidP="001024A5">
      <w:pPr>
        <w:widowControl w:val="0"/>
        <w:spacing w:after="0" w:line="240" w:lineRule="auto"/>
        <w:ind w:right="62"/>
        <w:jc w:val="both"/>
        <w:rPr>
          <w:rFonts w:eastAsia="Times New Roman"/>
        </w:rPr>
      </w:pPr>
    </w:p>
    <w:p w:rsidR="001024A5" w:rsidRDefault="001024A5" w:rsidP="00217CB6">
      <w:pPr>
        <w:widowControl w:val="0"/>
        <w:spacing w:after="0" w:line="240" w:lineRule="auto"/>
        <w:ind w:right="62"/>
        <w:jc w:val="both"/>
        <w:rPr>
          <w:rFonts w:eastAsia="Times New Roman"/>
        </w:rPr>
      </w:pPr>
      <w:r w:rsidRPr="00D30FC9">
        <w:rPr>
          <w:rFonts w:eastAsia="Times New Roman"/>
          <w:b/>
        </w:rPr>
        <w:t>Değerlendirme:</w:t>
      </w:r>
      <w:r>
        <w:rPr>
          <w:rFonts w:eastAsia="Times New Roman"/>
        </w:rPr>
        <w:t xml:space="preserve"> </w:t>
      </w:r>
      <w:r w:rsidR="00D30FC9">
        <w:rPr>
          <w:rFonts w:eastAsia="Times New Roman"/>
        </w:rPr>
        <w:t xml:space="preserve">Bölümde </w:t>
      </w:r>
      <w:r w:rsidR="00D30FC9" w:rsidRPr="00E80986">
        <w:t>doktora programı bulunmamaktadır</w:t>
      </w:r>
      <w:r w:rsidR="00846A6E">
        <w:t xml:space="preserve">.  Türk Müziği Doktorası başvurusu yapılmış olup, YÖK tarafından </w:t>
      </w:r>
      <w:proofErr w:type="spellStart"/>
      <w:r w:rsidR="00846A6E">
        <w:t>red</w:t>
      </w:r>
      <w:proofErr w:type="spellEnd"/>
      <w:r w:rsidR="00846A6E">
        <w:t xml:space="preserve"> edilmiştir. Yeni başvuruya yönelik çalışmalar devam etmektedir.</w:t>
      </w:r>
    </w:p>
    <w:p w:rsidR="00B83AD9" w:rsidRPr="001024A5" w:rsidRDefault="00B83AD9" w:rsidP="00217CB6">
      <w:pPr>
        <w:widowControl w:val="0"/>
        <w:spacing w:after="0" w:line="240" w:lineRule="auto"/>
        <w:ind w:right="62"/>
        <w:jc w:val="both"/>
        <w:rPr>
          <w:rFonts w:eastAsia="Times New Roman"/>
        </w:rPr>
      </w:pPr>
    </w:p>
    <w:p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C.2 Araştırma Yetkinliği, İş birlikleri ve Destekler</w:t>
      </w:r>
    </w:p>
    <w:p w:rsidR="006176F9" w:rsidRPr="00213DE5" w:rsidRDefault="00B01AA9" w:rsidP="00213DE5">
      <w:pPr>
        <w:widowControl w:val="0"/>
        <w:spacing w:after="100" w:line="240" w:lineRule="auto"/>
        <w:ind w:right="63" w:firstLine="284"/>
        <w:jc w:val="both"/>
        <w:rPr>
          <w:rFonts w:eastAsia="Times New Roman"/>
          <w:b/>
          <w:i/>
        </w:rPr>
      </w:pPr>
      <w:r w:rsidRPr="000015AF">
        <w:rPr>
          <w:b/>
          <w:i/>
        </w:rPr>
        <w:t>C.2.1. Araştırma yetkinlikleri ve gelişimi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rsidTr="00763E4D">
        <w:trPr>
          <w:trHeight w:val="539"/>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966480" w:rsidP="00763FC6">
            <w:pPr>
              <w:widowControl w:val="0"/>
              <w:spacing w:after="100" w:line="240" w:lineRule="auto"/>
              <w:ind w:right="62" w:firstLine="42"/>
              <w:jc w:val="both"/>
              <w:rPr>
                <w:rFonts w:eastAsia="Times New Roman"/>
                <w:b/>
                <w:i/>
              </w:rPr>
            </w:pPr>
            <w:r w:rsidRPr="00966480">
              <w:rPr>
                <w:rFonts w:eastAsia="Times New Roman"/>
                <w:b/>
                <w:i/>
              </w:rPr>
              <w:t>C.2.1. Araştırma yetkinlikleri ve gelişimi</w:t>
            </w:r>
          </w:p>
        </w:tc>
        <w:tc>
          <w:tcPr>
            <w:tcW w:w="923" w:type="dxa"/>
            <w:tcBorders>
              <w:top w:val="single" w:sz="4" w:space="0" w:color="auto"/>
              <w:lef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FFFFFF" w:themeFill="background1"/>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00B0F0"/>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rsidR="00B83AD9" w:rsidRDefault="00B83AD9" w:rsidP="00B83AD9">
      <w:pPr>
        <w:widowControl w:val="0"/>
        <w:spacing w:after="0" w:line="240" w:lineRule="auto"/>
        <w:ind w:right="62"/>
        <w:jc w:val="both"/>
        <w:rPr>
          <w:rFonts w:eastAsia="Times New Roman"/>
        </w:rPr>
      </w:pPr>
    </w:p>
    <w:p w:rsidR="00B83AD9" w:rsidRPr="00B268C8" w:rsidRDefault="00B83AD9" w:rsidP="00B268C8">
      <w:pPr>
        <w:widowControl w:val="0"/>
        <w:spacing w:after="0" w:line="240" w:lineRule="auto"/>
        <w:ind w:right="62"/>
        <w:jc w:val="both"/>
        <w:rPr>
          <w:rFonts w:eastAsia="Times New Roman"/>
          <w:b/>
        </w:rPr>
      </w:pPr>
      <w:r w:rsidRPr="00773505">
        <w:rPr>
          <w:rFonts w:eastAsia="Times New Roman"/>
          <w:b/>
        </w:rPr>
        <w:t xml:space="preserve">Olgunluk Düzeyi: </w:t>
      </w:r>
      <w:r w:rsidR="00B268C8" w:rsidRPr="00B268C8">
        <w:rPr>
          <w:rFonts w:eastAsia="Times New Roman"/>
        </w:rPr>
        <w:t>Kurumun genelinde öğretim elemanlarının araştırma yetkinliğinin geliştirilmesine yönelik uygulamalar yürütülmektedir.</w:t>
      </w:r>
    </w:p>
    <w:p w:rsidR="00B83AD9" w:rsidRDefault="00B83AD9" w:rsidP="00B83AD9">
      <w:pPr>
        <w:widowControl w:val="0"/>
        <w:spacing w:after="0" w:line="240" w:lineRule="auto"/>
        <w:ind w:right="62"/>
        <w:jc w:val="both"/>
        <w:rPr>
          <w:rFonts w:eastAsia="Times New Roman"/>
        </w:rPr>
      </w:pPr>
    </w:p>
    <w:p w:rsidR="00B83AD9" w:rsidRDefault="00B83AD9" w:rsidP="00763E4D">
      <w:pPr>
        <w:widowControl w:val="0"/>
        <w:spacing w:after="0" w:line="240" w:lineRule="auto"/>
        <w:ind w:right="62"/>
        <w:jc w:val="both"/>
        <w:rPr>
          <w:rFonts w:eastAsia="Times New Roman"/>
        </w:rPr>
      </w:pPr>
      <w:r w:rsidRPr="00710493">
        <w:rPr>
          <w:rFonts w:eastAsia="Times New Roman"/>
          <w:b/>
        </w:rPr>
        <w:t>D</w:t>
      </w:r>
      <w:r w:rsidRPr="00C2463B">
        <w:rPr>
          <w:rFonts w:eastAsia="Times New Roman"/>
          <w:b/>
        </w:rPr>
        <w:t>eğerlendirme:</w:t>
      </w:r>
      <w:r>
        <w:rPr>
          <w:rFonts w:eastAsia="Times New Roman"/>
        </w:rPr>
        <w:t xml:space="preserve"> </w:t>
      </w:r>
      <w:r w:rsidR="00763E4D">
        <w:rPr>
          <w:rFonts w:eastAsia="Times New Roman"/>
        </w:rPr>
        <w:t>İki tane BAP ve bir TÜBİTAK 1001 Başvurusu bulunmaktadır.</w:t>
      </w:r>
    </w:p>
    <w:p w:rsidR="00442182" w:rsidRDefault="00442182" w:rsidP="00B83AD9">
      <w:pPr>
        <w:widowControl w:val="0"/>
        <w:spacing w:after="0" w:line="240" w:lineRule="auto"/>
        <w:ind w:right="62"/>
        <w:jc w:val="both"/>
        <w:rPr>
          <w:rFonts w:eastAsia="Times New Roman"/>
        </w:rPr>
      </w:pPr>
    </w:p>
    <w:p w:rsidR="00442182" w:rsidRDefault="00442182" w:rsidP="00B83AD9">
      <w:pPr>
        <w:widowControl w:val="0"/>
        <w:spacing w:after="0" w:line="240" w:lineRule="auto"/>
        <w:ind w:right="62"/>
        <w:jc w:val="both"/>
        <w:rPr>
          <w:rFonts w:eastAsia="Times New Roman"/>
        </w:rPr>
      </w:pPr>
    </w:p>
    <w:p w:rsidR="00442182" w:rsidRPr="00B83AD9" w:rsidRDefault="00442182" w:rsidP="00B83AD9">
      <w:pPr>
        <w:widowControl w:val="0"/>
        <w:spacing w:after="0" w:line="240" w:lineRule="auto"/>
        <w:ind w:right="62"/>
        <w:jc w:val="both"/>
        <w:rPr>
          <w:rFonts w:eastAsia="Times New Roman"/>
        </w:rPr>
      </w:pPr>
    </w:p>
    <w:p w:rsidR="006176F9" w:rsidRPr="003B4B44" w:rsidRDefault="00B01AA9" w:rsidP="003B4B44">
      <w:pPr>
        <w:widowControl w:val="0"/>
        <w:spacing w:after="100" w:line="240" w:lineRule="auto"/>
        <w:ind w:right="63" w:firstLine="284"/>
        <w:jc w:val="both"/>
        <w:rPr>
          <w:rFonts w:eastAsia="Times New Roman"/>
          <w:b/>
          <w:i/>
        </w:rPr>
      </w:pPr>
      <w:r w:rsidRPr="000015AF">
        <w:rPr>
          <w:b/>
          <w:i/>
        </w:rPr>
        <w:t>C.2.2. Ulusal ve uluslararası ortak programlar ve ortak araştırma birimleri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rsidTr="004E3851">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C.2.2. Ulusal ve uluslararası ortak programlar ve ortak araştırma birimleri</w:t>
            </w:r>
          </w:p>
        </w:tc>
        <w:tc>
          <w:tcPr>
            <w:tcW w:w="923" w:type="dxa"/>
            <w:tcBorders>
              <w:top w:val="single" w:sz="4" w:space="0" w:color="auto"/>
              <w:left w:val="single" w:sz="4" w:space="0" w:color="auto"/>
            </w:tcBorders>
            <w:shd w:val="clear" w:color="auto" w:fill="FFFFFF" w:themeFill="background1"/>
            <w:vAlign w:val="center"/>
          </w:tcPr>
          <w:p w:rsidR="00B83AD9" w:rsidRPr="00A14A9F" w:rsidRDefault="00B83AD9" w:rsidP="00763FC6">
            <w:pPr>
              <w:widowControl w:val="0"/>
              <w:spacing w:after="0" w:line="240" w:lineRule="auto"/>
              <w:ind w:right="62"/>
              <w:jc w:val="center"/>
              <w:rPr>
                <w:rFonts w:eastAsia="Times New Roman"/>
                <w:b/>
                <w:i/>
              </w:rPr>
            </w:pPr>
            <w:r w:rsidRPr="002A1C81">
              <w:rPr>
                <w:rFonts w:eastAsia="Times New Roman"/>
                <w:b/>
                <w:i/>
              </w:rPr>
              <w:t>1</w:t>
            </w:r>
          </w:p>
        </w:tc>
        <w:tc>
          <w:tcPr>
            <w:tcW w:w="924" w:type="dxa"/>
            <w:tcBorders>
              <w:top w:val="single" w:sz="4" w:space="0" w:color="auto"/>
            </w:tcBorders>
            <w:shd w:val="clear" w:color="auto" w:fill="00B0F0"/>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rsidR="00B83AD9" w:rsidRDefault="00B83AD9" w:rsidP="00B83AD9">
      <w:pPr>
        <w:widowControl w:val="0"/>
        <w:spacing w:after="0" w:line="240" w:lineRule="auto"/>
        <w:ind w:right="62"/>
        <w:jc w:val="both"/>
        <w:rPr>
          <w:rFonts w:eastAsia="Times New Roman"/>
        </w:rPr>
      </w:pPr>
    </w:p>
    <w:p w:rsidR="00B83AD9" w:rsidRPr="0083186C" w:rsidRDefault="00B83AD9" w:rsidP="0083186C">
      <w:pPr>
        <w:widowControl w:val="0"/>
        <w:spacing w:after="0" w:line="240" w:lineRule="auto"/>
        <w:ind w:right="62"/>
        <w:jc w:val="both"/>
        <w:rPr>
          <w:rFonts w:eastAsia="Times New Roman"/>
        </w:rPr>
      </w:pPr>
      <w:r w:rsidRPr="00773505">
        <w:rPr>
          <w:rFonts w:eastAsia="Times New Roman"/>
          <w:b/>
        </w:rPr>
        <w:t xml:space="preserve">Olgunluk Düzeyi: </w:t>
      </w:r>
      <w:r w:rsidR="0083186C" w:rsidRPr="0083186C">
        <w:rPr>
          <w:rFonts w:eastAsia="Times New Roman"/>
        </w:rPr>
        <w:t>Kurumda ulusal ve uluslararası düzeyde ortak programlar ve ortak araştırma birimleri ile araştırma ağlarına katılım ve iş birlikleri kurma gibi çoklu araştırma faaliyetlerine yönelik planlamalar ve mekanizmalar bulunmaktadır.</w:t>
      </w:r>
    </w:p>
    <w:p w:rsidR="00B83AD9" w:rsidRDefault="00B83AD9" w:rsidP="00B83AD9">
      <w:pPr>
        <w:widowControl w:val="0"/>
        <w:spacing w:after="0" w:line="240" w:lineRule="auto"/>
        <w:ind w:right="62"/>
        <w:jc w:val="both"/>
        <w:rPr>
          <w:rFonts w:eastAsia="Times New Roman"/>
        </w:rPr>
      </w:pPr>
    </w:p>
    <w:p w:rsidR="00B83AD9" w:rsidRDefault="00B83AD9" w:rsidP="00217CB6">
      <w:pPr>
        <w:widowControl w:val="0"/>
        <w:spacing w:after="0" w:line="240" w:lineRule="auto"/>
        <w:ind w:right="62"/>
        <w:jc w:val="both"/>
        <w:rPr>
          <w:rFonts w:eastAsia="Times New Roman"/>
        </w:rPr>
      </w:pPr>
      <w:r w:rsidRPr="00835E0E">
        <w:rPr>
          <w:rFonts w:eastAsia="Times New Roman"/>
          <w:b/>
        </w:rPr>
        <w:t>Değerlendirme:</w:t>
      </w:r>
      <w:r>
        <w:rPr>
          <w:rFonts w:eastAsia="Times New Roman"/>
        </w:rPr>
        <w:t xml:space="preserve"> </w:t>
      </w:r>
      <w:r w:rsidR="00835E0E" w:rsidRPr="00E80986">
        <w:t>Bölüm düzeyinde ulusal ya da uluslararası ortak program bulunmamaktadır</w:t>
      </w:r>
      <w:r w:rsidR="008F76B1">
        <w:t>.</w:t>
      </w:r>
    </w:p>
    <w:p w:rsidR="00B83AD9" w:rsidRPr="00B83AD9" w:rsidRDefault="00B83AD9" w:rsidP="00217CB6">
      <w:pPr>
        <w:widowControl w:val="0"/>
        <w:spacing w:after="0" w:line="240" w:lineRule="auto"/>
        <w:ind w:right="62"/>
        <w:jc w:val="both"/>
        <w:rPr>
          <w:rFonts w:eastAsia="Times New Roman"/>
        </w:rPr>
      </w:pPr>
    </w:p>
    <w:p w:rsidR="00B01AA9" w:rsidRPr="00D96A42" w:rsidRDefault="00B01AA9" w:rsidP="00B01AA9">
      <w:pPr>
        <w:widowControl w:val="0"/>
        <w:spacing w:after="100" w:line="240" w:lineRule="auto"/>
        <w:ind w:right="63"/>
        <w:jc w:val="both"/>
        <w:rPr>
          <w:rFonts w:eastAsia="Times New Roman"/>
          <w:b/>
        </w:rPr>
      </w:pPr>
      <w:r w:rsidRPr="00D96A42">
        <w:rPr>
          <w:rFonts w:eastAsia="Times New Roman"/>
          <w:b/>
        </w:rPr>
        <w:t xml:space="preserve">C.3. Araştırma Performansı </w:t>
      </w:r>
    </w:p>
    <w:p w:rsidR="006176F9" w:rsidRDefault="00B01AA9" w:rsidP="00EA4C46">
      <w:pPr>
        <w:spacing w:after="100" w:line="240" w:lineRule="auto"/>
        <w:ind w:firstLine="284"/>
        <w:rPr>
          <w:b/>
          <w:i/>
        </w:rPr>
      </w:pPr>
      <w:r w:rsidRPr="00D96A42">
        <w:rPr>
          <w:b/>
          <w:i/>
        </w:rPr>
        <w:t>C.3.1. Araştırma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rsidTr="00FA5E5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966480" w:rsidP="00966480">
            <w:pPr>
              <w:widowControl w:val="0"/>
              <w:spacing w:after="100" w:line="240" w:lineRule="auto"/>
              <w:ind w:right="62" w:firstLine="42"/>
              <w:rPr>
                <w:rFonts w:eastAsia="Times New Roman"/>
                <w:b/>
                <w:i/>
              </w:rPr>
            </w:pPr>
            <w:r w:rsidRPr="00966480">
              <w:rPr>
                <w:rFonts w:eastAsia="Times New Roman"/>
                <w:b/>
                <w:i/>
              </w:rPr>
              <w:t>C.3.1. Araştırma performansının izlenmesi ve değerlendirilmesi</w:t>
            </w:r>
          </w:p>
        </w:tc>
        <w:tc>
          <w:tcPr>
            <w:tcW w:w="923" w:type="dxa"/>
            <w:tcBorders>
              <w:top w:val="single" w:sz="4" w:space="0" w:color="auto"/>
              <w:lef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rsidR="00B83AD9" w:rsidRDefault="00B83AD9" w:rsidP="00B83AD9">
      <w:pPr>
        <w:widowControl w:val="0"/>
        <w:spacing w:after="0" w:line="240" w:lineRule="auto"/>
        <w:ind w:right="62"/>
        <w:jc w:val="both"/>
        <w:rPr>
          <w:rFonts w:eastAsia="Times New Roman"/>
        </w:rPr>
      </w:pPr>
    </w:p>
    <w:p w:rsidR="00B83AD9" w:rsidRPr="008F244D" w:rsidRDefault="00B83AD9" w:rsidP="008F244D">
      <w:pPr>
        <w:widowControl w:val="0"/>
        <w:spacing w:after="0" w:line="240" w:lineRule="auto"/>
        <w:ind w:right="62"/>
        <w:jc w:val="both"/>
        <w:rPr>
          <w:rFonts w:eastAsia="Times New Roman"/>
          <w:b/>
        </w:rPr>
      </w:pPr>
      <w:r w:rsidRPr="00773505">
        <w:rPr>
          <w:rFonts w:eastAsia="Times New Roman"/>
          <w:b/>
        </w:rPr>
        <w:t xml:space="preserve">Olgunluk Düzeyi: </w:t>
      </w:r>
      <w:r w:rsidR="008F244D" w:rsidRPr="008F244D">
        <w:rPr>
          <w:rFonts w:eastAsia="Times New Roman"/>
        </w:rPr>
        <w:t>Kurumun genelinde araştırma performansını izlenmek ve değerlendirmek üzere oluşturulan mekanizmalar kullanılmaktadır.</w:t>
      </w:r>
    </w:p>
    <w:p w:rsidR="00B83AD9" w:rsidRDefault="00B83AD9" w:rsidP="00B83AD9">
      <w:pPr>
        <w:widowControl w:val="0"/>
        <w:spacing w:after="0" w:line="240" w:lineRule="auto"/>
        <w:ind w:right="62"/>
        <w:jc w:val="both"/>
        <w:rPr>
          <w:rFonts w:eastAsia="Times New Roman"/>
        </w:rPr>
      </w:pPr>
    </w:p>
    <w:p w:rsidR="00B83AD9"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Bölüm öğretim elemanlarının a</w:t>
      </w:r>
      <w:r w:rsidR="00CD2591">
        <w:rPr>
          <w:rFonts w:eastAsia="Times New Roman"/>
        </w:rPr>
        <w:t>kademik faaliyetlerine AKAPEDİA</w:t>
      </w:r>
      <w:r w:rsidR="00182938" w:rsidRPr="00182938">
        <w:rPr>
          <w:rFonts w:eastAsia="Times New Roman"/>
        </w:rPr>
        <w:t xml:space="preserve"> </w:t>
      </w:r>
      <w:r w:rsidR="00CD2591">
        <w:rPr>
          <w:rFonts w:eastAsia="Times New Roman"/>
        </w:rPr>
        <w:t>yazılımından ve</w:t>
      </w:r>
      <w:r w:rsidR="00182938" w:rsidRPr="00182938">
        <w:rPr>
          <w:rFonts w:eastAsia="Times New Roman"/>
        </w:rPr>
        <w:t xml:space="preserve"> akademik kadro sayfasından ulaşılabilmektedir.</w:t>
      </w:r>
    </w:p>
    <w:p w:rsidR="00966480" w:rsidRPr="00966480" w:rsidRDefault="00966480" w:rsidP="00966480">
      <w:pPr>
        <w:widowControl w:val="0"/>
        <w:spacing w:after="0" w:line="240" w:lineRule="auto"/>
        <w:ind w:right="62"/>
        <w:jc w:val="both"/>
        <w:rPr>
          <w:rFonts w:eastAsia="Times New Roman"/>
        </w:rPr>
      </w:pPr>
    </w:p>
    <w:p w:rsidR="00B01AA9" w:rsidRPr="00BE2C87" w:rsidRDefault="00B01AA9" w:rsidP="00BE2C87">
      <w:pPr>
        <w:spacing w:after="100" w:line="240" w:lineRule="auto"/>
        <w:ind w:firstLine="284"/>
        <w:rPr>
          <w:b/>
          <w:i/>
        </w:rPr>
      </w:pPr>
      <w:r w:rsidRPr="00D96A42">
        <w:rPr>
          <w:b/>
          <w:i/>
        </w:rPr>
        <w:t>C.3.2. Öğretim elemanı/araştırmacı performansının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B83AD9"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B83AD9" w:rsidRPr="00A14A9F" w:rsidRDefault="00B83AD9"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B83AD9" w:rsidRPr="00A14A9F" w:rsidTr="00FA5E5B">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B83AD9" w:rsidRPr="00A14A9F" w:rsidRDefault="00A96EBF" w:rsidP="00A96EBF">
            <w:pPr>
              <w:widowControl w:val="0"/>
              <w:spacing w:after="100" w:line="240" w:lineRule="auto"/>
              <w:ind w:right="62" w:firstLine="42"/>
              <w:rPr>
                <w:rFonts w:eastAsia="Times New Roman"/>
                <w:b/>
                <w:i/>
              </w:rPr>
            </w:pPr>
            <w:r w:rsidRPr="00A96EBF">
              <w:rPr>
                <w:rFonts w:eastAsia="Times New Roman"/>
                <w:b/>
                <w:i/>
              </w:rPr>
              <w:t>C.3.2. Öğretim elemanı/araştırmacı performansının değerlendirilmesi</w:t>
            </w:r>
          </w:p>
        </w:tc>
        <w:tc>
          <w:tcPr>
            <w:tcW w:w="923" w:type="dxa"/>
            <w:tcBorders>
              <w:top w:val="single" w:sz="4" w:space="0" w:color="auto"/>
              <w:left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B83AD9" w:rsidRPr="00A14A9F" w:rsidRDefault="00B83AD9" w:rsidP="00763FC6">
            <w:pPr>
              <w:widowControl w:val="0"/>
              <w:spacing w:after="0" w:line="240" w:lineRule="auto"/>
              <w:ind w:right="62"/>
              <w:jc w:val="center"/>
              <w:rPr>
                <w:rFonts w:eastAsia="Times New Roman"/>
                <w:b/>
                <w:i/>
              </w:rPr>
            </w:pPr>
            <w:r w:rsidRPr="00A14A9F">
              <w:rPr>
                <w:rFonts w:eastAsia="Times New Roman"/>
                <w:b/>
                <w:i/>
              </w:rPr>
              <w:t>5</w:t>
            </w:r>
          </w:p>
        </w:tc>
      </w:tr>
    </w:tbl>
    <w:p w:rsidR="00B83AD9" w:rsidRDefault="00B83AD9" w:rsidP="00B83AD9">
      <w:pPr>
        <w:widowControl w:val="0"/>
        <w:spacing w:after="0" w:line="240" w:lineRule="auto"/>
        <w:ind w:right="62"/>
        <w:jc w:val="both"/>
        <w:rPr>
          <w:rFonts w:eastAsia="Times New Roman"/>
        </w:rPr>
      </w:pPr>
    </w:p>
    <w:p w:rsidR="00B83AD9" w:rsidRPr="00215FD2" w:rsidRDefault="00B83AD9" w:rsidP="00215FD2">
      <w:pPr>
        <w:widowControl w:val="0"/>
        <w:spacing w:after="0" w:line="240" w:lineRule="auto"/>
        <w:ind w:right="62"/>
        <w:jc w:val="both"/>
        <w:rPr>
          <w:rFonts w:eastAsia="Times New Roman"/>
          <w:b/>
        </w:rPr>
      </w:pPr>
      <w:r w:rsidRPr="00773505">
        <w:rPr>
          <w:rFonts w:eastAsia="Times New Roman"/>
          <w:b/>
        </w:rPr>
        <w:t xml:space="preserve">Olgunluk Düzeyi: </w:t>
      </w:r>
      <w:r w:rsidR="00215FD2" w:rsidRPr="00215FD2">
        <w:rPr>
          <w:rFonts w:eastAsia="Times New Roman"/>
        </w:rPr>
        <w:t>Kurumun genelinde öğretim elemanlarının araştırma-geliştirme performansını izlemek ve değerlendirmek üzere oluşturulan mekanizmalar kullanılmaktadır.</w:t>
      </w:r>
    </w:p>
    <w:p w:rsidR="00B83AD9" w:rsidRDefault="00B83AD9" w:rsidP="00B83AD9">
      <w:pPr>
        <w:widowControl w:val="0"/>
        <w:spacing w:after="0" w:line="240" w:lineRule="auto"/>
        <w:ind w:right="62"/>
        <w:jc w:val="both"/>
        <w:rPr>
          <w:rFonts w:eastAsia="Times New Roman"/>
        </w:rPr>
      </w:pPr>
    </w:p>
    <w:p w:rsidR="009E52B3" w:rsidRDefault="00B83AD9" w:rsidP="00966480">
      <w:pPr>
        <w:widowControl w:val="0"/>
        <w:spacing w:after="0" w:line="240" w:lineRule="auto"/>
        <w:ind w:right="62"/>
        <w:jc w:val="both"/>
        <w:rPr>
          <w:rFonts w:eastAsia="Times New Roman"/>
        </w:rPr>
      </w:pPr>
      <w:r w:rsidRPr="00182938">
        <w:rPr>
          <w:rFonts w:eastAsia="Times New Roman"/>
          <w:b/>
        </w:rPr>
        <w:t>Değerlendirme:</w:t>
      </w:r>
      <w:r>
        <w:rPr>
          <w:rFonts w:eastAsia="Times New Roman"/>
        </w:rPr>
        <w:t xml:space="preserve"> </w:t>
      </w:r>
      <w:r w:rsidR="00182938">
        <w:rPr>
          <w:rFonts w:eastAsia="Times New Roman"/>
        </w:rPr>
        <w:t xml:space="preserve">Üniversite genelinde </w:t>
      </w:r>
      <w:r w:rsidR="00182938" w:rsidRPr="00182938">
        <w:rPr>
          <w:rFonts w:eastAsia="Times New Roman"/>
        </w:rPr>
        <w:t>araştırma yetkinliğinin değerlendirilmesi AKAPEDİA üzerinde yapılan veri girişleri ile sağlanm</w:t>
      </w:r>
      <w:r w:rsidR="00182938">
        <w:rPr>
          <w:rFonts w:eastAsia="Times New Roman"/>
        </w:rPr>
        <w:t xml:space="preserve">akta olup bölümde de </w:t>
      </w:r>
      <w:r w:rsidR="0032606C">
        <w:rPr>
          <w:rFonts w:eastAsia="Times New Roman"/>
        </w:rPr>
        <w:t xml:space="preserve">aynı sistem üzerinden izlenmektedir. </w:t>
      </w:r>
    </w:p>
    <w:p w:rsidR="00473693" w:rsidRDefault="00473693" w:rsidP="00966480">
      <w:pPr>
        <w:widowControl w:val="0"/>
        <w:spacing w:after="0" w:line="240" w:lineRule="auto"/>
        <w:ind w:right="62"/>
        <w:jc w:val="both"/>
        <w:rPr>
          <w:rFonts w:eastAsia="Times New Roman"/>
        </w:rPr>
      </w:pPr>
    </w:p>
    <w:p w:rsidR="00473693" w:rsidRDefault="00473693" w:rsidP="00966480">
      <w:pPr>
        <w:widowControl w:val="0"/>
        <w:spacing w:after="0" w:line="240" w:lineRule="auto"/>
        <w:ind w:right="62"/>
        <w:jc w:val="both"/>
        <w:rPr>
          <w:rFonts w:eastAsia="Times New Roman"/>
        </w:rPr>
      </w:pPr>
    </w:p>
    <w:p w:rsidR="00473693" w:rsidRDefault="00473693" w:rsidP="00966480">
      <w:pPr>
        <w:widowControl w:val="0"/>
        <w:spacing w:after="0" w:line="240" w:lineRule="auto"/>
        <w:ind w:right="62"/>
        <w:jc w:val="both"/>
        <w:rPr>
          <w:rFonts w:eastAsia="Times New Roman"/>
        </w:rPr>
      </w:pPr>
    </w:p>
    <w:p w:rsidR="00966480" w:rsidRPr="00966480" w:rsidRDefault="00966480" w:rsidP="00966480">
      <w:pPr>
        <w:widowControl w:val="0"/>
        <w:spacing w:after="0" w:line="240" w:lineRule="auto"/>
        <w:ind w:right="62"/>
        <w:jc w:val="both"/>
        <w:rPr>
          <w:rFonts w:eastAsia="Times New Roman"/>
        </w:rPr>
      </w:pPr>
    </w:p>
    <w:p w:rsidR="00E610F6" w:rsidRPr="00E26653" w:rsidRDefault="00E610F6">
      <w:pPr>
        <w:rPr>
          <w:rFonts w:eastAsia="Times New Roman"/>
          <w:color w:val="2E75B5"/>
          <w:sz w:val="32"/>
          <w:szCs w:val="32"/>
        </w:rPr>
      </w:pPr>
      <w:r w:rsidRPr="00FE5627">
        <w:rPr>
          <w:rFonts w:eastAsia="Times New Roman"/>
          <w:b/>
          <w:color w:val="2E75B5"/>
          <w:sz w:val="32"/>
          <w:szCs w:val="32"/>
        </w:rPr>
        <w:br w:type="page"/>
      </w:r>
    </w:p>
    <w:p w:rsidR="000F6023" w:rsidRPr="00F7749D" w:rsidRDefault="00311DAD">
      <w:pPr>
        <w:widowControl w:val="0"/>
        <w:spacing w:before="120" w:after="120" w:line="240" w:lineRule="auto"/>
        <w:ind w:right="62"/>
        <w:jc w:val="both"/>
        <w:rPr>
          <w:rFonts w:eastAsia="Times New Roman"/>
          <w:b/>
          <w:color w:val="0070C0"/>
          <w:sz w:val="32"/>
          <w:szCs w:val="32"/>
        </w:rPr>
      </w:pPr>
      <w:r w:rsidRPr="00F7749D">
        <w:rPr>
          <w:rFonts w:eastAsia="Times New Roman"/>
          <w:b/>
          <w:color w:val="0070C0"/>
          <w:sz w:val="32"/>
          <w:szCs w:val="32"/>
        </w:rPr>
        <w:lastRenderedPageBreak/>
        <w:t>D</w:t>
      </w:r>
      <w:r w:rsidR="001D06F2" w:rsidRPr="00F7749D">
        <w:rPr>
          <w:rFonts w:eastAsia="Times New Roman"/>
          <w:b/>
          <w:color w:val="0070C0"/>
          <w:sz w:val="32"/>
          <w:szCs w:val="32"/>
        </w:rPr>
        <w:t xml:space="preserve">. TOPLUMSAL KATKI </w:t>
      </w:r>
    </w:p>
    <w:p w:rsidR="007F423B" w:rsidRPr="00A8199C" w:rsidRDefault="007F423B" w:rsidP="00091443">
      <w:pPr>
        <w:widowControl w:val="0"/>
        <w:spacing w:after="0" w:line="360" w:lineRule="auto"/>
        <w:ind w:right="62"/>
        <w:jc w:val="both"/>
        <w:outlineLvl w:val="2"/>
        <w:rPr>
          <w:color w:val="000000"/>
          <w:sz w:val="10"/>
          <w:szCs w:val="10"/>
        </w:rPr>
      </w:pPr>
    </w:p>
    <w:p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D.1. Toplumsal Katkı Süreçlerinin Yönetimi ve Toplumsal Katkı Kaynakları</w:t>
      </w:r>
    </w:p>
    <w:p w:rsidR="007F423B" w:rsidRPr="00A8199C" w:rsidRDefault="007F423B" w:rsidP="00A8199C">
      <w:pPr>
        <w:spacing w:after="100" w:line="240" w:lineRule="auto"/>
        <w:ind w:firstLine="284"/>
        <w:jc w:val="both"/>
        <w:rPr>
          <w:b/>
          <w:i/>
          <w:color w:val="000000"/>
          <w:u w:val="single"/>
        </w:rPr>
      </w:pPr>
      <w:r w:rsidRPr="00FC7089">
        <w:rPr>
          <w:b/>
          <w:i/>
        </w:rPr>
        <w:t>D.1.1. Toplumsal katkı süreçlerinin yönetimi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rsidTr="006E59CC">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A96EBF" w:rsidRPr="00A14A9F" w:rsidRDefault="00364654" w:rsidP="001009F6">
            <w:pPr>
              <w:widowControl w:val="0"/>
              <w:spacing w:after="100" w:line="240" w:lineRule="auto"/>
              <w:ind w:right="62" w:firstLine="42"/>
              <w:rPr>
                <w:rFonts w:eastAsia="Times New Roman"/>
                <w:b/>
                <w:i/>
              </w:rPr>
            </w:pPr>
            <w:r w:rsidRPr="00364654">
              <w:rPr>
                <w:rFonts w:eastAsia="Times New Roman"/>
                <w:b/>
                <w:i/>
              </w:rPr>
              <w:t>D.1.1. Toplumsal katkı süreçlerinin yönetimi</w:t>
            </w:r>
          </w:p>
        </w:tc>
        <w:tc>
          <w:tcPr>
            <w:tcW w:w="923" w:type="dxa"/>
            <w:tcBorders>
              <w:top w:val="single" w:sz="4" w:space="0" w:color="auto"/>
              <w:left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rsidR="00A96EBF" w:rsidRDefault="00A96EBF" w:rsidP="00A96EBF">
      <w:pPr>
        <w:widowControl w:val="0"/>
        <w:spacing w:after="0" w:line="240" w:lineRule="auto"/>
        <w:ind w:right="62"/>
        <w:jc w:val="both"/>
        <w:rPr>
          <w:rFonts w:eastAsia="Times New Roman"/>
        </w:rPr>
      </w:pPr>
    </w:p>
    <w:p w:rsidR="00A96EBF" w:rsidRPr="00773505" w:rsidRDefault="00A96EBF" w:rsidP="00A96EBF">
      <w:pPr>
        <w:widowControl w:val="0"/>
        <w:spacing w:after="0" w:line="240" w:lineRule="auto"/>
        <w:ind w:right="62"/>
        <w:jc w:val="both"/>
        <w:rPr>
          <w:rFonts w:eastAsia="Times New Roman"/>
          <w:b/>
        </w:rPr>
      </w:pPr>
      <w:r w:rsidRPr="00773505">
        <w:rPr>
          <w:rFonts w:eastAsia="Times New Roman"/>
          <w:b/>
        </w:rPr>
        <w:t xml:space="preserve">Olgunluk Düzeyi: </w:t>
      </w:r>
      <w:r w:rsidR="00845D71" w:rsidRPr="00845D71">
        <w:rPr>
          <w:rFonts w:eastAsia="Times New Roman"/>
        </w:rPr>
        <w:t xml:space="preserve">Kurumun genelinde toplumsal katkı süreçlerinin yönetimi ve </w:t>
      </w:r>
      <w:proofErr w:type="spellStart"/>
      <w:r w:rsidR="00845D71" w:rsidRPr="00845D71">
        <w:rPr>
          <w:rFonts w:eastAsia="Times New Roman"/>
        </w:rPr>
        <w:t>organizasyonel</w:t>
      </w:r>
      <w:proofErr w:type="spellEnd"/>
      <w:r w:rsidR="00845D71" w:rsidRPr="00845D71">
        <w:rPr>
          <w:rFonts w:eastAsia="Times New Roman"/>
        </w:rPr>
        <w:t xml:space="preserve"> yapısı kurumsal tercihler yönünde uygulanmaktadır.</w:t>
      </w:r>
    </w:p>
    <w:p w:rsidR="00A96EBF" w:rsidRDefault="00A96EBF" w:rsidP="00A96EBF">
      <w:pPr>
        <w:widowControl w:val="0"/>
        <w:spacing w:after="0" w:line="240" w:lineRule="auto"/>
        <w:ind w:right="62"/>
        <w:jc w:val="both"/>
        <w:rPr>
          <w:rFonts w:eastAsia="Times New Roman"/>
        </w:rPr>
      </w:pPr>
    </w:p>
    <w:p w:rsidR="00A96EBF" w:rsidRDefault="00A96EBF" w:rsidP="0095487E">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w:t>
      </w:r>
      <w:r w:rsidR="00667615">
        <w:rPr>
          <w:rFonts w:eastAsia="Times New Roman"/>
        </w:rPr>
        <w:t xml:space="preserve"> </w:t>
      </w:r>
      <w:r w:rsidR="001E4E8B" w:rsidRPr="00763E4D">
        <w:rPr>
          <w:rFonts w:eastAsia="Times New Roman"/>
        </w:rPr>
        <w:t>öğrencileri tarafından</w:t>
      </w:r>
      <w:r w:rsidR="001E4E8B">
        <w:rPr>
          <w:rFonts w:eastAsia="Times New Roman"/>
        </w:rPr>
        <w:t xml:space="preserve"> cezaevi konserleri düzenlenmiştir.</w:t>
      </w:r>
      <w:r w:rsidR="0095487E">
        <w:rPr>
          <w:rFonts w:eastAsia="Times New Roman"/>
          <w:iCs/>
          <w:szCs w:val="26"/>
        </w:rPr>
        <w:t xml:space="preserve"> </w:t>
      </w:r>
    </w:p>
    <w:p w:rsidR="00364654" w:rsidRPr="00364654" w:rsidRDefault="00364654" w:rsidP="00364654">
      <w:pPr>
        <w:widowControl w:val="0"/>
        <w:spacing w:after="0" w:line="240" w:lineRule="auto"/>
        <w:ind w:right="62"/>
        <w:jc w:val="both"/>
        <w:rPr>
          <w:rFonts w:eastAsia="Times New Roman"/>
        </w:rPr>
      </w:pPr>
    </w:p>
    <w:p w:rsidR="007F423B" w:rsidRPr="00FC7089" w:rsidRDefault="007F423B" w:rsidP="007F423B">
      <w:pPr>
        <w:spacing w:after="100" w:line="240" w:lineRule="auto"/>
        <w:ind w:firstLine="284"/>
        <w:jc w:val="both"/>
        <w:rPr>
          <w:b/>
          <w:i/>
          <w:color w:val="000000"/>
          <w:u w:val="single"/>
        </w:rPr>
      </w:pPr>
      <w:r w:rsidRPr="00FC7089">
        <w:rPr>
          <w:b/>
          <w:i/>
        </w:rPr>
        <w:t>D.1.2. Kaynaklar</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rsidTr="001E4E8B">
        <w:trPr>
          <w:trHeight w:val="554"/>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A96EBF" w:rsidRPr="00A14A9F" w:rsidRDefault="00364654" w:rsidP="00763FC6">
            <w:pPr>
              <w:widowControl w:val="0"/>
              <w:spacing w:after="100" w:line="240" w:lineRule="auto"/>
              <w:ind w:right="62" w:firstLine="42"/>
              <w:jc w:val="both"/>
              <w:rPr>
                <w:rFonts w:eastAsia="Times New Roman"/>
                <w:b/>
                <w:i/>
              </w:rPr>
            </w:pPr>
            <w:r w:rsidRPr="00364654">
              <w:rPr>
                <w:rFonts w:eastAsia="Times New Roman"/>
                <w:b/>
                <w:i/>
              </w:rPr>
              <w:t>D.1.2. Kaynaklar</w:t>
            </w:r>
          </w:p>
        </w:tc>
        <w:tc>
          <w:tcPr>
            <w:tcW w:w="923" w:type="dxa"/>
            <w:tcBorders>
              <w:top w:val="single" w:sz="4" w:space="0" w:color="auto"/>
              <w:left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rsidR="00A96EBF" w:rsidRDefault="00A96EBF" w:rsidP="00A96EBF">
      <w:pPr>
        <w:widowControl w:val="0"/>
        <w:spacing w:after="0" w:line="240" w:lineRule="auto"/>
        <w:ind w:right="62"/>
        <w:jc w:val="both"/>
        <w:rPr>
          <w:rFonts w:eastAsia="Times New Roman"/>
        </w:rPr>
      </w:pPr>
    </w:p>
    <w:p w:rsidR="00A96EBF" w:rsidRPr="003C41C1" w:rsidRDefault="00A96EBF" w:rsidP="003C41C1">
      <w:pPr>
        <w:widowControl w:val="0"/>
        <w:spacing w:after="0" w:line="240" w:lineRule="auto"/>
        <w:ind w:right="62"/>
        <w:jc w:val="both"/>
        <w:rPr>
          <w:rFonts w:eastAsia="Times New Roman"/>
          <w:b/>
        </w:rPr>
      </w:pPr>
      <w:r w:rsidRPr="00773505">
        <w:rPr>
          <w:rFonts w:eastAsia="Times New Roman"/>
          <w:b/>
        </w:rPr>
        <w:t xml:space="preserve">Olgunluk Düzeyi: </w:t>
      </w:r>
      <w:r w:rsidR="003C41C1" w:rsidRPr="003C41C1">
        <w:rPr>
          <w:rFonts w:eastAsia="Times New Roman"/>
        </w:rPr>
        <w:t>Kurumun toplumsal katkı faaliyetlerini sürdürebilmek için uygun nitelik ve nicelikte fiziki, teknik ve mali kaynakların oluşturulmasına yönelik planları bulunmaktadır.</w:t>
      </w:r>
    </w:p>
    <w:p w:rsidR="00A96EBF" w:rsidRDefault="00A96EBF" w:rsidP="00A96EBF">
      <w:pPr>
        <w:widowControl w:val="0"/>
        <w:spacing w:after="0" w:line="240" w:lineRule="auto"/>
        <w:ind w:right="62"/>
        <w:jc w:val="both"/>
        <w:rPr>
          <w:rFonts w:eastAsia="Times New Roman"/>
        </w:rPr>
      </w:pPr>
    </w:p>
    <w:p w:rsidR="00A96EBF" w:rsidRDefault="00A96EBF" w:rsidP="000B72CC">
      <w:pPr>
        <w:widowControl w:val="0"/>
        <w:spacing w:after="0" w:line="240" w:lineRule="auto"/>
        <w:ind w:right="62"/>
        <w:jc w:val="both"/>
        <w:rPr>
          <w:rFonts w:eastAsia="Times New Roman"/>
        </w:rPr>
      </w:pPr>
      <w:r w:rsidRPr="00357418">
        <w:rPr>
          <w:rFonts w:eastAsia="Times New Roman"/>
          <w:b/>
        </w:rPr>
        <w:t>Değerlendirme:</w:t>
      </w:r>
      <w:r>
        <w:rPr>
          <w:rFonts w:eastAsia="Times New Roman"/>
        </w:rPr>
        <w:t xml:space="preserve"> </w:t>
      </w:r>
      <w:r w:rsidR="00357418">
        <w:rPr>
          <w:rFonts w:eastAsia="Times New Roman"/>
        </w:rPr>
        <w:t xml:space="preserve">Bölümde toplumsal katkı faaliyetlerine yönelik bir bütçe bulunmamaktadır. </w:t>
      </w:r>
      <w:r w:rsidR="001020A3">
        <w:rPr>
          <w:rFonts w:eastAsia="Times New Roman"/>
        </w:rPr>
        <w:t xml:space="preserve">SSP kapsamında bütçe oluşturulma </w:t>
      </w:r>
      <w:r w:rsidR="00CD0127">
        <w:rPr>
          <w:rFonts w:eastAsia="Times New Roman"/>
        </w:rPr>
        <w:t>imkânı</w:t>
      </w:r>
      <w:r w:rsidR="001020A3">
        <w:rPr>
          <w:rFonts w:eastAsia="Times New Roman"/>
        </w:rPr>
        <w:t xml:space="preserve"> mevcuttur.</w:t>
      </w:r>
    </w:p>
    <w:p w:rsidR="00364654" w:rsidRPr="00A96EBF" w:rsidRDefault="00364654" w:rsidP="000B72CC">
      <w:pPr>
        <w:widowControl w:val="0"/>
        <w:spacing w:after="0" w:line="240" w:lineRule="auto"/>
        <w:ind w:right="62"/>
        <w:jc w:val="both"/>
        <w:rPr>
          <w:rFonts w:eastAsia="Times New Roman"/>
        </w:rPr>
      </w:pPr>
    </w:p>
    <w:p w:rsidR="007F423B" w:rsidRPr="00FC7089" w:rsidRDefault="007F423B" w:rsidP="007F423B">
      <w:pPr>
        <w:widowControl w:val="0"/>
        <w:spacing w:after="100" w:line="240" w:lineRule="auto"/>
        <w:ind w:right="63"/>
        <w:jc w:val="both"/>
        <w:rPr>
          <w:rFonts w:eastAsia="Times New Roman"/>
          <w:b/>
        </w:rPr>
      </w:pPr>
      <w:r w:rsidRPr="00FC7089">
        <w:rPr>
          <w:rFonts w:eastAsia="Times New Roman"/>
          <w:b/>
        </w:rPr>
        <w:t xml:space="preserve">D.2. Toplumsal Katkı Performansı </w:t>
      </w:r>
    </w:p>
    <w:p w:rsidR="007F423B" w:rsidRPr="00FC7089" w:rsidRDefault="007F423B" w:rsidP="007F423B">
      <w:pPr>
        <w:spacing w:after="100" w:line="240" w:lineRule="auto"/>
        <w:ind w:firstLine="284"/>
        <w:jc w:val="both"/>
        <w:rPr>
          <w:b/>
          <w:i/>
        </w:rPr>
      </w:pPr>
      <w:r w:rsidRPr="00FC7089">
        <w:rPr>
          <w:b/>
          <w:i/>
        </w:rPr>
        <w:t>D.2.1.Toplumsal katkı performansının izlenmesi ve değerlendirilmesi</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89"/>
        <w:gridCol w:w="923"/>
        <w:gridCol w:w="924"/>
        <w:gridCol w:w="923"/>
        <w:gridCol w:w="924"/>
        <w:gridCol w:w="924"/>
      </w:tblGrid>
      <w:tr w:rsidR="00A96EBF" w:rsidRPr="00A14A9F" w:rsidTr="00763FC6">
        <w:trPr>
          <w:trHeight w:val="340"/>
        </w:trPr>
        <w:tc>
          <w:tcPr>
            <w:tcW w:w="4589" w:type="dxa"/>
            <w:tcBorders>
              <w:top w:val="nil"/>
              <w:left w:val="nil"/>
              <w:bottom w:val="single" w:sz="4" w:space="0" w:color="auto"/>
              <w:right w:val="single" w:sz="4" w:space="0" w:color="auto"/>
            </w:tcBorders>
            <w:shd w:val="clear" w:color="auto" w:fill="auto"/>
          </w:tcPr>
          <w:p w:rsidR="00A96EBF" w:rsidRPr="00A14A9F" w:rsidRDefault="00A96EBF" w:rsidP="00763FC6">
            <w:pPr>
              <w:widowControl w:val="0"/>
              <w:spacing w:after="0" w:line="240" w:lineRule="auto"/>
              <w:ind w:right="62"/>
              <w:rPr>
                <w:rFonts w:eastAsia="Times New Roman"/>
                <w:b/>
                <w:i/>
              </w:rPr>
            </w:pPr>
          </w:p>
        </w:tc>
        <w:tc>
          <w:tcPr>
            <w:tcW w:w="46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bCs/>
                <w:i/>
              </w:rPr>
              <w:t>OLGUNLUK DÜZEYİ</w:t>
            </w:r>
          </w:p>
        </w:tc>
      </w:tr>
      <w:tr w:rsidR="00A96EBF" w:rsidRPr="00A14A9F" w:rsidTr="009B6E37">
        <w:trPr>
          <w:trHeight w:val="397"/>
        </w:trPr>
        <w:tc>
          <w:tcPr>
            <w:tcW w:w="4589" w:type="dxa"/>
            <w:tcBorders>
              <w:top w:val="single" w:sz="4" w:space="0" w:color="auto"/>
              <w:left w:val="single" w:sz="4" w:space="0" w:color="auto"/>
              <w:bottom w:val="single" w:sz="4" w:space="0" w:color="auto"/>
              <w:right w:val="single" w:sz="4" w:space="0" w:color="auto"/>
            </w:tcBorders>
            <w:shd w:val="clear" w:color="auto" w:fill="auto"/>
            <w:vAlign w:val="center"/>
          </w:tcPr>
          <w:p w:rsidR="00A96EBF" w:rsidRPr="00A14A9F" w:rsidRDefault="00364654" w:rsidP="00364654">
            <w:pPr>
              <w:widowControl w:val="0"/>
              <w:spacing w:after="100" w:line="240" w:lineRule="auto"/>
              <w:ind w:right="62" w:firstLine="42"/>
              <w:rPr>
                <w:rFonts w:eastAsia="Times New Roman"/>
                <w:b/>
                <w:i/>
              </w:rPr>
            </w:pPr>
            <w:r w:rsidRPr="00364654">
              <w:rPr>
                <w:rFonts w:eastAsia="Times New Roman"/>
                <w:b/>
                <w:i/>
              </w:rPr>
              <w:t>D.2.1.Toplumsal katkı performansının izlenmesi ve değerlendirilmesi</w:t>
            </w:r>
          </w:p>
        </w:tc>
        <w:tc>
          <w:tcPr>
            <w:tcW w:w="923" w:type="dxa"/>
            <w:tcBorders>
              <w:top w:val="single" w:sz="4" w:space="0" w:color="auto"/>
              <w:left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1</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2</w:t>
            </w:r>
          </w:p>
        </w:tc>
        <w:tc>
          <w:tcPr>
            <w:tcW w:w="923" w:type="dxa"/>
            <w:tcBorders>
              <w:top w:val="single" w:sz="4" w:space="0" w:color="auto"/>
            </w:tcBorders>
            <w:shd w:val="clear" w:color="auto" w:fill="00B0F0"/>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3</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4</w:t>
            </w:r>
          </w:p>
        </w:tc>
        <w:tc>
          <w:tcPr>
            <w:tcW w:w="924" w:type="dxa"/>
            <w:tcBorders>
              <w:top w:val="single" w:sz="4" w:space="0" w:color="auto"/>
            </w:tcBorders>
            <w:shd w:val="clear" w:color="auto" w:fill="auto"/>
            <w:vAlign w:val="center"/>
          </w:tcPr>
          <w:p w:rsidR="00A96EBF" w:rsidRPr="00A14A9F" w:rsidRDefault="00A96EBF" w:rsidP="00763FC6">
            <w:pPr>
              <w:widowControl w:val="0"/>
              <w:spacing w:after="0" w:line="240" w:lineRule="auto"/>
              <w:ind w:right="62"/>
              <w:jc w:val="center"/>
              <w:rPr>
                <w:rFonts w:eastAsia="Times New Roman"/>
                <w:b/>
                <w:i/>
              </w:rPr>
            </w:pPr>
            <w:r w:rsidRPr="00A14A9F">
              <w:rPr>
                <w:rFonts w:eastAsia="Times New Roman"/>
                <w:b/>
                <w:i/>
              </w:rPr>
              <w:t>5</w:t>
            </w:r>
          </w:p>
        </w:tc>
      </w:tr>
    </w:tbl>
    <w:p w:rsidR="00A96EBF" w:rsidRDefault="00A96EBF" w:rsidP="00A96EBF">
      <w:pPr>
        <w:widowControl w:val="0"/>
        <w:spacing w:after="0" w:line="240" w:lineRule="auto"/>
        <w:ind w:right="62"/>
        <w:jc w:val="both"/>
        <w:rPr>
          <w:rFonts w:eastAsia="Times New Roman"/>
        </w:rPr>
      </w:pPr>
    </w:p>
    <w:p w:rsidR="00A96EBF" w:rsidRPr="00F651E8" w:rsidRDefault="00A96EBF" w:rsidP="00F651E8">
      <w:pPr>
        <w:widowControl w:val="0"/>
        <w:spacing w:after="0" w:line="240" w:lineRule="auto"/>
        <w:ind w:right="62"/>
        <w:jc w:val="both"/>
        <w:rPr>
          <w:rFonts w:eastAsia="Times New Roman"/>
          <w:b/>
        </w:rPr>
      </w:pPr>
      <w:r w:rsidRPr="00773505">
        <w:rPr>
          <w:rFonts w:eastAsia="Times New Roman"/>
          <w:b/>
        </w:rPr>
        <w:t xml:space="preserve">Olgunluk Düzeyi: </w:t>
      </w:r>
      <w:r w:rsidR="00F651E8" w:rsidRPr="00F651E8">
        <w:rPr>
          <w:rFonts w:eastAsia="Times New Roman"/>
        </w:rPr>
        <w:t>Kurumun genelinde toplumsal katkı performansını izlenmek ve değerlendirmek üzere oluşturulan mekanizmalar kullanılmaktadır.</w:t>
      </w:r>
    </w:p>
    <w:p w:rsidR="00A96EBF" w:rsidRDefault="00A96EBF" w:rsidP="00A96EBF">
      <w:pPr>
        <w:widowControl w:val="0"/>
        <w:spacing w:after="0" w:line="240" w:lineRule="auto"/>
        <w:ind w:right="62"/>
        <w:jc w:val="both"/>
        <w:rPr>
          <w:rFonts w:eastAsia="Times New Roman"/>
        </w:rPr>
      </w:pPr>
    </w:p>
    <w:p w:rsidR="00CD78EE" w:rsidRPr="00191376" w:rsidRDefault="00A96EBF" w:rsidP="00191376">
      <w:pPr>
        <w:widowControl w:val="0"/>
        <w:spacing w:after="0" w:line="240" w:lineRule="auto"/>
        <w:ind w:right="62"/>
        <w:jc w:val="both"/>
        <w:rPr>
          <w:rFonts w:eastAsia="Times New Roman"/>
        </w:rPr>
      </w:pPr>
      <w:r w:rsidRPr="005410AE">
        <w:rPr>
          <w:rFonts w:eastAsia="Times New Roman"/>
          <w:b/>
        </w:rPr>
        <w:t>Değerlendirme:</w:t>
      </w:r>
      <w:r>
        <w:rPr>
          <w:rFonts w:eastAsia="Times New Roman"/>
        </w:rPr>
        <w:t xml:space="preserve"> </w:t>
      </w:r>
      <w:r w:rsidR="005410AE">
        <w:rPr>
          <w:rFonts w:eastAsia="Times New Roman"/>
        </w:rPr>
        <w:t>Bölümde</w:t>
      </w:r>
      <w:r w:rsidR="00191376">
        <w:rPr>
          <w:rFonts w:eastAsia="Times New Roman"/>
        </w:rPr>
        <w:t>,</w:t>
      </w:r>
      <w:r w:rsidR="005410AE">
        <w:rPr>
          <w:rFonts w:eastAsia="Times New Roman"/>
        </w:rPr>
        <w:t xml:space="preserve"> </w:t>
      </w:r>
      <w:r w:rsidR="00191376">
        <w:rPr>
          <w:rFonts w:eastAsia="Times New Roman"/>
        </w:rPr>
        <w:t xml:space="preserve">Üniversite düzeyinde </w:t>
      </w:r>
      <w:r w:rsidR="00191376" w:rsidRPr="00191376">
        <w:rPr>
          <w:rFonts w:eastAsia="Times New Roman"/>
        </w:rPr>
        <w:t>toplumsal katkı performansını izlenmek ve değerlendirmek üzere</w:t>
      </w:r>
      <w:r w:rsidR="00191376">
        <w:rPr>
          <w:rFonts w:eastAsia="Times New Roman"/>
        </w:rPr>
        <w:t xml:space="preserve"> oluşturulan KALBİS verileri kullanılmaktadır. </w:t>
      </w:r>
    </w:p>
    <w:p w:rsidR="00A71271" w:rsidRDefault="00A71271" w:rsidP="00364654">
      <w:pPr>
        <w:widowControl w:val="0"/>
        <w:spacing w:after="0" w:line="240" w:lineRule="auto"/>
        <w:ind w:right="62"/>
        <w:jc w:val="both"/>
        <w:rPr>
          <w:rFonts w:eastAsia="Times New Roman"/>
        </w:rPr>
      </w:pPr>
    </w:p>
    <w:p w:rsidR="001E36A1" w:rsidRDefault="001E36A1">
      <w:pPr>
        <w:rPr>
          <w:rFonts w:eastAsia="Times New Roman"/>
          <w:b/>
        </w:rPr>
      </w:pPr>
      <w:r>
        <w:rPr>
          <w:rFonts w:eastAsia="Times New Roman"/>
          <w:b/>
        </w:rPr>
        <w:br w:type="page"/>
      </w:r>
    </w:p>
    <w:p w:rsidR="00A71271" w:rsidRDefault="00A71271" w:rsidP="00CD0127">
      <w:pPr>
        <w:widowControl w:val="0"/>
        <w:spacing w:after="0" w:line="240" w:lineRule="auto"/>
        <w:ind w:right="62" w:firstLine="720"/>
        <w:jc w:val="both"/>
        <w:rPr>
          <w:rFonts w:eastAsia="Times New Roman"/>
          <w:b/>
        </w:rPr>
      </w:pPr>
      <w:r w:rsidRPr="00A71271">
        <w:rPr>
          <w:rFonts w:eastAsia="Times New Roman"/>
          <w:b/>
        </w:rPr>
        <w:lastRenderedPageBreak/>
        <w:t>SONUÇ</w:t>
      </w:r>
    </w:p>
    <w:p w:rsidR="000D7EC7" w:rsidRPr="00A71271" w:rsidRDefault="000D7EC7" w:rsidP="00364654">
      <w:pPr>
        <w:widowControl w:val="0"/>
        <w:spacing w:after="0" w:line="240" w:lineRule="auto"/>
        <w:ind w:right="62"/>
        <w:jc w:val="both"/>
        <w:rPr>
          <w:rFonts w:eastAsia="Times New Roman"/>
          <w:b/>
        </w:rPr>
      </w:pPr>
    </w:p>
    <w:p w:rsidR="00CD0127" w:rsidRDefault="00FD24D6" w:rsidP="00CD0127">
      <w:pPr>
        <w:widowControl w:val="0"/>
        <w:spacing w:after="0" w:line="360" w:lineRule="auto"/>
        <w:ind w:right="62" w:firstLine="720"/>
        <w:jc w:val="both"/>
        <w:rPr>
          <w:rFonts w:eastAsia="Times New Roman"/>
        </w:rPr>
      </w:pPr>
      <w:proofErr w:type="gramStart"/>
      <w:r>
        <w:rPr>
          <w:rFonts w:eastAsia="Times New Roman"/>
        </w:rPr>
        <w:t>Bölümün güçlü yönleri arasında</w:t>
      </w:r>
      <w:r w:rsidR="00074D05">
        <w:rPr>
          <w:rFonts w:eastAsia="Times New Roman"/>
        </w:rPr>
        <w:t xml:space="preserve"> ders planında Bitirme </w:t>
      </w:r>
      <w:r w:rsidR="001020A3">
        <w:rPr>
          <w:rFonts w:eastAsia="Times New Roman"/>
        </w:rPr>
        <w:t>Tezi</w:t>
      </w:r>
      <w:r w:rsidR="00CD0127">
        <w:rPr>
          <w:rFonts w:eastAsia="Times New Roman"/>
        </w:rPr>
        <w:t>, İcra ve Sahneleme Teknikleri Koro gibi</w:t>
      </w:r>
      <w:r w:rsidR="00074D05">
        <w:rPr>
          <w:rFonts w:eastAsia="Times New Roman"/>
        </w:rPr>
        <w:t xml:space="preserve"> aktif öğrenmeye yönelik uygulamaların bulunması, </w:t>
      </w:r>
      <w:r w:rsidR="00CF64EC">
        <w:rPr>
          <w:rFonts w:eastAsia="Times New Roman"/>
        </w:rPr>
        <w:t>alanında uzman bir öğretim kadrosuna sahip olması,</w:t>
      </w:r>
      <w:r w:rsidR="00CD0127">
        <w:rPr>
          <w:rFonts w:eastAsia="Times New Roman"/>
        </w:rPr>
        <w:t xml:space="preserve"> bölüden mezun olan öğrencilerin akademik kariyerlerine devam edebilecekleri bir Yüksek Lisans programının olması, Öğrenci görüşlerinin dikkate alındığı şeffaf bir sürecin yürütülmesi, </w:t>
      </w:r>
      <w:r w:rsidR="00874A33">
        <w:rPr>
          <w:rFonts w:eastAsia="Times New Roman"/>
        </w:rPr>
        <w:t xml:space="preserve">bölüme özgü GZFT analizinin yapılmış olması ile </w:t>
      </w:r>
      <w:r w:rsidR="00874A33" w:rsidRPr="00874A33">
        <w:rPr>
          <w:rFonts w:eastAsia="Times New Roman"/>
        </w:rPr>
        <w:t>Böl</w:t>
      </w:r>
      <w:r w:rsidR="00641C96">
        <w:rPr>
          <w:rFonts w:eastAsia="Times New Roman"/>
        </w:rPr>
        <w:t>üm Öz Değerlendirme R</w:t>
      </w:r>
      <w:r w:rsidR="00874A33" w:rsidRPr="00874A33">
        <w:rPr>
          <w:rFonts w:eastAsia="Times New Roman"/>
        </w:rPr>
        <w:t xml:space="preserve">aporu için öğrenci temsilcinin </w:t>
      </w:r>
      <w:r w:rsidR="00BC53B5">
        <w:rPr>
          <w:rFonts w:eastAsia="Times New Roman"/>
        </w:rPr>
        <w:t xml:space="preserve">de </w:t>
      </w:r>
      <w:r w:rsidR="00874A33" w:rsidRPr="00874A33">
        <w:rPr>
          <w:rFonts w:eastAsia="Times New Roman"/>
        </w:rPr>
        <w:t>bulunduğu bir takım</w:t>
      </w:r>
      <w:r w:rsidR="00874A33">
        <w:rPr>
          <w:rFonts w:eastAsia="Times New Roman"/>
        </w:rPr>
        <w:t xml:space="preserve"> oluşturulması </w:t>
      </w:r>
      <w:r w:rsidR="00765A25">
        <w:rPr>
          <w:rFonts w:eastAsia="Times New Roman"/>
        </w:rPr>
        <w:t xml:space="preserve">sayılabilir. </w:t>
      </w:r>
      <w:proofErr w:type="gramEnd"/>
    </w:p>
    <w:p w:rsidR="00CD0127" w:rsidRDefault="00FD24D6" w:rsidP="00CD0127">
      <w:pPr>
        <w:widowControl w:val="0"/>
        <w:spacing w:after="0" w:line="360" w:lineRule="auto"/>
        <w:ind w:right="62" w:firstLine="720"/>
        <w:jc w:val="both"/>
        <w:rPr>
          <w:rFonts w:eastAsia="Times New Roman"/>
        </w:rPr>
      </w:pPr>
      <w:r>
        <w:rPr>
          <w:rFonts w:eastAsia="Times New Roman"/>
        </w:rPr>
        <w:t xml:space="preserve">Bölüm bazında </w:t>
      </w:r>
      <w:r w:rsidRPr="00FD24D6">
        <w:rPr>
          <w:rFonts w:eastAsia="Times New Roman"/>
        </w:rPr>
        <w:t>uygulanan standartlaşmış yöntem ve yöne</w:t>
      </w:r>
      <w:r>
        <w:rPr>
          <w:rFonts w:eastAsia="Times New Roman"/>
        </w:rPr>
        <w:t xml:space="preserve">rgelerin kanıtlarla desteklenir </w:t>
      </w:r>
      <w:r w:rsidRPr="00FD24D6">
        <w:rPr>
          <w:rFonts w:eastAsia="Times New Roman"/>
        </w:rPr>
        <w:t>şekilde düzenlenmesi</w:t>
      </w:r>
      <w:r>
        <w:rPr>
          <w:rFonts w:eastAsia="Times New Roman"/>
        </w:rPr>
        <w:t xml:space="preserve"> </w:t>
      </w:r>
      <w:r w:rsidR="00765A25">
        <w:rPr>
          <w:rFonts w:eastAsia="Times New Roman"/>
        </w:rPr>
        <w:t xml:space="preserve">ve yürütülmesi de </w:t>
      </w:r>
      <w:r w:rsidR="00074D05">
        <w:rPr>
          <w:rFonts w:eastAsia="Times New Roman"/>
        </w:rPr>
        <w:t xml:space="preserve">bir başka </w:t>
      </w:r>
      <w:r>
        <w:rPr>
          <w:rFonts w:eastAsia="Times New Roman"/>
        </w:rPr>
        <w:t xml:space="preserve">güçlü yöndür. </w:t>
      </w:r>
    </w:p>
    <w:p w:rsidR="002C4DAD" w:rsidRDefault="00705FBD" w:rsidP="002C4DAD">
      <w:pPr>
        <w:widowControl w:val="0"/>
        <w:spacing w:after="0" w:line="360" w:lineRule="auto"/>
        <w:ind w:right="62" w:firstLine="720"/>
        <w:jc w:val="both"/>
        <w:rPr>
          <w:rFonts w:eastAsia="Times New Roman"/>
        </w:rPr>
      </w:pPr>
      <w:r>
        <w:rPr>
          <w:rFonts w:eastAsia="Times New Roman"/>
        </w:rPr>
        <w:t xml:space="preserve">Gelişmeye açık yönler arasında ise özellikle paydaş katılımının yeterli düzeyde olmadığı </w:t>
      </w:r>
      <w:r w:rsidR="002A44A1">
        <w:rPr>
          <w:rFonts w:eastAsia="Times New Roman"/>
        </w:rPr>
        <w:t>anlaşılmaktadır.</w:t>
      </w:r>
      <w:r w:rsidR="0096541A">
        <w:rPr>
          <w:rFonts w:eastAsia="Times New Roman"/>
        </w:rPr>
        <w:t xml:space="preserve"> </w:t>
      </w:r>
      <w:r w:rsidR="006126E9">
        <w:rPr>
          <w:rFonts w:eastAsia="Times New Roman"/>
        </w:rPr>
        <w:t>İç ve dış paydaşların bölüme özgü konularda görüşlerinin alın</w:t>
      </w:r>
      <w:r w:rsidR="001020A3">
        <w:rPr>
          <w:rFonts w:eastAsia="Times New Roman"/>
        </w:rPr>
        <w:t>maktadır ve kurul kararları ile icraata yönelik gelişme süreçleri takip edilmektedir.</w:t>
      </w:r>
      <w:r w:rsidR="001567A1">
        <w:rPr>
          <w:rFonts w:eastAsia="Times New Roman"/>
        </w:rPr>
        <w:t xml:space="preserve"> </w:t>
      </w:r>
    </w:p>
    <w:p w:rsidR="002C4DAD" w:rsidRDefault="002042B1" w:rsidP="002C4DAD">
      <w:pPr>
        <w:widowControl w:val="0"/>
        <w:spacing w:after="0" w:line="360" w:lineRule="auto"/>
        <w:ind w:right="62" w:firstLine="720"/>
        <w:jc w:val="both"/>
        <w:rPr>
          <w:rFonts w:eastAsia="Times New Roman"/>
        </w:rPr>
      </w:pPr>
      <w:r>
        <w:rPr>
          <w:rFonts w:eastAsia="Times New Roman"/>
        </w:rPr>
        <w:t xml:space="preserve">Farklı ölçme değerlendirme araçlarının öğrencilerin başarısının ölçülmesinde nasıl kullanıldığına </w:t>
      </w:r>
      <w:r w:rsidR="00902E45">
        <w:rPr>
          <w:rFonts w:eastAsia="Times New Roman"/>
        </w:rPr>
        <w:t xml:space="preserve">ve öğrenci iş yükü hesaplamasında Bologna anketlerinin değerlendirilmesine yönelik çalışmalara dair </w:t>
      </w:r>
      <w:r w:rsidR="00FC3014">
        <w:rPr>
          <w:rFonts w:eastAsia="Times New Roman"/>
        </w:rPr>
        <w:t xml:space="preserve">kanıtlara ihtiyaç bulunmaktadır. </w:t>
      </w:r>
      <w:r w:rsidR="00392819">
        <w:rPr>
          <w:rFonts w:eastAsia="Times New Roman"/>
        </w:rPr>
        <w:t>PUKÖ döngüsünün çevr</w:t>
      </w:r>
      <w:r w:rsidR="003E6FB9">
        <w:rPr>
          <w:rFonts w:eastAsia="Times New Roman"/>
        </w:rPr>
        <w:t xml:space="preserve">iminde önemli olan raporlamaların </w:t>
      </w:r>
      <w:r w:rsidR="0069527D">
        <w:rPr>
          <w:rFonts w:eastAsia="Times New Roman"/>
        </w:rPr>
        <w:t xml:space="preserve">ve </w:t>
      </w:r>
      <w:r w:rsidR="00952685">
        <w:rPr>
          <w:rFonts w:eastAsia="Times New Roman"/>
        </w:rPr>
        <w:t xml:space="preserve">ihtiyaç duyulan iyileştirmelerin yapılması </w:t>
      </w:r>
      <w:r w:rsidR="000626B0">
        <w:rPr>
          <w:rFonts w:eastAsia="Times New Roman"/>
        </w:rPr>
        <w:t xml:space="preserve">önem arz etmektedir. </w:t>
      </w:r>
    </w:p>
    <w:p w:rsidR="00CD2AFC" w:rsidRDefault="00DC4E76" w:rsidP="002C4DAD">
      <w:pPr>
        <w:widowControl w:val="0"/>
        <w:spacing w:after="0" w:line="360" w:lineRule="auto"/>
        <w:ind w:right="62" w:firstLine="720"/>
        <w:jc w:val="both"/>
        <w:rPr>
          <w:rFonts w:eastAsia="Times New Roman"/>
        </w:rPr>
      </w:pPr>
      <w:r>
        <w:rPr>
          <w:rFonts w:eastAsia="Times New Roman"/>
        </w:rPr>
        <w:t xml:space="preserve">Ayrıca bölüm </w:t>
      </w:r>
      <w:proofErr w:type="gramStart"/>
      <w:r>
        <w:rPr>
          <w:rFonts w:eastAsia="Times New Roman"/>
        </w:rPr>
        <w:t>bazlı</w:t>
      </w:r>
      <w:proofErr w:type="gramEnd"/>
      <w:r>
        <w:rPr>
          <w:rFonts w:eastAsia="Times New Roman"/>
        </w:rPr>
        <w:t xml:space="preserve"> eylem planı yapılması ile yan dal </w:t>
      </w:r>
      <w:r w:rsidR="002042B1">
        <w:rPr>
          <w:rFonts w:eastAsia="Times New Roman"/>
        </w:rPr>
        <w:t xml:space="preserve">açılmasına yönelik çalışmaların yapılmasının da faydalı olacağı düşünülmektedir. </w:t>
      </w:r>
    </w:p>
    <w:p w:rsidR="0047780F" w:rsidRDefault="0047780F">
      <w:pPr>
        <w:rPr>
          <w:rFonts w:eastAsia="Times New Roman"/>
        </w:rPr>
      </w:pPr>
      <w:r>
        <w:rPr>
          <w:rFonts w:eastAsia="Times New Roman"/>
        </w:rPr>
        <w:br w:type="page"/>
      </w:r>
    </w:p>
    <w:p w:rsidR="00CD2AFC" w:rsidRPr="00B229ED" w:rsidRDefault="00CD2AFC" w:rsidP="000946D0">
      <w:pPr>
        <w:shd w:val="clear" w:color="auto" w:fill="FFFFFF"/>
        <w:spacing w:after="0" w:line="240" w:lineRule="auto"/>
        <w:jc w:val="center"/>
        <w:rPr>
          <w:rFonts w:eastAsia="Times New Roman"/>
          <w:b/>
          <w:bCs/>
          <w:sz w:val="26"/>
          <w:szCs w:val="26"/>
        </w:rPr>
      </w:pPr>
      <w:r w:rsidRPr="00B229ED">
        <w:rPr>
          <w:rFonts w:eastAsia="Times New Roman"/>
          <w:b/>
          <w:bCs/>
          <w:sz w:val="26"/>
          <w:szCs w:val="26"/>
        </w:rPr>
        <w:lastRenderedPageBreak/>
        <w:t>OLGUNLUK DÜZEYLERİ</w:t>
      </w:r>
    </w:p>
    <w:p w:rsidR="00CD2AFC" w:rsidRPr="00DA25CC" w:rsidRDefault="00CD2AFC" w:rsidP="00CD2AFC">
      <w:pPr>
        <w:spacing w:after="0" w:line="240" w:lineRule="auto"/>
        <w:rPr>
          <w:sz w:val="16"/>
          <w:szCs w:val="16"/>
        </w:rPr>
      </w:pPr>
    </w:p>
    <w:tbl>
      <w:tblPr>
        <w:tblStyle w:val="TabloKlavuzu"/>
        <w:tblW w:w="10530" w:type="dxa"/>
        <w:tblInd w:w="-572" w:type="dxa"/>
        <w:tblLook w:val="04A0" w:firstRow="1" w:lastRow="0" w:firstColumn="1" w:lastColumn="0" w:noHBand="0" w:noVBand="1"/>
      </w:tblPr>
      <w:tblGrid>
        <w:gridCol w:w="4820"/>
        <w:gridCol w:w="455"/>
        <w:gridCol w:w="4790"/>
        <w:gridCol w:w="465"/>
      </w:tblGrid>
      <w:tr w:rsidR="00CD2AFC" w:rsidTr="006F77A4">
        <w:trPr>
          <w:trHeight w:val="480"/>
        </w:trPr>
        <w:tc>
          <w:tcPr>
            <w:tcW w:w="5275" w:type="dxa"/>
            <w:gridSpan w:val="2"/>
            <w:vAlign w:val="center"/>
          </w:tcPr>
          <w:p w:rsidR="00CD2AFC"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rsidR="00CD2AFC" w:rsidRPr="00416E1F" w:rsidRDefault="005619C5"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TÜRK MÜZİĞİ</w:t>
            </w:r>
            <w:r w:rsidR="0087552F">
              <w:rPr>
                <w:rFonts w:ascii="Times New Roman" w:eastAsia="Times New Roman" w:hAnsi="Times New Roman" w:cs="Times New Roman"/>
                <w:b/>
                <w:bCs/>
                <w:sz w:val="24"/>
                <w:szCs w:val="24"/>
                <w:lang w:eastAsia="tr-TR"/>
              </w:rPr>
              <w:t xml:space="preserve"> BÖLÜMÜ</w:t>
            </w:r>
          </w:p>
        </w:tc>
      </w:tr>
      <w:tr w:rsidR="00CD2AFC" w:rsidTr="00882DE3">
        <w:trPr>
          <w:trHeight w:val="287"/>
        </w:trPr>
        <w:tc>
          <w:tcPr>
            <w:tcW w:w="10530" w:type="dxa"/>
            <w:gridSpan w:val="4"/>
            <w:vAlign w:val="center"/>
          </w:tcPr>
          <w:p w:rsidR="00CD2AFC" w:rsidRPr="00416E1F" w:rsidRDefault="00CD2AFC" w:rsidP="00763FC6">
            <w:pPr>
              <w:jc w:val="center"/>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
                <w:bCs/>
                <w:sz w:val="20"/>
                <w:szCs w:val="20"/>
                <w:lang w:eastAsia="tr-TR"/>
              </w:rPr>
              <w:t>A. LİDERLİK, YÖNETİŞİM VE KALİTE</w:t>
            </w:r>
          </w:p>
        </w:tc>
      </w:tr>
      <w:tr w:rsidR="00CD2AFC" w:rsidTr="00882DE3">
        <w:trPr>
          <w:trHeight w:val="283"/>
        </w:trPr>
        <w:tc>
          <w:tcPr>
            <w:tcW w:w="10530" w:type="dxa"/>
            <w:gridSpan w:val="4"/>
            <w:vAlign w:val="center"/>
          </w:tcPr>
          <w:p w:rsidR="00CD2AFC" w:rsidRPr="00AB2883" w:rsidRDefault="00CD2AFC" w:rsidP="00763FC6">
            <w:pPr>
              <w:rPr>
                <w:rFonts w:ascii="Times New Roman" w:eastAsia="Times New Roman" w:hAnsi="Times New Roman" w:cs="Times New Roman"/>
                <w:b/>
                <w:bCs/>
                <w:sz w:val="20"/>
                <w:szCs w:val="20"/>
                <w:lang w:eastAsia="tr-TR"/>
              </w:rPr>
            </w:pPr>
            <w:r w:rsidRPr="00AB2883">
              <w:rPr>
                <w:rFonts w:ascii="Times New Roman" w:eastAsia="Times New Roman" w:hAnsi="Times New Roman" w:cs="Times New Roman"/>
                <w:b/>
                <w:bCs/>
                <w:sz w:val="20"/>
                <w:szCs w:val="20"/>
                <w:lang w:eastAsia="tr-TR"/>
              </w:rPr>
              <w:t>A.1. Liderlik ve Kalite</w:t>
            </w:r>
          </w:p>
        </w:tc>
      </w:tr>
      <w:tr w:rsidR="00CD2AFC" w:rsidTr="006F77A4">
        <w:trPr>
          <w:trHeight w:val="265"/>
        </w:trPr>
        <w:tc>
          <w:tcPr>
            <w:tcW w:w="482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A.1.1. Yö</w:t>
            </w:r>
            <w:r>
              <w:rPr>
                <w:rFonts w:ascii="Times New Roman" w:eastAsia="Times New Roman" w:hAnsi="Times New Roman" w:cs="Times New Roman"/>
                <w:bCs/>
                <w:sz w:val="20"/>
                <w:szCs w:val="20"/>
                <w:lang w:eastAsia="tr-TR"/>
              </w:rPr>
              <w:t xml:space="preserve">netişim modeli ve idari yapı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Pr>
                <w:rFonts w:ascii="Times New Roman" w:eastAsia="Times New Roman" w:hAnsi="Times New Roman" w:cs="Times New Roman"/>
                <w:bCs/>
                <w:sz w:val="20"/>
                <w:szCs w:val="20"/>
                <w:lang w:eastAsia="tr-TR"/>
              </w:rPr>
              <w:t xml:space="preserve">A.1.2. Liderlik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A.1.3.</w:t>
            </w:r>
            <w:r>
              <w:rPr>
                <w:rFonts w:ascii="Times New Roman" w:eastAsia="Times New Roman" w:hAnsi="Times New Roman" w:cs="Times New Roman"/>
                <w:bCs/>
                <w:sz w:val="20"/>
                <w:szCs w:val="20"/>
                <w:lang w:eastAsia="tr-TR"/>
              </w:rPr>
              <w:t xml:space="preserve"> Kurumsal dönüşüm kapasitesi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6"/>
        </w:trPr>
        <w:tc>
          <w:tcPr>
            <w:tcW w:w="482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Pr="00C4313C" w:rsidRDefault="00CD2AFC" w:rsidP="00763FC6">
            <w:pPr>
              <w:shd w:val="clear" w:color="auto" w:fill="FFFFFF"/>
              <w:rPr>
                <w:rFonts w:ascii="Times New Roman" w:eastAsia="Times New Roman" w:hAnsi="Times New Roman" w:cs="Times New Roman"/>
                <w:bCs/>
                <w:sz w:val="20"/>
                <w:szCs w:val="20"/>
                <w:lang w:eastAsia="tr-TR"/>
              </w:rPr>
            </w:pPr>
            <w:r w:rsidRPr="00416E1F">
              <w:rPr>
                <w:rFonts w:ascii="Times New Roman" w:eastAsia="Times New Roman" w:hAnsi="Times New Roman" w:cs="Times New Roman"/>
                <w:bCs/>
                <w:sz w:val="20"/>
                <w:szCs w:val="20"/>
                <w:lang w:eastAsia="tr-TR"/>
              </w:rPr>
              <w:t>A.1.4. İç ka</w:t>
            </w:r>
            <w:r>
              <w:rPr>
                <w:rFonts w:ascii="Times New Roman" w:eastAsia="Times New Roman" w:hAnsi="Times New Roman" w:cs="Times New Roman"/>
                <w:bCs/>
                <w:sz w:val="20"/>
                <w:szCs w:val="20"/>
                <w:lang w:eastAsia="tr-TR"/>
              </w:rPr>
              <w:t xml:space="preserve">lite güvencesi mekanizmaları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eastAsia="Times New Roman" w:hAnsi="Times New Roman" w:cs="Times New Roman"/>
                <w:bCs/>
                <w:sz w:val="20"/>
                <w:szCs w:val="20"/>
                <w:lang w:eastAsia="tr-TR"/>
              </w:rPr>
              <w:t>A.1.5. Kamuoyunu bilgilendirme ve hesap verebilirlik</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882DE3">
        <w:trPr>
          <w:trHeight w:val="283"/>
        </w:trPr>
        <w:tc>
          <w:tcPr>
            <w:tcW w:w="10530" w:type="dxa"/>
            <w:gridSpan w:val="4"/>
            <w:vAlign w:val="center"/>
          </w:tcPr>
          <w:p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A.2. Misyon ve Stratejik Amaçlar</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w:t>
            </w:r>
            <w:proofErr w:type="gramStart"/>
            <w:r>
              <w:rPr>
                <w:rFonts w:ascii="Times New Roman" w:hAnsi="Times New Roman" w:cs="Times New Roman"/>
                <w:sz w:val="20"/>
                <w:szCs w:val="20"/>
              </w:rPr>
              <w:t>vizyon</w:t>
            </w:r>
            <w:proofErr w:type="gramEnd"/>
            <w:r>
              <w:rPr>
                <w:rFonts w:ascii="Times New Roman" w:hAnsi="Times New Roman" w:cs="Times New Roman"/>
                <w:sz w:val="20"/>
                <w:szCs w:val="20"/>
              </w:rPr>
              <w:t xml:space="preserve"> ve politikalar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A.2.1. M</w:t>
            </w:r>
            <w:r>
              <w:rPr>
                <w:rFonts w:ascii="Times New Roman" w:hAnsi="Times New Roman" w:cs="Times New Roman"/>
                <w:sz w:val="20"/>
                <w:szCs w:val="20"/>
              </w:rPr>
              <w:t xml:space="preserve">isyon, </w:t>
            </w:r>
            <w:proofErr w:type="gramStart"/>
            <w:r>
              <w:rPr>
                <w:rFonts w:ascii="Times New Roman" w:hAnsi="Times New Roman" w:cs="Times New Roman"/>
                <w:sz w:val="20"/>
                <w:szCs w:val="20"/>
              </w:rPr>
              <w:t>vizyon</w:t>
            </w:r>
            <w:proofErr w:type="gramEnd"/>
            <w:r>
              <w:rPr>
                <w:rFonts w:ascii="Times New Roman" w:hAnsi="Times New Roman" w:cs="Times New Roman"/>
                <w:sz w:val="20"/>
                <w:szCs w:val="20"/>
              </w:rPr>
              <w:t xml:space="preserve"> ve politikalar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A.2.2</w:t>
            </w:r>
            <w:r>
              <w:rPr>
                <w:rFonts w:ascii="Times New Roman" w:hAnsi="Times New Roman" w:cs="Times New Roman"/>
                <w:sz w:val="20"/>
                <w:szCs w:val="20"/>
              </w:rPr>
              <w:t xml:space="preserve">. Stratejik amaç ve hedefler </w:t>
            </w:r>
          </w:p>
        </w:tc>
        <w:tc>
          <w:tcPr>
            <w:tcW w:w="465" w:type="dxa"/>
            <w:vAlign w:val="center"/>
          </w:tcPr>
          <w:p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A</w:t>
            </w:r>
            <w:r w:rsidRPr="00416E1F">
              <w:rPr>
                <w:rFonts w:ascii="Times New Roman" w:hAnsi="Times New Roman" w:cs="Times New Roman"/>
                <w:sz w:val="20"/>
                <w:szCs w:val="20"/>
              </w:rPr>
              <w:t>.2.3. Performans yönetimi</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882DE3">
        <w:trPr>
          <w:trHeight w:val="283"/>
        </w:trPr>
        <w:tc>
          <w:tcPr>
            <w:tcW w:w="10530" w:type="dxa"/>
            <w:gridSpan w:val="4"/>
            <w:vAlign w:val="center"/>
          </w:tcPr>
          <w:p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 xml:space="preserve">A.3. Yönetim Sistemleri </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A.3.1. Bilgi yönetim sistemi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5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4</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A.3.</w:t>
            </w:r>
            <w:r>
              <w:rPr>
                <w:rFonts w:ascii="Times New Roman" w:hAnsi="Times New Roman" w:cs="Times New Roman"/>
                <w:sz w:val="20"/>
                <w:szCs w:val="20"/>
              </w:rPr>
              <w:t xml:space="preserve">2. İnsan kaynakları yönetimi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A.3.3. Finansal yönetim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A.3.4. Süreç yönetimi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A.3.4. Süreç yönetimi</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882DE3">
        <w:trPr>
          <w:trHeight w:val="283"/>
        </w:trPr>
        <w:tc>
          <w:tcPr>
            <w:tcW w:w="10530" w:type="dxa"/>
            <w:gridSpan w:val="4"/>
            <w:vAlign w:val="center"/>
          </w:tcPr>
          <w:p w:rsidR="00CD2AFC" w:rsidRPr="00AB2883" w:rsidRDefault="00CD2AFC" w:rsidP="00763FC6">
            <w:pPr>
              <w:rPr>
                <w:rFonts w:ascii="Times New Roman" w:hAnsi="Times New Roman" w:cs="Times New Roman"/>
                <w:b/>
                <w:sz w:val="20"/>
                <w:szCs w:val="20"/>
              </w:rPr>
            </w:pPr>
            <w:r w:rsidRPr="00AB2883">
              <w:rPr>
                <w:rFonts w:ascii="Times New Roman" w:hAnsi="Times New Roman" w:cs="Times New Roman"/>
                <w:b/>
                <w:sz w:val="20"/>
                <w:szCs w:val="20"/>
              </w:rPr>
              <w:t>A.4. Paydaş Katılımı</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A.4.1. </w:t>
            </w:r>
            <w:r>
              <w:rPr>
                <w:rFonts w:ascii="Times New Roman" w:hAnsi="Times New Roman" w:cs="Times New Roman"/>
                <w:sz w:val="20"/>
                <w:szCs w:val="20"/>
              </w:rPr>
              <w:t xml:space="preserve">İç ve dış paydaş katılımı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6"/>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A.4.</w:t>
            </w:r>
            <w:r>
              <w:rPr>
                <w:rFonts w:ascii="Times New Roman" w:hAnsi="Times New Roman" w:cs="Times New Roman"/>
                <w:sz w:val="20"/>
                <w:szCs w:val="20"/>
              </w:rPr>
              <w:t xml:space="preserve">2. Öğrenci geri bildirimleri </w:t>
            </w:r>
          </w:p>
        </w:tc>
        <w:tc>
          <w:tcPr>
            <w:tcW w:w="465" w:type="dxa"/>
            <w:vAlign w:val="center"/>
          </w:tcPr>
          <w:p w:rsidR="00CD2AFC" w:rsidRDefault="00AA4A8E"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A.4.3. Mezun </w:t>
            </w:r>
            <w:r>
              <w:rPr>
                <w:rFonts w:ascii="Times New Roman" w:hAnsi="Times New Roman" w:cs="Times New Roman"/>
                <w:sz w:val="20"/>
                <w:szCs w:val="20"/>
              </w:rPr>
              <w:t>ilişkileri yönetimi</w:t>
            </w:r>
          </w:p>
        </w:tc>
        <w:tc>
          <w:tcPr>
            <w:tcW w:w="465" w:type="dxa"/>
            <w:vAlign w:val="center"/>
          </w:tcPr>
          <w:p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AA4A8E" w:rsidTr="00763FC6">
        <w:trPr>
          <w:trHeight w:val="283"/>
        </w:trPr>
        <w:tc>
          <w:tcPr>
            <w:tcW w:w="10530" w:type="dxa"/>
            <w:gridSpan w:val="4"/>
            <w:vAlign w:val="center"/>
          </w:tcPr>
          <w:p w:rsidR="00AA4A8E" w:rsidRDefault="00AA4A8E" w:rsidP="00763FC6">
            <w:pPr>
              <w:rPr>
                <w:rFonts w:ascii="Times New Roman" w:hAnsi="Times New Roman" w:cs="Times New Roman"/>
                <w:sz w:val="20"/>
                <w:szCs w:val="20"/>
              </w:rPr>
            </w:pPr>
            <w:r w:rsidRPr="00AB2883">
              <w:rPr>
                <w:rFonts w:ascii="Times New Roman" w:hAnsi="Times New Roman" w:cs="Times New Roman"/>
                <w:b/>
                <w:sz w:val="20"/>
                <w:szCs w:val="20"/>
              </w:rPr>
              <w:t xml:space="preserve">A.5. </w:t>
            </w:r>
            <w:proofErr w:type="spellStart"/>
            <w:r w:rsidRPr="00AB2883">
              <w:rPr>
                <w:rFonts w:ascii="Times New Roman" w:hAnsi="Times New Roman" w:cs="Times New Roman"/>
                <w:b/>
                <w:sz w:val="20"/>
                <w:szCs w:val="20"/>
              </w:rPr>
              <w:t>Uluslararasılaşma</w:t>
            </w:r>
            <w:proofErr w:type="spellEnd"/>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A.5.1. </w:t>
            </w:r>
            <w:proofErr w:type="spellStart"/>
            <w:r w:rsidRPr="00416E1F">
              <w:rPr>
                <w:rFonts w:ascii="Times New Roman" w:hAnsi="Times New Roman" w:cs="Times New Roman"/>
                <w:sz w:val="20"/>
                <w:szCs w:val="20"/>
              </w:rPr>
              <w:t>Uluslararas</w:t>
            </w:r>
            <w:r>
              <w:rPr>
                <w:rFonts w:ascii="Times New Roman" w:hAnsi="Times New Roman" w:cs="Times New Roman"/>
                <w:sz w:val="20"/>
                <w:szCs w:val="20"/>
              </w:rPr>
              <w:t>ılaşma</w:t>
            </w:r>
            <w:proofErr w:type="spellEnd"/>
            <w:r>
              <w:rPr>
                <w:rFonts w:ascii="Times New Roman" w:hAnsi="Times New Roman" w:cs="Times New Roman"/>
                <w:sz w:val="20"/>
                <w:szCs w:val="20"/>
              </w:rPr>
              <w:t xml:space="preserve"> süreçlerinin yönetimi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A.5.1. </w:t>
            </w:r>
            <w:proofErr w:type="spellStart"/>
            <w:r w:rsidRPr="00416E1F">
              <w:rPr>
                <w:rFonts w:ascii="Times New Roman" w:hAnsi="Times New Roman" w:cs="Times New Roman"/>
                <w:sz w:val="20"/>
                <w:szCs w:val="20"/>
              </w:rPr>
              <w:t>Uluslararas</w:t>
            </w:r>
            <w:r>
              <w:rPr>
                <w:rFonts w:ascii="Times New Roman" w:hAnsi="Times New Roman" w:cs="Times New Roman"/>
                <w:sz w:val="20"/>
                <w:szCs w:val="20"/>
              </w:rPr>
              <w:t>ılaşma</w:t>
            </w:r>
            <w:proofErr w:type="spellEnd"/>
            <w:r>
              <w:rPr>
                <w:rFonts w:ascii="Times New Roman" w:hAnsi="Times New Roman" w:cs="Times New Roman"/>
                <w:sz w:val="20"/>
                <w:szCs w:val="20"/>
              </w:rPr>
              <w:t xml:space="preserve"> süreçlerinin yönetimi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A.5.2. </w:t>
            </w:r>
            <w:proofErr w:type="spellStart"/>
            <w:r w:rsidRPr="00416E1F">
              <w:rPr>
                <w:rFonts w:ascii="Times New Roman" w:hAnsi="Times New Roman" w:cs="Times New Roman"/>
                <w:sz w:val="20"/>
                <w:szCs w:val="20"/>
              </w:rPr>
              <w:t>Uluslararasılaşma</w:t>
            </w:r>
            <w:proofErr w:type="spellEnd"/>
            <w:r>
              <w:rPr>
                <w:rFonts w:ascii="Times New Roman" w:hAnsi="Times New Roman" w:cs="Times New Roman"/>
                <w:sz w:val="20"/>
                <w:szCs w:val="20"/>
              </w:rPr>
              <w:t xml:space="preserve"> kaynakları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A.5.2. </w:t>
            </w:r>
            <w:proofErr w:type="spellStart"/>
            <w:r w:rsidRPr="00416E1F">
              <w:rPr>
                <w:rFonts w:ascii="Times New Roman" w:hAnsi="Times New Roman" w:cs="Times New Roman"/>
                <w:sz w:val="20"/>
                <w:szCs w:val="20"/>
              </w:rPr>
              <w:t>Uluslararasılaşma</w:t>
            </w:r>
            <w:proofErr w:type="spellEnd"/>
            <w:r>
              <w:rPr>
                <w:rFonts w:ascii="Times New Roman" w:hAnsi="Times New Roman" w:cs="Times New Roman"/>
                <w:sz w:val="20"/>
                <w:szCs w:val="20"/>
              </w:rPr>
              <w:t xml:space="preserve"> kaynakları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A.5.3. </w:t>
            </w:r>
            <w:proofErr w:type="spellStart"/>
            <w:r w:rsidRPr="00416E1F">
              <w:rPr>
                <w:rFonts w:ascii="Times New Roman" w:hAnsi="Times New Roman" w:cs="Times New Roman"/>
                <w:sz w:val="20"/>
                <w:szCs w:val="20"/>
              </w:rPr>
              <w:t>U</w:t>
            </w:r>
            <w:r>
              <w:rPr>
                <w:rFonts w:ascii="Times New Roman" w:hAnsi="Times New Roman" w:cs="Times New Roman"/>
                <w:sz w:val="20"/>
                <w:szCs w:val="20"/>
              </w:rPr>
              <w:t>luslararasılaşma</w:t>
            </w:r>
            <w:proofErr w:type="spellEnd"/>
            <w:r>
              <w:rPr>
                <w:rFonts w:ascii="Times New Roman" w:hAnsi="Times New Roman" w:cs="Times New Roman"/>
                <w:sz w:val="20"/>
                <w:szCs w:val="20"/>
              </w:rPr>
              <w:t xml:space="preserve"> performansı</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A.5.3. </w:t>
            </w:r>
            <w:proofErr w:type="spellStart"/>
            <w:r w:rsidRPr="00416E1F">
              <w:rPr>
                <w:rFonts w:ascii="Times New Roman" w:hAnsi="Times New Roman" w:cs="Times New Roman"/>
                <w:sz w:val="20"/>
                <w:szCs w:val="20"/>
              </w:rPr>
              <w:t>U</w:t>
            </w:r>
            <w:r>
              <w:rPr>
                <w:rFonts w:ascii="Times New Roman" w:hAnsi="Times New Roman" w:cs="Times New Roman"/>
                <w:sz w:val="20"/>
                <w:szCs w:val="20"/>
              </w:rPr>
              <w:t>luslararasılaşma</w:t>
            </w:r>
            <w:proofErr w:type="spellEnd"/>
            <w:r>
              <w:rPr>
                <w:rFonts w:ascii="Times New Roman" w:hAnsi="Times New Roman" w:cs="Times New Roman"/>
                <w:sz w:val="20"/>
                <w:szCs w:val="20"/>
              </w:rPr>
              <w:t xml:space="preserve"> performansı</w:t>
            </w:r>
          </w:p>
        </w:tc>
        <w:tc>
          <w:tcPr>
            <w:tcW w:w="46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882DE3">
        <w:trPr>
          <w:trHeight w:val="343"/>
        </w:trPr>
        <w:tc>
          <w:tcPr>
            <w:tcW w:w="10530" w:type="dxa"/>
            <w:gridSpan w:val="4"/>
            <w:vAlign w:val="center"/>
          </w:tcPr>
          <w:p w:rsidR="00CD2AFC" w:rsidRDefault="00CD2AFC" w:rsidP="00763FC6">
            <w:pPr>
              <w:jc w:val="center"/>
              <w:rPr>
                <w:rFonts w:ascii="Times New Roman" w:hAnsi="Times New Roman" w:cs="Times New Roman"/>
                <w:sz w:val="20"/>
                <w:szCs w:val="20"/>
              </w:rPr>
            </w:pPr>
            <w:r w:rsidRPr="00416E1F">
              <w:rPr>
                <w:rFonts w:ascii="Times New Roman" w:hAnsi="Times New Roman" w:cs="Times New Roman"/>
                <w:b/>
                <w:sz w:val="20"/>
                <w:szCs w:val="20"/>
              </w:rPr>
              <w:t>B. EĞİTİM VE ÖĞRETİM</w:t>
            </w:r>
          </w:p>
        </w:tc>
      </w:tr>
      <w:tr w:rsidR="00CD2AFC" w:rsidTr="00882DE3">
        <w:trPr>
          <w:trHeight w:val="283"/>
        </w:trPr>
        <w:tc>
          <w:tcPr>
            <w:tcW w:w="10530" w:type="dxa"/>
            <w:gridSpan w:val="4"/>
            <w:vAlign w:val="center"/>
          </w:tcPr>
          <w:p w:rsidR="0047163A" w:rsidRDefault="00123997">
            <w:r>
              <w:t xml:space="preserve">B.1. Program Tasarımı, </w:t>
            </w:r>
            <w:r>
              <w:t>Değerlendirmesi ve Güncellenmesi</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B.1.1. </w:t>
            </w:r>
            <w:r>
              <w:rPr>
                <w:rFonts w:ascii="Times New Roman" w:hAnsi="Times New Roman" w:cs="Times New Roman"/>
                <w:sz w:val="20"/>
                <w:szCs w:val="20"/>
              </w:rPr>
              <w:t xml:space="preserve">Programların tasarımı ve onayı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B.1.2. </w:t>
            </w:r>
            <w:r>
              <w:rPr>
                <w:rFonts w:ascii="Times New Roman" w:hAnsi="Times New Roman" w:cs="Times New Roman"/>
                <w:sz w:val="20"/>
                <w:szCs w:val="20"/>
              </w:rPr>
              <w:t xml:space="preserve">Programın ders dağılım dengesi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6"/>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B.1.3. Ders kazanımların</w:t>
            </w:r>
            <w:r>
              <w:rPr>
                <w:rFonts w:ascii="Times New Roman" w:hAnsi="Times New Roman" w:cs="Times New Roman"/>
                <w:sz w:val="20"/>
                <w:szCs w:val="20"/>
              </w:rPr>
              <w:t xml:space="preserve">ın program çıktılarıyla uyumu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B.1.4. Öğrenci iş</w:t>
            </w:r>
            <w:r>
              <w:rPr>
                <w:rFonts w:ascii="Times New Roman" w:hAnsi="Times New Roman" w:cs="Times New Roman"/>
                <w:sz w:val="20"/>
                <w:szCs w:val="20"/>
              </w:rPr>
              <w:t xml:space="preserve"> yüküne dayalı ders tasarımı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B.1.5. Programlar</w:t>
            </w:r>
            <w:r>
              <w:rPr>
                <w:rFonts w:ascii="Times New Roman" w:hAnsi="Times New Roman" w:cs="Times New Roman"/>
                <w:sz w:val="20"/>
                <w:szCs w:val="20"/>
              </w:rPr>
              <w:t xml:space="preserve">ın izlenmesi ve güncellenmesi </w:t>
            </w:r>
          </w:p>
        </w:tc>
        <w:tc>
          <w:tcPr>
            <w:tcW w:w="465" w:type="dxa"/>
            <w:vAlign w:val="center"/>
          </w:tcPr>
          <w:p w:rsidR="00CD2AFC"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B.1.6. Eğitim ve </w:t>
            </w:r>
            <w:r>
              <w:rPr>
                <w:rFonts w:ascii="Times New Roman" w:hAnsi="Times New Roman" w:cs="Times New Roman"/>
                <w:sz w:val="20"/>
                <w:szCs w:val="20"/>
              </w:rPr>
              <w:t>öğretim süreçlerinin yönetimi</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882DE3">
        <w:trPr>
          <w:trHeight w:val="283"/>
        </w:trPr>
        <w:tc>
          <w:tcPr>
            <w:tcW w:w="10530" w:type="dxa"/>
            <w:gridSpan w:val="4"/>
            <w:vAlign w:val="center"/>
          </w:tcPr>
          <w:p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B.2. Programların Yürütülmesi</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B.2.1. </w:t>
            </w:r>
            <w:r>
              <w:rPr>
                <w:rFonts w:ascii="Times New Roman" w:hAnsi="Times New Roman" w:cs="Times New Roman"/>
                <w:sz w:val="20"/>
                <w:szCs w:val="20"/>
              </w:rPr>
              <w:t xml:space="preserve">Öğretim yöntem ve teknikleri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B.2.2. Ölçme </w:t>
            </w:r>
            <w:r>
              <w:rPr>
                <w:rFonts w:ascii="Times New Roman" w:hAnsi="Times New Roman" w:cs="Times New Roman"/>
                <w:sz w:val="20"/>
                <w:szCs w:val="20"/>
              </w:rPr>
              <w:t xml:space="preserve">ve değerlendirme </w:t>
            </w:r>
          </w:p>
        </w:tc>
        <w:tc>
          <w:tcPr>
            <w:tcW w:w="465" w:type="dxa"/>
            <w:vAlign w:val="center"/>
          </w:tcPr>
          <w:p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72"/>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B.2.3. Öğrenci kabulü, önceki öğrenmenin t</w:t>
            </w:r>
            <w:r>
              <w:rPr>
                <w:rFonts w:ascii="Times New Roman" w:hAnsi="Times New Roman" w:cs="Times New Roman"/>
                <w:sz w:val="20"/>
                <w:szCs w:val="20"/>
              </w:rPr>
              <w:t xml:space="preserve">anınması ve kredilendirilmesi </w:t>
            </w:r>
          </w:p>
        </w:tc>
        <w:tc>
          <w:tcPr>
            <w:tcW w:w="465" w:type="dxa"/>
            <w:vAlign w:val="center"/>
          </w:tcPr>
          <w:p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B.2.4. Yeterliliklerin sert</w:t>
            </w:r>
            <w:r>
              <w:rPr>
                <w:rFonts w:ascii="Times New Roman" w:hAnsi="Times New Roman" w:cs="Times New Roman"/>
                <w:sz w:val="20"/>
                <w:szCs w:val="20"/>
              </w:rPr>
              <w:t>ifikalandırılması ve diploma</w:t>
            </w:r>
          </w:p>
        </w:tc>
        <w:tc>
          <w:tcPr>
            <w:tcW w:w="465" w:type="dxa"/>
            <w:vAlign w:val="center"/>
          </w:tcPr>
          <w:p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882DE3">
        <w:trPr>
          <w:trHeight w:val="283"/>
        </w:trPr>
        <w:tc>
          <w:tcPr>
            <w:tcW w:w="10530" w:type="dxa"/>
            <w:gridSpan w:val="4"/>
            <w:vAlign w:val="center"/>
          </w:tcPr>
          <w:p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B.3. Öğrenme Kaynakları ve Akademik Destek Hizmetleri</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w:t>
            </w:r>
            <w:r>
              <w:rPr>
                <w:rFonts w:ascii="Times New Roman" w:hAnsi="Times New Roman" w:cs="Times New Roman"/>
                <w:sz w:val="20"/>
                <w:szCs w:val="20"/>
              </w:rPr>
              <w:t xml:space="preserve">1. Öğrenme ortam ve kaynakları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6"/>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 xml:space="preserve">B.3.2. </w:t>
            </w:r>
            <w:r>
              <w:rPr>
                <w:rFonts w:ascii="Times New Roman" w:hAnsi="Times New Roman" w:cs="Times New Roman"/>
                <w:sz w:val="20"/>
                <w:szCs w:val="20"/>
              </w:rPr>
              <w:t xml:space="preserve">Akademik destek hizmetleri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B.3.3. Tesis ve altyapılar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Pr>
                <w:rFonts w:ascii="Times New Roman" w:hAnsi="Times New Roman" w:cs="Times New Roman"/>
                <w:sz w:val="20"/>
                <w:szCs w:val="20"/>
              </w:rPr>
              <w:t xml:space="preserve">B.3.4. Dezavantajlı gruplar </w:t>
            </w:r>
          </w:p>
        </w:tc>
        <w:tc>
          <w:tcPr>
            <w:tcW w:w="465" w:type="dxa"/>
            <w:vAlign w:val="center"/>
          </w:tcPr>
          <w:p w:rsidR="00CD2AFC" w:rsidRDefault="0087552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B.3.5. Sosyal, k</w:t>
            </w:r>
            <w:r>
              <w:rPr>
                <w:rFonts w:ascii="Times New Roman" w:hAnsi="Times New Roman" w:cs="Times New Roman"/>
                <w:sz w:val="20"/>
                <w:szCs w:val="20"/>
              </w:rPr>
              <w:t xml:space="preserve">ültürel, sportif faaliyetler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CD2AFC" w:rsidTr="00882DE3">
        <w:trPr>
          <w:trHeight w:val="283"/>
        </w:trPr>
        <w:tc>
          <w:tcPr>
            <w:tcW w:w="10530" w:type="dxa"/>
            <w:gridSpan w:val="4"/>
            <w:vAlign w:val="center"/>
          </w:tcPr>
          <w:p w:rsidR="00CD2AFC" w:rsidRPr="00260EA5" w:rsidRDefault="00CD2AFC" w:rsidP="00763FC6">
            <w:pPr>
              <w:rPr>
                <w:rFonts w:ascii="Times New Roman" w:hAnsi="Times New Roman" w:cs="Times New Roman"/>
                <w:b/>
                <w:sz w:val="20"/>
                <w:szCs w:val="20"/>
              </w:rPr>
            </w:pPr>
            <w:r w:rsidRPr="00260EA5">
              <w:rPr>
                <w:rFonts w:ascii="Times New Roman" w:hAnsi="Times New Roman" w:cs="Times New Roman"/>
                <w:b/>
                <w:sz w:val="20"/>
                <w:szCs w:val="20"/>
              </w:rPr>
              <w:t>B.4. Öğretim Kadrosu</w:t>
            </w:r>
          </w:p>
        </w:tc>
      </w:tr>
      <w:tr w:rsidR="00CD2AFC" w:rsidTr="006F77A4">
        <w:trPr>
          <w:trHeight w:val="265"/>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w:t>
            </w:r>
            <w:proofErr w:type="gramStart"/>
            <w:r>
              <w:rPr>
                <w:rFonts w:ascii="Times New Roman" w:hAnsi="Times New Roman" w:cs="Times New Roman"/>
                <w:sz w:val="20"/>
                <w:szCs w:val="20"/>
              </w:rPr>
              <w:t>kriterleri</w:t>
            </w:r>
            <w:proofErr w:type="gramEnd"/>
            <w:r>
              <w:rPr>
                <w:rFonts w:ascii="Times New Roman" w:hAnsi="Times New Roman" w:cs="Times New Roman"/>
                <w:sz w:val="20"/>
                <w:szCs w:val="20"/>
              </w:rPr>
              <w:t xml:space="preserve"> </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B.4.1. Atama, yükseltme</w:t>
            </w:r>
            <w:r>
              <w:rPr>
                <w:rFonts w:ascii="Times New Roman" w:hAnsi="Times New Roman" w:cs="Times New Roman"/>
                <w:sz w:val="20"/>
                <w:szCs w:val="20"/>
              </w:rPr>
              <w:t xml:space="preserve"> ve görevlendirme </w:t>
            </w:r>
            <w:proofErr w:type="gramStart"/>
            <w:r>
              <w:rPr>
                <w:rFonts w:ascii="Times New Roman" w:hAnsi="Times New Roman" w:cs="Times New Roman"/>
                <w:sz w:val="20"/>
                <w:szCs w:val="20"/>
              </w:rPr>
              <w:t>kriterleri</w:t>
            </w:r>
            <w:proofErr w:type="gramEnd"/>
            <w:r>
              <w:rPr>
                <w:rFonts w:ascii="Times New Roman" w:hAnsi="Times New Roman" w:cs="Times New Roman"/>
                <w:sz w:val="20"/>
                <w:szCs w:val="20"/>
              </w:rPr>
              <w:t xml:space="preserve">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66"/>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55" w:type="dxa"/>
            <w:vAlign w:val="center"/>
          </w:tcPr>
          <w:p w:rsidR="00CD2AFC" w:rsidRDefault="00CD2AFC"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B.4.2. Öğre</w:t>
            </w:r>
            <w:r>
              <w:rPr>
                <w:rFonts w:ascii="Times New Roman" w:hAnsi="Times New Roman" w:cs="Times New Roman"/>
                <w:sz w:val="20"/>
                <w:szCs w:val="20"/>
              </w:rPr>
              <w:t xml:space="preserve">tim yetkinlikleri ve gelişimi </w:t>
            </w:r>
          </w:p>
        </w:tc>
        <w:tc>
          <w:tcPr>
            <w:tcW w:w="465" w:type="dxa"/>
            <w:vAlign w:val="center"/>
          </w:tcPr>
          <w:p w:rsidR="00CD2AFC" w:rsidRDefault="00464D1A" w:rsidP="00763FC6">
            <w:pPr>
              <w:jc w:val="center"/>
              <w:rPr>
                <w:rFonts w:ascii="Times New Roman" w:hAnsi="Times New Roman" w:cs="Times New Roman"/>
                <w:sz w:val="20"/>
                <w:szCs w:val="20"/>
              </w:rPr>
            </w:pPr>
            <w:r>
              <w:rPr>
                <w:rFonts w:ascii="Times New Roman" w:hAnsi="Times New Roman" w:cs="Times New Roman"/>
                <w:sz w:val="20"/>
                <w:szCs w:val="20"/>
              </w:rPr>
              <w:t>4</w:t>
            </w:r>
          </w:p>
        </w:tc>
      </w:tr>
      <w:tr w:rsidR="00CD2AFC" w:rsidTr="006F77A4">
        <w:trPr>
          <w:trHeight w:val="283"/>
        </w:trPr>
        <w:tc>
          <w:tcPr>
            <w:tcW w:w="482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lastRenderedPageBreak/>
              <w:t>B.4.3. Eğitim faaliyetlerine y</w:t>
            </w:r>
            <w:r>
              <w:rPr>
                <w:rFonts w:ascii="Times New Roman" w:hAnsi="Times New Roman" w:cs="Times New Roman"/>
                <w:sz w:val="20"/>
                <w:szCs w:val="20"/>
              </w:rPr>
              <w:t>önelik teşvik ve ödüllendirme</w:t>
            </w:r>
          </w:p>
        </w:tc>
        <w:tc>
          <w:tcPr>
            <w:tcW w:w="455" w:type="dxa"/>
            <w:vAlign w:val="center"/>
          </w:tcPr>
          <w:p w:rsidR="00CD2AFC"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CD2AFC" w:rsidRDefault="00CD2AFC" w:rsidP="00763FC6">
            <w:pPr>
              <w:rPr>
                <w:rFonts w:ascii="Times New Roman" w:hAnsi="Times New Roman" w:cs="Times New Roman"/>
                <w:sz w:val="20"/>
                <w:szCs w:val="20"/>
              </w:rPr>
            </w:pPr>
            <w:r w:rsidRPr="00416E1F">
              <w:rPr>
                <w:rFonts w:ascii="Times New Roman" w:hAnsi="Times New Roman" w:cs="Times New Roman"/>
                <w:sz w:val="20"/>
                <w:szCs w:val="20"/>
              </w:rPr>
              <w:t>B.4.3. Eğitim faaliyetlerine y</w:t>
            </w:r>
            <w:r>
              <w:rPr>
                <w:rFonts w:ascii="Times New Roman" w:hAnsi="Times New Roman" w:cs="Times New Roman"/>
                <w:sz w:val="20"/>
                <w:szCs w:val="20"/>
              </w:rPr>
              <w:t>önelik teşvik ve ödüllendirme</w:t>
            </w:r>
          </w:p>
        </w:tc>
        <w:tc>
          <w:tcPr>
            <w:tcW w:w="465" w:type="dxa"/>
            <w:vAlign w:val="center"/>
          </w:tcPr>
          <w:p w:rsidR="00CD2AFC"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416E1F" w:rsidTr="006F77A4">
        <w:trPr>
          <w:trHeight w:val="547"/>
        </w:trPr>
        <w:tc>
          <w:tcPr>
            <w:tcW w:w="5275" w:type="dxa"/>
            <w:gridSpan w:val="2"/>
            <w:vAlign w:val="center"/>
          </w:tcPr>
          <w:p w:rsidR="00383E09" w:rsidRPr="009A5A60" w:rsidRDefault="006B29D8" w:rsidP="00763FC6">
            <w:pPr>
              <w:jc w:val="center"/>
              <w:rPr>
                <w:rFonts w:ascii="Times New Roman" w:eastAsia="Times New Roman" w:hAnsi="Times New Roman" w:cs="Times New Roman"/>
                <w:b/>
                <w:bCs/>
                <w:sz w:val="24"/>
                <w:szCs w:val="24"/>
                <w:lang w:eastAsia="tr-TR"/>
              </w:rPr>
            </w:pPr>
            <w:r>
              <w:rPr>
                <w:rFonts w:ascii="Times New Roman" w:eastAsia="Times New Roman" w:hAnsi="Times New Roman" w:cs="Times New Roman"/>
                <w:b/>
                <w:bCs/>
                <w:sz w:val="24"/>
                <w:szCs w:val="24"/>
                <w:lang w:eastAsia="tr-TR"/>
              </w:rPr>
              <w:t>TÜRK MUSİKİSİ DEVLET KONSERVATUVARI</w:t>
            </w:r>
          </w:p>
        </w:tc>
        <w:tc>
          <w:tcPr>
            <w:tcW w:w="5255" w:type="dxa"/>
            <w:gridSpan w:val="2"/>
            <w:vAlign w:val="center"/>
          </w:tcPr>
          <w:p w:rsidR="00383E09" w:rsidRPr="00416E1F" w:rsidRDefault="005619C5" w:rsidP="00763FC6">
            <w:pPr>
              <w:jc w:val="center"/>
              <w:rPr>
                <w:rFonts w:ascii="Times New Roman" w:eastAsia="Times New Roman" w:hAnsi="Times New Roman" w:cs="Times New Roman"/>
                <w:bCs/>
                <w:sz w:val="24"/>
                <w:szCs w:val="24"/>
                <w:lang w:eastAsia="tr-TR"/>
              </w:rPr>
            </w:pPr>
            <w:r>
              <w:rPr>
                <w:rFonts w:ascii="Times New Roman" w:eastAsia="Times New Roman" w:hAnsi="Times New Roman" w:cs="Times New Roman"/>
                <w:b/>
                <w:bCs/>
                <w:sz w:val="24"/>
                <w:szCs w:val="24"/>
                <w:lang w:eastAsia="tr-TR"/>
              </w:rPr>
              <w:t>TÜRK MÜZİĞİ</w:t>
            </w:r>
            <w:r w:rsidR="00383E09">
              <w:rPr>
                <w:rFonts w:ascii="Times New Roman" w:eastAsia="Times New Roman" w:hAnsi="Times New Roman" w:cs="Times New Roman"/>
                <w:b/>
                <w:bCs/>
                <w:sz w:val="24"/>
                <w:szCs w:val="24"/>
                <w:lang w:eastAsia="tr-TR"/>
              </w:rPr>
              <w:t xml:space="preserve"> BÖLÜM</w:t>
            </w:r>
            <w:r w:rsidR="0087552F">
              <w:rPr>
                <w:rFonts w:ascii="Times New Roman" w:eastAsia="Times New Roman" w:hAnsi="Times New Roman" w:cs="Times New Roman"/>
                <w:b/>
                <w:bCs/>
                <w:sz w:val="24"/>
                <w:szCs w:val="24"/>
                <w:lang w:eastAsia="tr-TR"/>
              </w:rPr>
              <w:t>Ü</w:t>
            </w:r>
          </w:p>
        </w:tc>
      </w:tr>
      <w:tr w:rsidR="00383E09" w:rsidTr="00882DE3">
        <w:trPr>
          <w:trHeight w:val="424"/>
        </w:trPr>
        <w:tc>
          <w:tcPr>
            <w:tcW w:w="10530" w:type="dxa"/>
            <w:gridSpan w:val="4"/>
            <w:vAlign w:val="center"/>
          </w:tcPr>
          <w:p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C. ARAŞTIRMA VE GELİŞTİRME</w:t>
            </w:r>
          </w:p>
        </w:tc>
      </w:tr>
      <w:tr w:rsidR="00383E09" w:rsidRPr="00A61B76" w:rsidTr="00882DE3">
        <w:trPr>
          <w:trHeight w:val="283"/>
        </w:trPr>
        <w:tc>
          <w:tcPr>
            <w:tcW w:w="10530" w:type="dxa"/>
            <w:gridSpan w:val="4"/>
            <w:vAlign w:val="center"/>
          </w:tcPr>
          <w:p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C.1. Araştırma Süreçlerinin Yönetimi ve Araştırma Kaynakları</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C.1.1. Ar</w:t>
            </w:r>
            <w:r>
              <w:rPr>
                <w:rFonts w:ascii="Times New Roman" w:hAnsi="Times New Roman" w:cs="Times New Roman"/>
                <w:sz w:val="20"/>
                <w:szCs w:val="20"/>
              </w:rPr>
              <w:t xml:space="preserve">aştırma süreçlerinin yönetimi </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Pr>
                <w:rFonts w:ascii="Times New Roman" w:hAnsi="Times New Roman" w:cs="Times New Roman"/>
                <w:sz w:val="20"/>
                <w:szCs w:val="20"/>
              </w:rPr>
              <w:t xml:space="preserve">C.1.2. İç ve dış kaynaklar </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 xml:space="preserve">ı ve doktora sonrası </w:t>
            </w:r>
            <w:proofErr w:type="gramStart"/>
            <w:r>
              <w:rPr>
                <w:rFonts w:ascii="Times New Roman" w:hAnsi="Times New Roman" w:cs="Times New Roman"/>
                <w:sz w:val="20"/>
                <w:szCs w:val="20"/>
              </w:rPr>
              <w:t>imkanlar</w:t>
            </w:r>
            <w:proofErr w:type="gramEnd"/>
          </w:p>
        </w:tc>
        <w:tc>
          <w:tcPr>
            <w:tcW w:w="455" w:type="dxa"/>
            <w:vAlign w:val="center"/>
          </w:tcPr>
          <w:p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C.1.3. Doktora programlar</w:t>
            </w:r>
            <w:r>
              <w:rPr>
                <w:rFonts w:ascii="Times New Roman" w:hAnsi="Times New Roman" w:cs="Times New Roman"/>
                <w:sz w:val="20"/>
                <w:szCs w:val="20"/>
              </w:rPr>
              <w:t xml:space="preserve">ı ve doktora sonrası </w:t>
            </w:r>
            <w:proofErr w:type="gramStart"/>
            <w:r>
              <w:rPr>
                <w:rFonts w:ascii="Times New Roman" w:hAnsi="Times New Roman" w:cs="Times New Roman"/>
                <w:sz w:val="20"/>
                <w:szCs w:val="20"/>
              </w:rPr>
              <w:t>imkanlar</w:t>
            </w:r>
            <w:proofErr w:type="gramEnd"/>
          </w:p>
        </w:tc>
        <w:tc>
          <w:tcPr>
            <w:tcW w:w="465" w:type="dxa"/>
            <w:vAlign w:val="center"/>
          </w:tcPr>
          <w:p w:rsidR="00383E09" w:rsidRDefault="00F5638F"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A61B76" w:rsidTr="00882DE3">
        <w:trPr>
          <w:trHeight w:val="283"/>
        </w:trPr>
        <w:tc>
          <w:tcPr>
            <w:tcW w:w="10530" w:type="dxa"/>
            <w:gridSpan w:val="4"/>
            <w:vAlign w:val="center"/>
          </w:tcPr>
          <w:p w:rsidR="00383E09" w:rsidRPr="00A61B76" w:rsidRDefault="00383E09" w:rsidP="00763FC6">
            <w:pPr>
              <w:rPr>
                <w:rFonts w:ascii="Times New Roman" w:hAnsi="Times New Roman" w:cs="Times New Roman"/>
                <w:b/>
                <w:sz w:val="20"/>
                <w:szCs w:val="20"/>
              </w:rPr>
            </w:pPr>
            <w:r w:rsidRPr="00A61B76">
              <w:rPr>
                <w:rFonts w:ascii="Times New Roman" w:hAnsi="Times New Roman" w:cs="Times New Roman"/>
                <w:b/>
                <w:sz w:val="20"/>
                <w:szCs w:val="20"/>
              </w:rPr>
              <w:t>C.2. Araştırma Yetkinliği, İşbirlikleri ve Destekler</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C.2.1. Araştırma yetkinlikleri ve gelişi</w:t>
            </w:r>
            <w:r>
              <w:rPr>
                <w:rFonts w:ascii="Times New Roman" w:hAnsi="Times New Roman" w:cs="Times New Roman"/>
                <w:sz w:val="20"/>
                <w:szCs w:val="20"/>
              </w:rPr>
              <w:t xml:space="preserve">mi </w:t>
            </w:r>
          </w:p>
        </w:tc>
        <w:tc>
          <w:tcPr>
            <w:tcW w:w="465" w:type="dxa"/>
            <w:vAlign w:val="center"/>
          </w:tcPr>
          <w:p w:rsidR="00383E09" w:rsidRDefault="00763E4D" w:rsidP="00763E4D">
            <w:pPr>
              <w:rPr>
                <w:rFonts w:ascii="Times New Roman" w:hAnsi="Times New Roman" w:cs="Times New Roman"/>
                <w:sz w:val="20"/>
                <w:szCs w:val="20"/>
              </w:rPr>
            </w:pPr>
            <w:r>
              <w:rPr>
                <w:rFonts w:ascii="Times New Roman" w:hAnsi="Times New Roman" w:cs="Times New Roman"/>
                <w:sz w:val="20"/>
                <w:szCs w:val="20"/>
              </w:rPr>
              <w:t>4</w:t>
            </w:r>
          </w:p>
        </w:tc>
      </w:tr>
      <w:tr w:rsidR="00383E09" w:rsidTr="006F77A4">
        <w:trPr>
          <w:trHeight w:val="283"/>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55" w:type="dxa"/>
            <w:vAlign w:val="center"/>
          </w:tcPr>
          <w:p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C.2.2. Ulusal ve uluslararası ortak programlar ve ortak araştırma </w:t>
            </w:r>
            <w:r>
              <w:rPr>
                <w:rFonts w:ascii="Times New Roman" w:hAnsi="Times New Roman" w:cs="Times New Roman"/>
                <w:sz w:val="20"/>
                <w:szCs w:val="20"/>
              </w:rPr>
              <w:t>birimleri</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2</w:t>
            </w:r>
          </w:p>
        </w:tc>
      </w:tr>
      <w:tr w:rsidR="00383E09" w:rsidRPr="009D1058" w:rsidTr="00882DE3">
        <w:trPr>
          <w:trHeight w:val="373"/>
        </w:trPr>
        <w:tc>
          <w:tcPr>
            <w:tcW w:w="10530" w:type="dxa"/>
            <w:gridSpan w:val="4"/>
            <w:vAlign w:val="center"/>
          </w:tcPr>
          <w:p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C.3. Araştırma Performansı</w:t>
            </w:r>
          </w:p>
        </w:tc>
      </w:tr>
      <w:tr w:rsidR="00383E09" w:rsidTr="006F77A4">
        <w:trPr>
          <w:trHeight w:val="283"/>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C.3.1. Araştırma performansının iz</w:t>
            </w:r>
            <w:r>
              <w:rPr>
                <w:rFonts w:ascii="Times New Roman" w:hAnsi="Times New Roman" w:cs="Times New Roman"/>
                <w:sz w:val="20"/>
                <w:szCs w:val="20"/>
              </w:rPr>
              <w:t xml:space="preserve">lenmesi ve değerlendirilmesi </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C.3.2. Öğretim elemanı/araştırmacı perf</w:t>
            </w:r>
            <w:r>
              <w:rPr>
                <w:rFonts w:ascii="Times New Roman" w:hAnsi="Times New Roman" w:cs="Times New Roman"/>
                <w:sz w:val="20"/>
                <w:szCs w:val="20"/>
              </w:rPr>
              <w:t>ormansının değerlendirilmesi</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Tr="00882DE3">
        <w:trPr>
          <w:trHeight w:val="351"/>
        </w:trPr>
        <w:tc>
          <w:tcPr>
            <w:tcW w:w="10530" w:type="dxa"/>
            <w:gridSpan w:val="4"/>
            <w:vAlign w:val="center"/>
          </w:tcPr>
          <w:p w:rsidR="00383E09" w:rsidRDefault="00383E09" w:rsidP="00763FC6">
            <w:pPr>
              <w:jc w:val="center"/>
              <w:rPr>
                <w:rFonts w:ascii="Times New Roman" w:hAnsi="Times New Roman" w:cs="Times New Roman"/>
                <w:sz w:val="20"/>
                <w:szCs w:val="20"/>
              </w:rPr>
            </w:pPr>
            <w:r w:rsidRPr="00416E1F">
              <w:rPr>
                <w:rFonts w:ascii="Times New Roman" w:hAnsi="Times New Roman" w:cs="Times New Roman"/>
                <w:b/>
                <w:sz w:val="20"/>
                <w:szCs w:val="20"/>
              </w:rPr>
              <w:t>D. TOPLUMSAL KATKI</w:t>
            </w:r>
          </w:p>
        </w:tc>
      </w:tr>
      <w:tr w:rsidR="00383E09" w:rsidRPr="009D1058" w:rsidTr="00882DE3">
        <w:trPr>
          <w:trHeight w:val="283"/>
        </w:trPr>
        <w:tc>
          <w:tcPr>
            <w:tcW w:w="10530" w:type="dxa"/>
            <w:gridSpan w:val="4"/>
            <w:vAlign w:val="center"/>
          </w:tcPr>
          <w:p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D.1.</w:t>
            </w:r>
            <w:r w:rsidRPr="009D1058">
              <w:rPr>
                <w:b/>
                <w:sz w:val="20"/>
                <w:szCs w:val="20"/>
              </w:rPr>
              <w:t xml:space="preserve"> </w:t>
            </w:r>
            <w:r w:rsidRPr="009D1058">
              <w:rPr>
                <w:rFonts w:ascii="Times New Roman" w:hAnsi="Times New Roman" w:cs="Times New Roman"/>
                <w:b/>
                <w:sz w:val="20"/>
                <w:szCs w:val="20"/>
              </w:rPr>
              <w:t>Toplumsal Katkı Süreçlerinin Yönetimi ve Toplumsal Katkı Kaynakları</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D.1.1. Toplumsa</w:t>
            </w:r>
            <w:r>
              <w:rPr>
                <w:rFonts w:ascii="Times New Roman" w:hAnsi="Times New Roman" w:cs="Times New Roman"/>
                <w:sz w:val="20"/>
                <w:szCs w:val="20"/>
              </w:rPr>
              <w:t xml:space="preserve">l katkı süreçlerinin yönetimi </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Tr="006F77A4">
        <w:trPr>
          <w:trHeight w:val="265"/>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55" w:type="dxa"/>
            <w:vAlign w:val="center"/>
          </w:tcPr>
          <w:p w:rsidR="00383E09" w:rsidRDefault="006B29D8"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 xml:space="preserve">D.1.2. </w:t>
            </w:r>
            <w:r>
              <w:rPr>
                <w:rFonts w:ascii="Times New Roman" w:hAnsi="Times New Roman" w:cs="Times New Roman"/>
                <w:sz w:val="20"/>
                <w:szCs w:val="20"/>
              </w:rPr>
              <w:t>Kaynaklar</w:t>
            </w:r>
          </w:p>
        </w:tc>
        <w:tc>
          <w:tcPr>
            <w:tcW w:w="465" w:type="dxa"/>
            <w:vAlign w:val="center"/>
          </w:tcPr>
          <w:p w:rsidR="00383E09" w:rsidRDefault="005619C5" w:rsidP="00763FC6">
            <w:pPr>
              <w:jc w:val="center"/>
              <w:rPr>
                <w:rFonts w:ascii="Times New Roman" w:hAnsi="Times New Roman" w:cs="Times New Roman"/>
                <w:sz w:val="20"/>
                <w:szCs w:val="20"/>
              </w:rPr>
            </w:pPr>
            <w:r>
              <w:rPr>
                <w:rFonts w:ascii="Times New Roman" w:hAnsi="Times New Roman" w:cs="Times New Roman"/>
                <w:sz w:val="20"/>
                <w:szCs w:val="20"/>
              </w:rPr>
              <w:t>3</w:t>
            </w:r>
          </w:p>
        </w:tc>
      </w:tr>
      <w:tr w:rsidR="00383E09" w:rsidRPr="009D1058" w:rsidTr="00882DE3">
        <w:trPr>
          <w:trHeight w:val="283"/>
        </w:trPr>
        <w:tc>
          <w:tcPr>
            <w:tcW w:w="10530" w:type="dxa"/>
            <w:gridSpan w:val="4"/>
            <w:vAlign w:val="center"/>
          </w:tcPr>
          <w:p w:rsidR="00383E09" w:rsidRPr="009D1058" w:rsidRDefault="00383E09" w:rsidP="00763FC6">
            <w:pPr>
              <w:rPr>
                <w:rFonts w:ascii="Times New Roman" w:hAnsi="Times New Roman" w:cs="Times New Roman"/>
                <w:b/>
                <w:sz w:val="20"/>
                <w:szCs w:val="20"/>
              </w:rPr>
            </w:pPr>
            <w:r w:rsidRPr="009D1058">
              <w:rPr>
                <w:rFonts w:ascii="Times New Roman" w:hAnsi="Times New Roman" w:cs="Times New Roman"/>
                <w:b/>
                <w:sz w:val="20"/>
                <w:szCs w:val="20"/>
              </w:rPr>
              <w:t>D.2. Toplumsal Katkı Performansı</w:t>
            </w:r>
          </w:p>
        </w:tc>
      </w:tr>
      <w:tr w:rsidR="00383E09" w:rsidTr="006F77A4">
        <w:trPr>
          <w:trHeight w:val="283"/>
        </w:trPr>
        <w:tc>
          <w:tcPr>
            <w:tcW w:w="482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55" w:type="dxa"/>
            <w:vAlign w:val="center"/>
          </w:tcPr>
          <w:p w:rsidR="00383E09" w:rsidRDefault="00383E09" w:rsidP="00763FC6">
            <w:pPr>
              <w:jc w:val="center"/>
              <w:rPr>
                <w:rFonts w:ascii="Times New Roman" w:hAnsi="Times New Roman" w:cs="Times New Roman"/>
                <w:sz w:val="20"/>
                <w:szCs w:val="20"/>
              </w:rPr>
            </w:pPr>
            <w:r>
              <w:rPr>
                <w:rFonts w:ascii="Times New Roman" w:hAnsi="Times New Roman" w:cs="Times New Roman"/>
                <w:sz w:val="20"/>
                <w:szCs w:val="20"/>
              </w:rPr>
              <w:t>3</w:t>
            </w:r>
          </w:p>
        </w:tc>
        <w:tc>
          <w:tcPr>
            <w:tcW w:w="4790" w:type="dxa"/>
            <w:vAlign w:val="center"/>
          </w:tcPr>
          <w:p w:rsidR="00383E09" w:rsidRDefault="00383E09" w:rsidP="00763FC6">
            <w:pPr>
              <w:rPr>
                <w:rFonts w:ascii="Times New Roman" w:hAnsi="Times New Roman" w:cs="Times New Roman"/>
                <w:sz w:val="20"/>
                <w:szCs w:val="20"/>
              </w:rPr>
            </w:pPr>
            <w:r w:rsidRPr="00416E1F">
              <w:rPr>
                <w:rFonts w:ascii="Times New Roman" w:hAnsi="Times New Roman" w:cs="Times New Roman"/>
                <w:sz w:val="20"/>
                <w:szCs w:val="20"/>
              </w:rPr>
              <w:t>D.2.1. Toplumsal katkı performansının i</w:t>
            </w:r>
            <w:r>
              <w:rPr>
                <w:rFonts w:ascii="Times New Roman" w:hAnsi="Times New Roman" w:cs="Times New Roman"/>
                <w:sz w:val="20"/>
                <w:szCs w:val="20"/>
              </w:rPr>
              <w:t>zlenmesi ve değerlendirilmesi</w:t>
            </w:r>
          </w:p>
        </w:tc>
        <w:tc>
          <w:tcPr>
            <w:tcW w:w="465" w:type="dxa"/>
            <w:vAlign w:val="center"/>
          </w:tcPr>
          <w:p w:rsidR="00383E09" w:rsidRDefault="00464D1A" w:rsidP="00763FC6">
            <w:pPr>
              <w:jc w:val="center"/>
              <w:rPr>
                <w:rFonts w:ascii="Times New Roman" w:hAnsi="Times New Roman" w:cs="Times New Roman"/>
                <w:sz w:val="20"/>
                <w:szCs w:val="20"/>
              </w:rPr>
            </w:pPr>
            <w:r>
              <w:rPr>
                <w:rFonts w:ascii="Times New Roman" w:hAnsi="Times New Roman" w:cs="Times New Roman"/>
                <w:sz w:val="20"/>
                <w:szCs w:val="20"/>
              </w:rPr>
              <w:t>3</w:t>
            </w:r>
          </w:p>
        </w:tc>
      </w:tr>
    </w:tbl>
    <w:p w:rsidR="00CD2AFC" w:rsidRDefault="00CD2AFC" w:rsidP="00CD2AFC">
      <w:pPr>
        <w:spacing w:after="0" w:line="240" w:lineRule="auto"/>
        <w:rPr>
          <w:sz w:val="20"/>
          <w:szCs w:val="20"/>
        </w:rPr>
      </w:pPr>
    </w:p>
    <w:p w:rsidR="00CD2AFC" w:rsidRDefault="00CD2AFC" w:rsidP="00364654">
      <w:pPr>
        <w:widowControl w:val="0"/>
        <w:spacing w:after="0" w:line="240" w:lineRule="auto"/>
        <w:ind w:right="62"/>
        <w:jc w:val="both"/>
        <w:rPr>
          <w:rFonts w:eastAsia="Times New Roman"/>
        </w:rPr>
      </w:pPr>
    </w:p>
    <w:p w:rsidR="00473693" w:rsidRPr="00364654" w:rsidRDefault="00473693" w:rsidP="00364654">
      <w:pPr>
        <w:widowControl w:val="0"/>
        <w:spacing w:after="0" w:line="240" w:lineRule="auto"/>
        <w:ind w:right="62"/>
        <w:jc w:val="both"/>
        <w:rPr>
          <w:rFonts w:eastAsia="Times New Roman"/>
        </w:rPr>
      </w:pPr>
    </w:p>
    <w:sectPr w:rsidR="00473693" w:rsidRPr="00364654" w:rsidSect="00D565DF">
      <w:footerReference w:type="default" r:id="rId9"/>
      <w:pgSz w:w="11906" w:h="16838"/>
      <w:pgMar w:top="993" w:right="1134" w:bottom="1276" w:left="1276" w:header="709" w:footer="48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97" w:rsidRDefault="00123997" w:rsidP="00174CAB">
      <w:pPr>
        <w:spacing w:after="0" w:line="240" w:lineRule="auto"/>
      </w:pPr>
      <w:r>
        <w:separator/>
      </w:r>
    </w:p>
  </w:endnote>
  <w:endnote w:type="continuationSeparator" w:id="0">
    <w:p w:rsidR="00123997" w:rsidRDefault="00123997" w:rsidP="0017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mberW04-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111902"/>
      <w:docPartObj>
        <w:docPartGallery w:val="Page Numbers (Bottom of Page)"/>
        <w:docPartUnique/>
      </w:docPartObj>
    </w:sdtPr>
    <w:sdtEndPr>
      <w:rPr>
        <w:sz w:val="20"/>
        <w:szCs w:val="20"/>
      </w:rPr>
    </w:sdtEndPr>
    <w:sdtContent>
      <w:p w:rsidR="009319FE" w:rsidRPr="006F6A9D" w:rsidRDefault="009319FE" w:rsidP="00114820">
        <w:pPr>
          <w:pStyle w:val="AltBilgi"/>
          <w:jc w:val="center"/>
          <w:rPr>
            <w:sz w:val="20"/>
            <w:szCs w:val="20"/>
          </w:rPr>
        </w:pPr>
        <w:r w:rsidRPr="005971FA">
          <w:rPr>
            <w:sz w:val="18"/>
            <w:szCs w:val="18"/>
          </w:rPr>
          <w:fldChar w:fldCharType="begin"/>
        </w:r>
        <w:r w:rsidRPr="005971FA">
          <w:rPr>
            <w:sz w:val="18"/>
            <w:szCs w:val="18"/>
          </w:rPr>
          <w:instrText>PAGE   \* MERGEFORMAT</w:instrText>
        </w:r>
        <w:r w:rsidRPr="005971FA">
          <w:rPr>
            <w:sz w:val="18"/>
            <w:szCs w:val="18"/>
          </w:rPr>
          <w:fldChar w:fldCharType="separate"/>
        </w:r>
        <w:r w:rsidR="00AD72F9">
          <w:rPr>
            <w:noProof/>
            <w:sz w:val="18"/>
            <w:szCs w:val="18"/>
          </w:rPr>
          <w:t>2</w:t>
        </w:r>
        <w:r w:rsidRPr="005971FA">
          <w:rPr>
            <w:sz w:val="18"/>
            <w:szCs w:val="18"/>
          </w:rPr>
          <w:fldChar w:fldCharType="end"/>
        </w:r>
      </w:p>
    </w:sdtContent>
  </w:sdt>
  <w:p w:rsidR="009319FE" w:rsidRDefault="009319FE">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97" w:rsidRDefault="00123997" w:rsidP="00174CAB">
      <w:pPr>
        <w:spacing w:after="0" w:line="240" w:lineRule="auto"/>
      </w:pPr>
      <w:r>
        <w:separator/>
      </w:r>
    </w:p>
  </w:footnote>
  <w:footnote w:type="continuationSeparator" w:id="0">
    <w:p w:rsidR="00123997" w:rsidRDefault="00123997" w:rsidP="0017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2FDC"/>
    <w:multiLevelType w:val="hybridMultilevel"/>
    <w:tmpl w:val="7E2A6E5A"/>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 w15:restartNumberingAfterBreak="0">
    <w:nsid w:val="06F0449F"/>
    <w:multiLevelType w:val="hybridMultilevel"/>
    <w:tmpl w:val="1A082990"/>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250480"/>
    <w:multiLevelType w:val="hybridMultilevel"/>
    <w:tmpl w:val="9D761F4A"/>
    <w:lvl w:ilvl="0" w:tplc="A8FC5F02">
      <w:start w:val="1"/>
      <w:numFmt w:val="decimal"/>
      <w:lvlText w:val="%1."/>
      <w:lvlJc w:val="left"/>
      <w:pPr>
        <w:tabs>
          <w:tab w:val="num" w:pos="720"/>
        </w:tabs>
        <w:ind w:left="720" w:hanging="360"/>
      </w:pPr>
    </w:lvl>
    <w:lvl w:ilvl="1" w:tplc="4552C3F0" w:tentative="1">
      <w:start w:val="1"/>
      <w:numFmt w:val="decimal"/>
      <w:lvlText w:val="%2."/>
      <w:lvlJc w:val="left"/>
      <w:pPr>
        <w:tabs>
          <w:tab w:val="num" w:pos="1440"/>
        </w:tabs>
        <w:ind w:left="1440" w:hanging="360"/>
      </w:pPr>
    </w:lvl>
    <w:lvl w:ilvl="2" w:tplc="7B3C3BCA" w:tentative="1">
      <w:start w:val="1"/>
      <w:numFmt w:val="decimal"/>
      <w:lvlText w:val="%3."/>
      <w:lvlJc w:val="left"/>
      <w:pPr>
        <w:tabs>
          <w:tab w:val="num" w:pos="2160"/>
        </w:tabs>
        <w:ind w:left="2160" w:hanging="360"/>
      </w:pPr>
    </w:lvl>
    <w:lvl w:ilvl="3" w:tplc="042671D4" w:tentative="1">
      <w:start w:val="1"/>
      <w:numFmt w:val="decimal"/>
      <w:lvlText w:val="%4."/>
      <w:lvlJc w:val="left"/>
      <w:pPr>
        <w:tabs>
          <w:tab w:val="num" w:pos="2880"/>
        </w:tabs>
        <w:ind w:left="2880" w:hanging="360"/>
      </w:pPr>
    </w:lvl>
    <w:lvl w:ilvl="4" w:tplc="52EA6A48" w:tentative="1">
      <w:start w:val="1"/>
      <w:numFmt w:val="decimal"/>
      <w:lvlText w:val="%5."/>
      <w:lvlJc w:val="left"/>
      <w:pPr>
        <w:tabs>
          <w:tab w:val="num" w:pos="3600"/>
        </w:tabs>
        <w:ind w:left="3600" w:hanging="360"/>
      </w:pPr>
    </w:lvl>
    <w:lvl w:ilvl="5" w:tplc="A9F6C20C" w:tentative="1">
      <w:start w:val="1"/>
      <w:numFmt w:val="decimal"/>
      <w:lvlText w:val="%6."/>
      <w:lvlJc w:val="left"/>
      <w:pPr>
        <w:tabs>
          <w:tab w:val="num" w:pos="4320"/>
        </w:tabs>
        <w:ind w:left="4320" w:hanging="360"/>
      </w:pPr>
    </w:lvl>
    <w:lvl w:ilvl="6" w:tplc="BBB47FA2" w:tentative="1">
      <w:start w:val="1"/>
      <w:numFmt w:val="decimal"/>
      <w:lvlText w:val="%7."/>
      <w:lvlJc w:val="left"/>
      <w:pPr>
        <w:tabs>
          <w:tab w:val="num" w:pos="5040"/>
        </w:tabs>
        <w:ind w:left="5040" w:hanging="360"/>
      </w:pPr>
    </w:lvl>
    <w:lvl w:ilvl="7" w:tplc="CF8CEB76" w:tentative="1">
      <w:start w:val="1"/>
      <w:numFmt w:val="decimal"/>
      <w:lvlText w:val="%8."/>
      <w:lvlJc w:val="left"/>
      <w:pPr>
        <w:tabs>
          <w:tab w:val="num" w:pos="5760"/>
        </w:tabs>
        <w:ind w:left="5760" w:hanging="360"/>
      </w:pPr>
    </w:lvl>
    <w:lvl w:ilvl="8" w:tplc="C48E02D0" w:tentative="1">
      <w:start w:val="1"/>
      <w:numFmt w:val="decimal"/>
      <w:lvlText w:val="%9."/>
      <w:lvlJc w:val="left"/>
      <w:pPr>
        <w:tabs>
          <w:tab w:val="num" w:pos="6480"/>
        </w:tabs>
        <w:ind w:left="6480" w:hanging="360"/>
      </w:pPr>
    </w:lvl>
  </w:abstractNum>
  <w:abstractNum w:abstractNumId="3" w15:restartNumberingAfterBreak="0">
    <w:nsid w:val="0A273484"/>
    <w:multiLevelType w:val="hybridMultilevel"/>
    <w:tmpl w:val="0082D6C8"/>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92E98"/>
    <w:multiLevelType w:val="hybridMultilevel"/>
    <w:tmpl w:val="429A860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EFD44B9"/>
    <w:multiLevelType w:val="hybridMultilevel"/>
    <w:tmpl w:val="E9A2A3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0CF0825"/>
    <w:multiLevelType w:val="hybridMultilevel"/>
    <w:tmpl w:val="E0B03B64"/>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20D3E32"/>
    <w:multiLevelType w:val="hybridMultilevel"/>
    <w:tmpl w:val="71B4A1B6"/>
    <w:lvl w:ilvl="0" w:tplc="4636D94A">
      <w:start w:val="1"/>
      <w:numFmt w:val="decimal"/>
      <w:lvlText w:val="%1."/>
      <w:lvlJc w:val="left"/>
      <w:pPr>
        <w:tabs>
          <w:tab w:val="num" w:pos="720"/>
        </w:tabs>
        <w:ind w:left="720" w:hanging="360"/>
      </w:pPr>
    </w:lvl>
    <w:lvl w:ilvl="1" w:tplc="8C8652CE" w:tentative="1">
      <w:start w:val="1"/>
      <w:numFmt w:val="decimal"/>
      <w:lvlText w:val="%2."/>
      <w:lvlJc w:val="left"/>
      <w:pPr>
        <w:tabs>
          <w:tab w:val="num" w:pos="1440"/>
        </w:tabs>
        <w:ind w:left="1440" w:hanging="360"/>
      </w:pPr>
    </w:lvl>
    <w:lvl w:ilvl="2" w:tplc="334672B0" w:tentative="1">
      <w:start w:val="1"/>
      <w:numFmt w:val="decimal"/>
      <w:lvlText w:val="%3."/>
      <w:lvlJc w:val="left"/>
      <w:pPr>
        <w:tabs>
          <w:tab w:val="num" w:pos="2160"/>
        </w:tabs>
        <w:ind w:left="2160" w:hanging="360"/>
      </w:pPr>
    </w:lvl>
    <w:lvl w:ilvl="3" w:tplc="41A487E0" w:tentative="1">
      <w:start w:val="1"/>
      <w:numFmt w:val="decimal"/>
      <w:lvlText w:val="%4."/>
      <w:lvlJc w:val="left"/>
      <w:pPr>
        <w:tabs>
          <w:tab w:val="num" w:pos="2880"/>
        </w:tabs>
        <w:ind w:left="2880" w:hanging="360"/>
      </w:pPr>
    </w:lvl>
    <w:lvl w:ilvl="4" w:tplc="23ACDC68" w:tentative="1">
      <w:start w:val="1"/>
      <w:numFmt w:val="decimal"/>
      <w:lvlText w:val="%5."/>
      <w:lvlJc w:val="left"/>
      <w:pPr>
        <w:tabs>
          <w:tab w:val="num" w:pos="3600"/>
        </w:tabs>
        <w:ind w:left="3600" w:hanging="360"/>
      </w:pPr>
    </w:lvl>
    <w:lvl w:ilvl="5" w:tplc="2ECE0D12" w:tentative="1">
      <w:start w:val="1"/>
      <w:numFmt w:val="decimal"/>
      <w:lvlText w:val="%6."/>
      <w:lvlJc w:val="left"/>
      <w:pPr>
        <w:tabs>
          <w:tab w:val="num" w:pos="4320"/>
        </w:tabs>
        <w:ind w:left="4320" w:hanging="360"/>
      </w:pPr>
    </w:lvl>
    <w:lvl w:ilvl="6" w:tplc="E6A27ED2" w:tentative="1">
      <w:start w:val="1"/>
      <w:numFmt w:val="decimal"/>
      <w:lvlText w:val="%7."/>
      <w:lvlJc w:val="left"/>
      <w:pPr>
        <w:tabs>
          <w:tab w:val="num" w:pos="5040"/>
        </w:tabs>
        <w:ind w:left="5040" w:hanging="360"/>
      </w:pPr>
    </w:lvl>
    <w:lvl w:ilvl="7" w:tplc="DD3AB7D0" w:tentative="1">
      <w:start w:val="1"/>
      <w:numFmt w:val="decimal"/>
      <w:lvlText w:val="%8."/>
      <w:lvlJc w:val="left"/>
      <w:pPr>
        <w:tabs>
          <w:tab w:val="num" w:pos="5760"/>
        </w:tabs>
        <w:ind w:left="5760" w:hanging="360"/>
      </w:pPr>
    </w:lvl>
    <w:lvl w:ilvl="8" w:tplc="5D9221EA" w:tentative="1">
      <w:start w:val="1"/>
      <w:numFmt w:val="decimal"/>
      <w:lvlText w:val="%9."/>
      <w:lvlJc w:val="left"/>
      <w:pPr>
        <w:tabs>
          <w:tab w:val="num" w:pos="6480"/>
        </w:tabs>
        <w:ind w:left="6480" w:hanging="360"/>
      </w:pPr>
    </w:lvl>
  </w:abstractNum>
  <w:abstractNum w:abstractNumId="8" w15:restartNumberingAfterBreak="0">
    <w:nsid w:val="123061B0"/>
    <w:multiLevelType w:val="multilevel"/>
    <w:tmpl w:val="CB369088"/>
    <w:lvl w:ilvl="0">
      <w:start w:val="1"/>
      <w:numFmt w:val="decimal"/>
      <w:lvlText w:val="%1."/>
      <w:lvlJc w:val="left"/>
      <w:pPr>
        <w:ind w:left="720" w:hanging="360"/>
      </w:pPr>
      <w:rPr>
        <w:rFonts w:ascii="Times New Roman" w:eastAsia="Times New Roman" w:hAnsi="Times New Roman" w:cs="Times New Roman"/>
        <w:b w:val="0"/>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46807B3"/>
    <w:multiLevelType w:val="hybridMultilevel"/>
    <w:tmpl w:val="3F62E11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0" w15:restartNumberingAfterBreak="0">
    <w:nsid w:val="15D659A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18952F62"/>
    <w:multiLevelType w:val="hybridMultilevel"/>
    <w:tmpl w:val="154EC0D2"/>
    <w:lvl w:ilvl="0" w:tplc="CCD0F4CE">
      <w:start w:val="1"/>
      <w:numFmt w:val="decimal"/>
      <w:lvlText w:val="%1."/>
      <w:lvlJc w:val="left"/>
      <w:pPr>
        <w:tabs>
          <w:tab w:val="num" w:pos="720"/>
        </w:tabs>
        <w:ind w:left="720" w:hanging="360"/>
      </w:pPr>
    </w:lvl>
    <w:lvl w:ilvl="1" w:tplc="39B0744E" w:tentative="1">
      <w:start w:val="1"/>
      <w:numFmt w:val="decimal"/>
      <w:lvlText w:val="%2."/>
      <w:lvlJc w:val="left"/>
      <w:pPr>
        <w:tabs>
          <w:tab w:val="num" w:pos="1440"/>
        </w:tabs>
        <w:ind w:left="1440" w:hanging="360"/>
      </w:pPr>
    </w:lvl>
    <w:lvl w:ilvl="2" w:tplc="632C0ADA" w:tentative="1">
      <w:start w:val="1"/>
      <w:numFmt w:val="decimal"/>
      <w:lvlText w:val="%3."/>
      <w:lvlJc w:val="left"/>
      <w:pPr>
        <w:tabs>
          <w:tab w:val="num" w:pos="2160"/>
        </w:tabs>
        <w:ind w:left="2160" w:hanging="360"/>
      </w:pPr>
    </w:lvl>
    <w:lvl w:ilvl="3" w:tplc="C1B6D82A" w:tentative="1">
      <w:start w:val="1"/>
      <w:numFmt w:val="decimal"/>
      <w:lvlText w:val="%4."/>
      <w:lvlJc w:val="left"/>
      <w:pPr>
        <w:tabs>
          <w:tab w:val="num" w:pos="2880"/>
        </w:tabs>
        <w:ind w:left="2880" w:hanging="360"/>
      </w:pPr>
    </w:lvl>
    <w:lvl w:ilvl="4" w:tplc="73BC7750" w:tentative="1">
      <w:start w:val="1"/>
      <w:numFmt w:val="decimal"/>
      <w:lvlText w:val="%5."/>
      <w:lvlJc w:val="left"/>
      <w:pPr>
        <w:tabs>
          <w:tab w:val="num" w:pos="3600"/>
        </w:tabs>
        <w:ind w:left="3600" w:hanging="360"/>
      </w:pPr>
    </w:lvl>
    <w:lvl w:ilvl="5" w:tplc="BA7E205C" w:tentative="1">
      <w:start w:val="1"/>
      <w:numFmt w:val="decimal"/>
      <w:lvlText w:val="%6."/>
      <w:lvlJc w:val="left"/>
      <w:pPr>
        <w:tabs>
          <w:tab w:val="num" w:pos="4320"/>
        </w:tabs>
        <w:ind w:left="4320" w:hanging="360"/>
      </w:pPr>
    </w:lvl>
    <w:lvl w:ilvl="6" w:tplc="CD6AD58A" w:tentative="1">
      <w:start w:val="1"/>
      <w:numFmt w:val="decimal"/>
      <w:lvlText w:val="%7."/>
      <w:lvlJc w:val="left"/>
      <w:pPr>
        <w:tabs>
          <w:tab w:val="num" w:pos="5040"/>
        </w:tabs>
        <w:ind w:left="5040" w:hanging="360"/>
      </w:pPr>
    </w:lvl>
    <w:lvl w:ilvl="7" w:tplc="8F203B68" w:tentative="1">
      <w:start w:val="1"/>
      <w:numFmt w:val="decimal"/>
      <w:lvlText w:val="%8."/>
      <w:lvlJc w:val="left"/>
      <w:pPr>
        <w:tabs>
          <w:tab w:val="num" w:pos="5760"/>
        </w:tabs>
        <w:ind w:left="5760" w:hanging="360"/>
      </w:pPr>
    </w:lvl>
    <w:lvl w:ilvl="8" w:tplc="6F688692" w:tentative="1">
      <w:start w:val="1"/>
      <w:numFmt w:val="decimal"/>
      <w:lvlText w:val="%9."/>
      <w:lvlJc w:val="left"/>
      <w:pPr>
        <w:tabs>
          <w:tab w:val="num" w:pos="6480"/>
        </w:tabs>
        <w:ind w:left="6480" w:hanging="360"/>
      </w:pPr>
    </w:lvl>
  </w:abstractNum>
  <w:abstractNum w:abstractNumId="12" w15:restartNumberingAfterBreak="0">
    <w:nsid w:val="1AFC621A"/>
    <w:multiLevelType w:val="multilevel"/>
    <w:tmpl w:val="E44252F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DAE5365"/>
    <w:multiLevelType w:val="hybridMultilevel"/>
    <w:tmpl w:val="016CD474"/>
    <w:lvl w:ilvl="0" w:tplc="F89624D6">
      <w:start w:val="1"/>
      <w:numFmt w:val="decimal"/>
      <w:lvlText w:val="%1."/>
      <w:lvlJc w:val="left"/>
      <w:pPr>
        <w:tabs>
          <w:tab w:val="num" w:pos="720"/>
        </w:tabs>
        <w:ind w:left="720" w:hanging="360"/>
      </w:pPr>
    </w:lvl>
    <w:lvl w:ilvl="1" w:tplc="6AA4B192" w:tentative="1">
      <w:start w:val="1"/>
      <w:numFmt w:val="decimal"/>
      <w:lvlText w:val="%2."/>
      <w:lvlJc w:val="left"/>
      <w:pPr>
        <w:tabs>
          <w:tab w:val="num" w:pos="1440"/>
        </w:tabs>
        <w:ind w:left="1440" w:hanging="360"/>
      </w:pPr>
    </w:lvl>
    <w:lvl w:ilvl="2" w:tplc="C6C2B06E" w:tentative="1">
      <w:start w:val="1"/>
      <w:numFmt w:val="decimal"/>
      <w:lvlText w:val="%3."/>
      <w:lvlJc w:val="left"/>
      <w:pPr>
        <w:tabs>
          <w:tab w:val="num" w:pos="2160"/>
        </w:tabs>
        <w:ind w:left="2160" w:hanging="360"/>
      </w:pPr>
    </w:lvl>
    <w:lvl w:ilvl="3" w:tplc="0C265746" w:tentative="1">
      <w:start w:val="1"/>
      <w:numFmt w:val="decimal"/>
      <w:lvlText w:val="%4."/>
      <w:lvlJc w:val="left"/>
      <w:pPr>
        <w:tabs>
          <w:tab w:val="num" w:pos="2880"/>
        </w:tabs>
        <w:ind w:left="2880" w:hanging="360"/>
      </w:pPr>
    </w:lvl>
    <w:lvl w:ilvl="4" w:tplc="6C325626" w:tentative="1">
      <w:start w:val="1"/>
      <w:numFmt w:val="decimal"/>
      <w:lvlText w:val="%5."/>
      <w:lvlJc w:val="left"/>
      <w:pPr>
        <w:tabs>
          <w:tab w:val="num" w:pos="3600"/>
        </w:tabs>
        <w:ind w:left="3600" w:hanging="360"/>
      </w:pPr>
    </w:lvl>
    <w:lvl w:ilvl="5" w:tplc="7010A16C" w:tentative="1">
      <w:start w:val="1"/>
      <w:numFmt w:val="decimal"/>
      <w:lvlText w:val="%6."/>
      <w:lvlJc w:val="left"/>
      <w:pPr>
        <w:tabs>
          <w:tab w:val="num" w:pos="4320"/>
        </w:tabs>
        <w:ind w:left="4320" w:hanging="360"/>
      </w:pPr>
    </w:lvl>
    <w:lvl w:ilvl="6" w:tplc="589CB99C" w:tentative="1">
      <w:start w:val="1"/>
      <w:numFmt w:val="decimal"/>
      <w:lvlText w:val="%7."/>
      <w:lvlJc w:val="left"/>
      <w:pPr>
        <w:tabs>
          <w:tab w:val="num" w:pos="5040"/>
        </w:tabs>
        <w:ind w:left="5040" w:hanging="360"/>
      </w:pPr>
    </w:lvl>
    <w:lvl w:ilvl="7" w:tplc="43267250" w:tentative="1">
      <w:start w:val="1"/>
      <w:numFmt w:val="decimal"/>
      <w:lvlText w:val="%8."/>
      <w:lvlJc w:val="left"/>
      <w:pPr>
        <w:tabs>
          <w:tab w:val="num" w:pos="5760"/>
        </w:tabs>
        <w:ind w:left="5760" w:hanging="360"/>
      </w:pPr>
    </w:lvl>
    <w:lvl w:ilvl="8" w:tplc="D68A0D7A" w:tentative="1">
      <w:start w:val="1"/>
      <w:numFmt w:val="decimal"/>
      <w:lvlText w:val="%9."/>
      <w:lvlJc w:val="left"/>
      <w:pPr>
        <w:tabs>
          <w:tab w:val="num" w:pos="6480"/>
        </w:tabs>
        <w:ind w:left="6480" w:hanging="360"/>
      </w:pPr>
    </w:lvl>
  </w:abstractNum>
  <w:abstractNum w:abstractNumId="14" w15:restartNumberingAfterBreak="0">
    <w:nsid w:val="1E20644D"/>
    <w:multiLevelType w:val="hybridMultilevel"/>
    <w:tmpl w:val="CB66C482"/>
    <w:lvl w:ilvl="0" w:tplc="041F000F">
      <w:start w:val="1"/>
      <w:numFmt w:val="decimal"/>
      <w:lvlText w:val="%1."/>
      <w:lvlJc w:val="left"/>
      <w:pPr>
        <w:ind w:left="720" w:hanging="36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1E5317FB"/>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5543D91"/>
    <w:multiLevelType w:val="hybridMultilevel"/>
    <w:tmpl w:val="34BEEA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5AB0F74"/>
    <w:multiLevelType w:val="hybridMultilevel"/>
    <w:tmpl w:val="21A04A8E"/>
    <w:lvl w:ilvl="0" w:tplc="893402CA">
      <w:start w:val="1"/>
      <w:numFmt w:val="decimal"/>
      <w:lvlText w:val="%1."/>
      <w:lvlJc w:val="left"/>
      <w:pPr>
        <w:tabs>
          <w:tab w:val="num" w:pos="720"/>
        </w:tabs>
        <w:ind w:left="720" w:hanging="360"/>
      </w:pPr>
    </w:lvl>
    <w:lvl w:ilvl="1" w:tplc="568EDC28" w:tentative="1">
      <w:start w:val="1"/>
      <w:numFmt w:val="decimal"/>
      <w:lvlText w:val="%2."/>
      <w:lvlJc w:val="left"/>
      <w:pPr>
        <w:tabs>
          <w:tab w:val="num" w:pos="1440"/>
        </w:tabs>
        <w:ind w:left="1440" w:hanging="360"/>
      </w:pPr>
    </w:lvl>
    <w:lvl w:ilvl="2" w:tplc="9CDABD62" w:tentative="1">
      <w:start w:val="1"/>
      <w:numFmt w:val="decimal"/>
      <w:lvlText w:val="%3."/>
      <w:lvlJc w:val="left"/>
      <w:pPr>
        <w:tabs>
          <w:tab w:val="num" w:pos="2160"/>
        </w:tabs>
        <w:ind w:left="2160" w:hanging="360"/>
      </w:pPr>
    </w:lvl>
    <w:lvl w:ilvl="3" w:tplc="E66677B4" w:tentative="1">
      <w:start w:val="1"/>
      <w:numFmt w:val="decimal"/>
      <w:lvlText w:val="%4."/>
      <w:lvlJc w:val="left"/>
      <w:pPr>
        <w:tabs>
          <w:tab w:val="num" w:pos="2880"/>
        </w:tabs>
        <w:ind w:left="2880" w:hanging="360"/>
      </w:pPr>
    </w:lvl>
    <w:lvl w:ilvl="4" w:tplc="A75E4D22" w:tentative="1">
      <w:start w:val="1"/>
      <w:numFmt w:val="decimal"/>
      <w:lvlText w:val="%5."/>
      <w:lvlJc w:val="left"/>
      <w:pPr>
        <w:tabs>
          <w:tab w:val="num" w:pos="3600"/>
        </w:tabs>
        <w:ind w:left="3600" w:hanging="360"/>
      </w:pPr>
    </w:lvl>
    <w:lvl w:ilvl="5" w:tplc="A574C34A" w:tentative="1">
      <w:start w:val="1"/>
      <w:numFmt w:val="decimal"/>
      <w:lvlText w:val="%6."/>
      <w:lvlJc w:val="left"/>
      <w:pPr>
        <w:tabs>
          <w:tab w:val="num" w:pos="4320"/>
        </w:tabs>
        <w:ind w:left="4320" w:hanging="360"/>
      </w:pPr>
    </w:lvl>
    <w:lvl w:ilvl="6" w:tplc="8DF4494C" w:tentative="1">
      <w:start w:val="1"/>
      <w:numFmt w:val="decimal"/>
      <w:lvlText w:val="%7."/>
      <w:lvlJc w:val="left"/>
      <w:pPr>
        <w:tabs>
          <w:tab w:val="num" w:pos="5040"/>
        </w:tabs>
        <w:ind w:left="5040" w:hanging="360"/>
      </w:pPr>
    </w:lvl>
    <w:lvl w:ilvl="7" w:tplc="497EEBDA" w:tentative="1">
      <w:start w:val="1"/>
      <w:numFmt w:val="decimal"/>
      <w:lvlText w:val="%8."/>
      <w:lvlJc w:val="left"/>
      <w:pPr>
        <w:tabs>
          <w:tab w:val="num" w:pos="5760"/>
        </w:tabs>
        <w:ind w:left="5760" w:hanging="360"/>
      </w:pPr>
    </w:lvl>
    <w:lvl w:ilvl="8" w:tplc="8FC29102" w:tentative="1">
      <w:start w:val="1"/>
      <w:numFmt w:val="decimal"/>
      <w:lvlText w:val="%9."/>
      <w:lvlJc w:val="left"/>
      <w:pPr>
        <w:tabs>
          <w:tab w:val="num" w:pos="6480"/>
        </w:tabs>
        <w:ind w:left="6480" w:hanging="360"/>
      </w:pPr>
    </w:lvl>
  </w:abstractNum>
  <w:abstractNum w:abstractNumId="18" w15:restartNumberingAfterBreak="0">
    <w:nsid w:val="36407F48"/>
    <w:multiLevelType w:val="hybridMultilevel"/>
    <w:tmpl w:val="9AE24F40"/>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19" w15:restartNumberingAfterBreak="0">
    <w:nsid w:val="37767B01"/>
    <w:multiLevelType w:val="hybridMultilevel"/>
    <w:tmpl w:val="772E7A36"/>
    <w:lvl w:ilvl="0" w:tplc="C72ECA88">
      <w:start w:val="1"/>
      <w:numFmt w:val="decimal"/>
      <w:lvlText w:val="%1."/>
      <w:lvlJc w:val="left"/>
      <w:pPr>
        <w:tabs>
          <w:tab w:val="num" w:pos="720"/>
        </w:tabs>
        <w:ind w:left="720" w:hanging="360"/>
      </w:pPr>
    </w:lvl>
    <w:lvl w:ilvl="1" w:tplc="43E65D78" w:tentative="1">
      <w:start w:val="1"/>
      <w:numFmt w:val="decimal"/>
      <w:lvlText w:val="%2."/>
      <w:lvlJc w:val="left"/>
      <w:pPr>
        <w:tabs>
          <w:tab w:val="num" w:pos="1440"/>
        </w:tabs>
        <w:ind w:left="1440" w:hanging="360"/>
      </w:pPr>
    </w:lvl>
    <w:lvl w:ilvl="2" w:tplc="4C34F652" w:tentative="1">
      <w:start w:val="1"/>
      <w:numFmt w:val="decimal"/>
      <w:lvlText w:val="%3."/>
      <w:lvlJc w:val="left"/>
      <w:pPr>
        <w:tabs>
          <w:tab w:val="num" w:pos="2160"/>
        </w:tabs>
        <w:ind w:left="2160" w:hanging="360"/>
      </w:pPr>
    </w:lvl>
    <w:lvl w:ilvl="3" w:tplc="4AC494B2" w:tentative="1">
      <w:start w:val="1"/>
      <w:numFmt w:val="decimal"/>
      <w:lvlText w:val="%4."/>
      <w:lvlJc w:val="left"/>
      <w:pPr>
        <w:tabs>
          <w:tab w:val="num" w:pos="2880"/>
        </w:tabs>
        <w:ind w:left="2880" w:hanging="360"/>
      </w:pPr>
    </w:lvl>
    <w:lvl w:ilvl="4" w:tplc="0ECA977E" w:tentative="1">
      <w:start w:val="1"/>
      <w:numFmt w:val="decimal"/>
      <w:lvlText w:val="%5."/>
      <w:lvlJc w:val="left"/>
      <w:pPr>
        <w:tabs>
          <w:tab w:val="num" w:pos="3600"/>
        </w:tabs>
        <w:ind w:left="3600" w:hanging="360"/>
      </w:pPr>
    </w:lvl>
    <w:lvl w:ilvl="5" w:tplc="6408E56C" w:tentative="1">
      <w:start w:val="1"/>
      <w:numFmt w:val="decimal"/>
      <w:lvlText w:val="%6."/>
      <w:lvlJc w:val="left"/>
      <w:pPr>
        <w:tabs>
          <w:tab w:val="num" w:pos="4320"/>
        </w:tabs>
        <w:ind w:left="4320" w:hanging="360"/>
      </w:pPr>
    </w:lvl>
    <w:lvl w:ilvl="6" w:tplc="1D8CE01E" w:tentative="1">
      <w:start w:val="1"/>
      <w:numFmt w:val="decimal"/>
      <w:lvlText w:val="%7."/>
      <w:lvlJc w:val="left"/>
      <w:pPr>
        <w:tabs>
          <w:tab w:val="num" w:pos="5040"/>
        </w:tabs>
        <w:ind w:left="5040" w:hanging="360"/>
      </w:pPr>
    </w:lvl>
    <w:lvl w:ilvl="7" w:tplc="67C8E5A8" w:tentative="1">
      <w:start w:val="1"/>
      <w:numFmt w:val="decimal"/>
      <w:lvlText w:val="%8."/>
      <w:lvlJc w:val="left"/>
      <w:pPr>
        <w:tabs>
          <w:tab w:val="num" w:pos="5760"/>
        </w:tabs>
        <w:ind w:left="5760" w:hanging="360"/>
      </w:pPr>
    </w:lvl>
    <w:lvl w:ilvl="8" w:tplc="24B6CED0" w:tentative="1">
      <w:start w:val="1"/>
      <w:numFmt w:val="decimal"/>
      <w:lvlText w:val="%9."/>
      <w:lvlJc w:val="left"/>
      <w:pPr>
        <w:tabs>
          <w:tab w:val="num" w:pos="6480"/>
        </w:tabs>
        <w:ind w:left="6480" w:hanging="360"/>
      </w:pPr>
    </w:lvl>
  </w:abstractNum>
  <w:abstractNum w:abstractNumId="20" w15:restartNumberingAfterBreak="0">
    <w:nsid w:val="397154F9"/>
    <w:multiLevelType w:val="hybridMultilevel"/>
    <w:tmpl w:val="65EEC74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FC06325"/>
    <w:multiLevelType w:val="hybridMultilevel"/>
    <w:tmpl w:val="B38EF8D6"/>
    <w:lvl w:ilvl="0" w:tplc="C694D2B2">
      <w:start w:val="1"/>
      <w:numFmt w:val="decimal"/>
      <w:lvlText w:val="%1."/>
      <w:lvlJc w:val="left"/>
      <w:pPr>
        <w:tabs>
          <w:tab w:val="num" w:pos="720"/>
        </w:tabs>
        <w:ind w:left="720" w:hanging="360"/>
      </w:pPr>
    </w:lvl>
    <w:lvl w:ilvl="1" w:tplc="8CC28796" w:tentative="1">
      <w:start w:val="1"/>
      <w:numFmt w:val="decimal"/>
      <w:lvlText w:val="%2."/>
      <w:lvlJc w:val="left"/>
      <w:pPr>
        <w:tabs>
          <w:tab w:val="num" w:pos="1440"/>
        </w:tabs>
        <w:ind w:left="1440" w:hanging="360"/>
      </w:pPr>
    </w:lvl>
    <w:lvl w:ilvl="2" w:tplc="1820CC56" w:tentative="1">
      <w:start w:val="1"/>
      <w:numFmt w:val="decimal"/>
      <w:lvlText w:val="%3."/>
      <w:lvlJc w:val="left"/>
      <w:pPr>
        <w:tabs>
          <w:tab w:val="num" w:pos="2160"/>
        </w:tabs>
        <w:ind w:left="2160" w:hanging="360"/>
      </w:pPr>
    </w:lvl>
    <w:lvl w:ilvl="3" w:tplc="9F4222D8" w:tentative="1">
      <w:start w:val="1"/>
      <w:numFmt w:val="decimal"/>
      <w:lvlText w:val="%4."/>
      <w:lvlJc w:val="left"/>
      <w:pPr>
        <w:tabs>
          <w:tab w:val="num" w:pos="2880"/>
        </w:tabs>
        <w:ind w:left="2880" w:hanging="360"/>
      </w:pPr>
    </w:lvl>
    <w:lvl w:ilvl="4" w:tplc="096A8D3A" w:tentative="1">
      <w:start w:val="1"/>
      <w:numFmt w:val="decimal"/>
      <w:lvlText w:val="%5."/>
      <w:lvlJc w:val="left"/>
      <w:pPr>
        <w:tabs>
          <w:tab w:val="num" w:pos="3600"/>
        </w:tabs>
        <w:ind w:left="3600" w:hanging="360"/>
      </w:pPr>
    </w:lvl>
    <w:lvl w:ilvl="5" w:tplc="8B523946" w:tentative="1">
      <w:start w:val="1"/>
      <w:numFmt w:val="decimal"/>
      <w:lvlText w:val="%6."/>
      <w:lvlJc w:val="left"/>
      <w:pPr>
        <w:tabs>
          <w:tab w:val="num" w:pos="4320"/>
        </w:tabs>
        <w:ind w:left="4320" w:hanging="360"/>
      </w:pPr>
    </w:lvl>
    <w:lvl w:ilvl="6" w:tplc="871EFE44" w:tentative="1">
      <w:start w:val="1"/>
      <w:numFmt w:val="decimal"/>
      <w:lvlText w:val="%7."/>
      <w:lvlJc w:val="left"/>
      <w:pPr>
        <w:tabs>
          <w:tab w:val="num" w:pos="5040"/>
        </w:tabs>
        <w:ind w:left="5040" w:hanging="360"/>
      </w:pPr>
    </w:lvl>
    <w:lvl w:ilvl="7" w:tplc="3814A428" w:tentative="1">
      <w:start w:val="1"/>
      <w:numFmt w:val="decimal"/>
      <w:lvlText w:val="%8."/>
      <w:lvlJc w:val="left"/>
      <w:pPr>
        <w:tabs>
          <w:tab w:val="num" w:pos="5760"/>
        </w:tabs>
        <w:ind w:left="5760" w:hanging="360"/>
      </w:pPr>
    </w:lvl>
    <w:lvl w:ilvl="8" w:tplc="3496DDEE" w:tentative="1">
      <w:start w:val="1"/>
      <w:numFmt w:val="decimal"/>
      <w:lvlText w:val="%9."/>
      <w:lvlJc w:val="left"/>
      <w:pPr>
        <w:tabs>
          <w:tab w:val="num" w:pos="6480"/>
        </w:tabs>
        <w:ind w:left="6480" w:hanging="360"/>
      </w:pPr>
    </w:lvl>
  </w:abstractNum>
  <w:abstractNum w:abstractNumId="22" w15:restartNumberingAfterBreak="0">
    <w:nsid w:val="413A1BB2"/>
    <w:multiLevelType w:val="hybridMultilevel"/>
    <w:tmpl w:val="E9FC076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3C77769"/>
    <w:multiLevelType w:val="hybridMultilevel"/>
    <w:tmpl w:val="7388900A"/>
    <w:lvl w:ilvl="0" w:tplc="7BF4A714">
      <w:start w:val="1"/>
      <w:numFmt w:val="decimal"/>
      <w:lvlText w:val="%1."/>
      <w:lvlJc w:val="left"/>
      <w:pPr>
        <w:tabs>
          <w:tab w:val="num" w:pos="720"/>
        </w:tabs>
        <w:ind w:left="720" w:hanging="360"/>
      </w:pPr>
    </w:lvl>
    <w:lvl w:ilvl="1" w:tplc="22DE0AF2" w:tentative="1">
      <w:start w:val="1"/>
      <w:numFmt w:val="decimal"/>
      <w:lvlText w:val="%2."/>
      <w:lvlJc w:val="left"/>
      <w:pPr>
        <w:tabs>
          <w:tab w:val="num" w:pos="1440"/>
        </w:tabs>
        <w:ind w:left="1440" w:hanging="360"/>
      </w:pPr>
    </w:lvl>
    <w:lvl w:ilvl="2" w:tplc="49C8CEE4" w:tentative="1">
      <w:start w:val="1"/>
      <w:numFmt w:val="decimal"/>
      <w:lvlText w:val="%3."/>
      <w:lvlJc w:val="left"/>
      <w:pPr>
        <w:tabs>
          <w:tab w:val="num" w:pos="2160"/>
        </w:tabs>
        <w:ind w:left="2160" w:hanging="360"/>
      </w:pPr>
    </w:lvl>
    <w:lvl w:ilvl="3" w:tplc="BCF0C36E" w:tentative="1">
      <w:start w:val="1"/>
      <w:numFmt w:val="decimal"/>
      <w:lvlText w:val="%4."/>
      <w:lvlJc w:val="left"/>
      <w:pPr>
        <w:tabs>
          <w:tab w:val="num" w:pos="2880"/>
        </w:tabs>
        <w:ind w:left="2880" w:hanging="360"/>
      </w:pPr>
    </w:lvl>
    <w:lvl w:ilvl="4" w:tplc="EE8031B4" w:tentative="1">
      <w:start w:val="1"/>
      <w:numFmt w:val="decimal"/>
      <w:lvlText w:val="%5."/>
      <w:lvlJc w:val="left"/>
      <w:pPr>
        <w:tabs>
          <w:tab w:val="num" w:pos="3600"/>
        </w:tabs>
        <w:ind w:left="3600" w:hanging="360"/>
      </w:pPr>
    </w:lvl>
    <w:lvl w:ilvl="5" w:tplc="1F6AA4EC" w:tentative="1">
      <w:start w:val="1"/>
      <w:numFmt w:val="decimal"/>
      <w:lvlText w:val="%6."/>
      <w:lvlJc w:val="left"/>
      <w:pPr>
        <w:tabs>
          <w:tab w:val="num" w:pos="4320"/>
        </w:tabs>
        <w:ind w:left="4320" w:hanging="360"/>
      </w:pPr>
    </w:lvl>
    <w:lvl w:ilvl="6" w:tplc="9C06F8EC" w:tentative="1">
      <w:start w:val="1"/>
      <w:numFmt w:val="decimal"/>
      <w:lvlText w:val="%7."/>
      <w:lvlJc w:val="left"/>
      <w:pPr>
        <w:tabs>
          <w:tab w:val="num" w:pos="5040"/>
        </w:tabs>
        <w:ind w:left="5040" w:hanging="360"/>
      </w:pPr>
    </w:lvl>
    <w:lvl w:ilvl="7" w:tplc="F9CA851C" w:tentative="1">
      <w:start w:val="1"/>
      <w:numFmt w:val="decimal"/>
      <w:lvlText w:val="%8."/>
      <w:lvlJc w:val="left"/>
      <w:pPr>
        <w:tabs>
          <w:tab w:val="num" w:pos="5760"/>
        </w:tabs>
        <w:ind w:left="5760" w:hanging="360"/>
      </w:pPr>
    </w:lvl>
    <w:lvl w:ilvl="8" w:tplc="E294D22C" w:tentative="1">
      <w:start w:val="1"/>
      <w:numFmt w:val="decimal"/>
      <w:lvlText w:val="%9."/>
      <w:lvlJc w:val="left"/>
      <w:pPr>
        <w:tabs>
          <w:tab w:val="num" w:pos="6480"/>
        </w:tabs>
        <w:ind w:left="6480" w:hanging="360"/>
      </w:pPr>
    </w:lvl>
  </w:abstractNum>
  <w:abstractNum w:abstractNumId="24" w15:restartNumberingAfterBreak="0">
    <w:nsid w:val="45C55EC3"/>
    <w:multiLevelType w:val="hybridMultilevel"/>
    <w:tmpl w:val="619AB25A"/>
    <w:lvl w:ilvl="0" w:tplc="924E2774">
      <w:start w:val="1"/>
      <w:numFmt w:val="decimal"/>
      <w:lvlText w:val="%1."/>
      <w:lvlJc w:val="left"/>
      <w:pPr>
        <w:tabs>
          <w:tab w:val="num" w:pos="720"/>
        </w:tabs>
        <w:ind w:left="720" w:hanging="360"/>
      </w:pPr>
    </w:lvl>
    <w:lvl w:ilvl="1" w:tplc="CF626F70" w:tentative="1">
      <w:start w:val="1"/>
      <w:numFmt w:val="decimal"/>
      <w:lvlText w:val="%2."/>
      <w:lvlJc w:val="left"/>
      <w:pPr>
        <w:tabs>
          <w:tab w:val="num" w:pos="1440"/>
        </w:tabs>
        <w:ind w:left="1440" w:hanging="360"/>
      </w:pPr>
    </w:lvl>
    <w:lvl w:ilvl="2" w:tplc="B8949FA2" w:tentative="1">
      <w:start w:val="1"/>
      <w:numFmt w:val="decimal"/>
      <w:lvlText w:val="%3."/>
      <w:lvlJc w:val="left"/>
      <w:pPr>
        <w:tabs>
          <w:tab w:val="num" w:pos="2160"/>
        </w:tabs>
        <w:ind w:left="2160" w:hanging="360"/>
      </w:pPr>
    </w:lvl>
    <w:lvl w:ilvl="3" w:tplc="92463480" w:tentative="1">
      <w:start w:val="1"/>
      <w:numFmt w:val="decimal"/>
      <w:lvlText w:val="%4."/>
      <w:lvlJc w:val="left"/>
      <w:pPr>
        <w:tabs>
          <w:tab w:val="num" w:pos="2880"/>
        </w:tabs>
        <w:ind w:left="2880" w:hanging="360"/>
      </w:pPr>
    </w:lvl>
    <w:lvl w:ilvl="4" w:tplc="6EE0FA78" w:tentative="1">
      <w:start w:val="1"/>
      <w:numFmt w:val="decimal"/>
      <w:lvlText w:val="%5."/>
      <w:lvlJc w:val="left"/>
      <w:pPr>
        <w:tabs>
          <w:tab w:val="num" w:pos="3600"/>
        </w:tabs>
        <w:ind w:left="3600" w:hanging="360"/>
      </w:pPr>
    </w:lvl>
    <w:lvl w:ilvl="5" w:tplc="873C9016" w:tentative="1">
      <w:start w:val="1"/>
      <w:numFmt w:val="decimal"/>
      <w:lvlText w:val="%6."/>
      <w:lvlJc w:val="left"/>
      <w:pPr>
        <w:tabs>
          <w:tab w:val="num" w:pos="4320"/>
        </w:tabs>
        <w:ind w:left="4320" w:hanging="360"/>
      </w:pPr>
    </w:lvl>
    <w:lvl w:ilvl="6" w:tplc="24D2D262" w:tentative="1">
      <w:start w:val="1"/>
      <w:numFmt w:val="decimal"/>
      <w:lvlText w:val="%7."/>
      <w:lvlJc w:val="left"/>
      <w:pPr>
        <w:tabs>
          <w:tab w:val="num" w:pos="5040"/>
        </w:tabs>
        <w:ind w:left="5040" w:hanging="360"/>
      </w:pPr>
    </w:lvl>
    <w:lvl w:ilvl="7" w:tplc="947A8DDE" w:tentative="1">
      <w:start w:val="1"/>
      <w:numFmt w:val="decimal"/>
      <w:lvlText w:val="%8."/>
      <w:lvlJc w:val="left"/>
      <w:pPr>
        <w:tabs>
          <w:tab w:val="num" w:pos="5760"/>
        </w:tabs>
        <w:ind w:left="5760" w:hanging="360"/>
      </w:pPr>
    </w:lvl>
    <w:lvl w:ilvl="8" w:tplc="E7B0CE56" w:tentative="1">
      <w:start w:val="1"/>
      <w:numFmt w:val="decimal"/>
      <w:lvlText w:val="%9."/>
      <w:lvlJc w:val="left"/>
      <w:pPr>
        <w:tabs>
          <w:tab w:val="num" w:pos="6480"/>
        </w:tabs>
        <w:ind w:left="6480" w:hanging="360"/>
      </w:pPr>
    </w:lvl>
  </w:abstractNum>
  <w:abstractNum w:abstractNumId="25" w15:restartNumberingAfterBreak="0">
    <w:nsid w:val="4D283E87"/>
    <w:multiLevelType w:val="multilevel"/>
    <w:tmpl w:val="47200DFA"/>
    <w:lvl w:ilvl="0">
      <w:start w:val="1"/>
      <w:numFmt w:val="decimal"/>
      <w:lvlText w:val="%1."/>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4DE4716B"/>
    <w:multiLevelType w:val="hybridMultilevel"/>
    <w:tmpl w:val="C14E796C"/>
    <w:lvl w:ilvl="0" w:tplc="8C02ACA0">
      <w:start w:val="1"/>
      <w:numFmt w:val="decimal"/>
      <w:lvlText w:val="%1."/>
      <w:lvlJc w:val="left"/>
      <w:pPr>
        <w:tabs>
          <w:tab w:val="num" w:pos="720"/>
        </w:tabs>
        <w:ind w:left="720" w:hanging="360"/>
      </w:pPr>
    </w:lvl>
    <w:lvl w:ilvl="1" w:tplc="0158E868" w:tentative="1">
      <w:start w:val="1"/>
      <w:numFmt w:val="decimal"/>
      <w:lvlText w:val="%2."/>
      <w:lvlJc w:val="left"/>
      <w:pPr>
        <w:tabs>
          <w:tab w:val="num" w:pos="1440"/>
        </w:tabs>
        <w:ind w:left="1440" w:hanging="360"/>
      </w:pPr>
    </w:lvl>
    <w:lvl w:ilvl="2" w:tplc="5B261B94" w:tentative="1">
      <w:start w:val="1"/>
      <w:numFmt w:val="decimal"/>
      <w:lvlText w:val="%3."/>
      <w:lvlJc w:val="left"/>
      <w:pPr>
        <w:tabs>
          <w:tab w:val="num" w:pos="2160"/>
        </w:tabs>
        <w:ind w:left="2160" w:hanging="360"/>
      </w:pPr>
    </w:lvl>
    <w:lvl w:ilvl="3" w:tplc="7A1CEF10" w:tentative="1">
      <w:start w:val="1"/>
      <w:numFmt w:val="decimal"/>
      <w:lvlText w:val="%4."/>
      <w:lvlJc w:val="left"/>
      <w:pPr>
        <w:tabs>
          <w:tab w:val="num" w:pos="2880"/>
        </w:tabs>
        <w:ind w:left="2880" w:hanging="360"/>
      </w:pPr>
    </w:lvl>
    <w:lvl w:ilvl="4" w:tplc="CAE42252" w:tentative="1">
      <w:start w:val="1"/>
      <w:numFmt w:val="decimal"/>
      <w:lvlText w:val="%5."/>
      <w:lvlJc w:val="left"/>
      <w:pPr>
        <w:tabs>
          <w:tab w:val="num" w:pos="3600"/>
        </w:tabs>
        <w:ind w:left="3600" w:hanging="360"/>
      </w:pPr>
    </w:lvl>
    <w:lvl w:ilvl="5" w:tplc="E92868D4" w:tentative="1">
      <w:start w:val="1"/>
      <w:numFmt w:val="decimal"/>
      <w:lvlText w:val="%6."/>
      <w:lvlJc w:val="left"/>
      <w:pPr>
        <w:tabs>
          <w:tab w:val="num" w:pos="4320"/>
        </w:tabs>
        <w:ind w:left="4320" w:hanging="360"/>
      </w:pPr>
    </w:lvl>
    <w:lvl w:ilvl="6" w:tplc="E376EB38" w:tentative="1">
      <w:start w:val="1"/>
      <w:numFmt w:val="decimal"/>
      <w:lvlText w:val="%7."/>
      <w:lvlJc w:val="left"/>
      <w:pPr>
        <w:tabs>
          <w:tab w:val="num" w:pos="5040"/>
        </w:tabs>
        <w:ind w:left="5040" w:hanging="360"/>
      </w:pPr>
    </w:lvl>
    <w:lvl w:ilvl="7" w:tplc="47AC0AF0" w:tentative="1">
      <w:start w:val="1"/>
      <w:numFmt w:val="decimal"/>
      <w:lvlText w:val="%8."/>
      <w:lvlJc w:val="left"/>
      <w:pPr>
        <w:tabs>
          <w:tab w:val="num" w:pos="5760"/>
        </w:tabs>
        <w:ind w:left="5760" w:hanging="360"/>
      </w:pPr>
    </w:lvl>
    <w:lvl w:ilvl="8" w:tplc="05862278" w:tentative="1">
      <w:start w:val="1"/>
      <w:numFmt w:val="decimal"/>
      <w:lvlText w:val="%9."/>
      <w:lvlJc w:val="left"/>
      <w:pPr>
        <w:tabs>
          <w:tab w:val="num" w:pos="6480"/>
        </w:tabs>
        <w:ind w:left="6480" w:hanging="360"/>
      </w:pPr>
    </w:lvl>
  </w:abstractNum>
  <w:abstractNum w:abstractNumId="27" w15:restartNumberingAfterBreak="0">
    <w:nsid w:val="5763491F"/>
    <w:multiLevelType w:val="hybridMultilevel"/>
    <w:tmpl w:val="E138BACC"/>
    <w:lvl w:ilvl="0" w:tplc="041F000D">
      <w:start w:val="1"/>
      <w:numFmt w:val="bullet"/>
      <w:lvlText w:val=""/>
      <w:lvlJc w:val="left"/>
      <w:pPr>
        <w:ind w:left="1077" w:hanging="360"/>
      </w:pPr>
      <w:rPr>
        <w:rFonts w:ascii="Wingdings" w:hAnsi="Wingdings"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8" w15:restartNumberingAfterBreak="0">
    <w:nsid w:val="581319DD"/>
    <w:multiLevelType w:val="multilevel"/>
    <w:tmpl w:val="D6761CD6"/>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A1762E3"/>
    <w:multiLevelType w:val="hybridMultilevel"/>
    <w:tmpl w:val="BA2E1DFE"/>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62EE1332"/>
    <w:multiLevelType w:val="hybridMultilevel"/>
    <w:tmpl w:val="2C00745A"/>
    <w:lvl w:ilvl="0" w:tplc="366E81A2">
      <w:start w:val="1"/>
      <w:numFmt w:val="decimal"/>
      <w:lvlText w:val="%1."/>
      <w:lvlJc w:val="left"/>
      <w:pPr>
        <w:tabs>
          <w:tab w:val="num" w:pos="720"/>
        </w:tabs>
        <w:ind w:left="720" w:hanging="360"/>
      </w:pPr>
    </w:lvl>
    <w:lvl w:ilvl="1" w:tplc="C0AC1B78" w:tentative="1">
      <w:start w:val="1"/>
      <w:numFmt w:val="decimal"/>
      <w:lvlText w:val="%2."/>
      <w:lvlJc w:val="left"/>
      <w:pPr>
        <w:tabs>
          <w:tab w:val="num" w:pos="1440"/>
        </w:tabs>
        <w:ind w:left="1440" w:hanging="360"/>
      </w:pPr>
    </w:lvl>
    <w:lvl w:ilvl="2" w:tplc="2E1C44DE" w:tentative="1">
      <w:start w:val="1"/>
      <w:numFmt w:val="decimal"/>
      <w:lvlText w:val="%3."/>
      <w:lvlJc w:val="left"/>
      <w:pPr>
        <w:tabs>
          <w:tab w:val="num" w:pos="2160"/>
        </w:tabs>
        <w:ind w:left="2160" w:hanging="360"/>
      </w:pPr>
    </w:lvl>
    <w:lvl w:ilvl="3" w:tplc="6AE2CD4C" w:tentative="1">
      <w:start w:val="1"/>
      <w:numFmt w:val="decimal"/>
      <w:lvlText w:val="%4."/>
      <w:lvlJc w:val="left"/>
      <w:pPr>
        <w:tabs>
          <w:tab w:val="num" w:pos="2880"/>
        </w:tabs>
        <w:ind w:left="2880" w:hanging="360"/>
      </w:pPr>
    </w:lvl>
    <w:lvl w:ilvl="4" w:tplc="7D26A72A" w:tentative="1">
      <w:start w:val="1"/>
      <w:numFmt w:val="decimal"/>
      <w:lvlText w:val="%5."/>
      <w:lvlJc w:val="left"/>
      <w:pPr>
        <w:tabs>
          <w:tab w:val="num" w:pos="3600"/>
        </w:tabs>
        <w:ind w:left="3600" w:hanging="360"/>
      </w:pPr>
    </w:lvl>
    <w:lvl w:ilvl="5" w:tplc="9C887D0E" w:tentative="1">
      <w:start w:val="1"/>
      <w:numFmt w:val="decimal"/>
      <w:lvlText w:val="%6."/>
      <w:lvlJc w:val="left"/>
      <w:pPr>
        <w:tabs>
          <w:tab w:val="num" w:pos="4320"/>
        </w:tabs>
        <w:ind w:left="4320" w:hanging="360"/>
      </w:pPr>
    </w:lvl>
    <w:lvl w:ilvl="6" w:tplc="032E4E26" w:tentative="1">
      <w:start w:val="1"/>
      <w:numFmt w:val="decimal"/>
      <w:lvlText w:val="%7."/>
      <w:lvlJc w:val="left"/>
      <w:pPr>
        <w:tabs>
          <w:tab w:val="num" w:pos="5040"/>
        </w:tabs>
        <w:ind w:left="5040" w:hanging="360"/>
      </w:pPr>
    </w:lvl>
    <w:lvl w:ilvl="7" w:tplc="5C50CEA2" w:tentative="1">
      <w:start w:val="1"/>
      <w:numFmt w:val="decimal"/>
      <w:lvlText w:val="%8."/>
      <w:lvlJc w:val="left"/>
      <w:pPr>
        <w:tabs>
          <w:tab w:val="num" w:pos="5760"/>
        </w:tabs>
        <w:ind w:left="5760" w:hanging="360"/>
      </w:pPr>
    </w:lvl>
    <w:lvl w:ilvl="8" w:tplc="A0E84C30" w:tentative="1">
      <w:start w:val="1"/>
      <w:numFmt w:val="decimal"/>
      <w:lvlText w:val="%9."/>
      <w:lvlJc w:val="left"/>
      <w:pPr>
        <w:tabs>
          <w:tab w:val="num" w:pos="6480"/>
        </w:tabs>
        <w:ind w:left="6480" w:hanging="360"/>
      </w:pPr>
    </w:lvl>
  </w:abstractNum>
  <w:abstractNum w:abstractNumId="31" w15:restartNumberingAfterBreak="0">
    <w:nsid w:val="66DA18BD"/>
    <w:multiLevelType w:val="multilevel"/>
    <w:tmpl w:val="57CCAF9A"/>
    <w:lvl w:ilvl="0">
      <w:start w:val="1"/>
      <w:numFmt w:val="decimal"/>
      <w:lvlText w:val="%1."/>
      <w:lvlJc w:val="left"/>
      <w:pPr>
        <w:ind w:left="720" w:hanging="360"/>
      </w:pPr>
      <w:rPr>
        <w:rFonts w:ascii="Times New Roman" w:eastAsia="Times New Roman" w:hAnsi="Times New Roman" w:cs="Times New Roman"/>
        <w:i w:val="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8CF0BB9"/>
    <w:multiLevelType w:val="hybridMultilevel"/>
    <w:tmpl w:val="CBF61B16"/>
    <w:lvl w:ilvl="0" w:tplc="041F000F">
      <w:start w:val="1"/>
      <w:numFmt w:val="decimal"/>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BEF0354"/>
    <w:multiLevelType w:val="hybridMultilevel"/>
    <w:tmpl w:val="A20C17CE"/>
    <w:lvl w:ilvl="0" w:tplc="BC7ED2BC">
      <w:start w:val="1"/>
      <w:numFmt w:val="decimal"/>
      <w:lvlText w:val="%1."/>
      <w:lvlJc w:val="left"/>
      <w:pPr>
        <w:tabs>
          <w:tab w:val="num" w:pos="720"/>
        </w:tabs>
        <w:ind w:left="720" w:hanging="360"/>
      </w:pPr>
    </w:lvl>
    <w:lvl w:ilvl="1" w:tplc="F67EC826" w:tentative="1">
      <w:start w:val="1"/>
      <w:numFmt w:val="decimal"/>
      <w:lvlText w:val="%2."/>
      <w:lvlJc w:val="left"/>
      <w:pPr>
        <w:tabs>
          <w:tab w:val="num" w:pos="1440"/>
        </w:tabs>
        <w:ind w:left="1440" w:hanging="360"/>
      </w:pPr>
    </w:lvl>
    <w:lvl w:ilvl="2" w:tplc="E042CE60" w:tentative="1">
      <w:start w:val="1"/>
      <w:numFmt w:val="decimal"/>
      <w:lvlText w:val="%3."/>
      <w:lvlJc w:val="left"/>
      <w:pPr>
        <w:tabs>
          <w:tab w:val="num" w:pos="2160"/>
        </w:tabs>
        <w:ind w:left="2160" w:hanging="360"/>
      </w:pPr>
    </w:lvl>
    <w:lvl w:ilvl="3" w:tplc="C3B8F3B6" w:tentative="1">
      <w:start w:val="1"/>
      <w:numFmt w:val="decimal"/>
      <w:lvlText w:val="%4."/>
      <w:lvlJc w:val="left"/>
      <w:pPr>
        <w:tabs>
          <w:tab w:val="num" w:pos="2880"/>
        </w:tabs>
        <w:ind w:left="2880" w:hanging="360"/>
      </w:pPr>
    </w:lvl>
    <w:lvl w:ilvl="4" w:tplc="51B295A6" w:tentative="1">
      <w:start w:val="1"/>
      <w:numFmt w:val="decimal"/>
      <w:lvlText w:val="%5."/>
      <w:lvlJc w:val="left"/>
      <w:pPr>
        <w:tabs>
          <w:tab w:val="num" w:pos="3600"/>
        </w:tabs>
        <w:ind w:left="3600" w:hanging="360"/>
      </w:pPr>
    </w:lvl>
    <w:lvl w:ilvl="5" w:tplc="75E202DA" w:tentative="1">
      <w:start w:val="1"/>
      <w:numFmt w:val="decimal"/>
      <w:lvlText w:val="%6."/>
      <w:lvlJc w:val="left"/>
      <w:pPr>
        <w:tabs>
          <w:tab w:val="num" w:pos="4320"/>
        </w:tabs>
        <w:ind w:left="4320" w:hanging="360"/>
      </w:pPr>
    </w:lvl>
    <w:lvl w:ilvl="6" w:tplc="AD74B338" w:tentative="1">
      <w:start w:val="1"/>
      <w:numFmt w:val="decimal"/>
      <w:lvlText w:val="%7."/>
      <w:lvlJc w:val="left"/>
      <w:pPr>
        <w:tabs>
          <w:tab w:val="num" w:pos="5040"/>
        </w:tabs>
        <w:ind w:left="5040" w:hanging="360"/>
      </w:pPr>
    </w:lvl>
    <w:lvl w:ilvl="7" w:tplc="17A0C25A" w:tentative="1">
      <w:start w:val="1"/>
      <w:numFmt w:val="decimal"/>
      <w:lvlText w:val="%8."/>
      <w:lvlJc w:val="left"/>
      <w:pPr>
        <w:tabs>
          <w:tab w:val="num" w:pos="5760"/>
        </w:tabs>
        <w:ind w:left="5760" w:hanging="360"/>
      </w:pPr>
    </w:lvl>
    <w:lvl w:ilvl="8" w:tplc="9F38C078" w:tentative="1">
      <w:start w:val="1"/>
      <w:numFmt w:val="decimal"/>
      <w:lvlText w:val="%9."/>
      <w:lvlJc w:val="left"/>
      <w:pPr>
        <w:tabs>
          <w:tab w:val="num" w:pos="6480"/>
        </w:tabs>
        <w:ind w:left="6480" w:hanging="360"/>
      </w:pPr>
    </w:lvl>
  </w:abstractNum>
  <w:abstractNum w:abstractNumId="34" w15:restartNumberingAfterBreak="0">
    <w:nsid w:val="72A738DF"/>
    <w:multiLevelType w:val="hybridMultilevel"/>
    <w:tmpl w:val="0CA8F0C2"/>
    <w:lvl w:ilvl="0" w:tplc="E6CA8EAE">
      <w:start w:val="1"/>
      <w:numFmt w:val="decimal"/>
      <w:lvlText w:val="%1."/>
      <w:lvlJc w:val="left"/>
      <w:pPr>
        <w:tabs>
          <w:tab w:val="num" w:pos="720"/>
        </w:tabs>
        <w:ind w:left="720" w:hanging="360"/>
      </w:pPr>
    </w:lvl>
    <w:lvl w:ilvl="1" w:tplc="3F46CD04" w:tentative="1">
      <w:start w:val="1"/>
      <w:numFmt w:val="decimal"/>
      <w:lvlText w:val="%2."/>
      <w:lvlJc w:val="left"/>
      <w:pPr>
        <w:tabs>
          <w:tab w:val="num" w:pos="1440"/>
        </w:tabs>
        <w:ind w:left="1440" w:hanging="360"/>
      </w:pPr>
    </w:lvl>
    <w:lvl w:ilvl="2" w:tplc="A76C712E" w:tentative="1">
      <w:start w:val="1"/>
      <w:numFmt w:val="decimal"/>
      <w:lvlText w:val="%3."/>
      <w:lvlJc w:val="left"/>
      <w:pPr>
        <w:tabs>
          <w:tab w:val="num" w:pos="2160"/>
        </w:tabs>
        <w:ind w:left="2160" w:hanging="360"/>
      </w:pPr>
    </w:lvl>
    <w:lvl w:ilvl="3" w:tplc="5B74D832" w:tentative="1">
      <w:start w:val="1"/>
      <w:numFmt w:val="decimal"/>
      <w:lvlText w:val="%4."/>
      <w:lvlJc w:val="left"/>
      <w:pPr>
        <w:tabs>
          <w:tab w:val="num" w:pos="2880"/>
        </w:tabs>
        <w:ind w:left="2880" w:hanging="360"/>
      </w:pPr>
    </w:lvl>
    <w:lvl w:ilvl="4" w:tplc="9A289444" w:tentative="1">
      <w:start w:val="1"/>
      <w:numFmt w:val="decimal"/>
      <w:lvlText w:val="%5."/>
      <w:lvlJc w:val="left"/>
      <w:pPr>
        <w:tabs>
          <w:tab w:val="num" w:pos="3600"/>
        </w:tabs>
        <w:ind w:left="3600" w:hanging="360"/>
      </w:pPr>
    </w:lvl>
    <w:lvl w:ilvl="5" w:tplc="67EC6612" w:tentative="1">
      <w:start w:val="1"/>
      <w:numFmt w:val="decimal"/>
      <w:lvlText w:val="%6."/>
      <w:lvlJc w:val="left"/>
      <w:pPr>
        <w:tabs>
          <w:tab w:val="num" w:pos="4320"/>
        </w:tabs>
        <w:ind w:left="4320" w:hanging="360"/>
      </w:pPr>
    </w:lvl>
    <w:lvl w:ilvl="6" w:tplc="197CF562" w:tentative="1">
      <w:start w:val="1"/>
      <w:numFmt w:val="decimal"/>
      <w:lvlText w:val="%7."/>
      <w:lvlJc w:val="left"/>
      <w:pPr>
        <w:tabs>
          <w:tab w:val="num" w:pos="5040"/>
        </w:tabs>
        <w:ind w:left="5040" w:hanging="360"/>
      </w:pPr>
    </w:lvl>
    <w:lvl w:ilvl="7" w:tplc="5F387566" w:tentative="1">
      <w:start w:val="1"/>
      <w:numFmt w:val="decimal"/>
      <w:lvlText w:val="%8."/>
      <w:lvlJc w:val="left"/>
      <w:pPr>
        <w:tabs>
          <w:tab w:val="num" w:pos="5760"/>
        </w:tabs>
        <w:ind w:left="5760" w:hanging="360"/>
      </w:pPr>
    </w:lvl>
    <w:lvl w:ilvl="8" w:tplc="2AD20EE8" w:tentative="1">
      <w:start w:val="1"/>
      <w:numFmt w:val="decimal"/>
      <w:lvlText w:val="%9."/>
      <w:lvlJc w:val="left"/>
      <w:pPr>
        <w:tabs>
          <w:tab w:val="num" w:pos="6480"/>
        </w:tabs>
        <w:ind w:left="6480" w:hanging="360"/>
      </w:pPr>
    </w:lvl>
  </w:abstractNum>
  <w:abstractNum w:abstractNumId="35" w15:restartNumberingAfterBreak="0">
    <w:nsid w:val="755F00E0"/>
    <w:multiLevelType w:val="multilevel"/>
    <w:tmpl w:val="385EB56A"/>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652786E"/>
    <w:multiLevelType w:val="multilevel"/>
    <w:tmpl w:val="A0427640"/>
    <w:lvl w:ilvl="0">
      <w:start w:val="1"/>
      <w:numFmt w:val="decimal"/>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F26F37"/>
    <w:multiLevelType w:val="hybridMultilevel"/>
    <w:tmpl w:val="AD24B6EE"/>
    <w:lvl w:ilvl="0" w:tplc="041F000D">
      <w:start w:val="1"/>
      <w:numFmt w:val="bullet"/>
      <w:lvlText w:val=""/>
      <w:lvlJc w:val="left"/>
      <w:pPr>
        <w:ind w:left="1434" w:hanging="360"/>
      </w:pPr>
      <w:rPr>
        <w:rFonts w:ascii="Wingdings" w:hAnsi="Wingdings" w:hint="default"/>
      </w:rPr>
    </w:lvl>
    <w:lvl w:ilvl="1" w:tplc="041F0003" w:tentative="1">
      <w:start w:val="1"/>
      <w:numFmt w:val="bullet"/>
      <w:lvlText w:val="o"/>
      <w:lvlJc w:val="left"/>
      <w:pPr>
        <w:ind w:left="2154" w:hanging="360"/>
      </w:pPr>
      <w:rPr>
        <w:rFonts w:ascii="Courier New" w:hAnsi="Courier New" w:cs="Courier New" w:hint="default"/>
      </w:rPr>
    </w:lvl>
    <w:lvl w:ilvl="2" w:tplc="041F0005" w:tentative="1">
      <w:start w:val="1"/>
      <w:numFmt w:val="bullet"/>
      <w:lvlText w:val=""/>
      <w:lvlJc w:val="left"/>
      <w:pPr>
        <w:ind w:left="2874" w:hanging="360"/>
      </w:pPr>
      <w:rPr>
        <w:rFonts w:ascii="Wingdings" w:hAnsi="Wingdings" w:hint="default"/>
      </w:rPr>
    </w:lvl>
    <w:lvl w:ilvl="3" w:tplc="041F0001" w:tentative="1">
      <w:start w:val="1"/>
      <w:numFmt w:val="bullet"/>
      <w:lvlText w:val=""/>
      <w:lvlJc w:val="left"/>
      <w:pPr>
        <w:ind w:left="3594" w:hanging="360"/>
      </w:pPr>
      <w:rPr>
        <w:rFonts w:ascii="Symbol" w:hAnsi="Symbol" w:hint="default"/>
      </w:rPr>
    </w:lvl>
    <w:lvl w:ilvl="4" w:tplc="041F0003" w:tentative="1">
      <w:start w:val="1"/>
      <w:numFmt w:val="bullet"/>
      <w:lvlText w:val="o"/>
      <w:lvlJc w:val="left"/>
      <w:pPr>
        <w:ind w:left="4314" w:hanging="360"/>
      </w:pPr>
      <w:rPr>
        <w:rFonts w:ascii="Courier New" w:hAnsi="Courier New" w:cs="Courier New" w:hint="default"/>
      </w:rPr>
    </w:lvl>
    <w:lvl w:ilvl="5" w:tplc="041F0005" w:tentative="1">
      <w:start w:val="1"/>
      <w:numFmt w:val="bullet"/>
      <w:lvlText w:val=""/>
      <w:lvlJc w:val="left"/>
      <w:pPr>
        <w:ind w:left="5034" w:hanging="360"/>
      </w:pPr>
      <w:rPr>
        <w:rFonts w:ascii="Wingdings" w:hAnsi="Wingdings" w:hint="default"/>
      </w:rPr>
    </w:lvl>
    <w:lvl w:ilvl="6" w:tplc="041F0001" w:tentative="1">
      <w:start w:val="1"/>
      <w:numFmt w:val="bullet"/>
      <w:lvlText w:val=""/>
      <w:lvlJc w:val="left"/>
      <w:pPr>
        <w:ind w:left="5754" w:hanging="360"/>
      </w:pPr>
      <w:rPr>
        <w:rFonts w:ascii="Symbol" w:hAnsi="Symbol" w:hint="default"/>
      </w:rPr>
    </w:lvl>
    <w:lvl w:ilvl="7" w:tplc="041F0003" w:tentative="1">
      <w:start w:val="1"/>
      <w:numFmt w:val="bullet"/>
      <w:lvlText w:val="o"/>
      <w:lvlJc w:val="left"/>
      <w:pPr>
        <w:ind w:left="6474" w:hanging="360"/>
      </w:pPr>
      <w:rPr>
        <w:rFonts w:ascii="Courier New" w:hAnsi="Courier New" w:cs="Courier New" w:hint="default"/>
      </w:rPr>
    </w:lvl>
    <w:lvl w:ilvl="8" w:tplc="041F0005" w:tentative="1">
      <w:start w:val="1"/>
      <w:numFmt w:val="bullet"/>
      <w:lvlText w:val=""/>
      <w:lvlJc w:val="left"/>
      <w:pPr>
        <w:ind w:left="7194" w:hanging="360"/>
      </w:pPr>
      <w:rPr>
        <w:rFonts w:ascii="Wingdings" w:hAnsi="Wingdings" w:hint="default"/>
      </w:rPr>
    </w:lvl>
  </w:abstractNum>
  <w:abstractNum w:abstractNumId="38" w15:restartNumberingAfterBreak="0">
    <w:nsid w:val="7A5F6CF9"/>
    <w:multiLevelType w:val="hybridMultilevel"/>
    <w:tmpl w:val="A5B46672"/>
    <w:lvl w:ilvl="0" w:tplc="041F000D">
      <w:start w:val="1"/>
      <w:numFmt w:val="bullet"/>
      <w:lvlText w:val=""/>
      <w:lvlJc w:val="left"/>
      <w:pPr>
        <w:ind w:left="1145" w:hanging="360"/>
      </w:pPr>
      <w:rPr>
        <w:rFonts w:ascii="Wingdings" w:hAnsi="Wingdings" w:hint="default"/>
      </w:rPr>
    </w:lvl>
    <w:lvl w:ilvl="1" w:tplc="041F0003" w:tentative="1">
      <w:start w:val="1"/>
      <w:numFmt w:val="bullet"/>
      <w:lvlText w:val="o"/>
      <w:lvlJc w:val="left"/>
      <w:pPr>
        <w:ind w:left="1865" w:hanging="360"/>
      </w:pPr>
      <w:rPr>
        <w:rFonts w:ascii="Courier New" w:hAnsi="Courier New" w:cs="Courier New" w:hint="default"/>
      </w:rPr>
    </w:lvl>
    <w:lvl w:ilvl="2" w:tplc="041F0005" w:tentative="1">
      <w:start w:val="1"/>
      <w:numFmt w:val="bullet"/>
      <w:lvlText w:val=""/>
      <w:lvlJc w:val="left"/>
      <w:pPr>
        <w:ind w:left="2585" w:hanging="360"/>
      </w:pPr>
      <w:rPr>
        <w:rFonts w:ascii="Wingdings" w:hAnsi="Wingdings" w:hint="default"/>
      </w:rPr>
    </w:lvl>
    <w:lvl w:ilvl="3" w:tplc="041F0001" w:tentative="1">
      <w:start w:val="1"/>
      <w:numFmt w:val="bullet"/>
      <w:lvlText w:val=""/>
      <w:lvlJc w:val="left"/>
      <w:pPr>
        <w:ind w:left="3305" w:hanging="360"/>
      </w:pPr>
      <w:rPr>
        <w:rFonts w:ascii="Symbol" w:hAnsi="Symbol" w:hint="default"/>
      </w:rPr>
    </w:lvl>
    <w:lvl w:ilvl="4" w:tplc="041F0003" w:tentative="1">
      <w:start w:val="1"/>
      <w:numFmt w:val="bullet"/>
      <w:lvlText w:val="o"/>
      <w:lvlJc w:val="left"/>
      <w:pPr>
        <w:ind w:left="4025" w:hanging="360"/>
      </w:pPr>
      <w:rPr>
        <w:rFonts w:ascii="Courier New" w:hAnsi="Courier New" w:cs="Courier New" w:hint="default"/>
      </w:rPr>
    </w:lvl>
    <w:lvl w:ilvl="5" w:tplc="041F0005" w:tentative="1">
      <w:start w:val="1"/>
      <w:numFmt w:val="bullet"/>
      <w:lvlText w:val=""/>
      <w:lvlJc w:val="left"/>
      <w:pPr>
        <w:ind w:left="4745" w:hanging="360"/>
      </w:pPr>
      <w:rPr>
        <w:rFonts w:ascii="Wingdings" w:hAnsi="Wingdings" w:hint="default"/>
      </w:rPr>
    </w:lvl>
    <w:lvl w:ilvl="6" w:tplc="041F0001" w:tentative="1">
      <w:start w:val="1"/>
      <w:numFmt w:val="bullet"/>
      <w:lvlText w:val=""/>
      <w:lvlJc w:val="left"/>
      <w:pPr>
        <w:ind w:left="5465" w:hanging="360"/>
      </w:pPr>
      <w:rPr>
        <w:rFonts w:ascii="Symbol" w:hAnsi="Symbol" w:hint="default"/>
      </w:rPr>
    </w:lvl>
    <w:lvl w:ilvl="7" w:tplc="041F0003" w:tentative="1">
      <w:start w:val="1"/>
      <w:numFmt w:val="bullet"/>
      <w:lvlText w:val="o"/>
      <w:lvlJc w:val="left"/>
      <w:pPr>
        <w:ind w:left="6185" w:hanging="360"/>
      </w:pPr>
      <w:rPr>
        <w:rFonts w:ascii="Courier New" w:hAnsi="Courier New" w:cs="Courier New" w:hint="default"/>
      </w:rPr>
    </w:lvl>
    <w:lvl w:ilvl="8" w:tplc="041F0005" w:tentative="1">
      <w:start w:val="1"/>
      <w:numFmt w:val="bullet"/>
      <w:lvlText w:val=""/>
      <w:lvlJc w:val="left"/>
      <w:pPr>
        <w:ind w:left="6905" w:hanging="360"/>
      </w:pPr>
      <w:rPr>
        <w:rFonts w:ascii="Wingdings" w:hAnsi="Wingdings" w:hint="default"/>
      </w:rPr>
    </w:lvl>
  </w:abstractNum>
  <w:abstractNum w:abstractNumId="39" w15:restartNumberingAfterBreak="0">
    <w:nsid w:val="7BF072A0"/>
    <w:multiLevelType w:val="hybridMultilevel"/>
    <w:tmpl w:val="6E761AD4"/>
    <w:lvl w:ilvl="0" w:tplc="7826AC50">
      <w:start w:val="1"/>
      <w:numFmt w:val="decimal"/>
      <w:lvlText w:val="%1."/>
      <w:lvlJc w:val="left"/>
      <w:pPr>
        <w:tabs>
          <w:tab w:val="num" w:pos="720"/>
        </w:tabs>
        <w:ind w:left="720" w:hanging="360"/>
      </w:pPr>
    </w:lvl>
    <w:lvl w:ilvl="1" w:tplc="2C7A9FBE" w:tentative="1">
      <w:start w:val="1"/>
      <w:numFmt w:val="decimal"/>
      <w:lvlText w:val="%2."/>
      <w:lvlJc w:val="left"/>
      <w:pPr>
        <w:tabs>
          <w:tab w:val="num" w:pos="1440"/>
        </w:tabs>
        <w:ind w:left="1440" w:hanging="360"/>
      </w:pPr>
    </w:lvl>
    <w:lvl w:ilvl="2" w:tplc="A68CE6D2" w:tentative="1">
      <w:start w:val="1"/>
      <w:numFmt w:val="decimal"/>
      <w:lvlText w:val="%3."/>
      <w:lvlJc w:val="left"/>
      <w:pPr>
        <w:tabs>
          <w:tab w:val="num" w:pos="2160"/>
        </w:tabs>
        <w:ind w:left="2160" w:hanging="360"/>
      </w:pPr>
    </w:lvl>
    <w:lvl w:ilvl="3" w:tplc="AD60E066" w:tentative="1">
      <w:start w:val="1"/>
      <w:numFmt w:val="decimal"/>
      <w:lvlText w:val="%4."/>
      <w:lvlJc w:val="left"/>
      <w:pPr>
        <w:tabs>
          <w:tab w:val="num" w:pos="2880"/>
        </w:tabs>
        <w:ind w:left="2880" w:hanging="360"/>
      </w:pPr>
    </w:lvl>
    <w:lvl w:ilvl="4" w:tplc="381C04DA" w:tentative="1">
      <w:start w:val="1"/>
      <w:numFmt w:val="decimal"/>
      <w:lvlText w:val="%5."/>
      <w:lvlJc w:val="left"/>
      <w:pPr>
        <w:tabs>
          <w:tab w:val="num" w:pos="3600"/>
        </w:tabs>
        <w:ind w:left="3600" w:hanging="360"/>
      </w:pPr>
    </w:lvl>
    <w:lvl w:ilvl="5" w:tplc="A3020C82" w:tentative="1">
      <w:start w:val="1"/>
      <w:numFmt w:val="decimal"/>
      <w:lvlText w:val="%6."/>
      <w:lvlJc w:val="left"/>
      <w:pPr>
        <w:tabs>
          <w:tab w:val="num" w:pos="4320"/>
        </w:tabs>
        <w:ind w:left="4320" w:hanging="360"/>
      </w:pPr>
    </w:lvl>
    <w:lvl w:ilvl="6" w:tplc="5290C918" w:tentative="1">
      <w:start w:val="1"/>
      <w:numFmt w:val="decimal"/>
      <w:lvlText w:val="%7."/>
      <w:lvlJc w:val="left"/>
      <w:pPr>
        <w:tabs>
          <w:tab w:val="num" w:pos="5040"/>
        </w:tabs>
        <w:ind w:left="5040" w:hanging="360"/>
      </w:pPr>
    </w:lvl>
    <w:lvl w:ilvl="7" w:tplc="52F4DCCC" w:tentative="1">
      <w:start w:val="1"/>
      <w:numFmt w:val="decimal"/>
      <w:lvlText w:val="%8."/>
      <w:lvlJc w:val="left"/>
      <w:pPr>
        <w:tabs>
          <w:tab w:val="num" w:pos="5760"/>
        </w:tabs>
        <w:ind w:left="5760" w:hanging="360"/>
      </w:pPr>
    </w:lvl>
    <w:lvl w:ilvl="8" w:tplc="29981E60" w:tentative="1">
      <w:start w:val="1"/>
      <w:numFmt w:val="decimal"/>
      <w:lvlText w:val="%9."/>
      <w:lvlJc w:val="left"/>
      <w:pPr>
        <w:tabs>
          <w:tab w:val="num" w:pos="6480"/>
        </w:tabs>
        <w:ind w:left="6480" w:hanging="360"/>
      </w:pPr>
    </w:lvl>
  </w:abstractNum>
  <w:num w:numId="1">
    <w:abstractNumId w:val="36"/>
  </w:num>
  <w:num w:numId="2">
    <w:abstractNumId w:val="8"/>
  </w:num>
  <w:num w:numId="3">
    <w:abstractNumId w:val="10"/>
  </w:num>
  <w:num w:numId="4">
    <w:abstractNumId w:val="31"/>
  </w:num>
  <w:num w:numId="5">
    <w:abstractNumId w:val="15"/>
  </w:num>
  <w:num w:numId="6">
    <w:abstractNumId w:val="35"/>
  </w:num>
  <w:num w:numId="7">
    <w:abstractNumId w:val="25"/>
  </w:num>
  <w:num w:numId="8">
    <w:abstractNumId w:val="12"/>
  </w:num>
  <w:num w:numId="9">
    <w:abstractNumId w:val="28"/>
  </w:num>
  <w:num w:numId="10">
    <w:abstractNumId w:val="14"/>
  </w:num>
  <w:num w:numId="11">
    <w:abstractNumId w:val="16"/>
  </w:num>
  <w:num w:numId="12">
    <w:abstractNumId w:val="3"/>
  </w:num>
  <w:num w:numId="13">
    <w:abstractNumId w:val="5"/>
  </w:num>
  <w:num w:numId="14">
    <w:abstractNumId w:val="20"/>
  </w:num>
  <w:num w:numId="15">
    <w:abstractNumId w:val="29"/>
  </w:num>
  <w:num w:numId="16">
    <w:abstractNumId w:val="4"/>
  </w:num>
  <w:num w:numId="17">
    <w:abstractNumId w:val="32"/>
  </w:num>
  <w:num w:numId="18">
    <w:abstractNumId w:val="6"/>
  </w:num>
  <w:num w:numId="19">
    <w:abstractNumId w:val="1"/>
  </w:num>
  <w:num w:numId="20">
    <w:abstractNumId w:val="22"/>
  </w:num>
  <w:num w:numId="21">
    <w:abstractNumId w:val="38"/>
  </w:num>
  <w:num w:numId="22">
    <w:abstractNumId w:val="27"/>
  </w:num>
  <w:num w:numId="23">
    <w:abstractNumId w:val="18"/>
  </w:num>
  <w:num w:numId="24">
    <w:abstractNumId w:val="0"/>
  </w:num>
  <w:num w:numId="25">
    <w:abstractNumId w:val="9"/>
  </w:num>
  <w:num w:numId="26">
    <w:abstractNumId w:val="37"/>
  </w:num>
  <w:num w:numId="27">
    <w:abstractNumId w:val="39"/>
  </w:num>
  <w:num w:numId="28">
    <w:abstractNumId w:val="11"/>
  </w:num>
  <w:num w:numId="29">
    <w:abstractNumId w:val="23"/>
  </w:num>
  <w:num w:numId="30">
    <w:abstractNumId w:val="7"/>
  </w:num>
  <w:num w:numId="31">
    <w:abstractNumId w:val="17"/>
  </w:num>
  <w:num w:numId="32">
    <w:abstractNumId w:val="24"/>
  </w:num>
  <w:num w:numId="33">
    <w:abstractNumId w:val="26"/>
  </w:num>
  <w:num w:numId="34">
    <w:abstractNumId w:val="34"/>
  </w:num>
  <w:num w:numId="35">
    <w:abstractNumId w:val="19"/>
  </w:num>
  <w:num w:numId="36">
    <w:abstractNumId w:val="2"/>
  </w:num>
  <w:num w:numId="37">
    <w:abstractNumId w:val="33"/>
  </w:num>
  <w:num w:numId="38">
    <w:abstractNumId w:val="30"/>
  </w:num>
  <w:num w:numId="39">
    <w:abstractNumId w:val="13"/>
  </w:num>
  <w:num w:numId="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023"/>
    <w:rsid w:val="00000AC8"/>
    <w:rsid w:val="000025BF"/>
    <w:rsid w:val="00002D36"/>
    <w:rsid w:val="00003141"/>
    <w:rsid w:val="00003DF7"/>
    <w:rsid w:val="0000556C"/>
    <w:rsid w:val="00006E13"/>
    <w:rsid w:val="00010BD9"/>
    <w:rsid w:val="00011F5C"/>
    <w:rsid w:val="000132C1"/>
    <w:rsid w:val="00015E76"/>
    <w:rsid w:val="0001602F"/>
    <w:rsid w:val="000175F2"/>
    <w:rsid w:val="000179F9"/>
    <w:rsid w:val="000214A5"/>
    <w:rsid w:val="00021772"/>
    <w:rsid w:val="00022001"/>
    <w:rsid w:val="00022210"/>
    <w:rsid w:val="00022240"/>
    <w:rsid w:val="000222E5"/>
    <w:rsid w:val="00023C4C"/>
    <w:rsid w:val="0002440E"/>
    <w:rsid w:val="00024793"/>
    <w:rsid w:val="00025202"/>
    <w:rsid w:val="00026500"/>
    <w:rsid w:val="00026800"/>
    <w:rsid w:val="00030554"/>
    <w:rsid w:val="00030650"/>
    <w:rsid w:val="00030E8A"/>
    <w:rsid w:val="00030F7B"/>
    <w:rsid w:val="0003133B"/>
    <w:rsid w:val="00031794"/>
    <w:rsid w:val="00033BA5"/>
    <w:rsid w:val="000347C6"/>
    <w:rsid w:val="000347F4"/>
    <w:rsid w:val="0003778A"/>
    <w:rsid w:val="00037E2C"/>
    <w:rsid w:val="00040BA3"/>
    <w:rsid w:val="00041F34"/>
    <w:rsid w:val="00042A1A"/>
    <w:rsid w:val="0004384A"/>
    <w:rsid w:val="00043FB2"/>
    <w:rsid w:val="000444DA"/>
    <w:rsid w:val="00045640"/>
    <w:rsid w:val="000521FB"/>
    <w:rsid w:val="0005305D"/>
    <w:rsid w:val="000551E0"/>
    <w:rsid w:val="00056933"/>
    <w:rsid w:val="00060C75"/>
    <w:rsid w:val="00060E32"/>
    <w:rsid w:val="000626B0"/>
    <w:rsid w:val="000629C9"/>
    <w:rsid w:val="000639E2"/>
    <w:rsid w:val="00066C76"/>
    <w:rsid w:val="00067BD1"/>
    <w:rsid w:val="00071E79"/>
    <w:rsid w:val="00074CEC"/>
    <w:rsid w:val="00074D05"/>
    <w:rsid w:val="00075322"/>
    <w:rsid w:val="00076192"/>
    <w:rsid w:val="000773B9"/>
    <w:rsid w:val="000775BB"/>
    <w:rsid w:val="00077E7F"/>
    <w:rsid w:val="00080DF9"/>
    <w:rsid w:val="000845B9"/>
    <w:rsid w:val="00086E64"/>
    <w:rsid w:val="00090185"/>
    <w:rsid w:val="00090F74"/>
    <w:rsid w:val="00091443"/>
    <w:rsid w:val="0009193F"/>
    <w:rsid w:val="00091BC6"/>
    <w:rsid w:val="000923A0"/>
    <w:rsid w:val="0009309F"/>
    <w:rsid w:val="00094322"/>
    <w:rsid w:val="000946D0"/>
    <w:rsid w:val="00095105"/>
    <w:rsid w:val="000957C9"/>
    <w:rsid w:val="0009615F"/>
    <w:rsid w:val="000964C5"/>
    <w:rsid w:val="00096554"/>
    <w:rsid w:val="000A4EB6"/>
    <w:rsid w:val="000B1476"/>
    <w:rsid w:val="000B1BE6"/>
    <w:rsid w:val="000B21EE"/>
    <w:rsid w:val="000B266A"/>
    <w:rsid w:val="000B5A74"/>
    <w:rsid w:val="000B6275"/>
    <w:rsid w:val="000B72CC"/>
    <w:rsid w:val="000B7C5A"/>
    <w:rsid w:val="000C1335"/>
    <w:rsid w:val="000C1AC9"/>
    <w:rsid w:val="000C2528"/>
    <w:rsid w:val="000C2607"/>
    <w:rsid w:val="000C4A09"/>
    <w:rsid w:val="000C54CD"/>
    <w:rsid w:val="000C5B82"/>
    <w:rsid w:val="000C6E33"/>
    <w:rsid w:val="000C78CE"/>
    <w:rsid w:val="000D2FCC"/>
    <w:rsid w:val="000D6706"/>
    <w:rsid w:val="000D7EC7"/>
    <w:rsid w:val="000E2418"/>
    <w:rsid w:val="000E271A"/>
    <w:rsid w:val="000E29B3"/>
    <w:rsid w:val="000E4252"/>
    <w:rsid w:val="000E45ED"/>
    <w:rsid w:val="000E76F2"/>
    <w:rsid w:val="000F0166"/>
    <w:rsid w:val="000F0924"/>
    <w:rsid w:val="000F0CC0"/>
    <w:rsid w:val="000F17BA"/>
    <w:rsid w:val="000F202F"/>
    <w:rsid w:val="000F2111"/>
    <w:rsid w:val="000F2FA4"/>
    <w:rsid w:val="000F6023"/>
    <w:rsid w:val="000F662D"/>
    <w:rsid w:val="001009F6"/>
    <w:rsid w:val="001020A3"/>
    <w:rsid w:val="001022E8"/>
    <w:rsid w:val="001024A5"/>
    <w:rsid w:val="0010262F"/>
    <w:rsid w:val="001034CA"/>
    <w:rsid w:val="00103FE8"/>
    <w:rsid w:val="00104775"/>
    <w:rsid w:val="00104877"/>
    <w:rsid w:val="00104CAD"/>
    <w:rsid w:val="00105251"/>
    <w:rsid w:val="001052A9"/>
    <w:rsid w:val="00106485"/>
    <w:rsid w:val="00106C37"/>
    <w:rsid w:val="001105EA"/>
    <w:rsid w:val="00110E9C"/>
    <w:rsid w:val="0011361B"/>
    <w:rsid w:val="001140F1"/>
    <w:rsid w:val="00114422"/>
    <w:rsid w:val="0011476C"/>
    <w:rsid w:val="00114820"/>
    <w:rsid w:val="00114A90"/>
    <w:rsid w:val="001151EF"/>
    <w:rsid w:val="00115BDD"/>
    <w:rsid w:val="001170CE"/>
    <w:rsid w:val="00117583"/>
    <w:rsid w:val="00117624"/>
    <w:rsid w:val="001177CE"/>
    <w:rsid w:val="00120E5D"/>
    <w:rsid w:val="0012395D"/>
    <w:rsid w:val="00123997"/>
    <w:rsid w:val="00131836"/>
    <w:rsid w:val="00132C08"/>
    <w:rsid w:val="00133B27"/>
    <w:rsid w:val="00134304"/>
    <w:rsid w:val="00134946"/>
    <w:rsid w:val="00135BAE"/>
    <w:rsid w:val="00137557"/>
    <w:rsid w:val="00137E5D"/>
    <w:rsid w:val="0014193A"/>
    <w:rsid w:val="001420BF"/>
    <w:rsid w:val="00144D44"/>
    <w:rsid w:val="00144F5D"/>
    <w:rsid w:val="00145F59"/>
    <w:rsid w:val="00146112"/>
    <w:rsid w:val="001464D5"/>
    <w:rsid w:val="0014728E"/>
    <w:rsid w:val="00147874"/>
    <w:rsid w:val="00147D84"/>
    <w:rsid w:val="00147EAE"/>
    <w:rsid w:val="00151BAE"/>
    <w:rsid w:val="0015319F"/>
    <w:rsid w:val="0015495E"/>
    <w:rsid w:val="00154A53"/>
    <w:rsid w:val="00154B3F"/>
    <w:rsid w:val="00155702"/>
    <w:rsid w:val="00155D08"/>
    <w:rsid w:val="001567A1"/>
    <w:rsid w:val="00157507"/>
    <w:rsid w:val="00161031"/>
    <w:rsid w:val="0016575B"/>
    <w:rsid w:val="00167084"/>
    <w:rsid w:val="00167A28"/>
    <w:rsid w:val="00170684"/>
    <w:rsid w:val="001725B3"/>
    <w:rsid w:val="0017370F"/>
    <w:rsid w:val="00174CAB"/>
    <w:rsid w:val="00174DA3"/>
    <w:rsid w:val="001756E2"/>
    <w:rsid w:val="00176A83"/>
    <w:rsid w:val="00176D6F"/>
    <w:rsid w:val="00177878"/>
    <w:rsid w:val="00177DF8"/>
    <w:rsid w:val="00177EFB"/>
    <w:rsid w:val="00180607"/>
    <w:rsid w:val="00180DC5"/>
    <w:rsid w:val="00182446"/>
    <w:rsid w:val="00182465"/>
    <w:rsid w:val="00182938"/>
    <w:rsid w:val="00182EEA"/>
    <w:rsid w:val="00183098"/>
    <w:rsid w:val="001831EE"/>
    <w:rsid w:val="00183692"/>
    <w:rsid w:val="0018387E"/>
    <w:rsid w:val="001838F1"/>
    <w:rsid w:val="0018392B"/>
    <w:rsid w:val="00184117"/>
    <w:rsid w:val="001842C2"/>
    <w:rsid w:val="00184B7C"/>
    <w:rsid w:val="00186691"/>
    <w:rsid w:val="001875E3"/>
    <w:rsid w:val="00191376"/>
    <w:rsid w:val="00191998"/>
    <w:rsid w:val="001930D4"/>
    <w:rsid w:val="0019375E"/>
    <w:rsid w:val="001940EE"/>
    <w:rsid w:val="00194920"/>
    <w:rsid w:val="001953CA"/>
    <w:rsid w:val="00195789"/>
    <w:rsid w:val="001962AD"/>
    <w:rsid w:val="00197989"/>
    <w:rsid w:val="001A1075"/>
    <w:rsid w:val="001A1909"/>
    <w:rsid w:val="001A1F67"/>
    <w:rsid w:val="001A342E"/>
    <w:rsid w:val="001A39D6"/>
    <w:rsid w:val="001A4421"/>
    <w:rsid w:val="001A5D8B"/>
    <w:rsid w:val="001A642D"/>
    <w:rsid w:val="001A708B"/>
    <w:rsid w:val="001A70C9"/>
    <w:rsid w:val="001A7236"/>
    <w:rsid w:val="001A7B7A"/>
    <w:rsid w:val="001B1B37"/>
    <w:rsid w:val="001B1B40"/>
    <w:rsid w:val="001B1E44"/>
    <w:rsid w:val="001B290B"/>
    <w:rsid w:val="001B32D6"/>
    <w:rsid w:val="001B5B60"/>
    <w:rsid w:val="001B7C2F"/>
    <w:rsid w:val="001C0717"/>
    <w:rsid w:val="001C1033"/>
    <w:rsid w:val="001C14DE"/>
    <w:rsid w:val="001C1C5E"/>
    <w:rsid w:val="001C2A80"/>
    <w:rsid w:val="001C4225"/>
    <w:rsid w:val="001C45A3"/>
    <w:rsid w:val="001C51E2"/>
    <w:rsid w:val="001C57CC"/>
    <w:rsid w:val="001C68A6"/>
    <w:rsid w:val="001C6E8C"/>
    <w:rsid w:val="001C79FE"/>
    <w:rsid w:val="001D0425"/>
    <w:rsid w:val="001D06F2"/>
    <w:rsid w:val="001D0E83"/>
    <w:rsid w:val="001D1239"/>
    <w:rsid w:val="001D175C"/>
    <w:rsid w:val="001D23A0"/>
    <w:rsid w:val="001D3334"/>
    <w:rsid w:val="001D4197"/>
    <w:rsid w:val="001D5687"/>
    <w:rsid w:val="001D571F"/>
    <w:rsid w:val="001D654C"/>
    <w:rsid w:val="001D6580"/>
    <w:rsid w:val="001D738D"/>
    <w:rsid w:val="001D7C71"/>
    <w:rsid w:val="001E01BF"/>
    <w:rsid w:val="001E13CB"/>
    <w:rsid w:val="001E1A8B"/>
    <w:rsid w:val="001E24F5"/>
    <w:rsid w:val="001E2863"/>
    <w:rsid w:val="001E36A1"/>
    <w:rsid w:val="001E38E7"/>
    <w:rsid w:val="001E45D7"/>
    <w:rsid w:val="001E4DCE"/>
    <w:rsid w:val="001E4E8B"/>
    <w:rsid w:val="001E62CF"/>
    <w:rsid w:val="001E694F"/>
    <w:rsid w:val="001F102E"/>
    <w:rsid w:val="001F23D3"/>
    <w:rsid w:val="001F3B4E"/>
    <w:rsid w:val="001F4BA7"/>
    <w:rsid w:val="001F4BBD"/>
    <w:rsid w:val="001F5C70"/>
    <w:rsid w:val="001F6228"/>
    <w:rsid w:val="001F625E"/>
    <w:rsid w:val="001F6434"/>
    <w:rsid w:val="001F7345"/>
    <w:rsid w:val="00200870"/>
    <w:rsid w:val="002027B6"/>
    <w:rsid w:val="002042B1"/>
    <w:rsid w:val="00204EAA"/>
    <w:rsid w:val="002053ED"/>
    <w:rsid w:val="002065F9"/>
    <w:rsid w:val="002077E2"/>
    <w:rsid w:val="00213238"/>
    <w:rsid w:val="00213352"/>
    <w:rsid w:val="00213DE5"/>
    <w:rsid w:val="00214B8F"/>
    <w:rsid w:val="00215AF3"/>
    <w:rsid w:val="00215D81"/>
    <w:rsid w:val="00215FD2"/>
    <w:rsid w:val="00216AC0"/>
    <w:rsid w:val="002175F9"/>
    <w:rsid w:val="00217CB6"/>
    <w:rsid w:val="00223A6C"/>
    <w:rsid w:val="00224664"/>
    <w:rsid w:val="0022656D"/>
    <w:rsid w:val="002268C3"/>
    <w:rsid w:val="002275DA"/>
    <w:rsid w:val="0023044E"/>
    <w:rsid w:val="00230CC9"/>
    <w:rsid w:val="0023240E"/>
    <w:rsid w:val="002332FF"/>
    <w:rsid w:val="00233711"/>
    <w:rsid w:val="00233857"/>
    <w:rsid w:val="0023560F"/>
    <w:rsid w:val="00235CFC"/>
    <w:rsid w:val="00236E8F"/>
    <w:rsid w:val="00240246"/>
    <w:rsid w:val="002411A8"/>
    <w:rsid w:val="00241203"/>
    <w:rsid w:val="0024169F"/>
    <w:rsid w:val="00241E7C"/>
    <w:rsid w:val="00242F09"/>
    <w:rsid w:val="00242F30"/>
    <w:rsid w:val="002435CB"/>
    <w:rsid w:val="002448C7"/>
    <w:rsid w:val="0024700C"/>
    <w:rsid w:val="0024757D"/>
    <w:rsid w:val="00247DF0"/>
    <w:rsid w:val="00247E1F"/>
    <w:rsid w:val="00250311"/>
    <w:rsid w:val="0025072E"/>
    <w:rsid w:val="002521DC"/>
    <w:rsid w:val="002526A0"/>
    <w:rsid w:val="00253041"/>
    <w:rsid w:val="00253984"/>
    <w:rsid w:val="002541B2"/>
    <w:rsid w:val="002542C3"/>
    <w:rsid w:val="0025484C"/>
    <w:rsid w:val="00254CA7"/>
    <w:rsid w:val="002553EF"/>
    <w:rsid w:val="002554CC"/>
    <w:rsid w:val="00256310"/>
    <w:rsid w:val="00256A30"/>
    <w:rsid w:val="002609C7"/>
    <w:rsid w:val="00264345"/>
    <w:rsid w:val="0026498D"/>
    <w:rsid w:val="00266D4F"/>
    <w:rsid w:val="00272F6B"/>
    <w:rsid w:val="00273B09"/>
    <w:rsid w:val="00274B4F"/>
    <w:rsid w:val="00275052"/>
    <w:rsid w:val="002765C2"/>
    <w:rsid w:val="002779CC"/>
    <w:rsid w:val="002807F5"/>
    <w:rsid w:val="00283403"/>
    <w:rsid w:val="002864A5"/>
    <w:rsid w:val="00286A01"/>
    <w:rsid w:val="002870BD"/>
    <w:rsid w:val="00287E1F"/>
    <w:rsid w:val="0029023F"/>
    <w:rsid w:val="002903FD"/>
    <w:rsid w:val="00292FB4"/>
    <w:rsid w:val="00293D4F"/>
    <w:rsid w:val="0029439F"/>
    <w:rsid w:val="00294AAE"/>
    <w:rsid w:val="002A00FE"/>
    <w:rsid w:val="002A096F"/>
    <w:rsid w:val="002A1C81"/>
    <w:rsid w:val="002A44A1"/>
    <w:rsid w:val="002A468C"/>
    <w:rsid w:val="002A5518"/>
    <w:rsid w:val="002A5C21"/>
    <w:rsid w:val="002A6525"/>
    <w:rsid w:val="002A6EA7"/>
    <w:rsid w:val="002B01EC"/>
    <w:rsid w:val="002B2E47"/>
    <w:rsid w:val="002B2F96"/>
    <w:rsid w:val="002B311D"/>
    <w:rsid w:val="002B3EC8"/>
    <w:rsid w:val="002B51C3"/>
    <w:rsid w:val="002B5D6D"/>
    <w:rsid w:val="002B7301"/>
    <w:rsid w:val="002C145E"/>
    <w:rsid w:val="002C3862"/>
    <w:rsid w:val="002C4475"/>
    <w:rsid w:val="002C4DAD"/>
    <w:rsid w:val="002C68E8"/>
    <w:rsid w:val="002C6ED8"/>
    <w:rsid w:val="002C7F59"/>
    <w:rsid w:val="002D0019"/>
    <w:rsid w:val="002D0143"/>
    <w:rsid w:val="002D0DF5"/>
    <w:rsid w:val="002D1D6C"/>
    <w:rsid w:val="002D2315"/>
    <w:rsid w:val="002D242C"/>
    <w:rsid w:val="002D29BB"/>
    <w:rsid w:val="002D2D5D"/>
    <w:rsid w:val="002D3367"/>
    <w:rsid w:val="002D45BB"/>
    <w:rsid w:val="002D70E2"/>
    <w:rsid w:val="002D7CA0"/>
    <w:rsid w:val="002E0022"/>
    <w:rsid w:val="002E3689"/>
    <w:rsid w:val="002E5783"/>
    <w:rsid w:val="002E5A7C"/>
    <w:rsid w:val="002E5A9C"/>
    <w:rsid w:val="002E677E"/>
    <w:rsid w:val="002F2688"/>
    <w:rsid w:val="002F3E15"/>
    <w:rsid w:val="002F4BB4"/>
    <w:rsid w:val="002F50EA"/>
    <w:rsid w:val="002F52D9"/>
    <w:rsid w:val="002F604C"/>
    <w:rsid w:val="002F7F31"/>
    <w:rsid w:val="00300083"/>
    <w:rsid w:val="00303866"/>
    <w:rsid w:val="00310BAF"/>
    <w:rsid w:val="00311A25"/>
    <w:rsid w:val="00311DAD"/>
    <w:rsid w:val="003120E6"/>
    <w:rsid w:val="003127A4"/>
    <w:rsid w:val="00312889"/>
    <w:rsid w:val="00313EA2"/>
    <w:rsid w:val="00317393"/>
    <w:rsid w:val="00321319"/>
    <w:rsid w:val="003223D4"/>
    <w:rsid w:val="003231AD"/>
    <w:rsid w:val="00323312"/>
    <w:rsid w:val="0032366C"/>
    <w:rsid w:val="003236B2"/>
    <w:rsid w:val="003239A9"/>
    <w:rsid w:val="00325BA7"/>
    <w:rsid w:val="00325D2D"/>
    <w:rsid w:val="0032606C"/>
    <w:rsid w:val="00327445"/>
    <w:rsid w:val="003275A8"/>
    <w:rsid w:val="00330197"/>
    <w:rsid w:val="003313D2"/>
    <w:rsid w:val="00331B68"/>
    <w:rsid w:val="003324DF"/>
    <w:rsid w:val="003329FB"/>
    <w:rsid w:val="0033393C"/>
    <w:rsid w:val="00334F9B"/>
    <w:rsid w:val="00335FE3"/>
    <w:rsid w:val="00336ED4"/>
    <w:rsid w:val="0033731D"/>
    <w:rsid w:val="00337C1D"/>
    <w:rsid w:val="00341A6B"/>
    <w:rsid w:val="0034231F"/>
    <w:rsid w:val="00343002"/>
    <w:rsid w:val="00344EE0"/>
    <w:rsid w:val="00346E68"/>
    <w:rsid w:val="00347228"/>
    <w:rsid w:val="003506B4"/>
    <w:rsid w:val="0035090F"/>
    <w:rsid w:val="00350E7A"/>
    <w:rsid w:val="00350F90"/>
    <w:rsid w:val="00351B26"/>
    <w:rsid w:val="00354F7F"/>
    <w:rsid w:val="00357418"/>
    <w:rsid w:val="00357A53"/>
    <w:rsid w:val="00357E74"/>
    <w:rsid w:val="003611B3"/>
    <w:rsid w:val="003620E0"/>
    <w:rsid w:val="003622BA"/>
    <w:rsid w:val="0036243F"/>
    <w:rsid w:val="003626E8"/>
    <w:rsid w:val="00364654"/>
    <w:rsid w:val="00364DA2"/>
    <w:rsid w:val="00364F82"/>
    <w:rsid w:val="00365C37"/>
    <w:rsid w:val="00365D60"/>
    <w:rsid w:val="00365DC4"/>
    <w:rsid w:val="00366054"/>
    <w:rsid w:val="0036694C"/>
    <w:rsid w:val="00366CC2"/>
    <w:rsid w:val="00371102"/>
    <w:rsid w:val="0037123C"/>
    <w:rsid w:val="0037164D"/>
    <w:rsid w:val="00372612"/>
    <w:rsid w:val="00374734"/>
    <w:rsid w:val="00374B4B"/>
    <w:rsid w:val="00375E72"/>
    <w:rsid w:val="003763D8"/>
    <w:rsid w:val="003769C7"/>
    <w:rsid w:val="00377A59"/>
    <w:rsid w:val="00380028"/>
    <w:rsid w:val="0038180A"/>
    <w:rsid w:val="00381855"/>
    <w:rsid w:val="00382223"/>
    <w:rsid w:val="00383E09"/>
    <w:rsid w:val="003844C1"/>
    <w:rsid w:val="0038538F"/>
    <w:rsid w:val="0038620C"/>
    <w:rsid w:val="00386C76"/>
    <w:rsid w:val="00391E6F"/>
    <w:rsid w:val="00392819"/>
    <w:rsid w:val="00393113"/>
    <w:rsid w:val="00393BF7"/>
    <w:rsid w:val="00393C09"/>
    <w:rsid w:val="00396EAB"/>
    <w:rsid w:val="003979C1"/>
    <w:rsid w:val="003A2A7B"/>
    <w:rsid w:val="003A3236"/>
    <w:rsid w:val="003A382C"/>
    <w:rsid w:val="003A609F"/>
    <w:rsid w:val="003A772C"/>
    <w:rsid w:val="003A77E0"/>
    <w:rsid w:val="003B05AC"/>
    <w:rsid w:val="003B062C"/>
    <w:rsid w:val="003B457E"/>
    <w:rsid w:val="003B4B44"/>
    <w:rsid w:val="003B5755"/>
    <w:rsid w:val="003B78CF"/>
    <w:rsid w:val="003B7D7C"/>
    <w:rsid w:val="003C0F96"/>
    <w:rsid w:val="003C1373"/>
    <w:rsid w:val="003C1B8E"/>
    <w:rsid w:val="003C1D5B"/>
    <w:rsid w:val="003C24CD"/>
    <w:rsid w:val="003C3BA3"/>
    <w:rsid w:val="003C41C1"/>
    <w:rsid w:val="003C445F"/>
    <w:rsid w:val="003C5240"/>
    <w:rsid w:val="003C5FB1"/>
    <w:rsid w:val="003C6836"/>
    <w:rsid w:val="003D0BF2"/>
    <w:rsid w:val="003D1136"/>
    <w:rsid w:val="003D1F04"/>
    <w:rsid w:val="003D3CF7"/>
    <w:rsid w:val="003D4A4D"/>
    <w:rsid w:val="003D6985"/>
    <w:rsid w:val="003D721D"/>
    <w:rsid w:val="003D7620"/>
    <w:rsid w:val="003E221F"/>
    <w:rsid w:val="003E2BA9"/>
    <w:rsid w:val="003E41D6"/>
    <w:rsid w:val="003E5B41"/>
    <w:rsid w:val="003E5C94"/>
    <w:rsid w:val="003E6FB9"/>
    <w:rsid w:val="003F1B23"/>
    <w:rsid w:val="003F3B8A"/>
    <w:rsid w:val="003F4616"/>
    <w:rsid w:val="003F6BFD"/>
    <w:rsid w:val="003F6E07"/>
    <w:rsid w:val="003F7375"/>
    <w:rsid w:val="00400067"/>
    <w:rsid w:val="00400890"/>
    <w:rsid w:val="004016A7"/>
    <w:rsid w:val="00403DD6"/>
    <w:rsid w:val="00404949"/>
    <w:rsid w:val="00404D44"/>
    <w:rsid w:val="0040530D"/>
    <w:rsid w:val="00406AC0"/>
    <w:rsid w:val="00406F08"/>
    <w:rsid w:val="00407F62"/>
    <w:rsid w:val="0041161B"/>
    <w:rsid w:val="00412F62"/>
    <w:rsid w:val="00413957"/>
    <w:rsid w:val="00413ADA"/>
    <w:rsid w:val="004142E0"/>
    <w:rsid w:val="00414C17"/>
    <w:rsid w:val="0042023D"/>
    <w:rsid w:val="00421691"/>
    <w:rsid w:val="00421F34"/>
    <w:rsid w:val="00422E11"/>
    <w:rsid w:val="00422EBE"/>
    <w:rsid w:val="0042423A"/>
    <w:rsid w:val="004242E4"/>
    <w:rsid w:val="0042567E"/>
    <w:rsid w:val="00426930"/>
    <w:rsid w:val="00426C8C"/>
    <w:rsid w:val="0043061A"/>
    <w:rsid w:val="00431276"/>
    <w:rsid w:val="00431BA8"/>
    <w:rsid w:val="00431CA8"/>
    <w:rsid w:val="004344C3"/>
    <w:rsid w:val="00434848"/>
    <w:rsid w:val="0043496D"/>
    <w:rsid w:val="00435890"/>
    <w:rsid w:val="004360B2"/>
    <w:rsid w:val="00436D29"/>
    <w:rsid w:val="0043707D"/>
    <w:rsid w:val="00440116"/>
    <w:rsid w:val="00440DC2"/>
    <w:rsid w:val="00441A3C"/>
    <w:rsid w:val="00441D75"/>
    <w:rsid w:val="00442182"/>
    <w:rsid w:val="00442AF3"/>
    <w:rsid w:val="00442EB8"/>
    <w:rsid w:val="00444D8D"/>
    <w:rsid w:val="00446A1D"/>
    <w:rsid w:val="0045087B"/>
    <w:rsid w:val="00451132"/>
    <w:rsid w:val="00451B44"/>
    <w:rsid w:val="00452A69"/>
    <w:rsid w:val="00452CCA"/>
    <w:rsid w:val="00452F53"/>
    <w:rsid w:val="00453E53"/>
    <w:rsid w:val="00454621"/>
    <w:rsid w:val="004547E7"/>
    <w:rsid w:val="00454C04"/>
    <w:rsid w:val="00455522"/>
    <w:rsid w:val="00455A39"/>
    <w:rsid w:val="004564F7"/>
    <w:rsid w:val="004601B8"/>
    <w:rsid w:val="0046149D"/>
    <w:rsid w:val="00461DAA"/>
    <w:rsid w:val="004625ED"/>
    <w:rsid w:val="004638B1"/>
    <w:rsid w:val="00464D1A"/>
    <w:rsid w:val="004653AD"/>
    <w:rsid w:val="00465BAB"/>
    <w:rsid w:val="0046682F"/>
    <w:rsid w:val="00466B1B"/>
    <w:rsid w:val="00467970"/>
    <w:rsid w:val="00471264"/>
    <w:rsid w:val="0047163A"/>
    <w:rsid w:val="00472133"/>
    <w:rsid w:val="00473693"/>
    <w:rsid w:val="004743AA"/>
    <w:rsid w:val="00474724"/>
    <w:rsid w:val="00474826"/>
    <w:rsid w:val="00475261"/>
    <w:rsid w:val="004752D0"/>
    <w:rsid w:val="00477616"/>
    <w:rsid w:val="0047777F"/>
    <w:rsid w:val="0047780F"/>
    <w:rsid w:val="004779F5"/>
    <w:rsid w:val="00477B14"/>
    <w:rsid w:val="00480A9D"/>
    <w:rsid w:val="004827D1"/>
    <w:rsid w:val="00482F36"/>
    <w:rsid w:val="004841D4"/>
    <w:rsid w:val="00485625"/>
    <w:rsid w:val="004865EB"/>
    <w:rsid w:val="00487CDF"/>
    <w:rsid w:val="00491CB5"/>
    <w:rsid w:val="0049232A"/>
    <w:rsid w:val="00492334"/>
    <w:rsid w:val="00497211"/>
    <w:rsid w:val="00497E63"/>
    <w:rsid w:val="00497F14"/>
    <w:rsid w:val="004A0519"/>
    <w:rsid w:val="004A0EB7"/>
    <w:rsid w:val="004A2C85"/>
    <w:rsid w:val="004A31CE"/>
    <w:rsid w:val="004A38F3"/>
    <w:rsid w:val="004A3E4D"/>
    <w:rsid w:val="004A5167"/>
    <w:rsid w:val="004A5DF4"/>
    <w:rsid w:val="004B0265"/>
    <w:rsid w:val="004B09CA"/>
    <w:rsid w:val="004B0E96"/>
    <w:rsid w:val="004B1164"/>
    <w:rsid w:val="004B1EFA"/>
    <w:rsid w:val="004B2A3B"/>
    <w:rsid w:val="004B4AAA"/>
    <w:rsid w:val="004C0B6C"/>
    <w:rsid w:val="004C11E7"/>
    <w:rsid w:val="004C14E6"/>
    <w:rsid w:val="004C1793"/>
    <w:rsid w:val="004C27B6"/>
    <w:rsid w:val="004C3056"/>
    <w:rsid w:val="004C4E8E"/>
    <w:rsid w:val="004C746F"/>
    <w:rsid w:val="004D20A2"/>
    <w:rsid w:val="004D2B60"/>
    <w:rsid w:val="004D338F"/>
    <w:rsid w:val="004D3C1F"/>
    <w:rsid w:val="004D7440"/>
    <w:rsid w:val="004E0F5C"/>
    <w:rsid w:val="004E120E"/>
    <w:rsid w:val="004E3851"/>
    <w:rsid w:val="004E4155"/>
    <w:rsid w:val="004E46DF"/>
    <w:rsid w:val="004E4DFC"/>
    <w:rsid w:val="004E51AA"/>
    <w:rsid w:val="004E62C9"/>
    <w:rsid w:val="004E78F4"/>
    <w:rsid w:val="004F2C50"/>
    <w:rsid w:val="004F317D"/>
    <w:rsid w:val="004F345E"/>
    <w:rsid w:val="004F51D9"/>
    <w:rsid w:val="004F520E"/>
    <w:rsid w:val="004F5BF5"/>
    <w:rsid w:val="004F5EEB"/>
    <w:rsid w:val="004F6F01"/>
    <w:rsid w:val="00500537"/>
    <w:rsid w:val="00500A44"/>
    <w:rsid w:val="0050130E"/>
    <w:rsid w:val="005022F6"/>
    <w:rsid w:val="00502865"/>
    <w:rsid w:val="005032F2"/>
    <w:rsid w:val="0050522D"/>
    <w:rsid w:val="005057D3"/>
    <w:rsid w:val="00507625"/>
    <w:rsid w:val="0051390A"/>
    <w:rsid w:val="005143C5"/>
    <w:rsid w:val="00515893"/>
    <w:rsid w:val="005175B1"/>
    <w:rsid w:val="00517BE4"/>
    <w:rsid w:val="00520F03"/>
    <w:rsid w:val="00521855"/>
    <w:rsid w:val="005240F2"/>
    <w:rsid w:val="00526066"/>
    <w:rsid w:val="005264E9"/>
    <w:rsid w:val="00530C4A"/>
    <w:rsid w:val="00531744"/>
    <w:rsid w:val="0053196B"/>
    <w:rsid w:val="00531F4C"/>
    <w:rsid w:val="0053338E"/>
    <w:rsid w:val="00533C74"/>
    <w:rsid w:val="00534561"/>
    <w:rsid w:val="005368BE"/>
    <w:rsid w:val="00536D12"/>
    <w:rsid w:val="00537640"/>
    <w:rsid w:val="00537E4B"/>
    <w:rsid w:val="00540DE9"/>
    <w:rsid w:val="005410AE"/>
    <w:rsid w:val="0054173C"/>
    <w:rsid w:val="00545647"/>
    <w:rsid w:val="0055062A"/>
    <w:rsid w:val="00551934"/>
    <w:rsid w:val="00552C5A"/>
    <w:rsid w:val="00552DB9"/>
    <w:rsid w:val="00553317"/>
    <w:rsid w:val="00554F2A"/>
    <w:rsid w:val="00560F44"/>
    <w:rsid w:val="0056158E"/>
    <w:rsid w:val="005619C5"/>
    <w:rsid w:val="00563487"/>
    <w:rsid w:val="00563E6B"/>
    <w:rsid w:val="005649CE"/>
    <w:rsid w:val="00564F4C"/>
    <w:rsid w:val="00566D88"/>
    <w:rsid w:val="005670E6"/>
    <w:rsid w:val="00567E32"/>
    <w:rsid w:val="00567F7D"/>
    <w:rsid w:val="005717C3"/>
    <w:rsid w:val="005720EB"/>
    <w:rsid w:val="0057365A"/>
    <w:rsid w:val="00576172"/>
    <w:rsid w:val="0057724D"/>
    <w:rsid w:val="005812EC"/>
    <w:rsid w:val="00582E43"/>
    <w:rsid w:val="005830ED"/>
    <w:rsid w:val="00585B0B"/>
    <w:rsid w:val="005861B7"/>
    <w:rsid w:val="005905A3"/>
    <w:rsid w:val="00592010"/>
    <w:rsid w:val="005920ED"/>
    <w:rsid w:val="00593E77"/>
    <w:rsid w:val="005949D8"/>
    <w:rsid w:val="00596E1D"/>
    <w:rsid w:val="005971FA"/>
    <w:rsid w:val="005A1A6F"/>
    <w:rsid w:val="005A2882"/>
    <w:rsid w:val="005A6CFB"/>
    <w:rsid w:val="005B100E"/>
    <w:rsid w:val="005B11CF"/>
    <w:rsid w:val="005B17E7"/>
    <w:rsid w:val="005B364D"/>
    <w:rsid w:val="005B59C2"/>
    <w:rsid w:val="005B5F2E"/>
    <w:rsid w:val="005B767F"/>
    <w:rsid w:val="005C00C0"/>
    <w:rsid w:val="005C07BF"/>
    <w:rsid w:val="005C0EE6"/>
    <w:rsid w:val="005C4147"/>
    <w:rsid w:val="005C42B9"/>
    <w:rsid w:val="005C46AE"/>
    <w:rsid w:val="005C4924"/>
    <w:rsid w:val="005C56A8"/>
    <w:rsid w:val="005C56B7"/>
    <w:rsid w:val="005C5DD9"/>
    <w:rsid w:val="005C638A"/>
    <w:rsid w:val="005C65C0"/>
    <w:rsid w:val="005C6A16"/>
    <w:rsid w:val="005C6CE9"/>
    <w:rsid w:val="005C7BD3"/>
    <w:rsid w:val="005D13EE"/>
    <w:rsid w:val="005D1E7B"/>
    <w:rsid w:val="005D2EEC"/>
    <w:rsid w:val="005D4E24"/>
    <w:rsid w:val="005D5B23"/>
    <w:rsid w:val="005D6C9C"/>
    <w:rsid w:val="005D7DDC"/>
    <w:rsid w:val="005E2D23"/>
    <w:rsid w:val="005E3584"/>
    <w:rsid w:val="005E3B9A"/>
    <w:rsid w:val="005E6C01"/>
    <w:rsid w:val="005E761B"/>
    <w:rsid w:val="005F13E3"/>
    <w:rsid w:val="005F154B"/>
    <w:rsid w:val="005F279A"/>
    <w:rsid w:val="005F3C11"/>
    <w:rsid w:val="005F434C"/>
    <w:rsid w:val="005F45EC"/>
    <w:rsid w:val="005F5F88"/>
    <w:rsid w:val="005F76DD"/>
    <w:rsid w:val="005F7EAD"/>
    <w:rsid w:val="006005C8"/>
    <w:rsid w:val="006016A9"/>
    <w:rsid w:val="00601F45"/>
    <w:rsid w:val="00602458"/>
    <w:rsid w:val="00602AEF"/>
    <w:rsid w:val="00602CD7"/>
    <w:rsid w:val="00602DE0"/>
    <w:rsid w:val="00604038"/>
    <w:rsid w:val="0060721F"/>
    <w:rsid w:val="00607BB4"/>
    <w:rsid w:val="00611B6C"/>
    <w:rsid w:val="0061248A"/>
    <w:rsid w:val="00612586"/>
    <w:rsid w:val="006126E9"/>
    <w:rsid w:val="00613696"/>
    <w:rsid w:val="00614C6F"/>
    <w:rsid w:val="00614F41"/>
    <w:rsid w:val="00615A81"/>
    <w:rsid w:val="00615E38"/>
    <w:rsid w:val="006166F4"/>
    <w:rsid w:val="0061676A"/>
    <w:rsid w:val="00616A3B"/>
    <w:rsid w:val="006172BF"/>
    <w:rsid w:val="006176F9"/>
    <w:rsid w:val="0061796E"/>
    <w:rsid w:val="00620633"/>
    <w:rsid w:val="006217BB"/>
    <w:rsid w:val="00621DF6"/>
    <w:rsid w:val="00622FE5"/>
    <w:rsid w:val="0062518D"/>
    <w:rsid w:val="006254F5"/>
    <w:rsid w:val="006269CC"/>
    <w:rsid w:val="0062788D"/>
    <w:rsid w:val="00633F4E"/>
    <w:rsid w:val="0063428B"/>
    <w:rsid w:val="0063506D"/>
    <w:rsid w:val="0063725A"/>
    <w:rsid w:val="00640478"/>
    <w:rsid w:val="00640C84"/>
    <w:rsid w:val="00641C96"/>
    <w:rsid w:val="00643F81"/>
    <w:rsid w:val="006447A7"/>
    <w:rsid w:val="006448EE"/>
    <w:rsid w:val="00644CFC"/>
    <w:rsid w:val="00644EA8"/>
    <w:rsid w:val="00645217"/>
    <w:rsid w:val="0064528D"/>
    <w:rsid w:val="00645DA8"/>
    <w:rsid w:val="00646D25"/>
    <w:rsid w:val="00654206"/>
    <w:rsid w:val="00654493"/>
    <w:rsid w:val="00655AD4"/>
    <w:rsid w:val="006561C9"/>
    <w:rsid w:val="006564B4"/>
    <w:rsid w:val="0065664B"/>
    <w:rsid w:val="00657459"/>
    <w:rsid w:val="00657F43"/>
    <w:rsid w:val="006601BD"/>
    <w:rsid w:val="00662B54"/>
    <w:rsid w:val="00663816"/>
    <w:rsid w:val="00664372"/>
    <w:rsid w:val="0066456A"/>
    <w:rsid w:val="00666320"/>
    <w:rsid w:val="00666E14"/>
    <w:rsid w:val="00666E1F"/>
    <w:rsid w:val="00667615"/>
    <w:rsid w:val="006708CE"/>
    <w:rsid w:val="00671B19"/>
    <w:rsid w:val="00672060"/>
    <w:rsid w:val="00672C08"/>
    <w:rsid w:val="00674A6D"/>
    <w:rsid w:val="00675C48"/>
    <w:rsid w:val="006765F3"/>
    <w:rsid w:val="00677828"/>
    <w:rsid w:val="00677ACA"/>
    <w:rsid w:val="00677B51"/>
    <w:rsid w:val="0068070A"/>
    <w:rsid w:val="006815A4"/>
    <w:rsid w:val="006831E0"/>
    <w:rsid w:val="00683EF0"/>
    <w:rsid w:val="0068414E"/>
    <w:rsid w:val="00686717"/>
    <w:rsid w:val="00687B9F"/>
    <w:rsid w:val="00687D29"/>
    <w:rsid w:val="00692369"/>
    <w:rsid w:val="006946D3"/>
    <w:rsid w:val="0069527D"/>
    <w:rsid w:val="0069627D"/>
    <w:rsid w:val="0069646A"/>
    <w:rsid w:val="00696A5D"/>
    <w:rsid w:val="00697F4C"/>
    <w:rsid w:val="006A03B3"/>
    <w:rsid w:val="006A11A9"/>
    <w:rsid w:val="006A2EE1"/>
    <w:rsid w:val="006A37D6"/>
    <w:rsid w:val="006A3C0A"/>
    <w:rsid w:val="006A49C0"/>
    <w:rsid w:val="006A6E93"/>
    <w:rsid w:val="006B11EF"/>
    <w:rsid w:val="006B1B44"/>
    <w:rsid w:val="006B29D8"/>
    <w:rsid w:val="006B2CC9"/>
    <w:rsid w:val="006B471A"/>
    <w:rsid w:val="006B53A6"/>
    <w:rsid w:val="006B76A2"/>
    <w:rsid w:val="006B7778"/>
    <w:rsid w:val="006C1960"/>
    <w:rsid w:val="006C1D00"/>
    <w:rsid w:val="006C2501"/>
    <w:rsid w:val="006C3EE9"/>
    <w:rsid w:val="006C5F6D"/>
    <w:rsid w:val="006C6ADB"/>
    <w:rsid w:val="006C7C12"/>
    <w:rsid w:val="006D1455"/>
    <w:rsid w:val="006D1DCB"/>
    <w:rsid w:val="006D3D32"/>
    <w:rsid w:val="006D4430"/>
    <w:rsid w:val="006D5EFF"/>
    <w:rsid w:val="006D6375"/>
    <w:rsid w:val="006D69A4"/>
    <w:rsid w:val="006D6AE1"/>
    <w:rsid w:val="006D7B0A"/>
    <w:rsid w:val="006D7E07"/>
    <w:rsid w:val="006E0ADB"/>
    <w:rsid w:val="006E2290"/>
    <w:rsid w:val="006E2AB2"/>
    <w:rsid w:val="006E318B"/>
    <w:rsid w:val="006E44AE"/>
    <w:rsid w:val="006E4FF1"/>
    <w:rsid w:val="006E53B4"/>
    <w:rsid w:val="006E59CC"/>
    <w:rsid w:val="006E614C"/>
    <w:rsid w:val="006F04CE"/>
    <w:rsid w:val="006F1FE5"/>
    <w:rsid w:val="006F5202"/>
    <w:rsid w:val="006F53F3"/>
    <w:rsid w:val="006F575C"/>
    <w:rsid w:val="006F68D3"/>
    <w:rsid w:val="006F6A9D"/>
    <w:rsid w:val="006F75B4"/>
    <w:rsid w:val="006F77A4"/>
    <w:rsid w:val="00700224"/>
    <w:rsid w:val="007004B1"/>
    <w:rsid w:val="00702F09"/>
    <w:rsid w:val="00704054"/>
    <w:rsid w:val="0070526D"/>
    <w:rsid w:val="00705FBD"/>
    <w:rsid w:val="0070762E"/>
    <w:rsid w:val="00710493"/>
    <w:rsid w:val="00711262"/>
    <w:rsid w:val="0071296C"/>
    <w:rsid w:val="00713C4F"/>
    <w:rsid w:val="007157A4"/>
    <w:rsid w:val="00715BF4"/>
    <w:rsid w:val="0071604C"/>
    <w:rsid w:val="007165EF"/>
    <w:rsid w:val="0071761B"/>
    <w:rsid w:val="0071778D"/>
    <w:rsid w:val="0072036A"/>
    <w:rsid w:val="007207F8"/>
    <w:rsid w:val="007219EB"/>
    <w:rsid w:val="007228A5"/>
    <w:rsid w:val="00726177"/>
    <w:rsid w:val="00726447"/>
    <w:rsid w:val="00727B1F"/>
    <w:rsid w:val="00730745"/>
    <w:rsid w:val="00731D61"/>
    <w:rsid w:val="00731DAC"/>
    <w:rsid w:val="00734134"/>
    <w:rsid w:val="007357AD"/>
    <w:rsid w:val="00737054"/>
    <w:rsid w:val="00740477"/>
    <w:rsid w:val="00740755"/>
    <w:rsid w:val="0074075B"/>
    <w:rsid w:val="00740DD5"/>
    <w:rsid w:val="00741A7D"/>
    <w:rsid w:val="00743236"/>
    <w:rsid w:val="007462F3"/>
    <w:rsid w:val="0074642B"/>
    <w:rsid w:val="007469C0"/>
    <w:rsid w:val="00751F5B"/>
    <w:rsid w:val="00754857"/>
    <w:rsid w:val="00754C4E"/>
    <w:rsid w:val="00755916"/>
    <w:rsid w:val="00756CA2"/>
    <w:rsid w:val="00760EC9"/>
    <w:rsid w:val="00763815"/>
    <w:rsid w:val="00763E4D"/>
    <w:rsid w:val="00763FC6"/>
    <w:rsid w:val="00765879"/>
    <w:rsid w:val="00765A25"/>
    <w:rsid w:val="007667AD"/>
    <w:rsid w:val="007700D8"/>
    <w:rsid w:val="00770149"/>
    <w:rsid w:val="00771226"/>
    <w:rsid w:val="007717A5"/>
    <w:rsid w:val="00773505"/>
    <w:rsid w:val="007737D8"/>
    <w:rsid w:val="007755C5"/>
    <w:rsid w:val="0078148C"/>
    <w:rsid w:val="00781FE7"/>
    <w:rsid w:val="00782088"/>
    <w:rsid w:val="007822A2"/>
    <w:rsid w:val="00782722"/>
    <w:rsid w:val="00784962"/>
    <w:rsid w:val="00784E03"/>
    <w:rsid w:val="007860BF"/>
    <w:rsid w:val="007862AB"/>
    <w:rsid w:val="007862D7"/>
    <w:rsid w:val="00786D0B"/>
    <w:rsid w:val="007870F3"/>
    <w:rsid w:val="00790B0C"/>
    <w:rsid w:val="0079156E"/>
    <w:rsid w:val="0079157D"/>
    <w:rsid w:val="007925D7"/>
    <w:rsid w:val="0079360C"/>
    <w:rsid w:val="00794453"/>
    <w:rsid w:val="00794B47"/>
    <w:rsid w:val="00795722"/>
    <w:rsid w:val="00795F8B"/>
    <w:rsid w:val="007A05C0"/>
    <w:rsid w:val="007A0794"/>
    <w:rsid w:val="007A0E18"/>
    <w:rsid w:val="007A4A21"/>
    <w:rsid w:val="007A4B4D"/>
    <w:rsid w:val="007B0664"/>
    <w:rsid w:val="007B08E7"/>
    <w:rsid w:val="007B4683"/>
    <w:rsid w:val="007B4C25"/>
    <w:rsid w:val="007B4EC1"/>
    <w:rsid w:val="007B5800"/>
    <w:rsid w:val="007B6B84"/>
    <w:rsid w:val="007C1D7B"/>
    <w:rsid w:val="007C258E"/>
    <w:rsid w:val="007C318D"/>
    <w:rsid w:val="007C32C5"/>
    <w:rsid w:val="007C6CC1"/>
    <w:rsid w:val="007D1055"/>
    <w:rsid w:val="007D1840"/>
    <w:rsid w:val="007D197A"/>
    <w:rsid w:val="007D20A1"/>
    <w:rsid w:val="007D53B2"/>
    <w:rsid w:val="007D565B"/>
    <w:rsid w:val="007E04E8"/>
    <w:rsid w:val="007E0C0E"/>
    <w:rsid w:val="007E1240"/>
    <w:rsid w:val="007E1E02"/>
    <w:rsid w:val="007E2AD5"/>
    <w:rsid w:val="007E2F92"/>
    <w:rsid w:val="007E38D9"/>
    <w:rsid w:val="007E3D88"/>
    <w:rsid w:val="007E554C"/>
    <w:rsid w:val="007E5687"/>
    <w:rsid w:val="007E767E"/>
    <w:rsid w:val="007F013F"/>
    <w:rsid w:val="007F1D89"/>
    <w:rsid w:val="007F2615"/>
    <w:rsid w:val="007F3895"/>
    <w:rsid w:val="007F423B"/>
    <w:rsid w:val="007F43CA"/>
    <w:rsid w:val="007F62C5"/>
    <w:rsid w:val="008012DB"/>
    <w:rsid w:val="00803355"/>
    <w:rsid w:val="0080559A"/>
    <w:rsid w:val="00805F3E"/>
    <w:rsid w:val="00806209"/>
    <w:rsid w:val="00807210"/>
    <w:rsid w:val="00807D72"/>
    <w:rsid w:val="0081114E"/>
    <w:rsid w:val="008144E9"/>
    <w:rsid w:val="00814E02"/>
    <w:rsid w:val="00814FF1"/>
    <w:rsid w:val="00815A33"/>
    <w:rsid w:val="0081643C"/>
    <w:rsid w:val="00816CDD"/>
    <w:rsid w:val="00817DC6"/>
    <w:rsid w:val="00820CE3"/>
    <w:rsid w:val="00820EC3"/>
    <w:rsid w:val="008211E5"/>
    <w:rsid w:val="0082199E"/>
    <w:rsid w:val="00821A04"/>
    <w:rsid w:val="00822CFF"/>
    <w:rsid w:val="00823714"/>
    <w:rsid w:val="00824CFC"/>
    <w:rsid w:val="00825F3C"/>
    <w:rsid w:val="00827300"/>
    <w:rsid w:val="0083002B"/>
    <w:rsid w:val="008304BB"/>
    <w:rsid w:val="0083131B"/>
    <w:rsid w:val="00831730"/>
    <w:rsid w:val="0083186C"/>
    <w:rsid w:val="00831949"/>
    <w:rsid w:val="008320CF"/>
    <w:rsid w:val="008339BE"/>
    <w:rsid w:val="00834E25"/>
    <w:rsid w:val="0083567A"/>
    <w:rsid w:val="0083572C"/>
    <w:rsid w:val="00835DAB"/>
    <w:rsid w:val="00835E0E"/>
    <w:rsid w:val="00836A25"/>
    <w:rsid w:val="00837A91"/>
    <w:rsid w:val="0084074E"/>
    <w:rsid w:val="008416AC"/>
    <w:rsid w:val="00842A69"/>
    <w:rsid w:val="00843C1A"/>
    <w:rsid w:val="00843F53"/>
    <w:rsid w:val="00844A90"/>
    <w:rsid w:val="008458D2"/>
    <w:rsid w:val="00845C7D"/>
    <w:rsid w:val="00845D71"/>
    <w:rsid w:val="00846A6E"/>
    <w:rsid w:val="00847AC3"/>
    <w:rsid w:val="00851CE1"/>
    <w:rsid w:val="0085202C"/>
    <w:rsid w:val="0085220D"/>
    <w:rsid w:val="00853056"/>
    <w:rsid w:val="00855D02"/>
    <w:rsid w:val="00856348"/>
    <w:rsid w:val="00856AF7"/>
    <w:rsid w:val="0085710D"/>
    <w:rsid w:val="0085741D"/>
    <w:rsid w:val="0086048A"/>
    <w:rsid w:val="00861166"/>
    <w:rsid w:val="00861E42"/>
    <w:rsid w:val="008625B2"/>
    <w:rsid w:val="00862C67"/>
    <w:rsid w:val="00863CBF"/>
    <w:rsid w:val="0086432A"/>
    <w:rsid w:val="00867DE0"/>
    <w:rsid w:val="00867FBE"/>
    <w:rsid w:val="00870281"/>
    <w:rsid w:val="00870D12"/>
    <w:rsid w:val="00870F5F"/>
    <w:rsid w:val="008715C5"/>
    <w:rsid w:val="008723FA"/>
    <w:rsid w:val="008724DE"/>
    <w:rsid w:val="00872F1B"/>
    <w:rsid w:val="00872FF5"/>
    <w:rsid w:val="0087327C"/>
    <w:rsid w:val="008736A5"/>
    <w:rsid w:val="00873C8D"/>
    <w:rsid w:val="0087473C"/>
    <w:rsid w:val="00874A33"/>
    <w:rsid w:val="0087521C"/>
    <w:rsid w:val="0087552F"/>
    <w:rsid w:val="008755C0"/>
    <w:rsid w:val="008762E6"/>
    <w:rsid w:val="00876F42"/>
    <w:rsid w:val="0088011A"/>
    <w:rsid w:val="00880BC9"/>
    <w:rsid w:val="00881014"/>
    <w:rsid w:val="00881539"/>
    <w:rsid w:val="00882A33"/>
    <w:rsid w:val="00882DE3"/>
    <w:rsid w:val="0088365B"/>
    <w:rsid w:val="00885BCA"/>
    <w:rsid w:val="0088654E"/>
    <w:rsid w:val="00886EB8"/>
    <w:rsid w:val="008902D2"/>
    <w:rsid w:val="00891D0A"/>
    <w:rsid w:val="00892999"/>
    <w:rsid w:val="00892F3F"/>
    <w:rsid w:val="00893B8C"/>
    <w:rsid w:val="0089412B"/>
    <w:rsid w:val="0089468E"/>
    <w:rsid w:val="00894EA0"/>
    <w:rsid w:val="0089617C"/>
    <w:rsid w:val="00896D4A"/>
    <w:rsid w:val="008A0E2C"/>
    <w:rsid w:val="008A154C"/>
    <w:rsid w:val="008A250A"/>
    <w:rsid w:val="008A38AB"/>
    <w:rsid w:val="008A3FC1"/>
    <w:rsid w:val="008A43E0"/>
    <w:rsid w:val="008A44C4"/>
    <w:rsid w:val="008A4B9F"/>
    <w:rsid w:val="008B0F18"/>
    <w:rsid w:val="008B1953"/>
    <w:rsid w:val="008B2004"/>
    <w:rsid w:val="008B226F"/>
    <w:rsid w:val="008B26C9"/>
    <w:rsid w:val="008B30F1"/>
    <w:rsid w:val="008B45AA"/>
    <w:rsid w:val="008B5616"/>
    <w:rsid w:val="008B5A1E"/>
    <w:rsid w:val="008B5E17"/>
    <w:rsid w:val="008B7432"/>
    <w:rsid w:val="008C0D17"/>
    <w:rsid w:val="008C52F3"/>
    <w:rsid w:val="008C6792"/>
    <w:rsid w:val="008C6A4F"/>
    <w:rsid w:val="008C7038"/>
    <w:rsid w:val="008C7FE9"/>
    <w:rsid w:val="008D205A"/>
    <w:rsid w:val="008D208C"/>
    <w:rsid w:val="008D20C9"/>
    <w:rsid w:val="008D25F2"/>
    <w:rsid w:val="008D4E78"/>
    <w:rsid w:val="008D748A"/>
    <w:rsid w:val="008E154E"/>
    <w:rsid w:val="008E310B"/>
    <w:rsid w:val="008E34F1"/>
    <w:rsid w:val="008E59A5"/>
    <w:rsid w:val="008E631B"/>
    <w:rsid w:val="008E73D4"/>
    <w:rsid w:val="008F00CB"/>
    <w:rsid w:val="008F0CDE"/>
    <w:rsid w:val="008F1000"/>
    <w:rsid w:val="008F244D"/>
    <w:rsid w:val="008F3219"/>
    <w:rsid w:val="008F36C0"/>
    <w:rsid w:val="008F408E"/>
    <w:rsid w:val="008F5B8B"/>
    <w:rsid w:val="008F5E03"/>
    <w:rsid w:val="008F5F07"/>
    <w:rsid w:val="008F6667"/>
    <w:rsid w:val="008F76B1"/>
    <w:rsid w:val="008F7ECE"/>
    <w:rsid w:val="00900942"/>
    <w:rsid w:val="00900B32"/>
    <w:rsid w:val="00902419"/>
    <w:rsid w:val="00902C55"/>
    <w:rsid w:val="00902E45"/>
    <w:rsid w:val="0090497F"/>
    <w:rsid w:val="00904E66"/>
    <w:rsid w:val="00905566"/>
    <w:rsid w:val="009064B9"/>
    <w:rsid w:val="00906524"/>
    <w:rsid w:val="00906C40"/>
    <w:rsid w:val="00906D4B"/>
    <w:rsid w:val="00911EE9"/>
    <w:rsid w:val="009157AD"/>
    <w:rsid w:val="00916E49"/>
    <w:rsid w:val="00920758"/>
    <w:rsid w:val="00920D33"/>
    <w:rsid w:val="009217EF"/>
    <w:rsid w:val="00922AB1"/>
    <w:rsid w:val="00923547"/>
    <w:rsid w:val="00925DE4"/>
    <w:rsid w:val="009260AF"/>
    <w:rsid w:val="009263B4"/>
    <w:rsid w:val="00926A50"/>
    <w:rsid w:val="00926B73"/>
    <w:rsid w:val="00927B11"/>
    <w:rsid w:val="009319FE"/>
    <w:rsid w:val="00934198"/>
    <w:rsid w:val="00937985"/>
    <w:rsid w:val="00940F02"/>
    <w:rsid w:val="00941C7E"/>
    <w:rsid w:val="00941F7F"/>
    <w:rsid w:val="00942A4D"/>
    <w:rsid w:val="009443F0"/>
    <w:rsid w:val="00944A8B"/>
    <w:rsid w:val="009453C0"/>
    <w:rsid w:val="00952448"/>
    <w:rsid w:val="00952685"/>
    <w:rsid w:val="00954513"/>
    <w:rsid w:val="0095487E"/>
    <w:rsid w:val="00956027"/>
    <w:rsid w:val="009560ED"/>
    <w:rsid w:val="00961525"/>
    <w:rsid w:val="00962710"/>
    <w:rsid w:val="009640B1"/>
    <w:rsid w:val="00964474"/>
    <w:rsid w:val="0096541A"/>
    <w:rsid w:val="009659FF"/>
    <w:rsid w:val="00966480"/>
    <w:rsid w:val="00967D8C"/>
    <w:rsid w:val="00967EF1"/>
    <w:rsid w:val="00970582"/>
    <w:rsid w:val="00971591"/>
    <w:rsid w:val="009717F8"/>
    <w:rsid w:val="00971BEE"/>
    <w:rsid w:val="00972A71"/>
    <w:rsid w:val="00972FAC"/>
    <w:rsid w:val="00974704"/>
    <w:rsid w:val="00975C82"/>
    <w:rsid w:val="00975CD7"/>
    <w:rsid w:val="00976E01"/>
    <w:rsid w:val="00977C03"/>
    <w:rsid w:val="00981569"/>
    <w:rsid w:val="0098255E"/>
    <w:rsid w:val="00982F9D"/>
    <w:rsid w:val="00984357"/>
    <w:rsid w:val="009860E9"/>
    <w:rsid w:val="00986244"/>
    <w:rsid w:val="00986982"/>
    <w:rsid w:val="00990916"/>
    <w:rsid w:val="00991861"/>
    <w:rsid w:val="00991B82"/>
    <w:rsid w:val="00991EA9"/>
    <w:rsid w:val="00993EEF"/>
    <w:rsid w:val="00995E71"/>
    <w:rsid w:val="0099728A"/>
    <w:rsid w:val="009A0CD9"/>
    <w:rsid w:val="009A0E3C"/>
    <w:rsid w:val="009A12C2"/>
    <w:rsid w:val="009A19B6"/>
    <w:rsid w:val="009A1F2E"/>
    <w:rsid w:val="009A285D"/>
    <w:rsid w:val="009A30DF"/>
    <w:rsid w:val="009A3BA9"/>
    <w:rsid w:val="009A4806"/>
    <w:rsid w:val="009A726A"/>
    <w:rsid w:val="009A7533"/>
    <w:rsid w:val="009B0766"/>
    <w:rsid w:val="009B2386"/>
    <w:rsid w:val="009B3B34"/>
    <w:rsid w:val="009B4ACE"/>
    <w:rsid w:val="009B5132"/>
    <w:rsid w:val="009B5182"/>
    <w:rsid w:val="009B594B"/>
    <w:rsid w:val="009B6E37"/>
    <w:rsid w:val="009B7882"/>
    <w:rsid w:val="009B7A94"/>
    <w:rsid w:val="009C152C"/>
    <w:rsid w:val="009C1925"/>
    <w:rsid w:val="009C1D7F"/>
    <w:rsid w:val="009C2571"/>
    <w:rsid w:val="009C2A66"/>
    <w:rsid w:val="009C3FF1"/>
    <w:rsid w:val="009C4420"/>
    <w:rsid w:val="009C5024"/>
    <w:rsid w:val="009C6952"/>
    <w:rsid w:val="009C6D6A"/>
    <w:rsid w:val="009C7444"/>
    <w:rsid w:val="009C7FA7"/>
    <w:rsid w:val="009D0F56"/>
    <w:rsid w:val="009D178F"/>
    <w:rsid w:val="009D1902"/>
    <w:rsid w:val="009D2BBA"/>
    <w:rsid w:val="009D2D10"/>
    <w:rsid w:val="009D4EF9"/>
    <w:rsid w:val="009D60C0"/>
    <w:rsid w:val="009D7834"/>
    <w:rsid w:val="009E016B"/>
    <w:rsid w:val="009E106E"/>
    <w:rsid w:val="009E2CFC"/>
    <w:rsid w:val="009E393E"/>
    <w:rsid w:val="009E4EE7"/>
    <w:rsid w:val="009E52B3"/>
    <w:rsid w:val="009E59D7"/>
    <w:rsid w:val="009E5BF1"/>
    <w:rsid w:val="009E78C3"/>
    <w:rsid w:val="009F070F"/>
    <w:rsid w:val="009F3EC6"/>
    <w:rsid w:val="009F4929"/>
    <w:rsid w:val="009F54B3"/>
    <w:rsid w:val="009F6682"/>
    <w:rsid w:val="00A01ACF"/>
    <w:rsid w:val="00A01C12"/>
    <w:rsid w:val="00A026D2"/>
    <w:rsid w:val="00A03293"/>
    <w:rsid w:val="00A044F0"/>
    <w:rsid w:val="00A06F7C"/>
    <w:rsid w:val="00A077CA"/>
    <w:rsid w:val="00A106A8"/>
    <w:rsid w:val="00A114B7"/>
    <w:rsid w:val="00A11F8A"/>
    <w:rsid w:val="00A136CC"/>
    <w:rsid w:val="00A1423F"/>
    <w:rsid w:val="00A14A88"/>
    <w:rsid w:val="00A15028"/>
    <w:rsid w:val="00A165B0"/>
    <w:rsid w:val="00A17D22"/>
    <w:rsid w:val="00A21DE3"/>
    <w:rsid w:val="00A23835"/>
    <w:rsid w:val="00A23DA0"/>
    <w:rsid w:val="00A2435F"/>
    <w:rsid w:val="00A30EF0"/>
    <w:rsid w:val="00A311DE"/>
    <w:rsid w:val="00A33B20"/>
    <w:rsid w:val="00A33E0D"/>
    <w:rsid w:val="00A34872"/>
    <w:rsid w:val="00A35034"/>
    <w:rsid w:val="00A3512A"/>
    <w:rsid w:val="00A35B06"/>
    <w:rsid w:val="00A36499"/>
    <w:rsid w:val="00A36BE8"/>
    <w:rsid w:val="00A37923"/>
    <w:rsid w:val="00A37E7C"/>
    <w:rsid w:val="00A41413"/>
    <w:rsid w:val="00A4184E"/>
    <w:rsid w:val="00A41AA7"/>
    <w:rsid w:val="00A429BB"/>
    <w:rsid w:val="00A433CB"/>
    <w:rsid w:val="00A43AEC"/>
    <w:rsid w:val="00A44CD2"/>
    <w:rsid w:val="00A5062B"/>
    <w:rsid w:val="00A510D4"/>
    <w:rsid w:val="00A512BB"/>
    <w:rsid w:val="00A546FF"/>
    <w:rsid w:val="00A556D0"/>
    <w:rsid w:val="00A55E9A"/>
    <w:rsid w:val="00A563A8"/>
    <w:rsid w:val="00A60423"/>
    <w:rsid w:val="00A606ED"/>
    <w:rsid w:val="00A60A6A"/>
    <w:rsid w:val="00A60D3A"/>
    <w:rsid w:val="00A60FCF"/>
    <w:rsid w:val="00A61F97"/>
    <w:rsid w:val="00A62BF5"/>
    <w:rsid w:val="00A62F85"/>
    <w:rsid w:val="00A657DD"/>
    <w:rsid w:val="00A66247"/>
    <w:rsid w:val="00A669E8"/>
    <w:rsid w:val="00A670EC"/>
    <w:rsid w:val="00A71271"/>
    <w:rsid w:val="00A71932"/>
    <w:rsid w:val="00A7217A"/>
    <w:rsid w:val="00A72369"/>
    <w:rsid w:val="00A72D70"/>
    <w:rsid w:val="00A731F4"/>
    <w:rsid w:val="00A74D1A"/>
    <w:rsid w:val="00A7599E"/>
    <w:rsid w:val="00A778AC"/>
    <w:rsid w:val="00A812A5"/>
    <w:rsid w:val="00A8199C"/>
    <w:rsid w:val="00A823F5"/>
    <w:rsid w:val="00A82EF6"/>
    <w:rsid w:val="00A845DF"/>
    <w:rsid w:val="00A857BA"/>
    <w:rsid w:val="00A85F11"/>
    <w:rsid w:val="00A86202"/>
    <w:rsid w:val="00A86752"/>
    <w:rsid w:val="00A86BF5"/>
    <w:rsid w:val="00A90733"/>
    <w:rsid w:val="00A907AE"/>
    <w:rsid w:val="00A91237"/>
    <w:rsid w:val="00A91BBF"/>
    <w:rsid w:val="00A92535"/>
    <w:rsid w:val="00A927BD"/>
    <w:rsid w:val="00A92E64"/>
    <w:rsid w:val="00A938D7"/>
    <w:rsid w:val="00A93A1B"/>
    <w:rsid w:val="00A9466E"/>
    <w:rsid w:val="00A94D69"/>
    <w:rsid w:val="00A95422"/>
    <w:rsid w:val="00A958A4"/>
    <w:rsid w:val="00A95C1E"/>
    <w:rsid w:val="00A95FD6"/>
    <w:rsid w:val="00A961BD"/>
    <w:rsid w:val="00A9645B"/>
    <w:rsid w:val="00A965E6"/>
    <w:rsid w:val="00A96EBF"/>
    <w:rsid w:val="00A971DD"/>
    <w:rsid w:val="00A97444"/>
    <w:rsid w:val="00A9768E"/>
    <w:rsid w:val="00AA0DAA"/>
    <w:rsid w:val="00AA15FB"/>
    <w:rsid w:val="00AA2339"/>
    <w:rsid w:val="00AA35A2"/>
    <w:rsid w:val="00AA3F85"/>
    <w:rsid w:val="00AA3F94"/>
    <w:rsid w:val="00AA43C4"/>
    <w:rsid w:val="00AA4A8E"/>
    <w:rsid w:val="00AB0618"/>
    <w:rsid w:val="00AB14CE"/>
    <w:rsid w:val="00AB4AF5"/>
    <w:rsid w:val="00AB68E3"/>
    <w:rsid w:val="00AB6A0F"/>
    <w:rsid w:val="00AB75B5"/>
    <w:rsid w:val="00AB76C0"/>
    <w:rsid w:val="00AB7CFB"/>
    <w:rsid w:val="00AB7EE6"/>
    <w:rsid w:val="00AC0D5B"/>
    <w:rsid w:val="00AC2F60"/>
    <w:rsid w:val="00AC359A"/>
    <w:rsid w:val="00AC4956"/>
    <w:rsid w:val="00AC5616"/>
    <w:rsid w:val="00AC569F"/>
    <w:rsid w:val="00AC6F54"/>
    <w:rsid w:val="00AC74A2"/>
    <w:rsid w:val="00AD0307"/>
    <w:rsid w:val="00AD0875"/>
    <w:rsid w:val="00AD1B9F"/>
    <w:rsid w:val="00AD26DA"/>
    <w:rsid w:val="00AD397B"/>
    <w:rsid w:val="00AD4365"/>
    <w:rsid w:val="00AD4B0B"/>
    <w:rsid w:val="00AD4D6B"/>
    <w:rsid w:val="00AD5019"/>
    <w:rsid w:val="00AD5962"/>
    <w:rsid w:val="00AD6153"/>
    <w:rsid w:val="00AD72F9"/>
    <w:rsid w:val="00AD7EB7"/>
    <w:rsid w:val="00AE00E4"/>
    <w:rsid w:val="00AE0954"/>
    <w:rsid w:val="00AE0C99"/>
    <w:rsid w:val="00AE0F87"/>
    <w:rsid w:val="00AE25E5"/>
    <w:rsid w:val="00AF0BD6"/>
    <w:rsid w:val="00AF3405"/>
    <w:rsid w:val="00AF3F7C"/>
    <w:rsid w:val="00AF4AAE"/>
    <w:rsid w:val="00AF7A4E"/>
    <w:rsid w:val="00B01028"/>
    <w:rsid w:val="00B01723"/>
    <w:rsid w:val="00B01AA9"/>
    <w:rsid w:val="00B0399B"/>
    <w:rsid w:val="00B03D15"/>
    <w:rsid w:val="00B03E27"/>
    <w:rsid w:val="00B04038"/>
    <w:rsid w:val="00B043DC"/>
    <w:rsid w:val="00B056F2"/>
    <w:rsid w:val="00B05F2F"/>
    <w:rsid w:val="00B07CDC"/>
    <w:rsid w:val="00B118D3"/>
    <w:rsid w:val="00B15DC8"/>
    <w:rsid w:val="00B16F18"/>
    <w:rsid w:val="00B205C4"/>
    <w:rsid w:val="00B20C68"/>
    <w:rsid w:val="00B2104C"/>
    <w:rsid w:val="00B229ED"/>
    <w:rsid w:val="00B23067"/>
    <w:rsid w:val="00B2447D"/>
    <w:rsid w:val="00B25AE6"/>
    <w:rsid w:val="00B268C8"/>
    <w:rsid w:val="00B27E8E"/>
    <w:rsid w:val="00B30063"/>
    <w:rsid w:val="00B303A3"/>
    <w:rsid w:val="00B30F91"/>
    <w:rsid w:val="00B311D9"/>
    <w:rsid w:val="00B32E6F"/>
    <w:rsid w:val="00B330D6"/>
    <w:rsid w:val="00B36108"/>
    <w:rsid w:val="00B40111"/>
    <w:rsid w:val="00B4072E"/>
    <w:rsid w:val="00B41025"/>
    <w:rsid w:val="00B42A56"/>
    <w:rsid w:val="00B4753C"/>
    <w:rsid w:val="00B50D3A"/>
    <w:rsid w:val="00B512E9"/>
    <w:rsid w:val="00B52162"/>
    <w:rsid w:val="00B553C8"/>
    <w:rsid w:val="00B6100A"/>
    <w:rsid w:val="00B624FE"/>
    <w:rsid w:val="00B646E2"/>
    <w:rsid w:val="00B65377"/>
    <w:rsid w:val="00B66F4D"/>
    <w:rsid w:val="00B670B9"/>
    <w:rsid w:val="00B6733C"/>
    <w:rsid w:val="00B67500"/>
    <w:rsid w:val="00B6781B"/>
    <w:rsid w:val="00B67DE1"/>
    <w:rsid w:val="00B71B68"/>
    <w:rsid w:val="00B72736"/>
    <w:rsid w:val="00B72AE7"/>
    <w:rsid w:val="00B746F9"/>
    <w:rsid w:val="00B75ABD"/>
    <w:rsid w:val="00B75F10"/>
    <w:rsid w:val="00B76248"/>
    <w:rsid w:val="00B769CB"/>
    <w:rsid w:val="00B82467"/>
    <w:rsid w:val="00B83AD9"/>
    <w:rsid w:val="00B83E7D"/>
    <w:rsid w:val="00B84E92"/>
    <w:rsid w:val="00B8659B"/>
    <w:rsid w:val="00B8699B"/>
    <w:rsid w:val="00B869B8"/>
    <w:rsid w:val="00B86FC7"/>
    <w:rsid w:val="00B873D3"/>
    <w:rsid w:val="00B878AD"/>
    <w:rsid w:val="00B91670"/>
    <w:rsid w:val="00B92A0F"/>
    <w:rsid w:val="00B93486"/>
    <w:rsid w:val="00B94855"/>
    <w:rsid w:val="00B94FCE"/>
    <w:rsid w:val="00B96FE6"/>
    <w:rsid w:val="00B972EE"/>
    <w:rsid w:val="00B9762B"/>
    <w:rsid w:val="00BA12F4"/>
    <w:rsid w:val="00BA19BF"/>
    <w:rsid w:val="00BA1EE8"/>
    <w:rsid w:val="00BA3B06"/>
    <w:rsid w:val="00BA3B37"/>
    <w:rsid w:val="00BA3BDF"/>
    <w:rsid w:val="00BA4475"/>
    <w:rsid w:val="00BA6275"/>
    <w:rsid w:val="00BA76FD"/>
    <w:rsid w:val="00BA7B64"/>
    <w:rsid w:val="00BB1590"/>
    <w:rsid w:val="00BB394F"/>
    <w:rsid w:val="00BB3FD7"/>
    <w:rsid w:val="00BB637C"/>
    <w:rsid w:val="00BB6C15"/>
    <w:rsid w:val="00BB6C7E"/>
    <w:rsid w:val="00BB6CBA"/>
    <w:rsid w:val="00BB736E"/>
    <w:rsid w:val="00BB7EDB"/>
    <w:rsid w:val="00BC060A"/>
    <w:rsid w:val="00BC3746"/>
    <w:rsid w:val="00BC53B5"/>
    <w:rsid w:val="00BC5613"/>
    <w:rsid w:val="00BC59C1"/>
    <w:rsid w:val="00BC72EE"/>
    <w:rsid w:val="00BD0B87"/>
    <w:rsid w:val="00BD0FF3"/>
    <w:rsid w:val="00BD1ED0"/>
    <w:rsid w:val="00BD25CE"/>
    <w:rsid w:val="00BD274E"/>
    <w:rsid w:val="00BD2D40"/>
    <w:rsid w:val="00BD33C4"/>
    <w:rsid w:val="00BD381A"/>
    <w:rsid w:val="00BD4672"/>
    <w:rsid w:val="00BD46CC"/>
    <w:rsid w:val="00BD514C"/>
    <w:rsid w:val="00BD5502"/>
    <w:rsid w:val="00BD7DE8"/>
    <w:rsid w:val="00BD7F43"/>
    <w:rsid w:val="00BE04B1"/>
    <w:rsid w:val="00BE18C3"/>
    <w:rsid w:val="00BE198D"/>
    <w:rsid w:val="00BE1991"/>
    <w:rsid w:val="00BE2ABB"/>
    <w:rsid w:val="00BE2C87"/>
    <w:rsid w:val="00BE3F46"/>
    <w:rsid w:val="00BE440F"/>
    <w:rsid w:val="00BE5DF1"/>
    <w:rsid w:val="00BE6CA4"/>
    <w:rsid w:val="00BF1BF6"/>
    <w:rsid w:val="00BF6A47"/>
    <w:rsid w:val="00C0057E"/>
    <w:rsid w:val="00C00A5C"/>
    <w:rsid w:val="00C00E6C"/>
    <w:rsid w:val="00C01941"/>
    <w:rsid w:val="00C0259B"/>
    <w:rsid w:val="00C027D5"/>
    <w:rsid w:val="00C04C3A"/>
    <w:rsid w:val="00C066FA"/>
    <w:rsid w:val="00C06AA6"/>
    <w:rsid w:val="00C06EE0"/>
    <w:rsid w:val="00C103B0"/>
    <w:rsid w:val="00C12FE4"/>
    <w:rsid w:val="00C13B42"/>
    <w:rsid w:val="00C14BED"/>
    <w:rsid w:val="00C16BCB"/>
    <w:rsid w:val="00C17CA7"/>
    <w:rsid w:val="00C20E08"/>
    <w:rsid w:val="00C21DB7"/>
    <w:rsid w:val="00C223EA"/>
    <w:rsid w:val="00C22402"/>
    <w:rsid w:val="00C224F2"/>
    <w:rsid w:val="00C227DB"/>
    <w:rsid w:val="00C23278"/>
    <w:rsid w:val="00C2463B"/>
    <w:rsid w:val="00C2550C"/>
    <w:rsid w:val="00C25CE4"/>
    <w:rsid w:val="00C26447"/>
    <w:rsid w:val="00C26A5B"/>
    <w:rsid w:val="00C30C0C"/>
    <w:rsid w:val="00C30CFF"/>
    <w:rsid w:val="00C32505"/>
    <w:rsid w:val="00C3318C"/>
    <w:rsid w:val="00C33D6B"/>
    <w:rsid w:val="00C33DED"/>
    <w:rsid w:val="00C355F6"/>
    <w:rsid w:val="00C367F9"/>
    <w:rsid w:val="00C37B75"/>
    <w:rsid w:val="00C40A8F"/>
    <w:rsid w:val="00C40B48"/>
    <w:rsid w:val="00C415A9"/>
    <w:rsid w:val="00C41BCE"/>
    <w:rsid w:val="00C41D97"/>
    <w:rsid w:val="00C425F3"/>
    <w:rsid w:val="00C430C3"/>
    <w:rsid w:val="00C4330B"/>
    <w:rsid w:val="00C4354C"/>
    <w:rsid w:val="00C450E8"/>
    <w:rsid w:val="00C451A8"/>
    <w:rsid w:val="00C479E1"/>
    <w:rsid w:val="00C47EC0"/>
    <w:rsid w:val="00C5048B"/>
    <w:rsid w:val="00C510B7"/>
    <w:rsid w:val="00C52282"/>
    <w:rsid w:val="00C53963"/>
    <w:rsid w:val="00C557D0"/>
    <w:rsid w:val="00C574B3"/>
    <w:rsid w:val="00C57721"/>
    <w:rsid w:val="00C5782F"/>
    <w:rsid w:val="00C57E5C"/>
    <w:rsid w:val="00C57F36"/>
    <w:rsid w:val="00C608DF"/>
    <w:rsid w:val="00C60F7C"/>
    <w:rsid w:val="00C628AC"/>
    <w:rsid w:val="00C64BB0"/>
    <w:rsid w:val="00C64E8B"/>
    <w:rsid w:val="00C6540A"/>
    <w:rsid w:val="00C65720"/>
    <w:rsid w:val="00C66052"/>
    <w:rsid w:val="00C67C77"/>
    <w:rsid w:val="00C70177"/>
    <w:rsid w:val="00C71EA2"/>
    <w:rsid w:val="00C74658"/>
    <w:rsid w:val="00C7634C"/>
    <w:rsid w:val="00C809F0"/>
    <w:rsid w:val="00C8136A"/>
    <w:rsid w:val="00C81B90"/>
    <w:rsid w:val="00C8331F"/>
    <w:rsid w:val="00C83581"/>
    <w:rsid w:val="00C84899"/>
    <w:rsid w:val="00C85E80"/>
    <w:rsid w:val="00C85F10"/>
    <w:rsid w:val="00C85F3C"/>
    <w:rsid w:val="00C8681F"/>
    <w:rsid w:val="00C87309"/>
    <w:rsid w:val="00C87797"/>
    <w:rsid w:val="00C87F36"/>
    <w:rsid w:val="00C9037D"/>
    <w:rsid w:val="00C906ED"/>
    <w:rsid w:val="00C96318"/>
    <w:rsid w:val="00C978A0"/>
    <w:rsid w:val="00C97B9B"/>
    <w:rsid w:val="00CA0138"/>
    <w:rsid w:val="00CA0CEA"/>
    <w:rsid w:val="00CA1727"/>
    <w:rsid w:val="00CA3261"/>
    <w:rsid w:val="00CA3AA1"/>
    <w:rsid w:val="00CA48D7"/>
    <w:rsid w:val="00CA5110"/>
    <w:rsid w:val="00CA53FA"/>
    <w:rsid w:val="00CA6A42"/>
    <w:rsid w:val="00CA75BD"/>
    <w:rsid w:val="00CB156A"/>
    <w:rsid w:val="00CB20EA"/>
    <w:rsid w:val="00CB2414"/>
    <w:rsid w:val="00CB24D3"/>
    <w:rsid w:val="00CB37EA"/>
    <w:rsid w:val="00CB6FED"/>
    <w:rsid w:val="00CB7DDB"/>
    <w:rsid w:val="00CC4C2A"/>
    <w:rsid w:val="00CC4FD1"/>
    <w:rsid w:val="00CC5B11"/>
    <w:rsid w:val="00CD0127"/>
    <w:rsid w:val="00CD1C4E"/>
    <w:rsid w:val="00CD1DAE"/>
    <w:rsid w:val="00CD2591"/>
    <w:rsid w:val="00CD2AFC"/>
    <w:rsid w:val="00CD2D4D"/>
    <w:rsid w:val="00CD3538"/>
    <w:rsid w:val="00CD58C3"/>
    <w:rsid w:val="00CD6F5D"/>
    <w:rsid w:val="00CD78EE"/>
    <w:rsid w:val="00CE0686"/>
    <w:rsid w:val="00CE0DA6"/>
    <w:rsid w:val="00CE15BE"/>
    <w:rsid w:val="00CE214F"/>
    <w:rsid w:val="00CE43AE"/>
    <w:rsid w:val="00CE44FE"/>
    <w:rsid w:val="00CF0D18"/>
    <w:rsid w:val="00CF1432"/>
    <w:rsid w:val="00CF19C5"/>
    <w:rsid w:val="00CF34FB"/>
    <w:rsid w:val="00CF3884"/>
    <w:rsid w:val="00CF3B77"/>
    <w:rsid w:val="00CF4AA9"/>
    <w:rsid w:val="00CF64EC"/>
    <w:rsid w:val="00D00274"/>
    <w:rsid w:val="00D00369"/>
    <w:rsid w:val="00D0231D"/>
    <w:rsid w:val="00D02570"/>
    <w:rsid w:val="00D02916"/>
    <w:rsid w:val="00D03F14"/>
    <w:rsid w:val="00D0435B"/>
    <w:rsid w:val="00D04594"/>
    <w:rsid w:val="00D049A3"/>
    <w:rsid w:val="00D04DB7"/>
    <w:rsid w:val="00D07F25"/>
    <w:rsid w:val="00D1023B"/>
    <w:rsid w:val="00D10954"/>
    <w:rsid w:val="00D1195E"/>
    <w:rsid w:val="00D14CF4"/>
    <w:rsid w:val="00D1502F"/>
    <w:rsid w:val="00D150CD"/>
    <w:rsid w:val="00D163BD"/>
    <w:rsid w:val="00D174DE"/>
    <w:rsid w:val="00D17C48"/>
    <w:rsid w:val="00D201AA"/>
    <w:rsid w:val="00D2024F"/>
    <w:rsid w:val="00D21B08"/>
    <w:rsid w:val="00D239B5"/>
    <w:rsid w:val="00D24BFB"/>
    <w:rsid w:val="00D26834"/>
    <w:rsid w:val="00D27497"/>
    <w:rsid w:val="00D276A9"/>
    <w:rsid w:val="00D27D42"/>
    <w:rsid w:val="00D30A6A"/>
    <w:rsid w:val="00D30F13"/>
    <w:rsid w:val="00D30FC9"/>
    <w:rsid w:val="00D311BA"/>
    <w:rsid w:val="00D32713"/>
    <w:rsid w:val="00D33E82"/>
    <w:rsid w:val="00D34A42"/>
    <w:rsid w:val="00D35168"/>
    <w:rsid w:val="00D36272"/>
    <w:rsid w:val="00D36F9A"/>
    <w:rsid w:val="00D40370"/>
    <w:rsid w:val="00D410B3"/>
    <w:rsid w:val="00D413F6"/>
    <w:rsid w:val="00D426D1"/>
    <w:rsid w:val="00D44357"/>
    <w:rsid w:val="00D47C58"/>
    <w:rsid w:val="00D5007B"/>
    <w:rsid w:val="00D50D2B"/>
    <w:rsid w:val="00D51475"/>
    <w:rsid w:val="00D524E8"/>
    <w:rsid w:val="00D53391"/>
    <w:rsid w:val="00D539CA"/>
    <w:rsid w:val="00D53A74"/>
    <w:rsid w:val="00D53F86"/>
    <w:rsid w:val="00D54956"/>
    <w:rsid w:val="00D54F9E"/>
    <w:rsid w:val="00D550A0"/>
    <w:rsid w:val="00D565DF"/>
    <w:rsid w:val="00D56BDA"/>
    <w:rsid w:val="00D57156"/>
    <w:rsid w:val="00D57698"/>
    <w:rsid w:val="00D579F6"/>
    <w:rsid w:val="00D57D36"/>
    <w:rsid w:val="00D609F8"/>
    <w:rsid w:val="00D60CBD"/>
    <w:rsid w:val="00D63624"/>
    <w:rsid w:val="00D63B32"/>
    <w:rsid w:val="00D6457F"/>
    <w:rsid w:val="00D71165"/>
    <w:rsid w:val="00D71929"/>
    <w:rsid w:val="00D71C8F"/>
    <w:rsid w:val="00D72807"/>
    <w:rsid w:val="00D73CA1"/>
    <w:rsid w:val="00D73F67"/>
    <w:rsid w:val="00D758B5"/>
    <w:rsid w:val="00D75AE9"/>
    <w:rsid w:val="00D7626C"/>
    <w:rsid w:val="00D768D3"/>
    <w:rsid w:val="00D776F3"/>
    <w:rsid w:val="00D8098E"/>
    <w:rsid w:val="00D81EA2"/>
    <w:rsid w:val="00D82341"/>
    <w:rsid w:val="00D827B7"/>
    <w:rsid w:val="00D84780"/>
    <w:rsid w:val="00D8545E"/>
    <w:rsid w:val="00D8572B"/>
    <w:rsid w:val="00D85C69"/>
    <w:rsid w:val="00D85F27"/>
    <w:rsid w:val="00D86DAA"/>
    <w:rsid w:val="00D870F7"/>
    <w:rsid w:val="00D91375"/>
    <w:rsid w:val="00D9180C"/>
    <w:rsid w:val="00D91AF8"/>
    <w:rsid w:val="00D93A97"/>
    <w:rsid w:val="00D93B66"/>
    <w:rsid w:val="00D94666"/>
    <w:rsid w:val="00D95815"/>
    <w:rsid w:val="00D95858"/>
    <w:rsid w:val="00D964DB"/>
    <w:rsid w:val="00DA0074"/>
    <w:rsid w:val="00DA1EB7"/>
    <w:rsid w:val="00DA25F8"/>
    <w:rsid w:val="00DA42C4"/>
    <w:rsid w:val="00DA729F"/>
    <w:rsid w:val="00DA78AA"/>
    <w:rsid w:val="00DB028C"/>
    <w:rsid w:val="00DB03D8"/>
    <w:rsid w:val="00DB0718"/>
    <w:rsid w:val="00DB0AAA"/>
    <w:rsid w:val="00DB1810"/>
    <w:rsid w:val="00DB515E"/>
    <w:rsid w:val="00DB5DAB"/>
    <w:rsid w:val="00DB7750"/>
    <w:rsid w:val="00DB7CDC"/>
    <w:rsid w:val="00DC16BF"/>
    <w:rsid w:val="00DC1BEA"/>
    <w:rsid w:val="00DC22BD"/>
    <w:rsid w:val="00DC3C47"/>
    <w:rsid w:val="00DC3EC4"/>
    <w:rsid w:val="00DC4BC1"/>
    <w:rsid w:val="00DC4D1A"/>
    <w:rsid w:val="00DC4E76"/>
    <w:rsid w:val="00DC5248"/>
    <w:rsid w:val="00DC555F"/>
    <w:rsid w:val="00DC6290"/>
    <w:rsid w:val="00DC7EBA"/>
    <w:rsid w:val="00DD0254"/>
    <w:rsid w:val="00DD0F5D"/>
    <w:rsid w:val="00DD1B56"/>
    <w:rsid w:val="00DD23A9"/>
    <w:rsid w:val="00DD3818"/>
    <w:rsid w:val="00DD4752"/>
    <w:rsid w:val="00DD6444"/>
    <w:rsid w:val="00DD72AF"/>
    <w:rsid w:val="00DE0EDE"/>
    <w:rsid w:val="00DE108B"/>
    <w:rsid w:val="00DE1374"/>
    <w:rsid w:val="00DE2441"/>
    <w:rsid w:val="00DE2862"/>
    <w:rsid w:val="00DE2ABE"/>
    <w:rsid w:val="00DE38A0"/>
    <w:rsid w:val="00DE3F99"/>
    <w:rsid w:val="00DE4224"/>
    <w:rsid w:val="00DE6827"/>
    <w:rsid w:val="00DE78E7"/>
    <w:rsid w:val="00DF19D9"/>
    <w:rsid w:val="00DF28D4"/>
    <w:rsid w:val="00DF4A49"/>
    <w:rsid w:val="00DF4FED"/>
    <w:rsid w:val="00DF5436"/>
    <w:rsid w:val="00DF5515"/>
    <w:rsid w:val="00DF5C80"/>
    <w:rsid w:val="00DF694D"/>
    <w:rsid w:val="00DF6A26"/>
    <w:rsid w:val="00E00970"/>
    <w:rsid w:val="00E0146D"/>
    <w:rsid w:val="00E021BA"/>
    <w:rsid w:val="00E0245E"/>
    <w:rsid w:val="00E046A5"/>
    <w:rsid w:val="00E0523E"/>
    <w:rsid w:val="00E05360"/>
    <w:rsid w:val="00E05544"/>
    <w:rsid w:val="00E055D8"/>
    <w:rsid w:val="00E05A8D"/>
    <w:rsid w:val="00E1088D"/>
    <w:rsid w:val="00E10949"/>
    <w:rsid w:val="00E129CB"/>
    <w:rsid w:val="00E12DDC"/>
    <w:rsid w:val="00E148B9"/>
    <w:rsid w:val="00E15A16"/>
    <w:rsid w:val="00E15D72"/>
    <w:rsid w:val="00E17937"/>
    <w:rsid w:val="00E17FD1"/>
    <w:rsid w:val="00E204B9"/>
    <w:rsid w:val="00E23269"/>
    <w:rsid w:val="00E23608"/>
    <w:rsid w:val="00E24B1C"/>
    <w:rsid w:val="00E26653"/>
    <w:rsid w:val="00E272B6"/>
    <w:rsid w:val="00E30923"/>
    <w:rsid w:val="00E312CD"/>
    <w:rsid w:val="00E31949"/>
    <w:rsid w:val="00E32291"/>
    <w:rsid w:val="00E338DF"/>
    <w:rsid w:val="00E339D2"/>
    <w:rsid w:val="00E340BF"/>
    <w:rsid w:val="00E34335"/>
    <w:rsid w:val="00E36782"/>
    <w:rsid w:val="00E40A70"/>
    <w:rsid w:val="00E41604"/>
    <w:rsid w:val="00E4263A"/>
    <w:rsid w:val="00E42B0B"/>
    <w:rsid w:val="00E45126"/>
    <w:rsid w:val="00E5184B"/>
    <w:rsid w:val="00E53988"/>
    <w:rsid w:val="00E53B5D"/>
    <w:rsid w:val="00E5404E"/>
    <w:rsid w:val="00E55DCA"/>
    <w:rsid w:val="00E610F6"/>
    <w:rsid w:val="00E61CB9"/>
    <w:rsid w:val="00E624D8"/>
    <w:rsid w:val="00E62C79"/>
    <w:rsid w:val="00E646EE"/>
    <w:rsid w:val="00E64CC4"/>
    <w:rsid w:val="00E64CD0"/>
    <w:rsid w:val="00E65D92"/>
    <w:rsid w:val="00E65DA2"/>
    <w:rsid w:val="00E65F41"/>
    <w:rsid w:val="00E66E37"/>
    <w:rsid w:val="00E706AF"/>
    <w:rsid w:val="00E71C00"/>
    <w:rsid w:val="00E71C29"/>
    <w:rsid w:val="00E726A4"/>
    <w:rsid w:val="00E73AC4"/>
    <w:rsid w:val="00E73D98"/>
    <w:rsid w:val="00E76D89"/>
    <w:rsid w:val="00E8150E"/>
    <w:rsid w:val="00E81DFD"/>
    <w:rsid w:val="00E82293"/>
    <w:rsid w:val="00E82854"/>
    <w:rsid w:val="00E84B86"/>
    <w:rsid w:val="00E84FF9"/>
    <w:rsid w:val="00E9059B"/>
    <w:rsid w:val="00E9062A"/>
    <w:rsid w:val="00E91B73"/>
    <w:rsid w:val="00E91F5B"/>
    <w:rsid w:val="00E92613"/>
    <w:rsid w:val="00E926B6"/>
    <w:rsid w:val="00E93081"/>
    <w:rsid w:val="00E93B83"/>
    <w:rsid w:val="00E93BE6"/>
    <w:rsid w:val="00E94A5C"/>
    <w:rsid w:val="00E95450"/>
    <w:rsid w:val="00E954DC"/>
    <w:rsid w:val="00E9690E"/>
    <w:rsid w:val="00EA0806"/>
    <w:rsid w:val="00EA0883"/>
    <w:rsid w:val="00EA09CB"/>
    <w:rsid w:val="00EA0C06"/>
    <w:rsid w:val="00EA1075"/>
    <w:rsid w:val="00EA18C1"/>
    <w:rsid w:val="00EA21C0"/>
    <w:rsid w:val="00EA2846"/>
    <w:rsid w:val="00EA2B07"/>
    <w:rsid w:val="00EA4BE5"/>
    <w:rsid w:val="00EA4C46"/>
    <w:rsid w:val="00EA672F"/>
    <w:rsid w:val="00EA7C9F"/>
    <w:rsid w:val="00EB09EB"/>
    <w:rsid w:val="00EB1214"/>
    <w:rsid w:val="00EB1651"/>
    <w:rsid w:val="00EB1FA5"/>
    <w:rsid w:val="00EB286C"/>
    <w:rsid w:val="00EB4183"/>
    <w:rsid w:val="00EB4903"/>
    <w:rsid w:val="00EB5045"/>
    <w:rsid w:val="00EB5DF3"/>
    <w:rsid w:val="00EB61EA"/>
    <w:rsid w:val="00EB6273"/>
    <w:rsid w:val="00EB6A6C"/>
    <w:rsid w:val="00EB7296"/>
    <w:rsid w:val="00EB75A6"/>
    <w:rsid w:val="00EC07B5"/>
    <w:rsid w:val="00EC2145"/>
    <w:rsid w:val="00EC2A47"/>
    <w:rsid w:val="00EC327A"/>
    <w:rsid w:val="00EC454E"/>
    <w:rsid w:val="00EC4563"/>
    <w:rsid w:val="00EC46F9"/>
    <w:rsid w:val="00EC55D8"/>
    <w:rsid w:val="00ED1789"/>
    <w:rsid w:val="00ED1891"/>
    <w:rsid w:val="00ED28E1"/>
    <w:rsid w:val="00ED2AC4"/>
    <w:rsid w:val="00ED2F83"/>
    <w:rsid w:val="00ED3A9F"/>
    <w:rsid w:val="00ED4753"/>
    <w:rsid w:val="00ED6637"/>
    <w:rsid w:val="00ED7649"/>
    <w:rsid w:val="00ED796F"/>
    <w:rsid w:val="00EE34E0"/>
    <w:rsid w:val="00EE4331"/>
    <w:rsid w:val="00EE54F9"/>
    <w:rsid w:val="00EE5C09"/>
    <w:rsid w:val="00EE772B"/>
    <w:rsid w:val="00EF0613"/>
    <w:rsid w:val="00EF1505"/>
    <w:rsid w:val="00EF2835"/>
    <w:rsid w:val="00EF369B"/>
    <w:rsid w:val="00EF3778"/>
    <w:rsid w:val="00EF539F"/>
    <w:rsid w:val="00EF558C"/>
    <w:rsid w:val="00F00512"/>
    <w:rsid w:val="00F01390"/>
    <w:rsid w:val="00F01C45"/>
    <w:rsid w:val="00F02E7D"/>
    <w:rsid w:val="00F02F44"/>
    <w:rsid w:val="00F0354D"/>
    <w:rsid w:val="00F05D25"/>
    <w:rsid w:val="00F0625D"/>
    <w:rsid w:val="00F06604"/>
    <w:rsid w:val="00F06BB3"/>
    <w:rsid w:val="00F07BB5"/>
    <w:rsid w:val="00F105E6"/>
    <w:rsid w:val="00F10C62"/>
    <w:rsid w:val="00F136A2"/>
    <w:rsid w:val="00F13A5B"/>
    <w:rsid w:val="00F14047"/>
    <w:rsid w:val="00F14781"/>
    <w:rsid w:val="00F14F03"/>
    <w:rsid w:val="00F15331"/>
    <w:rsid w:val="00F176C9"/>
    <w:rsid w:val="00F17CF9"/>
    <w:rsid w:val="00F20396"/>
    <w:rsid w:val="00F21199"/>
    <w:rsid w:val="00F2133D"/>
    <w:rsid w:val="00F21455"/>
    <w:rsid w:val="00F2240A"/>
    <w:rsid w:val="00F25DDB"/>
    <w:rsid w:val="00F26B1F"/>
    <w:rsid w:val="00F300E0"/>
    <w:rsid w:val="00F30DD7"/>
    <w:rsid w:val="00F31B60"/>
    <w:rsid w:val="00F325D2"/>
    <w:rsid w:val="00F3264D"/>
    <w:rsid w:val="00F33681"/>
    <w:rsid w:val="00F33D63"/>
    <w:rsid w:val="00F35A9F"/>
    <w:rsid w:val="00F36DC5"/>
    <w:rsid w:val="00F3715B"/>
    <w:rsid w:val="00F378D8"/>
    <w:rsid w:val="00F37C5D"/>
    <w:rsid w:val="00F42257"/>
    <w:rsid w:val="00F45833"/>
    <w:rsid w:val="00F475BA"/>
    <w:rsid w:val="00F4792B"/>
    <w:rsid w:val="00F52281"/>
    <w:rsid w:val="00F54002"/>
    <w:rsid w:val="00F550CB"/>
    <w:rsid w:val="00F55403"/>
    <w:rsid w:val="00F55554"/>
    <w:rsid w:val="00F5559B"/>
    <w:rsid w:val="00F5638F"/>
    <w:rsid w:val="00F56A64"/>
    <w:rsid w:val="00F5709C"/>
    <w:rsid w:val="00F570D6"/>
    <w:rsid w:val="00F60729"/>
    <w:rsid w:val="00F60930"/>
    <w:rsid w:val="00F60B53"/>
    <w:rsid w:val="00F60E8A"/>
    <w:rsid w:val="00F62807"/>
    <w:rsid w:val="00F62C9A"/>
    <w:rsid w:val="00F64E34"/>
    <w:rsid w:val="00F651E8"/>
    <w:rsid w:val="00F654AE"/>
    <w:rsid w:val="00F65B2D"/>
    <w:rsid w:val="00F66408"/>
    <w:rsid w:val="00F671CC"/>
    <w:rsid w:val="00F70D7A"/>
    <w:rsid w:val="00F72674"/>
    <w:rsid w:val="00F73D6F"/>
    <w:rsid w:val="00F74BAD"/>
    <w:rsid w:val="00F7749D"/>
    <w:rsid w:val="00F810BE"/>
    <w:rsid w:val="00F81900"/>
    <w:rsid w:val="00F81FB4"/>
    <w:rsid w:val="00F8373F"/>
    <w:rsid w:val="00F83A7E"/>
    <w:rsid w:val="00F842F8"/>
    <w:rsid w:val="00F8574B"/>
    <w:rsid w:val="00F87281"/>
    <w:rsid w:val="00F91785"/>
    <w:rsid w:val="00F91963"/>
    <w:rsid w:val="00F9316B"/>
    <w:rsid w:val="00F935FA"/>
    <w:rsid w:val="00F94EA0"/>
    <w:rsid w:val="00F955E4"/>
    <w:rsid w:val="00F95D34"/>
    <w:rsid w:val="00F966B6"/>
    <w:rsid w:val="00F967FF"/>
    <w:rsid w:val="00FA046E"/>
    <w:rsid w:val="00FA14AC"/>
    <w:rsid w:val="00FA3A1B"/>
    <w:rsid w:val="00FA427F"/>
    <w:rsid w:val="00FA5187"/>
    <w:rsid w:val="00FA5E5B"/>
    <w:rsid w:val="00FA62CB"/>
    <w:rsid w:val="00FA6360"/>
    <w:rsid w:val="00FB384B"/>
    <w:rsid w:val="00FB3F63"/>
    <w:rsid w:val="00FB48C6"/>
    <w:rsid w:val="00FB5F0D"/>
    <w:rsid w:val="00FB6C4C"/>
    <w:rsid w:val="00FB7136"/>
    <w:rsid w:val="00FC00E0"/>
    <w:rsid w:val="00FC065D"/>
    <w:rsid w:val="00FC2CBC"/>
    <w:rsid w:val="00FC3014"/>
    <w:rsid w:val="00FC3564"/>
    <w:rsid w:val="00FC40BA"/>
    <w:rsid w:val="00FC4753"/>
    <w:rsid w:val="00FC4E15"/>
    <w:rsid w:val="00FC5268"/>
    <w:rsid w:val="00FC6B14"/>
    <w:rsid w:val="00FC6E60"/>
    <w:rsid w:val="00FD10B0"/>
    <w:rsid w:val="00FD1D3E"/>
    <w:rsid w:val="00FD24D6"/>
    <w:rsid w:val="00FD2DAC"/>
    <w:rsid w:val="00FD3E63"/>
    <w:rsid w:val="00FD5888"/>
    <w:rsid w:val="00FD58E2"/>
    <w:rsid w:val="00FD76B5"/>
    <w:rsid w:val="00FE0618"/>
    <w:rsid w:val="00FE10B7"/>
    <w:rsid w:val="00FE1B7E"/>
    <w:rsid w:val="00FE5363"/>
    <w:rsid w:val="00FE5627"/>
    <w:rsid w:val="00FF16DC"/>
    <w:rsid w:val="00FF1CCC"/>
    <w:rsid w:val="00FF3694"/>
    <w:rsid w:val="00FF4A53"/>
    <w:rsid w:val="00FF5851"/>
    <w:rsid w:val="00FF59B1"/>
    <w:rsid w:val="00FF6E8E"/>
    <w:rsid w:val="00FF7A21"/>
    <w:rsid w:val="00FF7E9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DBCDB"/>
  <w15:docId w15:val="{FE99E807-7BF4-44D7-B10F-5D99D29E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style>
  <w:style w:type="table" w:customStyle="1" w:styleId="a0">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1">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table" w:customStyle="1" w:styleId="a2">
    <w:basedOn w:val="TableNormal"/>
    <w:pPr>
      <w:spacing w:after="0" w:line="240" w:lineRule="auto"/>
      <w:jc w:val="center"/>
    </w:pPr>
    <w:rPr>
      <w:rFonts w:eastAsia="Times New Roman"/>
      <w:sz w:val="20"/>
      <w:szCs w:val="20"/>
    </w:rPr>
    <w:tblPr>
      <w:tblStyleRowBandSize w:val="1"/>
      <w:tblStyleColBandSize w:val="1"/>
      <w:tblCellMar>
        <w:left w:w="115" w:type="dxa"/>
        <w:right w:w="115" w:type="dxa"/>
      </w:tblCellMar>
    </w:tblPr>
    <w:tcPr>
      <w:vAlign w:val="center"/>
    </w:tcPr>
    <w:tblStylePr w:type="firstRow">
      <w:rPr>
        <w:b/>
      </w:rPr>
      <w:tblPr/>
      <w:tcPr>
        <w:tcBorders>
          <w:bottom w:val="single" w:sz="12" w:space="0" w:color="000000"/>
        </w:tcBorders>
      </w:tcPr>
    </w:tblStylePr>
    <w:tblStylePr w:type="firstCol">
      <w:pPr>
        <w:jc w:val="left"/>
      </w:pPr>
    </w:tblStylePr>
  </w:style>
  <w:style w:type="paragraph" w:styleId="ListeParagraf">
    <w:name w:val="List Paragraph"/>
    <w:basedOn w:val="Normal"/>
    <w:uiPriority w:val="34"/>
    <w:qFormat/>
    <w:rsid w:val="00C47EC0"/>
    <w:pPr>
      <w:ind w:left="720"/>
      <w:contextualSpacing/>
    </w:pPr>
  </w:style>
  <w:style w:type="paragraph" w:styleId="stBilgi">
    <w:name w:val="header"/>
    <w:basedOn w:val="Normal"/>
    <w:link w:val="stBilgiChar"/>
    <w:uiPriority w:val="99"/>
    <w:unhideWhenUsed/>
    <w:rsid w:val="00174CA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74CAB"/>
  </w:style>
  <w:style w:type="paragraph" w:styleId="AltBilgi">
    <w:name w:val="footer"/>
    <w:basedOn w:val="Normal"/>
    <w:link w:val="AltBilgiChar"/>
    <w:uiPriority w:val="99"/>
    <w:unhideWhenUsed/>
    <w:rsid w:val="00174CA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74CAB"/>
  </w:style>
  <w:style w:type="paragraph" w:customStyle="1" w:styleId="TabloiFont">
    <w:name w:val="Tablo İçi Font"/>
    <w:basedOn w:val="Normal"/>
    <w:qFormat/>
    <w:rsid w:val="00B86FC7"/>
    <w:pPr>
      <w:spacing w:after="0" w:line="240" w:lineRule="auto"/>
      <w:jc w:val="center"/>
    </w:pPr>
    <w:rPr>
      <w:rFonts w:eastAsia="Times New Roman"/>
      <w:sz w:val="20"/>
    </w:rPr>
  </w:style>
  <w:style w:type="table" w:customStyle="1" w:styleId="TabloNormal">
    <w:name w:val="Tablo Normal"/>
    <w:basedOn w:val="NormalTablo"/>
    <w:uiPriority w:val="99"/>
    <w:rsid w:val="00C430C3"/>
    <w:pPr>
      <w:spacing w:after="0" w:line="240" w:lineRule="auto"/>
      <w:jc w:val="center"/>
    </w:pPr>
    <w:rPr>
      <w:rFonts w:eastAsia="Times New Roman"/>
      <w:sz w:val="20"/>
      <w:szCs w:val="20"/>
    </w:rPr>
    <w:tblPr>
      <w:tblStyleRowBandSize w:val="1"/>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Pr>
    <w:tcPr>
      <w:vAlign w:val="center"/>
    </w:tcPr>
    <w:tblStylePr w:type="firstRow">
      <w:rPr>
        <w:b/>
      </w:rPr>
      <w:tblPr/>
      <w:tcPr>
        <w:tcBorders>
          <w:bottom w:val="single" w:sz="12" w:space="0" w:color="auto"/>
        </w:tcBorders>
      </w:tcPr>
    </w:tblStylePr>
    <w:tblStylePr w:type="firstCol">
      <w:pPr>
        <w:jc w:val="left"/>
      </w:pPr>
    </w:tblStylePr>
  </w:style>
  <w:style w:type="character" w:styleId="Kpr">
    <w:name w:val="Hyperlink"/>
    <w:basedOn w:val="VarsaylanParagrafYazTipi"/>
    <w:uiPriority w:val="99"/>
    <w:unhideWhenUsed/>
    <w:rsid w:val="00327445"/>
    <w:rPr>
      <w:color w:val="0000FF" w:themeColor="hyperlink"/>
      <w:u w:val="single"/>
    </w:rPr>
  </w:style>
  <w:style w:type="character" w:styleId="Gl">
    <w:name w:val="Strong"/>
    <w:basedOn w:val="VarsaylanParagrafYazTipi"/>
    <w:uiPriority w:val="22"/>
    <w:qFormat/>
    <w:rsid w:val="00EA2846"/>
    <w:rPr>
      <w:b/>
      <w:bCs/>
    </w:rPr>
  </w:style>
  <w:style w:type="paragraph" w:styleId="NormalWeb">
    <w:name w:val="Normal (Web)"/>
    <w:basedOn w:val="Normal"/>
    <w:uiPriority w:val="99"/>
    <w:semiHidden/>
    <w:unhideWhenUsed/>
    <w:rsid w:val="004A2C85"/>
    <w:pPr>
      <w:spacing w:before="100" w:beforeAutospacing="1" w:after="100" w:afterAutospacing="1" w:line="240" w:lineRule="auto"/>
    </w:pPr>
    <w:rPr>
      <w:rFonts w:eastAsia="Times New Roman"/>
    </w:rPr>
  </w:style>
  <w:style w:type="table" w:styleId="TabloKlavuzu">
    <w:name w:val="Table Grid"/>
    <w:basedOn w:val="NormalTablo"/>
    <w:uiPriority w:val="39"/>
    <w:rsid w:val="00CD2AFC"/>
    <w:pPr>
      <w:spacing w:after="0" w:line="240" w:lineRule="auto"/>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154107">
      <w:bodyDiv w:val="1"/>
      <w:marLeft w:val="0"/>
      <w:marRight w:val="0"/>
      <w:marTop w:val="0"/>
      <w:marBottom w:val="0"/>
      <w:divBdr>
        <w:top w:val="none" w:sz="0" w:space="0" w:color="auto"/>
        <w:left w:val="none" w:sz="0" w:space="0" w:color="auto"/>
        <w:bottom w:val="none" w:sz="0" w:space="0" w:color="auto"/>
        <w:right w:val="none" w:sz="0" w:space="0" w:color="auto"/>
      </w:divBdr>
      <w:divsChild>
        <w:div w:id="618298957">
          <w:marLeft w:val="547"/>
          <w:marRight w:val="0"/>
          <w:marTop w:val="0"/>
          <w:marBottom w:val="0"/>
          <w:divBdr>
            <w:top w:val="none" w:sz="0" w:space="0" w:color="auto"/>
            <w:left w:val="none" w:sz="0" w:space="0" w:color="auto"/>
            <w:bottom w:val="none" w:sz="0" w:space="0" w:color="auto"/>
            <w:right w:val="none" w:sz="0" w:space="0" w:color="auto"/>
          </w:divBdr>
        </w:div>
      </w:divsChild>
    </w:div>
    <w:div w:id="160976541">
      <w:bodyDiv w:val="1"/>
      <w:marLeft w:val="0"/>
      <w:marRight w:val="0"/>
      <w:marTop w:val="0"/>
      <w:marBottom w:val="0"/>
      <w:divBdr>
        <w:top w:val="none" w:sz="0" w:space="0" w:color="auto"/>
        <w:left w:val="none" w:sz="0" w:space="0" w:color="auto"/>
        <w:bottom w:val="none" w:sz="0" w:space="0" w:color="auto"/>
        <w:right w:val="none" w:sz="0" w:space="0" w:color="auto"/>
      </w:divBdr>
      <w:divsChild>
        <w:div w:id="979724779">
          <w:marLeft w:val="547"/>
          <w:marRight w:val="0"/>
          <w:marTop w:val="0"/>
          <w:marBottom w:val="0"/>
          <w:divBdr>
            <w:top w:val="none" w:sz="0" w:space="0" w:color="auto"/>
            <w:left w:val="none" w:sz="0" w:space="0" w:color="auto"/>
            <w:bottom w:val="none" w:sz="0" w:space="0" w:color="auto"/>
            <w:right w:val="none" w:sz="0" w:space="0" w:color="auto"/>
          </w:divBdr>
        </w:div>
      </w:divsChild>
    </w:div>
    <w:div w:id="405105181">
      <w:bodyDiv w:val="1"/>
      <w:marLeft w:val="0"/>
      <w:marRight w:val="0"/>
      <w:marTop w:val="0"/>
      <w:marBottom w:val="0"/>
      <w:divBdr>
        <w:top w:val="none" w:sz="0" w:space="0" w:color="auto"/>
        <w:left w:val="none" w:sz="0" w:space="0" w:color="auto"/>
        <w:bottom w:val="none" w:sz="0" w:space="0" w:color="auto"/>
        <w:right w:val="none" w:sz="0" w:space="0" w:color="auto"/>
      </w:divBdr>
      <w:divsChild>
        <w:div w:id="1373964373">
          <w:marLeft w:val="547"/>
          <w:marRight w:val="0"/>
          <w:marTop w:val="0"/>
          <w:marBottom w:val="0"/>
          <w:divBdr>
            <w:top w:val="none" w:sz="0" w:space="0" w:color="auto"/>
            <w:left w:val="none" w:sz="0" w:space="0" w:color="auto"/>
            <w:bottom w:val="none" w:sz="0" w:space="0" w:color="auto"/>
            <w:right w:val="none" w:sz="0" w:space="0" w:color="auto"/>
          </w:divBdr>
        </w:div>
        <w:div w:id="1881670143">
          <w:marLeft w:val="547"/>
          <w:marRight w:val="0"/>
          <w:marTop w:val="0"/>
          <w:marBottom w:val="0"/>
          <w:divBdr>
            <w:top w:val="none" w:sz="0" w:space="0" w:color="auto"/>
            <w:left w:val="none" w:sz="0" w:space="0" w:color="auto"/>
            <w:bottom w:val="none" w:sz="0" w:space="0" w:color="auto"/>
            <w:right w:val="none" w:sz="0" w:space="0" w:color="auto"/>
          </w:divBdr>
        </w:div>
      </w:divsChild>
    </w:div>
    <w:div w:id="467553928">
      <w:bodyDiv w:val="1"/>
      <w:marLeft w:val="0"/>
      <w:marRight w:val="0"/>
      <w:marTop w:val="0"/>
      <w:marBottom w:val="0"/>
      <w:divBdr>
        <w:top w:val="none" w:sz="0" w:space="0" w:color="auto"/>
        <w:left w:val="none" w:sz="0" w:space="0" w:color="auto"/>
        <w:bottom w:val="none" w:sz="0" w:space="0" w:color="auto"/>
        <w:right w:val="none" w:sz="0" w:space="0" w:color="auto"/>
      </w:divBdr>
      <w:divsChild>
        <w:div w:id="929048202">
          <w:marLeft w:val="547"/>
          <w:marRight w:val="0"/>
          <w:marTop w:val="0"/>
          <w:marBottom w:val="0"/>
          <w:divBdr>
            <w:top w:val="none" w:sz="0" w:space="0" w:color="auto"/>
            <w:left w:val="none" w:sz="0" w:space="0" w:color="auto"/>
            <w:bottom w:val="none" w:sz="0" w:space="0" w:color="auto"/>
            <w:right w:val="none" w:sz="0" w:space="0" w:color="auto"/>
          </w:divBdr>
        </w:div>
      </w:divsChild>
    </w:div>
    <w:div w:id="544408706">
      <w:bodyDiv w:val="1"/>
      <w:marLeft w:val="0"/>
      <w:marRight w:val="0"/>
      <w:marTop w:val="0"/>
      <w:marBottom w:val="0"/>
      <w:divBdr>
        <w:top w:val="none" w:sz="0" w:space="0" w:color="auto"/>
        <w:left w:val="none" w:sz="0" w:space="0" w:color="auto"/>
        <w:bottom w:val="none" w:sz="0" w:space="0" w:color="auto"/>
        <w:right w:val="none" w:sz="0" w:space="0" w:color="auto"/>
      </w:divBdr>
    </w:div>
    <w:div w:id="646399372">
      <w:bodyDiv w:val="1"/>
      <w:marLeft w:val="0"/>
      <w:marRight w:val="0"/>
      <w:marTop w:val="0"/>
      <w:marBottom w:val="0"/>
      <w:divBdr>
        <w:top w:val="none" w:sz="0" w:space="0" w:color="auto"/>
        <w:left w:val="none" w:sz="0" w:space="0" w:color="auto"/>
        <w:bottom w:val="none" w:sz="0" w:space="0" w:color="auto"/>
        <w:right w:val="none" w:sz="0" w:space="0" w:color="auto"/>
      </w:divBdr>
    </w:div>
    <w:div w:id="736824651">
      <w:bodyDiv w:val="1"/>
      <w:marLeft w:val="0"/>
      <w:marRight w:val="0"/>
      <w:marTop w:val="0"/>
      <w:marBottom w:val="0"/>
      <w:divBdr>
        <w:top w:val="none" w:sz="0" w:space="0" w:color="auto"/>
        <w:left w:val="none" w:sz="0" w:space="0" w:color="auto"/>
        <w:bottom w:val="none" w:sz="0" w:space="0" w:color="auto"/>
        <w:right w:val="none" w:sz="0" w:space="0" w:color="auto"/>
      </w:divBdr>
      <w:divsChild>
        <w:div w:id="1490439715">
          <w:marLeft w:val="547"/>
          <w:marRight w:val="0"/>
          <w:marTop w:val="0"/>
          <w:marBottom w:val="0"/>
          <w:divBdr>
            <w:top w:val="none" w:sz="0" w:space="0" w:color="auto"/>
            <w:left w:val="none" w:sz="0" w:space="0" w:color="auto"/>
            <w:bottom w:val="none" w:sz="0" w:space="0" w:color="auto"/>
            <w:right w:val="none" w:sz="0" w:space="0" w:color="auto"/>
          </w:divBdr>
        </w:div>
      </w:divsChild>
    </w:div>
    <w:div w:id="758022024">
      <w:bodyDiv w:val="1"/>
      <w:marLeft w:val="0"/>
      <w:marRight w:val="0"/>
      <w:marTop w:val="0"/>
      <w:marBottom w:val="0"/>
      <w:divBdr>
        <w:top w:val="none" w:sz="0" w:space="0" w:color="auto"/>
        <w:left w:val="none" w:sz="0" w:space="0" w:color="auto"/>
        <w:bottom w:val="none" w:sz="0" w:space="0" w:color="auto"/>
        <w:right w:val="none" w:sz="0" w:space="0" w:color="auto"/>
      </w:divBdr>
      <w:divsChild>
        <w:div w:id="195772455">
          <w:marLeft w:val="547"/>
          <w:marRight w:val="0"/>
          <w:marTop w:val="0"/>
          <w:marBottom w:val="0"/>
          <w:divBdr>
            <w:top w:val="none" w:sz="0" w:space="0" w:color="auto"/>
            <w:left w:val="none" w:sz="0" w:space="0" w:color="auto"/>
            <w:bottom w:val="none" w:sz="0" w:space="0" w:color="auto"/>
            <w:right w:val="none" w:sz="0" w:space="0" w:color="auto"/>
          </w:divBdr>
        </w:div>
      </w:divsChild>
    </w:div>
    <w:div w:id="845898257">
      <w:bodyDiv w:val="1"/>
      <w:marLeft w:val="0"/>
      <w:marRight w:val="0"/>
      <w:marTop w:val="0"/>
      <w:marBottom w:val="0"/>
      <w:divBdr>
        <w:top w:val="none" w:sz="0" w:space="0" w:color="auto"/>
        <w:left w:val="none" w:sz="0" w:space="0" w:color="auto"/>
        <w:bottom w:val="none" w:sz="0" w:space="0" w:color="auto"/>
        <w:right w:val="none" w:sz="0" w:space="0" w:color="auto"/>
      </w:divBdr>
    </w:div>
    <w:div w:id="861671053">
      <w:bodyDiv w:val="1"/>
      <w:marLeft w:val="0"/>
      <w:marRight w:val="0"/>
      <w:marTop w:val="0"/>
      <w:marBottom w:val="0"/>
      <w:divBdr>
        <w:top w:val="none" w:sz="0" w:space="0" w:color="auto"/>
        <w:left w:val="none" w:sz="0" w:space="0" w:color="auto"/>
        <w:bottom w:val="none" w:sz="0" w:space="0" w:color="auto"/>
        <w:right w:val="none" w:sz="0" w:space="0" w:color="auto"/>
      </w:divBdr>
      <w:divsChild>
        <w:div w:id="821586079">
          <w:marLeft w:val="547"/>
          <w:marRight w:val="0"/>
          <w:marTop w:val="0"/>
          <w:marBottom w:val="0"/>
          <w:divBdr>
            <w:top w:val="none" w:sz="0" w:space="0" w:color="auto"/>
            <w:left w:val="none" w:sz="0" w:space="0" w:color="auto"/>
            <w:bottom w:val="none" w:sz="0" w:space="0" w:color="auto"/>
            <w:right w:val="none" w:sz="0" w:space="0" w:color="auto"/>
          </w:divBdr>
        </w:div>
      </w:divsChild>
    </w:div>
    <w:div w:id="911895484">
      <w:bodyDiv w:val="1"/>
      <w:marLeft w:val="0"/>
      <w:marRight w:val="0"/>
      <w:marTop w:val="0"/>
      <w:marBottom w:val="0"/>
      <w:divBdr>
        <w:top w:val="none" w:sz="0" w:space="0" w:color="auto"/>
        <w:left w:val="none" w:sz="0" w:space="0" w:color="auto"/>
        <w:bottom w:val="none" w:sz="0" w:space="0" w:color="auto"/>
        <w:right w:val="none" w:sz="0" w:space="0" w:color="auto"/>
      </w:divBdr>
      <w:divsChild>
        <w:div w:id="305934604">
          <w:marLeft w:val="547"/>
          <w:marRight w:val="0"/>
          <w:marTop w:val="0"/>
          <w:marBottom w:val="0"/>
          <w:divBdr>
            <w:top w:val="none" w:sz="0" w:space="0" w:color="auto"/>
            <w:left w:val="none" w:sz="0" w:space="0" w:color="auto"/>
            <w:bottom w:val="none" w:sz="0" w:space="0" w:color="auto"/>
            <w:right w:val="none" w:sz="0" w:space="0" w:color="auto"/>
          </w:divBdr>
        </w:div>
      </w:divsChild>
    </w:div>
    <w:div w:id="922033767">
      <w:bodyDiv w:val="1"/>
      <w:marLeft w:val="0"/>
      <w:marRight w:val="0"/>
      <w:marTop w:val="0"/>
      <w:marBottom w:val="0"/>
      <w:divBdr>
        <w:top w:val="none" w:sz="0" w:space="0" w:color="auto"/>
        <w:left w:val="none" w:sz="0" w:space="0" w:color="auto"/>
        <w:bottom w:val="none" w:sz="0" w:space="0" w:color="auto"/>
        <w:right w:val="none" w:sz="0" w:space="0" w:color="auto"/>
      </w:divBdr>
      <w:divsChild>
        <w:div w:id="336543750">
          <w:marLeft w:val="547"/>
          <w:marRight w:val="0"/>
          <w:marTop w:val="0"/>
          <w:marBottom w:val="0"/>
          <w:divBdr>
            <w:top w:val="none" w:sz="0" w:space="0" w:color="auto"/>
            <w:left w:val="none" w:sz="0" w:space="0" w:color="auto"/>
            <w:bottom w:val="none" w:sz="0" w:space="0" w:color="auto"/>
            <w:right w:val="none" w:sz="0" w:space="0" w:color="auto"/>
          </w:divBdr>
        </w:div>
      </w:divsChild>
    </w:div>
    <w:div w:id="932125979">
      <w:bodyDiv w:val="1"/>
      <w:marLeft w:val="0"/>
      <w:marRight w:val="0"/>
      <w:marTop w:val="0"/>
      <w:marBottom w:val="0"/>
      <w:divBdr>
        <w:top w:val="none" w:sz="0" w:space="0" w:color="auto"/>
        <w:left w:val="none" w:sz="0" w:space="0" w:color="auto"/>
        <w:bottom w:val="none" w:sz="0" w:space="0" w:color="auto"/>
        <w:right w:val="none" w:sz="0" w:space="0" w:color="auto"/>
      </w:divBdr>
    </w:div>
    <w:div w:id="938878634">
      <w:bodyDiv w:val="1"/>
      <w:marLeft w:val="0"/>
      <w:marRight w:val="0"/>
      <w:marTop w:val="0"/>
      <w:marBottom w:val="0"/>
      <w:divBdr>
        <w:top w:val="none" w:sz="0" w:space="0" w:color="auto"/>
        <w:left w:val="none" w:sz="0" w:space="0" w:color="auto"/>
        <w:bottom w:val="none" w:sz="0" w:space="0" w:color="auto"/>
        <w:right w:val="none" w:sz="0" w:space="0" w:color="auto"/>
      </w:divBdr>
      <w:divsChild>
        <w:div w:id="1683124263">
          <w:marLeft w:val="547"/>
          <w:marRight w:val="0"/>
          <w:marTop w:val="0"/>
          <w:marBottom w:val="0"/>
          <w:divBdr>
            <w:top w:val="none" w:sz="0" w:space="0" w:color="auto"/>
            <w:left w:val="none" w:sz="0" w:space="0" w:color="auto"/>
            <w:bottom w:val="none" w:sz="0" w:space="0" w:color="auto"/>
            <w:right w:val="none" w:sz="0" w:space="0" w:color="auto"/>
          </w:divBdr>
        </w:div>
      </w:divsChild>
    </w:div>
    <w:div w:id="1029183416">
      <w:bodyDiv w:val="1"/>
      <w:marLeft w:val="0"/>
      <w:marRight w:val="0"/>
      <w:marTop w:val="0"/>
      <w:marBottom w:val="0"/>
      <w:divBdr>
        <w:top w:val="none" w:sz="0" w:space="0" w:color="auto"/>
        <w:left w:val="none" w:sz="0" w:space="0" w:color="auto"/>
        <w:bottom w:val="none" w:sz="0" w:space="0" w:color="auto"/>
        <w:right w:val="none" w:sz="0" w:space="0" w:color="auto"/>
      </w:divBdr>
    </w:div>
    <w:div w:id="1070884528">
      <w:bodyDiv w:val="1"/>
      <w:marLeft w:val="0"/>
      <w:marRight w:val="0"/>
      <w:marTop w:val="0"/>
      <w:marBottom w:val="0"/>
      <w:divBdr>
        <w:top w:val="none" w:sz="0" w:space="0" w:color="auto"/>
        <w:left w:val="none" w:sz="0" w:space="0" w:color="auto"/>
        <w:bottom w:val="none" w:sz="0" w:space="0" w:color="auto"/>
        <w:right w:val="none" w:sz="0" w:space="0" w:color="auto"/>
      </w:divBdr>
    </w:div>
    <w:div w:id="1073745914">
      <w:bodyDiv w:val="1"/>
      <w:marLeft w:val="0"/>
      <w:marRight w:val="0"/>
      <w:marTop w:val="0"/>
      <w:marBottom w:val="0"/>
      <w:divBdr>
        <w:top w:val="none" w:sz="0" w:space="0" w:color="auto"/>
        <w:left w:val="none" w:sz="0" w:space="0" w:color="auto"/>
        <w:bottom w:val="none" w:sz="0" w:space="0" w:color="auto"/>
        <w:right w:val="none" w:sz="0" w:space="0" w:color="auto"/>
      </w:divBdr>
      <w:divsChild>
        <w:div w:id="1642540193">
          <w:marLeft w:val="547"/>
          <w:marRight w:val="0"/>
          <w:marTop w:val="0"/>
          <w:marBottom w:val="0"/>
          <w:divBdr>
            <w:top w:val="none" w:sz="0" w:space="0" w:color="auto"/>
            <w:left w:val="none" w:sz="0" w:space="0" w:color="auto"/>
            <w:bottom w:val="none" w:sz="0" w:space="0" w:color="auto"/>
            <w:right w:val="none" w:sz="0" w:space="0" w:color="auto"/>
          </w:divBdr>
        </w:div>
      </w:divsChild>
    </w:div>
    <w:div w:id="1119569820">
      <w:bodyDiv w:val="1"/>
      <w:marLeft w:val="0"/>
      <w:marRight w:val="0"/>
      <w:marTop w:val="0"/>
      <w:marBottom w:val="0"/>
      <w:divBdr>
        <w:top w:val="none" w:sz="0" w:space="0" w:color="auto"/>
        <w:left w:val="none" w:sz="0" w:space="0" w:color="auto"/>
        <w:bottom w:val="none" w:sz="0" w:space="0" w:color="auto"/>
        <w:right w:val="none" w:sz="0" w:space="0" w:color="auto"/>
      </w:divBdr>
      <w:divsChild>
        <w:div w:id="705328815">
          <w:marLeft w:val="547"/>
          <w:marRight w:val="0"/>
          <w:marTop w:val="0"/>
          <w:marBottom w:val="0"/>
          <w:divBdr>
            <w:top w:val="none" w:sz="0" w:space="0" w:color="auto"/>
            <w:left w:val="none" w:sz="0" w:space="0" w:color="auto"/>
            <w:bottom w:val="none" w:sz="0" w:space="0" w:color="auto"/>
            <w:right w:val="none" w:sz="0" w:space="0" w:color="auto"/>
          </w:divBdr>
        </w:div>
      </w:divsChild>
    </w:div>
    <w:div w:id="1129739886">
      <w:bodyDiv w:val="1"/>
      <w:marLeft w:val="0"/>
      <w:marRight w:val="0"/>
      <w:marTop w:val="0"/>
      <w:marBottom w:val="0"/>
      <w:divBdr>
        <w:top w:val="none" w:sz="0" w:space="0" w:color="auto"/>
        <w:left w:val="none" w:sz="0" w:space="0" w:color="auto"/>
        <w:bottom w:val="none" w:sz="0" w:space="0" w:color="auto"/>
        <w:right w:val="none" w:sz="0" w:space="0" w:color="auto"/>
      </w:divBdr>
      <w:divsChild>
        <w:div w:id="843665388">
          <w:marLeft w:val="547"/>
          <w:marRight w:val="0"/>
          <w:marTop w:val="0"/>
          <w:marBottom w:val="0"/>
          <w:divBdr>
            <w:top w:val="none" w:sz="0" w:space="0" w:color="auto"/>
            <w:left w:val="none" w:sz="0" w:space="0" w:color="auto"/>
            <w:bottom w:val="none" w:sz="0" w:space="0" w:color="auto"/>
            <w:right w:val="none" w:sz="0" w:space="0" w:color="auto"/>
          </w:divBdr>
        </w:div>
      </w:divsChild>
    </w:div>
    <w:div w:id="1153256748">
      <w:bodyDiv w:val="1"/>
      <w:marLeft w:val="0"/>
      <w:marRight w:val="0"/>
      <w:marTop w:val="0"/>
      <w:marBottom w:val="0"/>
      <w:divBdr>
        <w:top w:val="none" w:sz="0" w:space="0" w:color="auto"/>
        <w:left w:val="none" w:sz="0" w:space="0" w:color="auto"/>
        <w:bottom w:val="none" w:sz="0" w:space="0" w:color="auto"/>
        <w:right w:val="none" w:sz="0" w:space="0" w:color="auto"/>
      </w:divBdr>
      <w:divsChild>
        <w:div w:id="58132933">
          <w:marLeft w:val="547"/>
          <w:marRight w:val="0"/>
          <w:marTop w:val="0"/>
          <w:marBottom w:val="0"/>
          <w:divBdr>
            <w:top w:val="none" w:sz="0" w:space="0" w:color="auto"/>
            <w:left w:val="none" w:sz="0" w:space="0" w:color="auto"/>
            <w:bottom w:val="none" w:sz="0" w:space="0" w:color="auto"/>
            <w:right w:val="none" w:sz="0" w:space="0" w:color="auto"/>
          </w:divBdr>
        </w:div>
      </w:divsChild>
    </w:div>
    <w:div w:id="1153527892">
      <w:bodyDiv w:val="1"/>
      <w:marLeft w:val="0"/>
      <w:marRight w:val="0"/>
      <w:marTop w:val="0"/>
      <w:marBottom w:val="0"/>
      <w:divBdr>
        <w:top w:val="none" w:sz="0" w:space="0" w:color="auto"/>
        <w:left w:val="none" w:sz="0" w:space="0" w:color="auto"/>
        <w:bottom w:val="none" w:sz="0" w:space="0" w:color="auto"/>
        <w:right w:val="none" w:sz="0" w:space="0" w:color="auto"/>
      </w:divBdr>
      <w:divsChild>
        <w:div w:id="1192767173">
          <w:marLeft w:val="547"/>
          <w:marRight w:val="0"/>
          <w:marTop w:val="0"/>
          <w:marBottom w:val="0"/>
          <w:divBdr>
            <w:top w:val="none" w:sz="0" w:space="0" w:color="auto"/>
            <w:left w:val="none" w:sz="0" w:space="0" w:color="auto"/>
            <w:bottom w:val="none" w:sz="0" w:space="0" w:color="auto"/>
            <w:right w:val="none" w:sz="0" w:space="0" w:color="auto"/>
          </w:divBdr>
        </w:div>
      </w:divsChild>
    </w:div>
    <w:div w:id="1163081251">
      <w:bodyDiv w:val="1"/>
      <w:marLeft w:val="0"/>
      <w:marRight w:val="0"/>
      <w:marTop w:val="0"/>
      <w:marBottom w:val="0"/>
      <w:divBdr>
        <w:top w:val="none" w:sz="0" w:space="0" w:color="auto"/>
        <w:left w:val="none" w:sz="0" w:space="0" w:color="auto"/>
        <w:bottom w:val="none" w:sz="0" w:space="0" w:color="auto"/>
        <w:right w:val="none" w:sz="0" w:space="0" w:color="auto"/>
      </w:divBdr>
      <w:divsChild>
        <w:div w:id="1210459854">
          <w:marLeft w:val="547"/>
          <w:marRight w:val="0"/>
          <w:marTop w:val="0"/>
          <w:marBottom w:val="0"/>
          <w:divBdr>
            <w:top w:val="none" w:sz="0" w:space="0" w:color="auto"/>
            <w:left w:val="none" w:sz="0" w:space="0" w:color="auto"/>
            <w:bottom w:val="none" w:sz="0" w:space="0" w:color="auto"/>
            <w:right w:val="none" w:sz="0" w:space="0" w:color="auto"/>
          </w:divBdr>
        </w:div>
      </w:divsChild>
    </w:div>
    <w:div w:id="1169711497">
      <w:bodyDiv w:val="1"/>
      <w:marLeft w:val="0"/>
      <w:marRight w:val="0"/>
      <w:marTop w:val="0"/>
      <w:marBottom w:val="0"/>
      <w:divBdr>
        <w:top w:val="none" w:sz="0" w:space="0" w:color="auto"/>
        <w:left w:val="none" w:sz="0" w:space="0" w:color="auto"/>
        <w:bottom w:val="none" w:sz="0" w:space="0" w:color="auto"/>
        <w:right w:val="none" w:sz="0" w:space="0" w:color="auto"/>
      </w:divBdr>
      <w:divsChild>
        <w:div w:id="1296570541">
          <w:marLeft w:val="547"/>
          <w:marRight w:val="0"/>
          <w:marTop w:val="0"/>
          <w:marBottom w:val="0"/>
          <w:divBdr>
            <w:top w:val="none" w:sz="0" w:space="0" w:color="auto"/>
            <w:left w:val="none" w:sz="0" w:space="0" w:color="auto"/>
            <w:bottom w:val="none" w:sz="0" w:space="0" w:color="auto"/>
            <w:right w:val="none" w:sz="0" w:space="0" w:color="auto"/>
          </w:divBdr>
        </w:div>
      </w:divsChild>
    </w:div>
    <w:div w:id="1275089940">
      <w:bodyDiv w:val="1"/>
      <w:marLeft w:val="0"/>
      <w:marRight w:val="0"/>
      <w:marTop w:val="0"/>
      <w:marBottom w:val="0"/>
      <w:divBdr>
        <w:top w:val="none" w:sz="0" w:space="0" w:color="auto"/>
        <w:left w:val="none" w:sz="0" w:space="0" w:color="auto"/>
        <w:bottom w:val="none" w:sz="0" w:space="0" w:color="auto"/>
        <w:right w:val="none" w:sz="0" w:space="0" w:color="auto"/>
      </w:divBdr>
      <w:divsChild>
        <w:div w:id="309595596">
          <w:marLeft w:val="547"/>
          <w:marRight w:val="0"/>
          <w:marTop w:val="0"/>
          <w:marBottom w:val="0"/>
          <w:divBdr>
            <w:top w:val="none" w:sz="0" w:space="0" w:color="auto"/>
            <w:left w:val="none" w:sz="0" w:space="0" w:color="auto"/>
            <w:bottom w:val="none" w:sz="0" w:space="0" w:color="auto"/>
            <w:right w:val="none" w:sz="0" w:space="0" w:color="auto"/>
          </w:divBdr>
        </w:div>
      </w:divsChild>
    </w:div>
    <w:div w:id="1366254738">
      <w:bodyDiv w:val="1"/>
      <w:marLeft w:val="0"/>
      <w:marRight w:val="0"/>
      <w:marTop w:val="0"/>
      <w:marBottom w:val="0"/>
      <w:divBdr>
        <w:top w:val="none" w:sz="0" w:space="0" w:color="auto"/>
        <w:left w:val="none" w:sz="0" w:space="0" w:color="auto"/>
        <w:bottom w:val="none" w:sz="0" w:space="0" w:color="auto"/>
        <w:right w:val="none" w:sz="0" w:space="0" w:color="auto"/>
      </w:divBdr>
      <w:divsChild>
        <w:div w:id="1910192947">
          <w:marLeft w:val="547"/>
          <w:marRight w:val="0"/>
          <w:marTop w:val="0"/>
          <w:marBottom w:val="0"/>
          <w:divBdr>
            <w:top w:val="none" w:sz="0" w:space="0" w:color="auto"/>
            <w:left w:val="none" w:sz="0" w:space="0" w:color="auto"/>
            <w:bottom w:val="none" w:sz="0" w:space="0" w:color="auto"/>
            <w:right w:val="none" w:sz="0" w:space="0" w:color="auto"/>
          </w:divBdr>
        </w:div>
        <w:div w:id="1688556118">
          <w:marLeft w:val="547"/>
          <w:marRight w:val="0"/>
          <w:marTop w:val="0"/>
          <w:marBottom w:val="0"/>
          <w:divBdr>
            <w:top w:val="none" w:sz="0" w:space="0" w:color="auto"/>
            <w:left w:val="none" w:sz="0" w:space="0" w:color="auto"/>
            <w:bottom w:val="none" w:sz="0" w:space="0" w:color="auto"/>
            <w:right w:val="none" w:sz="0" w:space="0" w:color="auto"/>
          </w:divBdr>
        </w:div>
      </w:divsChild>
    </w:div>
    <w:div w:id="1402170470">
      <w:bodyDiv w:val="1"/>
      <w:marLeft w:val="0"/>
      <w:marRight w:val="0"/>
      <w:marTop w:val="0"/>
      <w:marBottom w:val="0"/>
      <w:divBdr>
        <w:top w:val="none" w:sz="0" w:space="0" w:color="auto"/>
        <w:left w:val="none" w:sz="0" w:space="0" w:color="auto"/>
        <w:bottom w:val="none" w:sz="0" w:space="0" w:color="auto"/>
        <w:right w:val="none" w:sz="0" w:space="0" w:color="auto"/>
      </w:divBdr>
    </w:div>
    <w:div w:id="1406951220">
      <w:bodyDiv w:val="1"/>
      <w:marLeft w:val="0"/>
      <w:marRight w:val="0"/>
      <w:marTop w:val="0"/>
      <w:marBottom w:val="0"/>
      <w:divBdr>
        <w:top w:val="none" w:sz="0" w:space="0" w:color="auto"/>
        <w:left w:val="none" w:sz="0" w:space="0" w:color="auto"/>
        <w:bottom w:val="none" w:sz="0" w:space="0" w:color="auto"/>
        <w:right w:val="none" w:sz="0" w:space="0" w:color="auto"/>
      </w:divBdr>
    </w:div>
    <w:div w:id="1416826429">
      <w:bodyDiv w:val="1"/>
      <w:marLeft w:val="0"/>
      <w:marRight w:val="0"/>
      <w:marTop w:val="0"/>
      <w:marBottom w:val="0"/>
      <w:divBdr>
        <w:top w:val="none" w:sz="0" w:space="0" w:color="auto"/>
        <w:left w:val="none" w:sz="0" w:space="0" w:color="auto"/>
        <w:bottom w:val="none" w:sz="0" w:space="0" w:color="auto"/>
        <w:right w:val="none" w:sz="0" w:space="0" w:color="auto"/>
      </w:divBdr>
    </w:div>
    <w:div w:id="1464157378">
      <w:bodyDiv w:val="1"/>
      <w:marLeft w:val="0"/>
      <w:marRight w:val="0"/>
      <w:marTop w:val="0"/>
      <w:marBottom w:val="0"/>
      <w:divBdr>
        <w:top w:val="none" w:sz="0" w:space="0" w:color="auto"/>
        <w:left w:val="none" w:sz="0" w:space="0" w:color="auto"/>
        <w:bottom w:val="none" w:sz="0" w:space="0" w:color="auto"/>
        <w:right w:val="none" w:sz="0" w:space="0" w:color="auto"/>
      </w:divBdr>
      <w:divsChild>
        <w:div w:id="1396203762">
          <w:marLeft w:val="547"/>
          <w:marRight w:val="0"/>
          <w:marTop w:val="0"/>
          <w:marBottom w:val="0"/>
          <w:divBdr>
            <w:top w:val="none" w:sz="0" w:space="0" w:color="auto"/>
            <w:left w:val="none" w:sz="0" w:space="0" w:color="auto"/>
            <w:bottom w:val="none" w:sz="0" w:space="0" w:color="auto"/>
            <w:right w:val="none" w:sz="0" w:space="0" w:color="auto"/>
          </w:divBdr>
        </w:div>
      </w:divsChild>
    </w:div>
    <w:div w:id="1469861034">
      <w:bodyDiv w:val="1"/>
      <w:marLeft w:val="0"/>
      <w:marRight w:val="0"/>
      <w:marTop w:val="0"/>
      <w:marBottom w:val="0"/>
      <w:divBdr>
        <w:top w:val="none" w:sz="0" w:space="0" w:color="auto"/>
        <w:left w:val="none" w:sz="0" w:space="0" w:color="auto"/>
        <w:bottom w:val="none" w:sz="0" w:space="0" w:color="auto"/>
        <w:right w:val="none" w:sz="0" w:space="0" w:color="auto"/>
      </w:divBdr>
    </w:div>
    <w:div w:id="1565214791">
      <w:bodyDiv w:val="1"/>
      <w:marLeft w:val="0"/>
      <w:marRight w:val="0"/>
      <w:marTop w:val="0"/>
      <w:marBottom w:val="0"/>
      <w:divBdr>
        <w:top w:val="none" w:sz="0" w:space="0" w:color="auto"/>
        <w:left w:val="none" w:sz="0" w:space="0" w:color="auto"/>
        <w:bottom w:val="none" w:sz="0" w:space="0" w:color="auto"/>
        <w:right w:val="none" w:sz="0" w:space="0" w:color="auto"/>
      </w:divBdr>
      <w:divsChild>
        <w:div w:id="248007487">
          <w:marLeft w:val="547"/>
          <w:marRight w:val="0"/>
          <w:marTop w:val="0"/>
          <w:marBottom w:val="0"/>
          <w:divBdr>
            <w:top w:val="none" w:sz="0" w:space="0" w:color="auto"/>
            <w:left w:val="none" w:sz="0" w:space="0" w:color="auto"/>
            <w:bottom w:val="none" w:sz="0" w:space="0" w:color="auto"/>
            <w:right w:val="none" w:sz="0" w:space="0" w:color="auto"/>
          </w:divBdr>
        </w:div>
      </w:divsChild>
    </w:div>
    <w:div w:id="1569874919">
      <w:bodyDiv w:val="1"/>
      <w:marLeft w:val="0"/>
      <w:marRight w:val="0"/>
      <w:marTop w:val="0"/>
      <w:marBottom w:val="0"/>
      <w:divBdr>
        <w:top w:val="none" w:sz="0" w:space="0" w:color="auto"/>
        <w:left w:val="none" w:sz="0" w:space="0" w:color="auto"/>
        <w:bottom w:val="none" w:sz="0" w:space="0" w:color="auto"/>
        <w:right w:val="none" w:sz="0" w:space="0" w:color="auto"/>
      </w:divBdr>
      <w:divsChild>
        <w:div w:id="1287082195">
          <w:marLeft w:val="547"/>
          <w:marRight w:val="0"/>
          <w:marTop w:val="0"/>
          <w:marBottom w:val="0"/>
          <w:divBdr>
            <w:top w:val="none" w:sz="0" w:space="0" w:color="auto"/>
            <w:left w:val="none" w:sz="0" w:space="0" w:color="auto"/>
            <w:bottom w:val="none" w:sz="0" w:space="0" w:color="auto"/>
            <w:right w:val="none" w:sz="0" w:space="0" w:color="auto"/>
          </w:divBdr>
        </w:div>
      </w:divsChild>
    </w:div>
    <w:div w:id="1638677926">
      <w:bodyDiv w:val="1"/>
      <w:marLeft w:val="0"/>
      <w:marRight w:val="0"/>
      <w:marTop w:val="0"/>
      <w:marBottom w:val="0"/>
      <w:divBdr>
        <w:top w:val="none" w:sz="0" w:space="0" w:color="auto"/>
        <w:left w:val="none" w:sz="0" w:space="0" w:color="auto"/>
        <w:bottom w:val="none" w:sz="0" w:space="0" w:color="auto"/>
        <w:right w:val="none" w:sz="0" w:space="0" w:color="auto"/>
      </w:divBdr>
      <w:divsChild>
        <w:div w:id="976494019">
          <w:marLeft w:val="547"/>
          <w:marRight w:val="0"/>
          <w:marTop w:val="0"/>
          <w:marBottom w:val="0"/>
          <w:divBdr>
            <w:top w:val="none" w:sz="0" w:space="0" w:color="auto"/>
            <w:left w:val="none" w:sz="0" w:space="0" w:color="auto"/>
            <w:bottom w:val="none" w:sz="0" w:space="0" w:color="auto"/>
            <w:right w:val="none" w:sz="0" w:space="0" w:color="auto"/>
          </w:divBdr>
        </w:div>
      </w:divsChild>
    </w:div>
    <w:div w:id="1720744419">
      <w:bodyDiv w:val="1"/>
      <w:marLeft w:val="0"/>
      <w:marRight w:val="0"/>
      <w:marTop w:val="0"/>
      <w:marBottom w:val="0"/>
      <w:divBdr>
        <w:top w:val="none" w:sz="0" w:space="0" w:color="auto"/>
        <w:left w:val="none" w:sz="0" w:space="0" w:color="auto"/>
        <w:bottom w:val="none" w:sz="0" w:space="0" w:color="auto"/>
        <w:right w:val="none" w:sz="0" w:space="0" w:color="auto"/>
      </w:divBdr>
    </w:div>
    <w:div w:id="1730108582">
      <w:bodyDiv w:val="1"/>
      <w:marLeft w:val="0"/>
      <w:marRight w:val="0"/>
      <w:marTop w:val="0"/>
      <w:marBottom w:val="0"/>
      <w:divBdr>
        <w:top w:val="none" w:sz="0" w:space="0" w:color="auto"/>
        <w:left w:val="none" w:sz="0" w:space="0" w:color="auto"/>
        <w:bottom w:val="none" w:sz="0" w:space="0" w:color="auto"/>
        <w:right w:val="none" w:sz="0" w:space="0" w:color="auto"/>
      </w:divBdr>
    </w:div>
    <w:div w:id="1738934779">
      <w:bodyDiv w:val="1"/>
      <w:marLeft w:val="0"/>
      <w:marRight w:val="0"/>
      <w:marTop w:val="0"/>
      <w:marBottom w:val="0"/>
      <w:divBdr>
        <w:top w:val="none" w:sz="0" w:space="0" w:color="auto"/>
        <w:left w:val="none" w:sz="0" w:space="0" w:color="auto"/>
        <w:bottom w:val="none" w:sz="0" w:space="0" w:color="auto"/>
        <w:right w:val="none" w:sz="0" w:space="0" w:color="auto"/>
      </w:divBdr>
    </w:div>
    <w:div w:id="1774784951">
      <w:bodyDiv w:val="1"/>
      <w:marLeft w:val="0"/>
      <w:marRight w:val="0"/>
      <w:marTop w:val="0"/>
      <w:marBottom w:val="0"/>
      <w:divBdr>
        <w:top w:val="none" w:sz="0" w:space="0" w:color="auto"/>
        <w:left w:val="none" w:sz="0" w:space="0" w:color="auto"/>
        <w:bottom w:val="none" w:sz="0" w:space="0" w:color="auto"/>
        <w:right w:val="none" w:sz="0" w:space="0" w:color="auto"/>
      </w:divBdr>
    </w:div>
    <w:div w:id="1793984520">
      <w:bodyDiv w:val="1"/>
      <w:marLeft w:val="0"/>
      <w:marRight w:val="0"/>
      <w:marTop w:val="0"/>
      <w:marBottom w:val="0"/>
      <w:divBdr>
        <w:top w:val="none" w:sz="0" w:space="0" w:color="auto"/>
        <w:left w:val="none" w:sz="0" w:space="0" w:color="auto"/>
        <w:bottom w:val="none" w:sz="0" w:space="0" w:color="auto"/>
        <w:right w:val="none" w:sz="0" w:space="0" w:color="auto"/>
      </w:divBdr>
      <w:divsChild>
        <w:div w:id="867137787">
          <w:marLeft w:val="547"/>
          <w:marRight w:val="0"/>
          <w:marTop w:val="0"/>
          <w:marBottom w:val="0"/>
          <w:divBdr>
            <w:top w:val="none" w:sz="0" w:space="0" w:color="auto"/>
            <w:left w:val="none" w:sz="0" w:space="0" w:color="auto"/>
            <w:bottom w:val="none" w:sz="0" w:space="0" w:color="auto"/>
            <w:right w:val="none" w:sz="0" w:space="0" w:color="auto"/>
          </w:divBdr>
        </w:div>
      </w:divsChild>
    </w:div>
    <w:div w:id="2098552703">
      <w:bodyDiv w:val="1"/>
      <w:marLeft w:val="0"/>
      <w:marRight w:val="0"/>
      <w:marTop w:val="0"/>
      <w:marBottom w:val="0"/>
      <w:divBdr>
        <w:top w:val="none" w:sz="0" w:space="0" w:color="auto"/>
        <w:left w:val="none" w:sz="0" w:space="0" w:color="auto"/>
        <w:bottom w:val="none" w:sz="0" w:space="0" w:color="auto"/>
        <w:right w:val="none" w:sz="0" w:space="0" w:color="auto"/>
      </w:divBdr>
      <w:divsChild>
        <w:div w:id="1057434734">
          <w:marLeft w:val="547"/>
          <w:marRight w:val="0"/>
          <w:marTop w:val="0"/>
          <w:marBottom w:val="0"/>
          <w:divBdr>
            <w:top w:val="none" w:sz="0" w:space="0" w:color="auto"/>
            <w:left w:val="none" w:sz="0" w:space="0" w:color="auto"/>
            <w:bottom w:val="none" w:sz="0" w:space="0" w:color="auto"/>
            <w:right w:val="none" w:sz="0" w:space="0" w:color="auto"/>
          </w:divBdr>
        </w:div>
      </w:divsChild>
    </w:div>
    <w:div w:id="2121101711">
      <w:bodyDiv w:val="1"/>
      <w:marLeft w:val="0"/>
      <w:marRight w:val="0"/>
      <w:marTop w:val="0"/>
      <w:marBottom w:val="0"/>
      <w:divBdr>
        <w:top w:val="none" w:sz="0" w:space="0" w:color="auto"/>
        <w:left w:val="none" w:sz="0" w:space="0" w:color="auto"/>
        <w:bottom w:val="none" w:sz="0" w:space="0" w:color="auto"/>
        <w:right w:val="none" w:sz="0" w:space="0" w:color="auto"/>
      </w:divBdr>
    </w:div>
    <w:div w:id="2135557300">
      <w:bodyDiv w:val="1"/>
      <w:marLeft w:val="0"/>
      <w:marRight w:val="0"/>
      <w:marTop w:val="0"/>
      <w:marBottom w:val="0"/>
      <w:divBdr>
        <w:top w:val="none" w:sz="0" w:space="0" w:color="auto"/>
        <w:left w:val="none" w:sz="0" w:space="0" w:color="auto"/>
        <w:bottom w:val="none" w:sz="0" w:space="0" w:color="auto"/>
        <w:right w:val="none" w:sz="0" w:space="0" w:color="auto"/>
      </w:divBdr>
    </w:div>
    <w:div w:id="2137019666">
      <w:bodyDiv w:val="1"/>
      <w:marLeft w:val="0"/>
      <w:marRight w:val="0"/>
      <w:marTop w:val="0"/>
      <w:marBottom w:val="0"/>
      <w:divBdr>
        <w:top w:val="none" w:sz="0" w:space="0" w:color="auto"/>
        <w:left w:val="none" w:sz="0" w:space="0" w:color="auto"/>
        <w:bottom w:val="none" w:sz="0" w:space="0" w:color="auto"/>
        <w:right w:val="none" w:sz="0" w:space="0" w:color="auto"/>
      </w:divBdr>
    </w:div>
    <w:div w:id="2142724177">
      <w:bodyDiv w:val="1"/>
      <w:marLeft w:val="0"/>
      <w:marRight w:val="0"/>
      <w:marTop w:val="0"/>
      <w:marBottom w:val="0"/>
      <w:divBdr>
        <w:top w:val="none" w:sz="0" w:space="0" w:color="auto"/>
        <w:left w:val="none" w:sz="0" w:space="0" w:color="auto"/>
        <w:bottom w:val="none" w:sz="0" w:space="0" w:color="auto"/>
        <w:right w:val="none" w:sz="0" w:space="0" w:color="auto"/>
      </w:divBdr>
      <w:divsChild>
        <w:div w:id="726881362">
          <w:marLeft w:val="547"/>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8517-6C09-4D35-B739-049F26EB4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18</Pages>
  <Words>4648</Words>
  <Characters>26500</Characters>
  <Application>Microsoft Office Word</Application>
  <DocSecurity>0</DocSecurity>
  <Lines>220</Lines>
  <Paragraphs>62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dc:creator>
  <cp:lastModifiedBy>EMRE TOKER</cp:lastModifiedBy>
  <cp:revision>5</cp:revision>
  <cp:lastPrinted>2024-01-26T21:59:00Z</cp:lastPrinted>
  <dcterms:created xsi:type="dcterms:W3CDTF">2025-01-09T09:51:00Z</dcterms:created>
  <dcterms:modified xsi:type="dcterms:W3CDTF">2026-01-16T11:12:00Z</dcterms:modified>
</cp:coreProperties>
</file>