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80118" w14:textId="77777777" w:rsidR="005357E0" w:rsidRPr="00F90876" w:rsidRDefault="005357E0" w:rsidP="005357E0">
      <w:pPr>
        <w:rPr>
          <w:rFonts w:ascii="Times New Roman" w:hAnsi="Times New Roman" w:cs="Times New Roman"/>
          <w:color w:val="000000" w:themeColor="text1"/>
          <w:sz w:val="24"/>
          <w:szCs w:val="24"/>
          <w:u w:val="single"/>
        </w:rPr>
      </w:pPr>
    </w:p>
    <w:p w14:paraId="43DDDE72" w14:textId="77777777" w:rsidR="005357E0" w:rsidRPr="006624EF" w:rsidRDefault="005357E0" w:rsidP="002E59C7">
      <w:pPr>
        <w:jc w:val="center"/>
        <w:rPr>
          <w:rFonts w:ascii="Times New Roman" w:hAnsi="Times New Roman" w:cs="Times New Roman"/>
          <w:color w:val="000000" w:themeColor="text1"/>
          <w:sz w:val="24"/>
          <w:szCs w:val="24"/>
        </w:rPr>
      </w:pPr>
    </w:p>
    <w:p w14:paraId="1FE2A0C5" w14:textId="316362F1" w:rsidR="005357E0" w:rsidRPr="006624EF" w:rsidRDefault="009E1A6D" w:rsidP="002E59C7">
      <w:pPr>
        <w:jc w:val="center"/>
        <w:rPr>
          <w:rFonts w:ascii="Times New Roman" w:hAnsi="Times New Roman" w:cs="Times New Roman"/>
          <w:color w:val="000000" w:themeColor="text1"/>
          <w:sz w:val="24"/>
          <w:szCs w:val="24"/>
        </w:rPr>
      </w:pPr>
      <w:r w:rsidRPr="006624EF">
        <w:rPr>
          <w:rFonts w:ascii="Times New Roman" w:hAnsi="Times New Roman" w:cs="Times New Roman"/>
          <w:noProof/>
          <w:lang w:val="tr-TR" w:eastAsia="tr-TR"/>
        </w:rPr>
        <w:drawing>
          <wp:inline distT="0" distB="0" distL="0" distR="0" wp14:anchorId="7D006157" wp14:editId="2AB8BEB2">
            <wp:extent cx="2001328" cy="2001328"/>
            <wp:effectExtent l="0" t="0" r="0" b="0"/>
            <wp:docPr id="550226527" name="Resim 2" descr="daire, ekran görüntüsü, grafik, karanlı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26527" name="Resim 2" descr="daire, ekran görüntüsü, grafik, karanlık içeren bir resim&#10;&#10;Yapay zeka tarafından oluşturulmuş içerik yanlış olabil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4742" cy="2014742"/>
                    </a:xfrm>
                    <a:prstGeom prst="rect">
                      <a:avLst/>
                    </a:prstGeom>
                    <a:noFill/>
                    <a:ln>
                      <a:noFill/>
                    </a:ln>
                  </pic:spPr>
                </pic:pic>
              </a:graphicData>
            </a:graphic>
          </wp:inline>
        </w:drawing>
      </w:r>
    </w:p>
    <w:p w14:paraId="0731F368" w14:textId="77777777" w:rsidR="005357E0" w:rsidRPr="006624EF" w:rsidRDefault="005357E0" w:rsidP="009E1A6D">
      <w:pPr>
        <w:rPr>
          <w:rFonts w:ascii="Times New Roman" w:hAnsi="Times New Roman" w:cs="Times New Roman"/>
          <w:color w:val="000000" w:themeColor="text1"/>
          <w:sz w:val="24"/>
          <w:szCs w:val="24"/>
        </w:rPr>
      </w:pPr>
    </w:p>
    <w:p w14:paraId="3A61B388" w14:textId="775B5DFF" w:rsidR="002E59C7" w:rsidRPr="006624EF" w:rsidRDefault="002E59C7" w:rsidP="002E59C7">
      <w:pPr>
        <w:jc w:val="center"/>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T.C.</w:t>
      </w:r>
    </w:p>
    <w:p w14:paraId="648BF9F8" w14:textId="2F1DB519" w:rsidR="006624EF" w:rsidRPr="006624EF" w:rsidRDefault="002E59C7" w:rsidP="006624EF">
      <w:pPr>
        <w:jc w:val="center"/>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NİĞDE ÖMER HALİSDEMİR ÜNİVERSİTESİ</w:t>
      </w:r>
    </w:p>
    <w:p w14:paraId="6B98E79B" w14:textId="5C89C6AC" w:rsidR="002E59C7" w:rsidRPr="006624EF" w:rsidRDefault="00981700" w:rsidP="002E59C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ULUKIŞLA</w:t>
      </w:r>
      <w:r w:rsidR="002E59C7" w:rsidRPr="006624EF">
        <w:rPr>
          <w:rFonts w:ascii="Times New Roman" w:hAnsi="Times New Roman" w:cs="Times New Roman"/>
          <w:color w:val="000000" w:themeColor="text1"/>
          <w:sz w:val="24"/>
          <w:szCs w:val="24"/>
        </w:rPr>
        <w:t xml:space="preserve"> MESLEK YÜKSEKOKULU</w:t>
      </w:r>
    </w:p>
    <w:p w14:paraId="7A411DB5" w14:textId="77777777" w:rsidR="006624EF" w:rsidRPr="006624EF" w:rsidRDefault="006624EF" w:rsidP="002E59C7">
      <w:pPr>
        <w:jc w:val="center"/>
        <w:rPr>
          <w:rFonts w:ascii="Times New Roman" w:hAnsi="Times New Roman" w:cs="Times New Roman"/>
          <w:color w:val="000000" w:themeColor="text1"/>
          <w:sz w:val="24"/>
          <w:szCs w:val="24"/>
        </w:rPr>
      </w:pPr>
    </w:p>
    <w:p w14:paraId="1149016F" w14:textId="38C8AF34" w:rsidR="005357E0" w:rsidRPr="006624EF" w:rsidRDefault="005357E0" w:rsidP="002E59C7">
      <w:pPr>
        <w:jc w:val="center"/>
        <w:rPr>
          <w:rFonts w:ascii="Times New Roman" w:hAnsi="Times New Roman" w:cs="Times New Roman"/>
          <w:b/>
          <w:bCs/>
          <w:color w:val="000000" w:themeColor="text1"/>
          <w:sz w:val="24"/>
          <w:szCs w:val="24"/>
        </w:rPr>
      </w:pPr>
      <w:r w:rsidRPr="006624EF">
        <w:rPr>
          <w:rFonts w:ascii="Times New Roman" w:hAnsi="Times New Roman" w:cs="Times New Roman"/>
          <w:b/>
          <w:bCs/>
          <w:color w:val="000000" w:themeColor="text1"/>
          <w:sz w:val="24"/>
          <w:szCs w:val="24"/>
        </w:rPr>
        <w:t>İYİLEŞTİRME RAPORLARI</w:t>
      </w:r>
    </w:p>
    <w:p w14:paraId="701BE83F" w14:textId="29283461" w:rsidR="005357E0" w:rsidRPr="006624EF" w:rsidRDefault="005357E0" w:rsidP="005357E0">
      <w:pPr>
        <w:rPr>
          <w:rFonts w:ascii="Times New Roman" w:hAnsi="Times New Roman" w:cs="Times New Roman"/>
          <w:color w:val="000000" w:themeColor="text1"/>
          <w:sz w:val="24"/>
          <w:szCs w:val="24"/>
        </w:rPr>
      </w:pPr>
    </w:p>
    <w:p w14:paraId="417C96EC" w14:textId="77777777" w:rsidR="005357E0" w:rsidRPr="006624EF" w:rsidRDefault="005357E0" w:rsidP="005357E0">
      <w:pPr>
        <w:rPr>
          <w:rFonts w:ascii="Times New Roman" w:hAnsi="Times New Roman" w:cs="Times New Roman"/>
          <w:b/>
          <w:bCs/>
          <w:color w:val="000000" w:themeColor="text1"/>
          <w:sz w:val="24"/>
          <w:szCs w:val="24"/>
        </w:rPr>
      </w:pPr>
    </w:p>
    <w:p w14:paraId="7515866A" w14:textId="77777777" w:rsidR="005357E0" w:rsidRPr="006624EF" w:rsidRDefault="005357E0" w:rsidP="005357E0">
      <w:pPr>
        <w:rPr>
          <w:rFonts w:ascii="Times New Roman" w:hAnsi="Times New Roman" w:cs="Times New Roman"/>
          <w:b/>
          <w:bCs/>
          <w:color w:val="000000" w:themeColor="text1"/>
          <w:sz w:val="24"/>
          <w:szCs w:val="24"/>
        </w:rPr>
      </w:pPr>
    </w:p>
    <w:p w14:paraId="08123E5F" w14:textId="77777777" w:rsidR="005357E0" w:rsidRPr="006624EF" w:rsidRDefault="005357E0" w:rsidP="005357E0">
      <w:pPr>
        <w:rPr>
          <w:rFonts w:ascii="Times New Roman" w:hAnsi="Times New Roman" w:cs="Times New Roman"/>
          <w:b/>
          <w:bCs/>
          <w:color w:val="000000" w:themeColor="text1"/>
          <w:sz w:val="24"/>
          <w:szCs w:val="24"/>
        </w:rPr>
      </w:pPr>
    </w:p>
    <w:p w14:paraId="59BDE62A" w14:textId="77777777" w:rsidR="005357E0" w:rsidRPr="006624EF" w:rsidRDefault="005357E0" w:rsidP="005357E0">
      <w:pPr>
        <w:rPr>
          <w:rFonts w:ascii="Times New Roman" w:hAnsi="Times New Roman" w:cs="Times New Roman"/>
          <w:b/>
          <w:bCs/>
          <w:color w:val="000000" w:themeColor="text1"/>
          <w:sz w:val="24"/>
          <w:szCs w:val="24"/>
        </w:rPr>
      </w:pPr>
    </w:p>
    <w:p w14:paraId="0FAEE69D" w14:textId="77777777" w:rsidR="005357E0" w:rsidRPr="006624EF" w:rsidRDefault="005357E0" w:rsidP="005357E0">
      <w:pPr>
        <w:rPr>
          <w:rFonts w:ascii="Times New Roman" w:hAnsi="Times New Roman" w:cs="Times New Roman"/>
          <w:b/>
          <w:bCs/>
          <w:color w:val="000000" w:themeColor="text1"/>
          <w:sz w:val="24"/>
          <w:szCs w:val="24"/>
        </w:rPr>
      </w:pPr>
    </w:p>
    <w:p w14:paraId="62FD5023" w14:textId="77777777" w:rsidR="005357E0" w:rsidRPr="006624EF" w:rsidRDefault="005357E0" w:rsidP="005357E0">
      <w:pPr>
        <w:rPr>
          <w:rFonts w:ascii="Times New Roman" w:hAnsi="Times New Roman" w:cs="Times New Roman"/>
          <w:b/>
          <w:bCs/>
          <w:color w:val="000000" w:themeColor="text1"/>
          <w:sz w:val="24"/>
          <w:szCs w:val="24"/>
        </w:rPr>
      </w:pPr>
    </w:p>
    <w:p w14:paraId="11886F9A" w14:textId="77777777" w:rsidR="005357E0" w:rsidRPr="006624EF" w:rsidRDefault="005357E0" w:rsidP="005357E0">
      <w:pPr>
        <w:rPr>
          <w:rFonts w:ascii="Times New Roman" w:hAnsi="Times New Roman" w:cs="Times New Roman"/>
          <w:b/>
          <w:bCs/>
          <w:color w:val="000000" w:themeColor="text1"/>
          <w:sz w:val="24"/>
          <w:szCs w:val="24"/>
        </w:rPr>
      </w:pPr>
    </w:p>
    <w:p w14:paraId="1437443D" w14:textId="77777777" w:rsidR="005357E0" w:rsidRPr="006624EF" w:rsidRDefault="005357E0" w:rsidP="005357E0">
      <w:pPr>
        <w:rPr>
          <w:rFonts w:ascii="Times New Roman" w:hAnsi="Times New Roman" w:cs="Times New Roman"/>
          <w:b/>
          <w:bCs/>
          <w:color w:val="000000" w:themeColor="text1"/>
          <w:sz w:val="24"/>
          <w:szCs w:val="24"/>
        </w:rPr>
      </w:pPr>
    </w:p>
    <w:p w14:paraId="71AA1F4B" w14:textId="77777777" w:rsidR="009E1A6D" w:rsidRPr="006624EF" w:rsidRDefault="009E1A6D" w:rsidP="005357E0">
      <w:pPr>
        <w:rPr>
          <w:rFonts w:ascii="Times New Roman" w:hAnsi="Times New Roman" w:cs="Times New Roman"/>
          <w:b/>
          <w:bCs/>
          <w:color w:val="000000" w:themeColor="text1"/>
          <w:sz w:val="24"/>
          <w:szCs w:val="24"/>
        </w:rPr>
      </w:pPr>
    </w:p>
    <w:p w14:paraId="1ACA248B" w14:textId="77777777" w:rsidR="005357E0" w:rsidRPr="006624EF" w:rsidRDefault="005357E0" w:rsidP="005357E0">
      <w:pPr>
        <w:rPr>
          <w:rFonts w:ascii="Times New Roman" w:hAnsi="Times New Roman" w:cs="Times New Roman"/>
          <w:b/>
          <w:bCs/>
          <w:color w:val="000000" w:themeColor="text1"/>
          <w:sz w:val="24"/>
          <w:szCs w:val="24"/>
        </w:rPr>
      </w:pPr>
    </w:p>
    <w:p w14:paraId="13902D19" w14:textId="267F6BC5" w:rsidR="005357E0" w:rsidRPr="006624EF" w:rsidRDefault="009E1A6D" w:rsidP="009E1A6D">
      <w:pPr>
        <w:jc w:val="center"/>
        <w:rPr>
          <w:rFonts w:ascii="Times New Roman" w:hAnsi="Times New Roman" w:cs="Times New Roman"/>
          <w:b/>
          <w:bCs/>
          <w:color w:val="000000" w:themeColor="text1"/>
          <w:sz w:val="24"/>
          <w:szCs w:val="24"/>
        </w:rPr>
      </w:pPr>
      <w:r w:rsidRPr="006624EF">
        <w:rPr>
          <w:rFonts w:ascii="Times New Roman" w:hAnsi="Times New Roman" w:cs="Times New Roman"/>
          <w:b/>
          <w:bCs/>
          <w:color w:val="000000" w:themeColor="text1"/>
          <w:sz w:val="24"/>
          <w:szCs w:val="24"/>
        </w:rPr>
        <w:t>2025</w:t>
      </w:r>
    </w:p>
    <w:p w14:paraId="5A37F865" w14:textId="77777777" w:rsidR="001645FA" w:rsidRPr="006624EF" w:rsidRDefault="001645FA" w:rsidP="005357E0">
      <w:pPr>
        <w:rPr>
          <w:rFonts w:ascii="Times New Roman" w:hAnsi="Times New Roman" w:cs="Times New Roman"/>
          <w:b/>
          <w:bCs/>
          <w:color w:val="000000" w:themeColor="text1"/>
          <w:sz w:val="24"/>
          <w:szCs w:val="24"/>
        </w:rPr>
      </w:pPr>
    </w:p>
    <w:p w14:paraId="4CBA6BB2" w14:textId="77777777" w:rsidR="006624EF" w:rsidRPr="006624EF" w:rsidRDefault="006624EF" w:rsidP="005357E0">
      <w:pPr>
        <w:rPr>
          <w:rFonts w:ascii="Times New Roman" w:hAnsi="Times New Roman" w:cs="Times New Roman"/>
          <w:b/>
          <w:bCs/>
          <w:color w:val="000000" w:themeColor="text1"/>
          <w:sz w:val="24"/>
          <w:szCs w:val="24"/>
        </w:rPr>
      </w:pPr>
    </w:p>
    <w:p w14:paraId="1E63E137" w14:textId="77777777" w:rsidR="006624EF" w:rsidRPr="006624EF" w:rsidRDefault="006624EF" w:rsidP="006624EF">
      <w:pPr>
        <w:pStyle w:val="Balk1"/>
        <w:jc w:val="center"/>
        <w:rPr>
          <w:rFonts w:ascii="Times New Roman" w:hAnsi="Times New Roman" w:cs="Times New Roman"/>
          <w:color w:val="auto"/>
        </w:rPr>
      </w:pPr>
      <w:bookmarkStart w:id="0" w:name="_Hlk212729847"/>
      <w:r w:rsidRPr="006624EF">
        <w:rPr>
          <w:rFonts w:ascii="Times New Roman" w:hAnsi="Times New Roman" w:cs="Times New Roman"/>
          <w:color w:val="auto"/>
        </w:rPr>
        <w:t>İÇİNDEKİLER</w:t>
      </w:r>
    </w:p>
    <w:p w14:paraId="78C3BE56" w14:textId="77777777" w:rsidR="006624EF" w:rsidRPr="006624EF" w:rsidRDefault="006624EF" w:rsidP="006624EF">
      <w:pPr>
        <w:rPr>
          <w:rFonts w:ascii="Times New Roman" w:hAnsi="Times New Roman" w:cs="Times New Roman"/>
        </w:rPr>
      </w:pPr>
    </w:p>
    <w:p w14:paraId="0869F4C3" w14:textId="64D5D088" w:rsidR="006624EF" w:rsidRPr="006624EF" w:rsidRDefault="006624EF" w:rsidP="006624EF">
      <w:pPr>
        <w:rPr>
          <w:rFonts w:ascii="Times New Roman" w:hAnsi="Times New Roman" w:cs="Times New Roman"/>
        </w:rPr>
      </w:pPr>
      <w:r w:rsidRPr="006624EF">
        <w:rPr>
          <w:rFonts w:ascii="Times New Roman" w:hAnsi="Times New Roman" w:cs="Times New Roman"/>
        </w:rPr>
        <w:t>1. Öz Değerlendirme İyileştirme Raporu / 2024</w:t>
      </w:r>
    </w:p>
    <w:p w14:paraId="4DE7F127" w14:textId="18629A6D" w:rsidR="006624EF" w:rsidRPr="006624EF" w:rsidRDefault="006624EF" w:rsidP="006624EF">
      <w:pPr>
        <w:rPr>
          <w:rFonts w:ascii="Times New Roman" w:hAnsi="Times New Roman" w:cs="Times New Roman"/>
        </w:rPr>
      </w:pPr>
      <w:r w:rsidRPr="006624EF">
        <w:rPr>
          <w:rFonts w:ascii="Times New Roman" w:hAnsi="Times New Roman" w:cs="Times New Roman"/>
        </w:rPr>
        <w:t xml:space="preserve">2. </w:t>
      </w:r>
      <w:r w:rsidR="00C04E73">
        <w:rPr>
          <w:rFonts w:ascii="Times New Roman" w:hAnsi="Times New Roman" w:cs="Times New Roman"/>
        </w:rPr>
        <w:t>Müdür - Öğrenci Buluşması</w:t>
      </w:r>
      <w:r w:rsidRPr="006624EF">
        <w:rPr>
          <w:rFonts w:ascii="Times New Roman" w:hAnsi="Times New Roman" w:cs="Times New Roman"/>
        </w:rPr>
        <w:t xml:space="preserve"> İyileştirme Raporu / 2025</w:t>
      </w:r>
    </w:p>
    <w:p w14:paraId="14060241" w14:textId="1EF1D1CD" w:rsidR="006624EF" w:rsidRPr="006624EF" w:rsidRDefault="006624EF" w:rsidP="006624EF">
      <w:pPr>
        <w:rPr>
          <w:rFonts w:ascii="Times New Roman" w:hAnsi="Times New Roman" w:cs="Times New Roman"/>
        </w:rPr>
      </w:pPr>
      <w:r w:rsidRPr="006624EF">
        <w:rPr>
          <w:rFonts w:ascii="Times New Roman" w:hAnsi="Times New Roman" w:cs="Times New Roman"/>
        </w:rPr>
        <w:t>3. Birim Dan</w:t>
      </w:r>
      <w:r>
        <w:rPr>
          <w:rFonts w:ascii="Times New Roman" w:hAnsi="Times New Roman" w:cs="Times New Roman"/>
        </w:rPr>
        <w:t>ı</w:t>
      </w:r>
      <w:r w:rsidRPr="006624EF">
        <w:rPr>
          <w:rFonts w:ascii="Times New Roman" w:hAnsi="Times New Roman" w:cs="Times New Roman"/>
        </w:rPr>
        <w:t>şma Kurulu İyileştirme Raporu / 2024</w:t>
      </w:r>
    </w:p>
    <w:p w14:paraId="2F10AF13" w14:textId="14977A16" w:rsidR="006624EF" w:rsidRPr="006624EF" w:rsidRDefault="006624EF" w:rsidP="006624EF">
      <w:pPr>
        <w:rPr>
          <w:rFonts w:ascii="Times New Roman" w:hAnsi="Times New Roman" w:cs="Times New Roman"/>
        </w:rPr>
      </w:pPr>
      <w:r w:rsidRPr="006624EF">
        <w:rPr>
          <w:rFonts w:ascii="Times New Roman" w:hAnsi="Times New Roman" w:cs="Times New Roman"/>
        </w:rPr>
        <w:t>4. Mezun Anket Değerlendirme İyileştirme Raporu / 2024</w:t>
      </w:r>
    </w:p>
    <w:p w14:paraId="3C2E624F" w14:textId="2F67A3EA" w:rsidR="006624EF" w:rsidRPr="006624EF" w:rsidRDefault="006624EF" w:rsidP="006624EF">
      <w:pPr>
        <w:rPr>
          <w:rFonts w:ascii="Times New Roman" w:hAnsi="Times New Roman" w:cs="Times New Roman"/>
        </w:rPr>
      </w:pPr>
      <w:r w:rsidRPr="006624EF">
        <w:rPr>
          <w:rFonts w:ascii="Times New Roman" w:hAnsi="Times New Roman" w:cs="Times New Roman"/>
        </w:rPr>
        <w:t>5. Eylem Plan</w:t>
      </w:r>
      <w:r>
        <w:rPr>
          <w:rFonts w:ascii="Times New Roman" w:hAnsi="Times New Roman" w:cs="Times New Roman"/>
        </w:rPr>
        <w:t>ı</w:t>
      </w:r>
      <w:r w:rsidRPr="006624EF">
        <w:rPr>
          <w:rFonts w:ascii="Times New Roman" w:hAnsi="Times New Roman" w:cs="Times New Roman"/>
        </w:rPr>
        <w:t xml:space="preserve"> İzleme İyileştirme Raporu / 2024</w:t>
      </w:r>
    </w:p>
    <w:p w14:paraId="4C7B049D" w14:textId="1FF52A72" w:rsidR="006624EF" w:rsidRPr="006624EF" w:rsidRDefault="006624EF" w:rsidP="006624EF">
      <w:pPr>
        <w:rPr>
          <w:rFonts w:ascii="Times New Roman" w:hAnsi="Times New Roman" w:cs="Times New Roman"/>
        </w:rPr>
      </w:pPr>
      <w:r w:rsidRPr="006624EF">
        <w:rPr>
          <w:rFonts w:ascii="Times New Roman" w:hAnsi="Times New Roman" w:cs="Times New Roman"/>
        </w:rPr>
        <w:t>6. Y</w:t>
      </w:r>
      <w:r>
        <w:rPr>
          <w:rFonts w:ascii="Times New Roman" w:hAnsi="Times New Roman" w:cs="Times New Roman"/>
        </w:rPr>
        <w:t>GG</w:t>
      </w:r>
      <w:r w:rsidRPr="006624EF">
        <w:rPr>
          <w:rFonts w:ascii="Times New Roman" w:hAnsi="Times New Roman" w:cs="Times New Roman"/>
        </w:rPr>
        <w:t xml:space="preserve"> (Yönetimi Gözden Geçirme) İyileştirme Raporu / 2024</w:t>
      </w:r>
    </w:p>
    <w:p w14:paraId="3E70E43A" w14:textId="730B7EFC" w:rsidR="006624EF" w:rsidRPr="006624EF" w:rsidRDefault="006624EF" w:rsidP="006624EF">
      <w:pPr>
        <w:rPr>
          <w:rFonts w:ascii="Times New Roman" w:hAnsi="Times New Roman" w:cs="Times New Roman"/>
        </w:rPr>
      </w:pPr>
      <w:r w:rsidRPr="006624EF">
        <w:rPr>
          <w:rFonts w:ascii="Times New Roman" w:hAnsi="Times New Roman" w:cs="Times New Roman"/>
        </w:rPr>
        <w:t xml:space="preserve">    </w:t>
      </w:r>
      <w:r w:rsidRPr="006624EF">
        <w:rPr>
          <w:rFonts w:ascii="Times New Roman" w:hAnsi="Times New Roman" w:cs="Times New Roman"/>
        </w:rPr>
        <w:br w:type="page"/>
      </w:r>
      <w:bookmarkEnd w:id="0"/>
    </w:p>
    <w:p w14:paraId="1740A8E4" w14:textId="77777777" w:rsidR="006624EF" w:rsidRPr="006624EF" w:rsidRDefault="006624EF" w:rsidP="005357E0">
      <w:pPr>
        <w:rPr>
          <w:rFonts w:ascii="Times New Roman" w:hAnsi="Times New Roman" w:cs="Times New Roman"/>
          <w:b/>
          <w:bCs/>
          <w:color w:val="000000" w:themeColor="text1"/>
          <w:sz w:val="24"/>
          <w:szCs w:val="24"/>
        </w:rPr>
        <w:sectPr w:rsidR="006624EF" w:rsidRPr="006624EF" w:rsidSect="005357E0">
          <w:pgSz w:w="12240" w:h="15840"/>
          <w:pgMar w:top="720" w:right="720" w:bottom="720" w:left="720" w:header="720" w:footer="720" w:gutter="0"/>
          <w:cols w:space="720"/>
          <w:docGrid w:linePitch="360"/>
        </w:sectPr>
      </w:pPr>
    </w:p>
    <w:p w14:paraId="79A9A920" w14:textId="1F296EE6" w:rsidR="005357E0" w:rsidRPr="006624EF" w:rsidRDefault="005357E0" w:rsidP="005357E0">
      <w:pPr>
        <w:rPr>
          <w:rFonts w:ascii="Times New Roman" w:hAnsi="Times New Roman" w:cs="Times New Roman"/>
          <w:b/>
          <w:bCs/>
          <w:color w:val="000000" w:themeColor="text1"/>
          <w:sz w:val="24"/>
          <w:szCs w:val="24"/>
        </w:rPr>
      </w:pPr>
      <w:r w:rsidRPr="006624EF">
        <w:rPr>
          <w:rFonts w:ascii="Times New Roman" w:hAnsi="Times New Roman" w:cs="Times New Roman"/>
          <w:b/>
          <w:bCs/>
          <w:color w:val="000000" w:themeColor="text1"/>
          <w:sz w:val="24"/>
          <w:szCs w:val="24"/>
        </w:rPr>
        <w:lastRenderedPageBreak/>
        <w:t>1. ÖZ DEĞERLENDİRME İYİLEŞTİRME RAPORU / 2024</w:t>
      </w:r>
    </w:p>
    <w:p w14:paraId="7CCA34B8" w14:textId="1D7A2325" w:rsidR="005357E0" w:rsidRPr="006624EF" w:rsidRDefault="005357E0" w:rsidP="005357E0">
      <w:pPr>
        <w:rPr>
          <w:rFonts w:ascii="Times New Roman" w:hAnsi="Times New Roman" w:cs="Times New Roman"/>
          <w:b/>
          <w:bCs/>
          <w:color w:val="000000" w:themeColor="text1"/>
          <w:sz w:val="24"/>
          <w:szCs w:val="24"/>
        </w:rPr>
      </w:pPr>
      <w:r w:rsidRPr="006624EF">
        <w:rPr>
          <w:rFonts w:ascii="Times New Roman" w:hAnsi="Times New Roman" w:cs="Times New Roman"/>
          <w:b/>
          <w:bCs/>
          <w:color w:val="000000" w:themeColor="text1"/>
          <w:sz w:val="24"/>
          <w:szCs w:val="24"/>
        </w:rPr>
        <w:t>1.1 Raporun Amacı ve Kapsamı</w:t>
      </w:r>
    </w:p>
    <w:p w14:paraId="74558009" w14:textId="1B66DF07" w:rsidR="005357E0" w:rsidRPr="006624EF" w:rsidRDefault="005357E0" w:rsidP="005357E0">
      <w:pPr>
        <w:spacing w:line="360" w:lineRule="auto"/>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 xml:space="preserve">Bu rapor; 2024 yılını kapsayan “Öz Değerlendirme Raporu” sonucunda belirlenen </w:t>
      </w:r>
      <w:bookmarkStart w:id="1" w:name="_Hlk212390113"/>
      <w:r w:rsidRPr="006624EF">
        <w:rPr>
          <w:rFonts w:ascii="Times New Roman" w:hAnsi="Times New Roman" w:cs="Times New Roman"/>
          <w:color w:val="000000" w:themeColor="text1"/>
          <w:sz w:val="24"/>
          <w:szCs w:val="24"/>
        </w:rPr>
        <w:t xml:space="preserve">iyileştirmeye açık </w:t>
      </w:r>
      <w:r w:rsidR="0029334F" w:rsidRPr="006624EF">
        <w:rPr>
          <w:rFonts w:ascii="Times New Roman" w:hAnsi="Times New Roman" w:cs="Times New Roman"/>
          <w:color w:val="000000" w:themeColor="text1"/>
          <w:sz w:val="24"/>
          <w:szCs w:val="24"/>
        </w:rPr>
        <w:t>yönleri</w:t>
      </w:r>
      <w:r w:rsidRPr="006624EF">
        <w:rPr>
          <w:rFonts w:ascii="Times New Roman" w:hAnsi="Times New Roman" w:cs="Times New Roman"/>
          <w:color w:val="000000" w:themeColor="text1"/>
          <w:sz w:val="24"/>
          <w:szCs w:val="24"/>
        </w:rPr>
        <w:t xml:space="preserve"> tespit etmek</w:t>
      </w:r>
      <w:r w:rsidR="0029334F" w:rsidRPr="006624EF">
        <w:rPr>
          <w:rFonts w:ascii="Times New Roman" w:hAnsi="Times New Roman" w:cs="Times New Roman"/>
          <w:color w:val="000000" w:themeColor="text1"/>
          <w:sz w:val="24"/>
          <w:szCs w:val="24"/>
        </w:rPr>
        <w:t xml:space="preserve"> ve aksiyon almak</w:t>
      </w:r>
      <w:r w:rsidRPr="006624EF">
        <w:rPr>
          <w:rFonts w:ascii="Times New Roman" w:hAnsi="Times New Roman" w:cs="Times New Roman"/>
          <w:color w:val="000000" w:themeColor="text1"/>
          <w:sz w:val="24"/>
          <w:szCs w:val="24"/>
        </w:rPr>
        <w:t xml:space="preserve"> amacıyla hazırlanmıştır.</w:t>
      </w:r>
    </w:p>
    <w:bookmarkEnd w:id="1"/>
    <w:p w14:paraId="370BCD03" w14:textId="0E3C32A8" w:rsidR="00B07ABE" w:rsidRPr="006624EF" w:rsidRDefault="00B07ABE" w:rsidP="00B07ABE">
      <w:pPr>
        <w:rPr>
          <w:rFonts w:ascii="Times New Roman" w:hAnsi="Times New Roman" w:cs="Times New Roman"/>
          <w:b/>
          <w:bCs/>
          <w:color w:val="000000" w:themeColor="text1"/>
          <w:sz w:val="24"/>
          <w:szCs w:val="24"/>
        </w:rPr>
      </w:pPr>
      <w:r w:rsidRPr="006624EF">
        <w:rPr>
          <w:rFonts w:ascii="Times New Roman" w:hAnsi="Times New Roman" w:cs="Times New Roman"/>
          <w:b/>
          <w:bCs/>
          <w:color w:val="000000" w:themeColor="text1"/>
          <w:sz w:val="24"/>
          <w:szCs w:val="24"/>
        </w:rPr>
        <w:t>1.2 Değerlendirme</w:t>
      </w:r>
      <w:bookmarkStart w:id="2" w:name="_GoBack"/>
      <w:bookmarkEnd w:id="2"/>
    </w:p>
    <w:p w14:paraId="0F1DC997" w14:textId="77777777" w:rsidR="005357E0" w:rsidRPr="006624EF" w:rsidRDefault="005357E0" w:rsidP="005357E0">
      <w:pPr>
        <w:spacing w:line="360" w:lineRule="auto"/>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2024 yılı “Öz Değerlendirme Raporu’na” istinaden tespit edilen iyileştirme alanları şunlardır;</w:t>
      </w:r>
    </w:p>
    <w:p w14:paraId="04CB6420" w14:textId="77777777" w:rsidR="005357E0" w:rsidRPr="006624EF" w:rsidRDefault="005357E0" w:rsidP="005357E0">
      <w:pPr>
        <w:pStyle w:val="ListeParagraf"/>
        <w:numPr>
          <w:ilvl w:val="0"/>
          <w:numId w:val="14"/>
        </w:numPr>
        <w:spacing w:line="360" w:lineRule="auto"/>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 xml:space="preserve">2023-2024 eğitim-öğretim yılı itibariyle Yüksekokulumuzda Öğrenci Temsilcisi seçilememiş olup, bu nedenle öğrencilerin karar alma mekanizmalarına ve Yönetim Kuruluna katılımı söz konusu değildir. </w:t>
      </w:r>
    </w:p>
    <w:p w14:paraId="09CCD0EE" w14:textId="77777777" w:rsidR="005357E0" w:rsidRPr="006624EF" w:rsidRDefault="005357E0" w:rsidP="005357E0">
      <w:pPr>
        <w:pStyle w:val="ListeParagraf"/>
        <w:numPr>
          <w:ilvl w:val="0"/>
          <w:numId w:val="14"/>
        </w:numPr>
        <w:spacing w:line="360" w:lineRule="auto"/>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 xml:space="preserve">Program dışından alınan ders/dersler (örgün veya uzaktan) bulunmamaktadır. </w:t>
      </w:r>
    </w:p>
    <w:p w14:paraId="43EC7F75" w14:textId="77777777" w:rsidR="005357E0" w:rsidRPr="006624EF" w:rsidRDefault="005357E0" w:rsidP="005357E0">
      <w:pPr>
        <w:pStyle w:val="ListeParagraf"/>
        <w:numPr>
          <w:ilvl w:val="0"/>
          <w:numId w:val="14"/>
        </w:numPr>
        <w:spacing w:line="360" w:lineRule="auto"/>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Öğrencilere sunulan hizmetlerle ilgili öğrenci geri bildirim araçları (anketler vb.) Üniversitemiz Rektörlüğünce yürütülmekte olup, değerlendirme ve sonuçları ile ilgili çalışmalar yapılmaktadır. Yüksekokulumuzun ayrıca bir çalışması bulunmamaktadır.</w:t>
      </w:r>
    </w:p>
    <w:p w14:paraId="62E2953A" w14:textId="77777777" w:rsidR="005357E0" w:rsidRPr="006624EF" w:rsidRDefault="005357E0" w:rsidP="005357E0">
      <w:pPr>
        <w:pStyle w:val="ListeParagraf"/>
        <w:numPr>
          <w:ilvl w:val="0"/>
          <w:numId w:val="14"/>
        </w:numPr>
        <w:spacing w:line="360" w:lineRule="auto"/>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Öğretim yetkinliğini geliştirmeye yönelik eğiticilerin eğitimi uygulamaları kapsamında birimimiz tarafından yapılan uygulama bulunmamaktadır.</w:t>
      </w:r>
    </w:p>
    <w:p w14:paraId="257398C9" w14:textId="77777777" w:rsidR="00E1206E" w:rsidRPr="006624EF" w:rsidRDefault="00E1206E" w:rsidP="005357E0">
      <w:pPr>
        <w:rPr>
          <w:rFonts w:ascii="Times New Roman" w:hAnsi="Times New Roman" w:cs="Times New Roman"/>
          <w:color w:val="000000" w:themeColor="text1"/>
          <w:sz w:val="24"/>
          <w:szCs w:val="24"/>
        </w:rPr>
      </w:pPr>
    </w:p>
    <w:p w14:paraId="7D9AA75F" w14:textId="77777777" w:rsidR="00E1206E" w:rsidRPr="006624EF" w:rsidRDefault="00E1206E" w:rsidP="005357E0">
      <w:pPr>
        <w:rPr>
          <w:rFonts w:ascii="Times New Roman" w:hAnsi="Times New Roman" w:cs="Times New Roman"/>
          <w:color w:val="000000" w:themeColor="text1"/>
          <w:sz w:val="24"/>
          <w:szCs w:val="24"/>
        </w:rPr>
      </w:pPr>
    </w:p>
    <w:p w14:paraId="63C42831" w14:textId="77777777" w:rsidR="00E1206E" w:rsidRPr="006624EF" w:rsidRDefault="00E1206E" w:rsidP="005357E0">
      <w:pPr>
        <w:rPr>
          <w:rFonts w:ascii="Times New Roman" w:hAnsi="Times New Roman" w:cs="Times New Roman"/>
          <w:color w:val="000000" w:themeColor="text1"/>
          <w:sz w:val="24"/>
          <w:szCs w:val="24"/>
        </w:rPr>
      </w:pPr>
    </w:p>
    <w:p w14:paraId="7115A5AF" w14:textId="77777777" w:rsidR="00E1206E" w:rsidRPr="006624EF" w:rsidRDefault="00E1206E" w:rsidP="005357E0">
      <w:pPr>
        <w:rPr>
          <w:rFonts w:ascii="Times New Roman" w:hAnsi="Times New Roman" w:cs="Times New Roman"/>
          <w:color w:val="000000" w:themeColor="text1"/>
          <w:sz w:val="24"/>
          <w:szCs w:val="24"/>
        </w:rPr>
      </w:pPr>
    </w:p>
    <w:p w14:paraId="2A2BABFE" w14:textId="77777777" w:rsidR="00E1206E" w:rsidRPr="006624EF" w:rsidRDefault="00E1206E" w:rsidP="005357E0">
      <w:pPr>
        <w:rPr>
          <w:rFonts w:ascii="Times New Roman" w:hAnsi="Times New Roman" w:cs="Times New Roman"/>
          <w:color w:val="000000" w:themeColor="text1"/>
          <w:sz w:val="24"/>
          <w:szCs w:val="24"/>
        </w:rPr>
      </w:pPr>
    </w:p>
    <w:p w14:paraId="74B88A0C" w14:textId="77777777" w:rsidR="00E1206E" w:rsidRPr="006624EF" w:rsidRDefault="00E1206E" w:rsidP="005357E0">
      <w:pPr>
        <w:rPr>
          <w:rFonts w:ascii="Times New Roman" w:hAnsi="Times New Roman" w:cs="Times New Roman"/>
          <w:color w:val="000000" w:themeColor="text1"/>
          <w:sz w:val="24"/>
          <w:szCs w:val="24"/>
        </w:rPr>
      </w:pPr>
    </w:p>
    <w:p w14:paraId="79CA850E" w14:textId="77777777" w:rsidR="00E1206E" w:rsidRPr="006624EF" w:rsidRDefault="00E1206E" w:rsidP="005357E0">
      <w:pPr>
        <w:rPr>
          <w:rFonts w:ascii="Times New Roman" w:hAnsi="Times New Roman" w:cs="Times New Roman"/>
          <w:color w:val="000000" w:themeColor="text1"/>
          <w:sz w:val="24"/>
          <w:szCs w:val="24"/>
        </w:rPr>
      </w:pPr>
    </w:p>
    <w:p w14:paraId="2F866937" w14:textId="392FFC3E" w:rsidR="0025059B" w:rsidRDefault="0025059B" w:rsidP="005357E0">
      <w:pPr>
        <w:rPr>
          <w:rFonts w:ascii="Times New Roman" w:hAnsi="Times New Roman" w:cs="Times New Roman"/>
          <w:color w:val="000000" w:themeColor="text1"/>
          <w:sz w:val="24"/>
          <w:szCs w:val="24"/>
        </w:rPr>
      </w:pPr>
    </w:p>
    <w:p w14:paraId="00ECBA2F" w14:textId="14AF4085" w:rsidR="00A5452B" w:rsidRDefault="00A5452B" w:rsidP="005357E0">
      <w:pPr>
        <w:rPr>
          <w:rFonts w:ascii="Times New Roman" w:hAnsi="Times New Roman" w:cs="Times New Roman"/>
          <w:color w:val="000000" w:themeColor="text1"/>
          <w:sz w:val="24"/>
          <w:szCs w:val="24"/>
        </w:rPr>
      </w:pPr>
    </w:p>
    <w:p w14:paraId="495550E1" w14:textId="188BC43C" w:rsidR="00E1206E" w:rsidRPr="006624EF" w:rsidRDefault="0025059B" w:rsidP="005357E0">
      <w:pPr>
        <w:rPr>
          <w:rFonts w:ascii="Times New Roman" w:hAnsi="Times New Roman" w:cs="Times New Roman"/>
          <w:b/>
          <w:bCs/>
          <w:color w:val="000000" w:themeColor="text1"/>
          <w:sz w:val="24"/>
          <w:szCs w:val="24"/>
        </w:rPr>
      </w:pPr>
      <w:r w:rsidRPr="006624EF">
        <w:rPr>
          <w:rFonts w:ascii="Times New Roman" w:hAnsi="Times New Roman" w:cs="Times New Roman"/>
          <w:b/>
          <w:bCs/>
          <w:color w:val="000000" w:themeColor="text1"/>
          <w:sz w:val="24"/>
          <w:szCs w:val="24"/>
        </w:rPr>
        <w:lastRenderedPageBreak/>
        <w:t>1.3 İyileştirme Önerileri ve Aksiyon Planı</w:t>
      </w:r>
    </w:p>
    <w:tbl>
      <w:tblPr>
        <w:tblStyle w:val="TabloKlavuzu"/>
        <w:tblW w:w="4973" w:type="pct"/>
        <w:tblLayout w:type="fixed"/>
        <w:tblLook w:val="04A0" w:firstRow="1" w:lastRow="0" w:firstColumn="1" w:lastColumn="0" w:noHBand="0" w:noVBand="1"/>
      </w:tblPr>
      <w:tblGrid>
        <w:gridCol w:w="512"/>
        <w:gridCol w:w="1131"/>
        <w:gridCol w:w="4451"/>
        <w:gridCol w:w="2250"/>
        <w:gridCol w:w="1815"/>
        <w:gridCol w:w="2370"/>
        <w:gridCol w:w="1783"/>
      </w:tblGrid>
      <w:tr w:rsidR="005357E0" w:rsidRPr="006624EF" w14:paraId="0353DCCE" w14:textId="77777777" w:rsidTr="00F05221">
        <w:trPr>
          <w:trHeight w:val="776"/>
        </w:trPr>
        <w:tc>
          <w:tcPr>
            <w:tcW w:w="179" w:type="pct"/>
            <w:vAlign w:val="center"/>
          </w:tcPr>
          <w:p w14:paraId="3D18E7CA" w14:textId="77777777" w:rsidR="005357E0" w:rsidRPr="006624EF" w:rsidRDefault="005357E0" w:rsidP="00981700">
            <w:pPr>
              <w:rPr>
                <w:rFonts w:ascii="Times New Roman" w:hAnsi="Times New Roman" w:cs="Times New Roman"/>
                <w:color w:val="000000" w:themeColor="text1"/>
                <w:sz w:val="20"/>
                <w:szCs w:val="20"/>
              </w:rPr>
            </w:pPr>
          </w:p>
        </w:tc>
        <w:tc>
          <w:tcPr>
            <w:tcW w:w="395" w:type="pct"/>
            <w:vAlign w:val="center"/>
          </w:tcPr>
          <w:p w14:paraId="7F81014D" w14:textId="77777777" w:rsidR="005357E0" w:rsidRPr="006624EF" w:rsidRDefault="005357E0" w:rsidP="00981700">
            <w:pPr>
              <w:jc w:val="cente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İyileştirme Alanı</w:t>
            </w:r>
          </w:p>
        </w:tc>
        <w:tc>
          <w:tcPr>
            <w:tcW w:w="1555" w:type="pct"/>
            <w:vAlign w:val="center"/>
          </w:tcPr>
          <w:p w14:paraId="131BEDC6" w14:textId="77777777" w:rsidR="005357E0" w:rsidRPr="006624EF" w:rsidRDefault="005357E0" w:rsidP="00981700">
            <w:pPr>
              <w:jc w:val="cente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Önerilen Aksiyon</w:t>
            </w:r>
          </w:p>
        </w:tc>
        <w:tc>
          <w:tcPr>
            <w:tcW w:w="786" w:type="pct"/>
            <w:vAlign w:val="center"/>
          </w:tcPr>
          <w:p w14:paraId="317D6FB7" w14:textId="77777777" w:rsidR="005357E0" w:rsidRPr="006624EF" w:rsidRDefault="005357E0" w:rsidP="00981700">
            <w:pPr>
              <w:jc w:val="cente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Sorumlu Birim / Kişi</w:t>
            </w:r>
          </w:p>
        </w:tc>
        <w:tc>
          <w:tcPr>
            <w:tcW w:w="634" w:type="pct"/>
            <w:vAlign w:val="center"/>
          </w:tcPr>
          <w:p w14:paraId="34338E75" w14:textId="77777777" w:rsidR="005357E0" w:rsidRPr="006624EF" w:rsidRDefault="005357E0" w:rsidP="00981700">
            <w:pPr>
              <w:jc w:val="cente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Hedef Tarih</w:t>
            </w:r>
          </w:p>
        </w:tc>
        <w:tc>
          <w:tcPr>
            <w:tcW w:w="828" w:type="pct"/>
            <w:vAlign w:val="center"/>
          </w:tcPr>
          <w:p w14:paraId="38ECE337" w14:textId="5ABF4FE2" w:rsidR="005357E0" w:rsidRPr="006624EF" w:rsidRDefault="005357E0" w:rsidP="000E6DEC">
            <w:pPr>
              <w:jc w:val="cente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Sonuç</w:t>
            </w:r>
          </w:p>
        </w:tc>
        <w:tc>
          <w:tcPr>
            <w:tcW w:w="623" w:type="pct"/>
            <w:vAlign w:val="center"/>
          </w:tcPr>
          <w:p w14:paraId="72D57E1C" w14:textId="77777777" w:rsidR="005357E0" w:rsidRPr="006624EF" w:rsidRDefault="005357E0" w:rsidP="00981700">
            <w:pPr>
              <w:jc w:val="center"/>
              <w:rPr>
                <w:rFonts w:ascii="Times New Roman" w:hAnsi="Times New Roman" w:cs="Times New Roman"/>
                <w:color w:val="000000" w:themeColor="text1"/>
                <w:sz w:val="20"/>
                <w:szCs w:val="20"/>
              </w:rPr>
            </w:pPr>
            <w:r w:rsidRPr="006624EF">
              <w:rPr>
                <w:rFonts w:ascii="Times New Roman" w:hAnsi="Times New Roman" w:cs="Times New Roman"/>
                <w:b/>
                <w:bCs/>
                <w:color w:val="000000" w:themeColor="text1"/>
                <w:sz w:val="20"/>
                <w:szCs w:val="20"/>
              </w:rPr>
              <w:t>Kanıt</w:t>
            </w:r>
          </w:p>
        </w:tc>
      </w:tr>
      <w:tr w:rsidR="005357E0" w:rsidRPr="006624EF" w14:paraId="500498A6" w14:textId="77777777" w:rsidTr="00F05221">
        <w:tc>
          <w:tcPr>
            <w:tcW w:w="179" w:type="pct"/>
            <w:vAlign w:val="center"/>
          </w:tcPr>
          <w:p w14:paraId="434A7C37" w14:textId="468EC42A" w:rsidR="005357E0" w:rsidRPr="00885221" w:rsidRDefault="005357E0" w:rsidP="00981700">
            <w:pPr>
              <w:rPr>
                <w:rFonts w:ascii="Times New Roman" w:hAnsi="Times New Roman" w:cs="Times New Roman"/>
                <w:b/>
                <w:bCs/>
                <w:color w:val="000000" w:themeColor="text1"/>
                <w:sz w:val="18"/>
                <w:szCs w:val="18"/>
              </w:rPr>
            </w:pPr>
            <w:r w:rsidRPr="00885221">
              <w:rPr>
                <w:rFonts w:ascii="Times New Roman" w:hAnsi="Times New Roman" w:cs="Times New Roman"/>
                <w:b/>
                <w:bCs/>
                <w:color w:val="000000" w:themeColor="text1"/>
                <w:sz w:val="18"/>
                <w:szCs w:val="18"/>
              </w:rPr>
              <w:t>A</w:t>
            </w:r>
          </w:p>
        </w:tc>
        <w:tc>
          <w:tcPr>
            <w:tcW w:w="395" w:type="pct"/>
            <w:vAlign w:val="center"/>
          </w:tcPr>
          <w:p w14:paraId="1B8C185C" w14:textId="77777777" w:rsidR="005357E0" w:rsidRPr="00885221" w:rsidRDefault="005357E0" w:rsidP="00814CE5">
            <w:pPr>
              <w:jc w:val="both"/>
              <w:rPr>
                <w:rFonts w:ascii="Times New Roman" w:hAnsi="Times New Roman" w:cs="Times New Roman"/>
                <w:color w:val="000000" w:themeColor="text1"/>
                <w:sz w:val="18"/>
                <w:szCs w:val="18"/>
              </w:rPr>
            </w:pPr>
            <w:r w:rsidRPr="00885221">
              <w:rPr>
                <w:rFonts w:ascii="Times New Roman" w:hAnsi="Times New Roman" w:cs="Times New Roman"/>
                <w:color w:val="000000" w:themeColor="text1"/>
                <w:sz w:val="18"/>
                <w:szCs w:val="18"/>
              </w:rPr>
              <w:t>Kalite</w:t>
            </w:r>
          </w:p>
        </w:tc>
        <w:tc>
          <w:tcPr>
            <w:tcW w:w="1555" w:type="pct"/>
            <w:vAlign w:val="center"/>
          </w:tcPr>
          <w:p w14:paraId="688F4BC0" w14:textId="5ED63E4F" w:rsidR="005357E0" w:rsidRPr="00885221" w:rsidRDefault="005357E0" w:rsidP="00814CE5">
            <w:pPr>
              <w:jc w:val="both"/>
              <w:rPr>
                <w:rFonts w:ascii="Times New Roman" w:hAnsi="Times New Roman" w:cs="Times New Roman"/>
                <w:color w:val="000000" w:themeColor="text1"/>
                <w:sz w:val="18"/>
                <w:szCs w:val="18"/>
              </w:rPr>
            </w:pPr>
            <w:r w:rsidRPr="00885221">
              <w:rPr>
                <w:rFonts w:ascii="Times New Roman" w:hAnsi="Times New Roman" w:cs="Times New Roman"/>
                <w:bCs/>
                <w:color w:val="000000" w:themeColor="text1"/>
                <w:sz w:val="18"/>
                <w:szCs w:val="18"/>
              </w:rPr>
              <w:t>Öğrenci</w:t>
            </w:r>
            <w:r w:rsidR="006624EF" w:rsidRPr="00885221">
              <w:rPr>
                <w:rFonts w:ascii="Times New Roman" w:hAnsi="Times New Roman" w:cs="Times New Roman"/>
                <w:bCs/>
                <w:color w:val="000000" w:themeColor="text1"/>
                <w:sz w:val="18"/>
                <w:szCs w:val="18"/>
              </w:rPr>
              <w:t xml:space="preserve"> kalite</w:t>
            </w:r>
            <w:r w:rsidRPr="00885221">
              <w:rPr>
                <w:rFonts w:ascii="Times New Roman" w:hAnsi="Times New Roman" w:cs="Times New Roman"/>
                <w:bCs/>
                <w:color w:val="000000" w:themeColor="text1"/>
                <w:sz w:val="18"/>
                <w:szCs w:val="18"/>
              </w:rPr>
              <w:t xml:space="preserve"> temsilcisi</w:t>
            </w:r>
            <w:r w:rsidRPr="00885221">
              <w:rPr>
                <w:rFonts w:ascii="Times New Roman" w:hAnsi="Times New Roman" w:cs="Times New Roman"/>
                <w:color w:val="000000" w:themeColor="text1"/>
                <w:sz w:val="18"/>
                <w:szCs w:val="18"/>
              </w:rPr>
              <w:t xml:space="preserve"> seçilmesi</w:t>
            </w:r>
          </w:p>
        </w:tc>
        <w:tc>
          <w:tcPr>
            <w:tcW w:w="786" w:type="pct"/>
            <w:vAlign w:val="center"/>
          </w:tcPr>
          <w:p w14:paraId="5C59E5C8" w14:textId="1AA016C7" w:rsidR="005357E0" w:rsidRPr="00885221" w:rsidRDefault="00981700" w:rsidP="00814CE5">
            <w:pPr>
              <w:jc w:val="both"/>
              <w:rPr>
                <w:rFonts w:ascii="Times New Roman" w:hAnsi="Times New Roman" w:cs="Times New Roman"/>
                <w:bCs/>
                <w:color w:val="000000" w:themeColor="text1"/>
                <w:sz w:val="18"/>
                <w:szCs w:val="18"/>
              </w:rPr>
            </w:pPr>
            <w:r w:rsidRPr="00885221">
              <w:rPr>
                <w:rFonts w:ascii="Times New Roman" w:hAnsi="Times New Roman" w:cs="Times New Roman"/>
                <w:bCs/>
                <w:color w:val="000000" w:themeColor="text1"/>
                <w:sz w:val="18"/>
                <w:szCs w:val="18"/>
              </w:rPr>
              <w:t>*U</w:t>
            </w:r>
            <w:r w:rsidR="005357E0" w:rsidRPr="00885221">
              <w:rPr>
                <w:rFonts w:ascii="Times New Roman" w:hAnsi="Times New Roman" w:cs="Times New Roman"/>
                <w:bCs/>
                <w:color w:val="000000" w:themeColor="text1"/>
                <w:sz w:val="18"/>
                <w:szCs w:val="18"/>
              </w:rPr>
              <w:t>MYO Yönetimi</w:t>
            </w:r>
          </w:p>
          <w:p w14:paraId="7FD10C1C" w14:textId="77777777" w:rsidR="005357E0" w:rsidRPr="00885221" w:rsidRDefault="005357E0" w:rsidP="00814CE5">
            <w:pPr>
              <w:jc w:val="both"/>
              <w:rPr>
                <w:rFonts w:ascii="Times New Roman" w:hAnsi="Times New Roman" w:cs="Times New Roman"/>
                <w:bCs/>
                <w:color w:val="000000" w:themeColor="text1"/>
                <w:sz w:val="18"/>
                <w:szCs w:val="18"/>
              </w:rPr>
            </w:pPr>
            <w:r w:rsidRPr="00885221">
              <w:rPr>
                <w:rFonts w:ascii="Times New Roman" w:hAnsi="Times New Roman" w:cs="Times New Roman"/>
                <w:bCs/>
                <w:color w:val="000000" w:themeColor="text1"/>
                <w:sz w:val="18"/>
                <w:szCs w:val="18"/>
              </w:rPr>
              <w:t>*Bölüm Başkanlıkları</w:t>
            </w:r>
          </w:p>
        </w:tc>
        <w:tc>
          <w:tcPr>
            <w:tcW w:w="634" w:type="pct"/>
            <w:vAlign w:val="center"/>
          </w:tcPr>
          <w:p w14:paraId="11CA81F0" w14:textId="77777777" w:rsidR="005357E0" w:rsidRPr="00885221" w:rsidRDefault="005357E0" w:rsidP="00814CE5">
            <w:pPr>
              <w:jc w:val="both"/>
              <w:rPr>
                <w:rFonts w:ascii="Times New Roman" w:hAnsi="Times New Roman" w:cs="Times New Roman"/>
                <w:bCs/>
                <w:color w:val="000000" w:themeColor="text1"/>
                <w:sz w:val="18"/>
                <w:szCs w:val="18"/>
              </w:rPr>
            </w:pPr>
            <w:r w:rsidRPr="00885221">
              <w:rPr>
                <w:rFonts w:ascii="Times New Roman" w:hAnsi="Times New Roman" w:cs="Times New Roman"/>
                <w:bCs/>
                <w:color w:val="000000" w:themeColor="text1"/>
                <w:sz w:val="18"/>
                <w:szCs w:val="18"/>
              </w:rPr>
              <w:t>2024/2025</w:t>
            </w:r>
          </w:p>
          <w:p w14:paraId="20E7A018" w14:textId="77777777" w:rsidR="005357E0" w:rsidRPr="00885221" w:rsidRDefault="005357E0" w:rsidP="00814CE5">
            <w:pPr>
              <w:jc w:val="both"/>
              <w:rPr>
                <w:rFonts w:ascii="Times New Roman" w:hAnsi="Times New Roman" w:cs="Times New Roman"/>
                <w:bCs/>
                <w:color w:val="000000" w:themeColor="text1"/>
                <w:sz w:val="18"/>
                <w:szCs w:val="18"/>
              </w:rPr>
            </w:pPr>
            <w:r w:rsidRPr="00885221">
              <w:rPr>
                <w:rFonts w:ascii="Times New Roman" w:hAnsi="Times New Roman" w:cs="Times New Roman"/>
                <w:bCs/>
                <w:color w:val="000000" w:themeColor="text1"/>
                <w:sz w:val="18"/>
                <w:szCs w:val="18"/>
              </w:rPr>
              <w:t>Güz / Bahar</w:t>
            </w:r>
          </w:p>
        </w:tc>
        <w:tc>
          <w:tcPr>
            <w:tcW w:w="828" w:type="pct"/>
            <w:vAlign w:val="center"/>
          </w:tcPr>
          <w:p w14:paraId="70F56C44" w14:textId="77777777" w:rsidR="005357E0" w:rsidRPr="00885221" w:rsidRDefault="005357E0" w:rsidP="00814CE5">
            <w:pPr>
              <w:jc w:val="both"/>
              <w:rPr>
                <w:rFonts w:ascii="Times New Roman" w:hAnsi="Times New Roman" w:cs="Times New Roman"/>
                <w:bCs/>
                <w:color w:val="000000" w:themeColor="text1"/>
                <w:sz w:val="18"/>
                <w:szCs w:val="18"/>
              </w:rPr>
            </w:pPr>
            <w:r w:rsidRPr="00885221">
              <w:rPr>
                <w:rFonts w:ascii="Times New Roman" w:hAnsi="Times New Roman" w:cs="Times New Roman"/>
                <w:bCs/>
                <w:color w:val="000000" w:themeColor="text1"/>
                <w:sz w:val="18"/>
                <w:szCs w:val="18"/>
              </w:rPr>
              <w:t>Gerçekleşti</w:t>
            </w:r>
          </w:p>
        </w:tc>
        <w:tc>
          <w:tcPr>
            <w:tcW w:w="623" w:type="pct"/>
            <w:vAlign w:val="center"/>
          </w:tcPr>
          <w:p w14:paraId="191D01A4" w14:textId="59EE905A" w:rsidR="005357E0" w:rsidRPr="00885221" w:rsidRDefault="00F90876" w:rsidP="00981700">
            <w:pPr>
              <w:rPr>
                <w:rFonts w:ascii="Times New Roman" w:hAnsi="Times New Roman" w:cs="Times New Roman"/>
                <w:color w:val="000000" w:themeColor="text1"/>
                <w:sz w:val="18"/>
                <w:szCs w:val="18"/>
              </w:rPr>
            </w:pPr>
            <w:hyperlink r:id="rId7" w:history="1">
              <w:r w:rsidR="00981700" w:rsidRPr="00885221">
                <w:rPr>
                  <w:rStyle w:val="Kpr"/>
                  <w:rFonts w:ascii="Times New Roman" w:hAnsi="Times New Roman" w:cs="Times New Roman"/>
                  <w:sz w:val="18"/>
                  <w:szCs w:val="18"/>
                </w:rPr>
                <w:t>https://www.ohu.edu.tr/ulukislamyo/sayfa/ogrenci-kalite-temsilcileri</w:t>
              </w:r>
            </w:hyperlink>
          </w:p>
          <w:p w14:paraId="3024B2E6" w14:textId="77777777" w:rsidR="00981700" w:rsidRPr="00885221" w:rsidRDefault="00981700" w:rsidP="00981700">
            <w:pPr>
              <w:rPr>
                <w:rFonts w:ascii="Times New Roman" w:hAnsi="Times New Roman" w:cs="Times New Roman"/>
                <w:color w:val="000000" w:themeColor="text1"/>
                <w:sz w:val="18"/>
                <w:szCs w:val="18"/>
              </w:rPr>
            </w:pPr>
          </w:p>
          <w:p w14:paraId="05D2FFAD" w14:textId="0AEFF21B" w:rsidR="00981700" w:rsidRPr="00885221" w:rsidRDefault="00F90876" w:rsidP="00981700">
            <w:pPr>
              <w:rPr>
                <w:rFonts w:ascii="Times New Roman" w:hAnsi="Times New Roman" w:cs="Times New Roman"/>
                <w:color w:val="000000" w:themeColor="text1"/>
                <w:sz w:val="18"/>
                <w:szCs w:val="18"/>
              </w:rPr>
            </w:pPr>
            <w:hyperlink r:id="rId8" w:history="1">
              <w:r w:rsidR="00981700" w:rsidRPr="00885221">
                <w:rPr>
                  <w:rStyle w:val="Kpr"/>
                  <w:rFonts w:ascii="Times New Roman" w:hAnsi="Times New Roman" w:cs="Times New Roman"/>
                  <w:sz w:val="18"/>
                  <w:szCs w:val="18"/>
                </w:rPr>
                <w:t>https://www.ohu.edu.tr/ulukislamyo/muhasebevergiuygulama/sayfa/ogrenci-kalite-temsilcileri</w:t>
              </w:r>
            </w:hyperlink>
          </w:p>
          <w:p w14:paraId="3227B367" w14:textId="77777777" w:rsidR="00981700" w:rsidRPr="00885221" w:rsidRDefault="00981700" w:rsidP="00981700">
            <w:pPr>
              <w:rPr>
                <w:rFonts w:ascii="Times New Roman" w:hAnsi="Times New Roman" w:cs="Times New Roman"/>
                <w:color w:val="000000" w:themeColor="text1"/>
                <w:sz w:val="18"/>
                <w:szCs w:val="18"/>
              </w:rPr>
            </w:pPr>
          </w:p>
          <w:p w14:paraId="5177F3E0" w14:textId="381A35BC" w:rsidR="00981700" w:rsidRPr="00885221" w:rsidRDefault="00F90876" w:rsidP="00981700">
            <w:pPr>
              <w:rPr>
                <w:rFonts w:ascii="Times New Roman" w:hAnsi="Times New Roman" w:cs="Times New Roman"/>
                <w:color w:val="000000" w:themeColor="text1"/>
                <w:sz w:val="18"/>
                <w:szCs w:val="18"/>
              </w:rPr>
            </w:pPr>
            <w:hyperlink r:id="rId9" w:history="1">
              <w:r w:rsidR="00981700" w:rsidRPr="00885221">
                <w:rPr>
                  <w:rStyle w:val="Kpr"/>
                  <w:rFonts w:ascii="Times New Roman" w:hAnsi="Times New Roman" w:cs="Times New Roman"/>
                  <w:sz w:val="18"/>
                  <w:szCs w:val="18"/>
                </w:rPr>
                <w:t>https://www.ohu.edu.tr/ulukislamyo/avcilikyabanhayati/sayfa/ogrenci-kalite-temsilcileri</w:t>
              </w:r>
            </w:hyperlink>
          </w:p>
          <w:p w14:paraId="608C336E" w14:textId="77777777" w:rsidR="00981700" w:rsidRPr="00885221" w:rsidRDefault="00981700" w:rsidP="00981700">
            <w:pPr>
              <w:rPr>
                <w:rFonts w:ascii="Times New Roman" w:hAnsi="Times New Roman" w:cs="Times New Roman"/>
                <w:color w:val="000000" w:themeColor="text1"/>
                <w:sz w:val="18"/>
                <w:szCs w:val="18"/>
              </w:rPr>
            </w:pPr>
          </w:p>
          <w:p w14:paraId="58FBD419" w14:textId="7D9DDD65" w:rsidR="00981700" w:rsidRPr="00885221" w:rsidRDefault="00F90876" w:rsidP="00981700">
            <w:pPr>
              <w:rPr>
                <w:rFonts w:ascii="Times New Roman" w:hAnsi="Times New Roman" w:cs="Times New Roman"/>
                <w:color w:val="000000" w:themeColor="text1"/>
                <w:sz w:val="18"/>
                <w:szCs w:val="18"/>
              </w:rPr>
            </w:pPr>
            <w:hyperlink r:id="rId10" w:history="1">
              <w:r w:rsidR="00981700" w:rsidRPr="00885221">
                <w:rPr>
                  <w:rStyle w:val="Kpr"/>
                  <w:rFonts w:ascii="Times New Roman" w:hAnsi="Times New Roman" w:cs="Times New Roman"/>
                  <w:sz w:val="18"/>
                  <w:szCs w:val="18"/>
                </w:rPr>
                <w:t>https://www.ohu.edu.tr/ulukislamyo/raylisistemlerisletmeciligi/sayfa/ogrenci-kalite-temsilcileri</w:t>
              </w:r>
            </w:hyperlink>
          </w:p>
        </w:tc>
      </w:tr>
      <w:tr w:rsidR="008163D3" w:rsidRPr="006624EF" w14:paraId="57AF71BB" w14:textId="77777777" w:rsidTr="00F05221">
        <w:tc>
          <w:tcPr>
            <w:tcW w:w="179" w:type="pct"/>
            <w:vAlign w:val="center"/>
          </w:tcPr>
          <w:p w14:paraId="0E4B42DE" w14:textId="251617F8" w:rsidR="008163D3" w:rsidRPr="006624EF" w:rsidRDefault="008163D3" w:rsidP="00981700">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B</w:t>
            </w:r>
          </w:p>
        </w:tc>
        <w:tc>
          <w:tcPr>
            <w:tcW w:w="395" w:type="pct"/>
            <w:vAlign w:val="center"/>
          </w:tcPr>
          <w:p w14:paraId="7850FC9C" w14:textId="1474B5C3" w:rsidR="008163D3" w:rsidRPr="006624EF" w:rsidRDefault="008163D3" w:rsidP="00814CE5">
            <w:pPr>
              <w:jc w:val="both"/>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Eğitim Öğretim</w:t>
            </w:r>
          </w:p>
        </w:tc>
        <w:tc>
          <w:tcPr>
            <w:tcW w:w="1555" w:type="pct"/>
            <w:vAlign w:val="center"/>
          </w:tcPr>
          <w:p w14:paraId="55F7F531" w14:textId="4DB27F0B" w:rsidR="008163D3" w:rsidRPr="00814CE5" w:rsidRDefault="008163D3" w:rsidP="00814CE5">
            <w:pPr>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Üniversitemiz seçmeli ders havuzu kapsamında programlarda açılan USD kodlu dersler diğer programdaki öğrenciler tarafından alınmaktadır.</w:t>
            </w:r>
          </w:p>
        </w:tc>
        <w:tc>
          <w:tcPr>
            <w:tcW w:w="786" w:type="pct"/>
            <w:vAlign w:val="center"/>
          </w:tcPr>
          <w:p w14:paraId="738B17F4" w14:textId="77777777" w:rsidR="008163D3" w:rsidRPr="00814CE5" w:rsidRDefault="008163D3" w:rsidP="008163D3">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*UMYO Yönetimi</w:t>
            </w:r>
          </w:p>
          <w:p w14:paraId="248630D8" w14:textId="3A22CF5F" w:rsidR="008163D3" w:rsidRPr="00814CE5" w:rsidRDefault="008163D3" w:rsidP="008163D3">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*Bölüm Başkanlıkları</w:t>
            </w:r>
          </w:p>
        </w:tc>
        <w:tc>
          <w:tcPr>
            <w:tcW w:w="634" w:type="pct"/>
            <w:vAlign w:val="center"/>
          </w:tcPr>
          <w:p w14:paraId="4B0C925A" w14:textId="4AE72E4E" w:rsidR="008163D3" w:rsidRPr="00814CE5" w:rsidRDefault="008163D3" w:rsidP="00814CE5">
            <w:pPr>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2024/2025</w:t>
            </w:r>
          </w:p>
        </w:tc>
        <w:tc>
          <w:tcPr>
            <w:tcW w:w="828" w:type="pct"/>
            <w:vAlign w:val="center"/>
          </w:tcPr>
          <w:p w14:paraId="3C577644" w14:textId="3973A88E" w:rsidR="008163D3" w:rsidRPr="00814CE5" w:rsidRDefault="008163D3" w:rsidP="00814CE5">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Gerçekleşti</w:t>
            </w:r>
          </w:p>
        </w:tc>
        <w:tc>
          <w:tcPr>
            <w:tcW w:w="623" w:type="pct"/>
            <w:vAlign w:val="center"/>
          </w:tcPr>
          <w:p w14:paraId="0260D3F1" w14:textId="77777777" w:rsidR="008163D3" w:rsidRDefault="008163D3" w:rsidP="00981700"/>
        </w:tc>
      </w:tr>
      <w:tr w:rsidR="008163D3" w:rsidRPr="006624EF" w14:paraId="320F69DC" w14:textId="77777777" w:rsidTr="00F05221">
        <w:tc>
          <w:tcPr>
            <w:tcW w:w="179" w:type="pct"/>
            <w:vAlign w:val="center"/>
          </w:tcPr>
          <w:p w14:paraId="3A4D29CD" w14:textId="1D94AA04" w:rsidR="008163D3" w:rsidRDefault="008163D3" w:rsidP="00981700">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C</w:t>
            </w:r>
          </w:p>
        </w:tc>
        <w:tc>
          <w:tcPr>
            <w:tcW w:w="395" w:type="pct"/>
            <w:vAlign w:val="center"/>
          </w:tcPr>
          <w:p w14:paraId="3D496554" w14:textId="6CC14312" w:rsidR="008163D3" w:rsidRPr="006624EF" w:rsidRDefault="008163D3" w:rsidP="00814CE5">
            <w:pPr>
              <w:jc w:val="both"/>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Eğitim Öğretim</w:t>
            </w:r>
          </w:p>
        </w:tc>
        <w:tc>
          <w:tcPr>
            <w:tcW w:w="1555" w:type="pct"/>
            <w:vAlign w:val="center"/>
          </w:tcPr>
          <w:p w14:paraId="43C128C6" w14:textId="65DD65C6" w:rsidR="008163D3" w:rsidRDefault="008163D3" w:rsidP="008163D3">
            <w:pPr>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Üniversitemiz tarafından yapılan mezun anketlerinden Yüksekokulumuza ait veriler alınarak mezun anket raporu özelleştirilerek hazırlanmıştır.</w:t>
            </w:r>
          </w:p>
        </w:tc>
        <w:tc>
          <w:tcPr>
            <w:tcW w:w="786" w:type="pct"/>
            <w:vAlign w:val="center"/>
          </w:tcPr>
          <w:p w14:paraId="6447E239" w14:textId="77777777" w:rsidR="008163D3" w:rsidRPr="00814CE5" w:rsidRDefault="008163D3" w:rsidP="008163D3">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*UMYO Yönetimi</w:t>
            </w:r>
          </w:p>
          <w:p w14:paraId="644604ED" w14:textId="34BE8A9C" w:rsidR="008163D3" w:rsidRPr="00814CE5" w:rsidRDefault="008163D3" w:rsidP="008163D3">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*Bölüm Başkanlıkları</w:t>
            </w:r>
          </w:p>
        </w:tc>
        <w:tc>
          <w:tcPr>
            <w:tcW w:w="634" w:type="pct"/>
            <w:vAlign w:val="center"/>
          </w:tcPr>
          <w:p w14:paraId="6D37DF7F" w14:textId="376B6567" w:rsidR="008163D3" w:rsidRDefault="008163D3" w:rsidP="00814CE5">
            <w:pPr>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2024</w:t>
            </w:r>
          </w:p>
        </w:tc>
        <w:tc>
          <w:tcPr>
            <w:tcW w:w="828" w:type="pct"/>
            <w:vAlign w:val="center"/>
          </w:tcPr>
          <w:p w14:paraId="1385FE74" w14:textId="5D84CA6C" w:rsidR="008163D3" w:rsidRPr="00814CE5" w:rsidRDefault="008163D3" w:rsidP="00814CE5">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Gerçekleşti</w:t>
            </w:r>
          </w:p>
        </w:tc>
        <w:tc>
          <w:tcPr>
            <w:tcW w:w="623" w:type="pct"/>
            <w:vAlign w:val="center"/>
          </w:tcPr>
          <w:p w14:paraId="167F7099" w14:textId="6EE09A13" w:rsidR="00A5452B" w:rsidRPr="008163D3" w:rsidRDefault="00F90876" w:rsidP="00A5452B">
            <w:pPr>
              <w:rPr>
                <w:rFonts w:ascii="Times New Roman" w:hAnsi="Times New Roman" w:cs="Times New Roman"/>
                <w:color w:val="000000" w:themeColor="text1"/>
                <w:sz w:val="20"/>
                <w:szCs w:val="20"/>
              </w:rPr>
            </w:pPr>
            <w:hyperlink r:id="rId11" w:history="1">
              <w:r w:rsidR="00A5452B" w:rsidRPr="009C3329">
                <w:rPr>
                  <w:rStyle w:val="Kpr"/>
                  <w:rFonts w:ascii="Times New Roman" w:hAnsi="Times New Roman" w:cs="Times New Roman"/>
                  <w:sz w:val="20"/>
                  <w:szCs w:val="20"/>
                </w:rPr>
                <w:t>https://static.ohu.edu.tr/uniweb/media/portallar/ulukislamyo//sayfalar/41929/wkuirkes.pdf</w:t>
              </w:r>
            </w:hyperlink>
          </w:p>
        </w:tc>
      </w:tr>
      <w:tr w:rsidR="005357E0" w:rsidRPr="006624EF" w14:paraId="0C85F5A3" w14:textId="77777777" w:rsidTr="00F05221">
        <w:tc>
          <w:tcPr>
            <w:tcW w:w="179" w:type="pct"/>
            <w:vAlign w:val="center"/>
          </w:tcPr>
          <w:p w14:paraId="6BC29521" w14:textId="2A0DCC7D" w:rsidR="005357E0" w:rsidRPr="006624EF" w:rsidRDefault="008163D3" w:rsidP="00981700">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D</w:t>
            </w:r>
          </w:p>
        </w:tc>
        <w:tc>
          <w:tcPr>
            <w:tcW w:w="395" w:type="pct"/>
            <w:vAlign w:val="center"/>
          </w:tcPr>
          <w:p w14:paraId="22E003E9" w14:textId="77777777" w:rsidR="005357E0" w:rsidRPr="006624EF" w:rsidRDefault="005357E0" w:rsidP="00814CE5">
            <w:pPr>
              <w:jc w:val="both"/>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Akademik Personel / Eğitim Öğretim</w:t>
            </w:r>
          </w:p>
        </w:tc>
        <w:tc>
          <w:tcPr>
            <w:tcW w:w="1555" w:type="pct"/>
            <w:vAlign w:val="center"/>
          </w:tcPr>
          <w:p w14:paraId="0702C1DD" w14:textId="77777777" w:rsidR="005357E0" w:rsidRPr="00814CE5" w:rsidRDefault="005357E0" w:rsidP="00814CE5">
            <w:pPr>
              <w:jc w:val="both"/>
              <w:rPr>
                <w:rFonts w:ascii="Times New Roman" w:hAnsi="Times New Roman" w:cs="Times New Roman"/>
                <w:color w:val="000000" w:themeColor="text1"/>
                <w:sz w:val="20"/>
                <w:szCs w:val="20"/>
              </w:rPr>
            </w:pPr>
            <w:r w:rsidRPr="00814CE5">
              <w:rPr>
                <w:rFonts w:ascii="Times New Roman" w:hAnsi="Times New Roman" w:cs="Times New Roman"/>
                <w:bCs/>
                <w:color w:val="000000" w:themeColor="text1"/>
                <w:sz w:val="20"/>
                <w:szCs w:val="20"/>
              </w:rPr>
              <w:t>Meslek Yüksekokulumuz özelinde</w:t>
            </w:r>
            <w:r w:rsidRPr="00814CE5">
              <w:rPr>
                <w:rFonts w:ascii="Times New Roman" w:hAnsi="Times New Roman" w:cs="Times New Roman"/>
                <w:color w:val="000000" w:themeColor="text1"/>
                <w:sz w:val="20"/>
                <w:szCs w:val="20"/>
              </w:rPr>
              <w:t xml:space="preserve"> öğretim yetkinliğini geliştirmeye yönelik </w:t>
            </w:r>
            <w:r w:rsidRPr="00814CE5">
              <w:rPr>
                <w:rFonts w:ascii="Times New Roman" w:hAnsi="Times New Roman" w:cs="Times New Roman"/>
                <w:bCs/>
                <w:color w:val="000000" w:themeColor="text1"/>
                <w:sz w:val="20"/>
                <w:szCs w:val="20"/>
              </w:rPr>
              <w:t xml:space="preserve">eğiticilerin eğitimi uygulamalarının planlanması </w:t>
            </w:r>
            <w:r w:rsidRPr="00814CE5">
              <w:rPr>
                <w:rFonts w:ascii="Times New Roman" w:hAnsi="Times New Roman" w:cs="Times New Roman"/>
                <w:color w:val="000000" w:themeColor="text1"/>
                <w:sz w:val="20"/>
                <w:szCs w:val="20"/>
              </w:rPr>
              <w:t>ve</w:t>
            </w:r>
            <w:r w:rsidRPr="00814CE5">
              <w:rPr>
                <w:rFonts w:ascii="Times New Roman" w:hAnsi="Times New Roman" w:cs="Times New Roman"/>
                <w:bCs/>
                <w:color w:val="000000" w:themeColor="text1"/>
                <w:sz w:val="20"/>
                <w:szCs w:val="20"/>
              </w:rPr>
              <w:t xml:space="preserve"> uygulanması</w:t>
            </w:r>
            <w:r w:rsidRPr="00814CE5">
              <w:rPr>
                <w:rFonts w:ascii="Times New Roman" w:hAnsi="Times New Roman" w:cs="Times New Roman"/>
                <w:color w:val="000000" w:themeColor="text1"/>
                <w:sz w:val="20"/>
                <w:szCs w:val="20"/>
              </w:rPr>
              <w:t>.</w:t>
            </w:r>
          </w:p>
        </w:tc>
        <w:tc>
          <w:tcPr>
            <w:tcW w:w="786" w:type="pct"/>
            <w:vAlign w:val="center"/>
          </w:tcPr>
          <w:p w14:paraId="0FD3E1F4" w14:textId="1A526AEA" w:rsidR="005357E0" w:rsidRPr="00814CE5" w:rsidRDefault="005357E0" w:rsidP="00814CE5">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w:t>
            </w:r>
            <w:r w:rsidR="00F05221" w:rsidRPr="00814CE5">
              <w:rPr>
                <w:rFonts w:ascii="Times New Roman" w:hAnsi="Times New Roman" w:cs="Times New Roman"/>
                <w:bCs/>
                <w:color w:val="000000" w:themeColor="text1"/>
                <w:sz w:val="20"/>
                <w:szCs w:val="20"/>
              </w:rPr>
              <w:t xml:space="preserve"> UMYO Yönetimi</w:t>
            </w:r>
          </w:p>
          <w:p w14:paraId="4E8FF6A0" w14:textId="77777777" w:rsidR="005357E0" w:rsidRPr="00814CE5" w:rsidRDefault="005357E0" w:rsidP="00814CE5">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*Bölüm Başkanlıkları</w:t>
            </w:r>
          </w:p>
          <w:p w14:paraId="03F53FAE" w14:textId="77777777" w:rsidR="005357E0" w:rsidRPr="00814CE5" w:rsidRDefault="005357E0" w:rsidP="00814CE5">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*İdari Personel</w:t>
            </w:r>
          </w:p>
        </w:tc>
        <w:tc>
          <w:tcPr>
            <w:tcW w:w="634" w:type="pct"/>
            <w:vAlign w:val="center"/>
          </w:tcPr>
          <w:p w14:paraId="7298AABC" w14:textId="77777777" w:rsidR="005357E0" w:rsidRPr="00814CE5" w:rsidRDefault="005357E0" w:rsidP="00814CE5">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2024/… Sürekli</w:t>
            </w:r>
          </w:p>
        </w:tc>
        <w:tc>
          <w:tcPr>
            <w:tcW w:w="828" w:type="pct"/>
            <w:vAlign w:val="center"/>
          </w:tcPr>
          <w:p w14:paraId="65DAD4CC" w14:textId="77777777" w:rsidR="005357E0" w:rsidRPr="00814CE5" w:rsidRDefault="005357E0" w:rsidP="0020366F">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Çalışmalar Devam Ediyor</w:t>
            </w:r>
          </w:p>
          <w:p w14:paraId="17228289" w14:textId="77777777" w:rsidR="005357E0" w:rsidRPr="00814CE5" w:rsidRDefault="005357E0" w:rsidP="0020366F">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(Eğiticilerin eğitimi kapsamında akademik personelin uzmanlık alanlarına göre eğitim verebilecekleri alanlar saptanarak takvim oluşturuluyor)</w:t>
            </w:r>
          </w:p>
        </w:tc>
        <w:tc>
          <w:tcPr>
            <w:tcW w:w="623" w:type="pct"/>
            <w:vAlign w:val="center"/>
          </w:tcPr>
          <w:p w14:paraId="5CFAEF39" w14:textId="77777777" w:rsidR="005357E0" w:rsidRDefault="00F90876" w:rsidP="008163D3">
            <w:pPr>
              <w:rPr>
                <w:rFonts w:ascii="Times New Roman" w:hAnsi="Times New Roman" w:cs="Times New Roman"/>
                <w:color w:val="000000" w:themeColor="text1"/>
                <w:sz w:val="20"/>
                <w:szCs w:val="20"/>
              </w:rPr>
            </w:pPr>
            <w:hyperlink r:id="rId12" w:history="1">
              <w:r w:rsidR="008163D3" w:rsidRPr="008163D3">
                <w:rPr>
                  <w:rStyle w:val="Kpr"/>
                  <w:rFonts w:ascii="Times New Roman" w:hAnsi="Times New Roman" w:cs="Times New Roman"/>
                  <w:sz w:val="20"/>
                  <w:szCs w:val="20"/>
                </w:rPr>
                <w:t>Link1</w:t>
              </w:r>
            </w:hyperlink>
          </w:p>
          <w:p w14:paraId="325DBB5A" w14:textId="77777777" w:rsidR="008163D3" w:rsidRDefault="00F90876" w:rsidP="008163D3">
            <w:pPr>
              <w:rPr>
                <w:rFonts w:ascii="Times New Roman" w:hAnsi="Times New Roman" w:cs="Times New Roman"/>
                <w:color w:val="000000" w:themeColor="text1"/>
                <w:sz w:val="20"/>
                <w:szCs w:val="20"/>
              </w:rPr>
            </w:pPr>
            <w:hyperlink r:id="rId13" w:history="1">
              <w:r w:rsidR="008163D3" w:rsidRPr="008163D3">
                <w:rPr>
                  <w:rStyle w:val="Kpr"/>
                  <w:rFonts w:ascii="Times New Roman" w:hAnsi="Times New Roman" w:cs="Times New Roman"/>
                  <w:sz w:val="20"/>
                  <w:szCs w:val="20"/>
                </w:rPr>
                <w:t>Link2</w:t>
              </w:r>
            </w:hyperlink>
          </w:p>
          <w:p w14:paraId="5AD3EBD7" w14:textId="77777777" w:rsidR="008163D3" w:rsidRDefault="00F90876" w:rsidP="008163D3">
            <w:pPr>
              <w:rPr>
                <w:rFonts w:ascii="Times New Roman" w:hAnsi="Times New Roman" w:cs="Times New Roman"/>
                <w:color w:val="000000" w:themeColor="text1"/>
                <w:sz w:val="20"/>
                <w:szCs w:val="20"/>
              </w:rPr>
            </w:pPr>
            <w:hyperlink r:id="rId14" w:history="1">
              <w:r w:rsidR="008163D3" w:rsidRPr="008163D3">
                <w:rPr>
                  <w:rStyle w:val="Kpr"/>
                  <w:rFonts w:ascii="Times New Roman" w:hAnsi="Times New Roman" w:cs="Times New Roman"/>
                  <w:sz w:val="20"/>
                  <w:szCs w:val="20"/>
                </w:rPr>
                <w:t>Link3</w:t>
              </w:r>
            </w:hyperlink>
          </w:p>
          <w:p w14:paraId="06086E8E" w14:textId="0D038362" w:rsidR="008163D3" w:rsidRPr="006624EF" w:rsidRDefault="008163D3" w:rsidP="008163D3">
            <w:pPr>
              <w:rPr>
                <w:rFonts w:ascii="Times New Roman" w:hAnsi="Times New Roman" w:cs="Times New Roman"/>
                <w:color w:val="000000" w:themeColor="text1"/>
                <w:sz w:val="20"/>
                <w:szCs w:val="20"/>
              </w:rPr>
            </w:pPr>
          </w:p>
        </w:tc>
      </w:tr>
    </w:tbl>
    <w:p w14:paraId="74BC9B2A" w14:textId="717ECD4F" w:rsidR="00B07ABE" w:rsidRPr="006624EF" w:rsidRDefault="00B07ABE" w:rsidP="00B07ABE">
      <w:pPr>
        <w:rPr>
          <w:rFonts w:ascii="Times New Roman" w:hAnsi="Times New Roman" w:cs="Times New Roman"/>
          <w:b/>
          <w:bCs/>
          <w:color w:val="000000" w:themeColor="text1"/>
          <w:sz w:val="24"/>
          <w:szCs w:val="24"/>
        </w:rPr>
      </w:pPr>
      <w:r w:rsidRPr="006624EF">
        <w:rPr>
          <w:rFonts w:ascii="Times New Roman" w:hAnsi="Times New Roman" w:cs="Times New Roman"/>
          <w:b/>
          <w:bCs/>
          <w:color w:val="000000" w:themeColor="text1"/>
          <w:sz w:val="24"/>
          <w:szCs w:val="24"/>
        </w:rPr>
        <w:t>1.</w:t>
      </w:r>
      <w:r w:rsidR="0025059B" w:rsidRPr="006624EF">
        <w:rPr>
          <w:rFonts w:ascii="Times New Roman" w:hAnsi="Times New Roman" w:cs="Times New Roman"/>
          <w:b/>
          <w:bCs/>
          <w:color w:val="000000" w:themeColor="text1"/>
          <w:sz w:val="24"/>
          <w:szCs w:val="24"/>
        </w:rPr>
        <w:t>4</w:t>
      </w:r>
      <w:r w:rsidRPr="006624EF">
        <w:rPr>
          <w:rFonts w:ascii="Times New Roman" w:hAnsi="Times New Roman" w:cs="Times New Roman"/>
          <w:b/>
          <w:bCs/>
          <w:color w:val="000000" w:themeColor="text1"/>
          <w:sz w:val="24"/>
          <w:szCs w:val="24"/>
        </w:rPr>
        <w:t xml:space="preserve"> Sonuç</w:t>
      </w:r>
    </w:p>
    <w:p w14:paraId="1ED6F0F4" w14:textId="71532ECE" w:rsidR="00B07ABE" w:rsidRPr="006624EF" w:rsidRDefault="00B07ABE" w:rsidP="00B07ABE">
      <w:pPr>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2024 yılı “Öz Değerlendirme Raporu’na” istinaden iyileştirme alanları tespit edilerek, iyileştirme süreci takvimi oluşturulmuş ve süreç Meslek Yüksekokulumuz ilgili birimlerince takip edilmektedir.</w:t>
      </w:r>
    </w:p>
    <w:p w14:paraId="32FB3985" w14:textId="4831C8D5" w:rsidR="008C2F38" w:rsidRPr="006624EF" w:rsidRDefault="00E9449B" w:rsidP="0071223E">
      <w:pPr>
        <w:rPr>
          <w:rFonts w:ascii="Times New Roman" w:hAnsi="Times New Roman" w:cs="Times New Roman"/>
          <w:b/>
          <w:bCs/>
          <w:color w:val="000000" w:themeColor="text1"/>
          <w:sz w:val="24"/>
          <w:szCs w:val="24"/>
        </w:rPr>
      </w:pPr>
      <w:r w:rsidRPr="006624EF">
        <w:rPr>
          <w:rFonts w:ascii="Times New Roman" w:hAnsi="Times New Roman" w:cs="Times New Roman"/>
          <w:b/>
          <w:bCs/>
          <w:color w:val="000000" w:themeColor="text1"/>
          <w:sz w:val="24"/>
          <w:szCs w:val="24"/>
        </w:rPr>
        <w:lastRenderedPageBreak/>
        <w:t>2.</w:t>
      </w:r>
      <w:r w:rsidR="006624EF">
        <w:rPr>
          <w:rFonts w:ascii="Times New Roman" w:hAnsi="Times New Roman" w:cs="Times New Roman"/>
          <w:b/>
          <w:bCs/>
          <w:color w:val="000000" w:themeColor="text1"/>
          <w:sz w:val="24"/>
          <w:szCs w:val="24"/>
        </w:rPr>
        <w:t xml:space="preserve"> DEKAN/</w:t>
      </w:r>
      <w:r w:rsidRPr="006624EF">
        <w:rPr>
          <w:rFonts w:ascii="Times New Roman" w:hAnsi="Times New Roman" w:cs="Times New Roman"/>
          <w:b/>
          <w:bCs/>
          <w:color w:val="000000" w:themeColor="text1"/>
          <w:sz w:val="24"/>
          <w:szCs w:val="24"/>
        </w:rPr>
        <w:t xml:space="preserve"> </w:t>
      </w:r>
      <w:r w:rsidR="008C2F38" w:rsidRPr="006624EF">
        <w:rPr>
          <w:rFonts w:ascii="Times New Roman" w:hAnsi="Times New Roman" w:cs="Times New Roman"/>
          <w:b/>
          <w:bCs/>
          <w:color w:val="000000" w:themeColor="text1"/>
          <w:sz w:val="24"/>
          <w:szCs w:val="24"/>
        </w:rPr>
        <w:t xml:space="preserve">MÜDÜR </w:t>
      </w:r>
      <w:r w:rsidR="004349A9" w:rsidRPr="006624EF">
        <w:rPr>
          <w:rFonts w:ascii="Times New Roman" w:hAnsi="Times New Roman" w:cs="Times New Roman"/>
          <w:b/>
          <w:bCs/>
          <w:color w:val="000000" w:themeColor="text1"/>
          <w:sz w:val="24"/>
          <w:szCs w:val="24"/>
        </w:rPr>
        <w:t xml:space="preserve">- </w:t>
      </w:r>
      <w:r w:rsidR="008C2F38" w:rsidRPr="006624EF">
        <w:rPr>
          <w:rFonts w:ascii="Times New Roman" w:hAnsi="Times New Roman" w:cs="Times New Roman"/>
          <w:b/>
          <w:bCs/>
          <w:color w:val="000000" w:themeColor="text1"/>
          <w:sz w:val="24"/>
          <w:szCs w:val="24"/>
        </w:rPr>
        <w:t>ÖĞRENCİ BULUŞMASI İYİLEŞTİRME RAPORU / 2025</w:t>
      </w:r>
    </w:p>
    <w:p w14:paraId="55133071" w14:textId="33D2E15E" w:rsidR="00E9449B" w:rsidRPr="006624EF" w:rsidRDefault="00E9449B" w:rsidP="00E9449B">
      <w:pPr>
        <w:rPr>
          <w:rFonts w:ascii="Times New Roman" w:hAnsi="Times New Roman" w:cs="Times New Roman"/>
          <w:b/>
          <w:bCs/>
          <w:color w:val="000000" w:themeColor="text1"/>
          <w:sz w:val="24"/>
          <w:szCs w:val="24"/>
        </w:rPr>
      </w:pPr>
      <w:r w:rsidRPr="006624EF">
        <w:rPr>
          <w:rFonts w:ascii="Times New Roman" w:hAnsi="Times New Roman" w:cs="Times New Roman"/>
          <w:b/>
          <w:bCs/>
          <w:color w:val="000000" w:themeColor="text1"/>
          <w:sz w:val="24"/>
          <w:szCs w:val="24"/>
        </w:rPr>
        <w:t>2.1 Raporun Amacı ve Kapsamı</w:t>
      </w:r>
    </w:p>
    <w:p w14:paraId="5C364EFE" w14:textId="63580AC4" w:rsidR="00E9449B" w:rsidRPr="006624EF" w:rsidRDefault="00E9449B" w:rsidP="00E9449B">
      <w:pPr>
        <w:spacing w:line="360" w:lineRule="auto"/>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Bu rapor; 2025 yılında yapılan “Müdür-Öğrenci Buluşması Raporu” sonucunda belirlenen iyileştirmeye açık yönleri tespit etmek ve aksiyon almak amacıyla hazırlanmıştır.</w:t>
      </w:r>
    </w:p>
    <w:p w14:paraId="2A814E5A" w14:textId="2AB5DD56" w:rsidR="00E9449B" w:rsidRPr="006624EF" w:rsidRDefault="00094798" w:rsidP="00E9449B">
      <w:pPr>
        <w:rPr>
          <w:rFonts w:ascii="Times New Roman" w:hAnsi="Times New Roman" w:cs="Times New Roman"/>
          <w:b/>
          <w:bCs/>
          <w:color w:val="000000" w:themeColor="text1"/>
          <w:sz w:val="24"/>
          <w:szCs w:val="24"/>
        </w:rPr>
      </w:pPr>
      <w:r w:rsidRPr="006624EF">
        <w:rPr>
          <w:rFonts w:ascii="Times New Roman" w:hAnsi="Times New Roman" w:cs="Times New Roman"/>
          <w:b/>
          <w:bCs/>
          <w:color w:val="000000" w:themeColor="text1"/>
          <w:sz w:val="24"/>
          <w:szCs w:val="24"/>
        </w:rPr>
        <w:t>2</w:t>
      </w:r>
      <w:r w:rsidR="00E9449B" w:rsidRPr="006624EF">
        <w:rPr>
          <w:rFonts w:ascii="Times New Roman" w:hAnsi="Times New Roman" w:cs="Times New Roman"/>
          <w:b/>
          <w:bCs/>
          <w:color w:val="000000" w:themeColor="text1"/>
          <w:sz w:val="24"/>
          <w:szCs w:val="24"/>
        </w:rPr>
        <w:t>.2 Değerlendirme</w:t>
      </w:r>
    </w:p>
    <w:p w14:paraId="3DA791A3" w14:textId="690A4F18" w:rsidR="00E9449B" w:rsidRPr="006624EF" w:rsidRDefault="00E9449B" w:rsidP="00E9449B">
      <w:pPr>
        <w:spacing w:line="360" w:lineRule="auto"/>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2025 yılı “Müdür-Öğrenci Buluşması Raporu’na” istinaden tespit edilen iyileştirme alanları şunlardır;</w:t>
      </w:r>
    </w:p>
    <w:p w14:paraId="3A4DF110" w14:textId="1723A6F7" w:rsidR="00FB5AE4" w:rsidRPr="00FB5AE4" w:rsidRDefault="00FB5AE4" w:rsidP="00E9449B">
      <w:pPr>
        <w:pStyle w:val="ListeParagraf"/>
        <w:numPr>
          <w:ilvl w:val="0"/>
          <w:numId w:val="23"/>
        </w:numPr>
        <w:spacing w:line="360" w:lineRule="auto"/>
        <w:rPr>
          <w:rFonts w:ascii="Times New Roman" w:hAnsi="Times New Roman" w:cs="Times New Roman"/>
          <w:color w:val="000000" w:themeColor="text1"/>
          <w:sz w:val="24"/>
          <w:szCs w:val="24"/>
        </w:rPr>
      </w:pPr>
      <w:r w:rsidRPr="00990CFB">
        <w:rPr>
          <w:rFonts w:ascii="Times New Roman" w:eastAsia="Times New Roman" w:hAnsi="Times New Roman" w:cs="Times New Roman"/>
          <w:color w:val="000000"/>
          <w:lang w:eastAsia="tr-TR"/>
        </w:rPr>
        <w:t>Öğrenciler, yurt yemeklerinin yeterince iyi olmadığı</w:t>
      </w:r>
      <w:r>
        <w:rPr>
          <w:rFonts w:ascii="Times New Roman" w:eastAsia="Times New Roman" w:hAnsi="Times New Roman" w:cs="Times New Roman"/>
          <w:color w:val="000000"/>
          <w:lang w:eastAsia="tr-TR"/>
        </w:rPr>
        <w:t>nı, yurtta oda kapasitelerinin yetersiz olduğunu, kız erkek yemekhanesinin birlikte olmasının sıkıntı yarattığı;</w:t>
      </w:r>
    </w:p>
    <w:p w14:paraId="1E442D56" w14:textId="67410D32" w:rsidR="00FB5AE4" w:rsidRPr="00FB5AE4" w:rsidRDefault="00FB5AE4" w:rsidP="009102AA">
      <w:pPr>
        <w:pStyle w:val="ListeParagraf"/>
        <w:numPr>
          <w:ilvl w:val="0"/>
          <w:numId w:val="23"/>
        </w:numPr>
        <w:spacing w:line="360" w:lineRule="auto"/>
        <w:rPr>
          <w:rFonts w:ascii="Times New Roman" w:hAnsi="Times New Roman" w:cs="Times New Roman"/>
          <w:color w:val="000000" w:themeColor="text1"/>
          <w:sz w:val="24"/>
          <w:szCs w:val="24"/>
        </w:rPr>
      </w:pPr>
      <w:r w:rsidRPr="00070624">
        <w:rPr>
          <w:rFonts w:ascii="Times New Roman" w:eastAsia="Times New Roman" w:hAnsi="Times New Roman" w:cs="Times New Roman"/>
          <w:lang w:eastAsia="tr-TR"/>
        </w:rPr>
        <w:t xml:space="preserve">Öğrenciler, kantinin bazı günlerde kapalı olması nedeniyle sorunlar </w:t>
      </w:r>
      <w:r>
        <w:rPr>
          <w:rFonts w:ascii="Times New Roman" w:eastAsia="Times New Roman" w:hAnsi="Times New Roman" w:cs="Times New Roman"/>
          <w:lang w:eastAsia="tr-TR"/>
        </w:rPr>
        <w:t>yaşadıkları;</w:t>
      </w:r>
    </w:p>
    <w:p w14:paraId="24DBBFB1" w14:textId="45DBFA9E" w:rsidR="00FB5AE4" w:rsidRPr="00FB5AE4" w:rsidRDefault="00FB5AE4" w:rsidP="009102AA">
      <w:pPr>
        <w:pStyle w:val="ListeParagraf"/>
        <w:numPr>
          <w:ilvl w:val="0"/>
          <w:numId w:val="23"/>
        </w:numPr>
        <w:spacing w:line="360" w:lineRule="auto"/>
        <w:rPr>
          <w:rFonts w:ascii="Times New Roman" w:hAnsi="Times New Roman" w:cs="Times New Roman"/>
          <w:color w:val="000000" w:themeColor="text1"/>
          <w:sz w:val="24"/>
          <w:szCs w:val="24"/>
        </w:rPr>
      </w:pPr>
      <w:r w:rsidRPr="00EA68C6">
        <w:rPr>
          <w:rFonts w:ascii="Times New Roman" w:eastAsia="Times New Roman" w:hAnsi="Times New Roman" w:cs="Times New Roman"/>
          <w:lang w:eastAsia="tr-TR"/>
        </w:rPr>
        <w:t>Öğrenciler, yerleşke içerisinde yeterli oturma alanı ve kamel</w:t>
      </w:r>
      <w:r>
        <w:rPr>
          <w:rFonts w:ascii="Times New Roman" w:eastAsia="Times New Roman" w:hAnsi="Times New Roman" w:cs="Times New Roman"/>
          <w:lang w:eastAsia="tr-TR"/>
        </w:rPr>
        <w:t>ya bulunmadığı;</w:t>
      </w:r>
    </w:p>
    <w:p w14:paraId="50BCB842" w14:textId="750C7DA5" w:rsidR="00FB5AE4" w:rsidRPr="00FB5AE4" w:rsidRDefault="00FB5AE4" w:rsidP="009102AA">
      <w:pPr>
        <w:pStyle w:val="ListeParagraf"/>
        <w:numPr>
          <w:ilvl w:val="0"/>
          <w:numId w:val="23"/>
        </w:numPr>
        <w:spacing w:line="360" w:lineRule="auto"/>
        <w:rPr>
          <w:rFonts w:ascii="Times New Roman" w:hAnsi="Times New Roman" w:cs="Times New Roman"/>
          <w:color w:val="000000" w:themeColor="text1"/>
          <w:sz w:val="24"/>
          <w:szCs w:val="24"/>
        </w:rPr>
      </w:pPr>
      <w:r>
        <w:rPr>
          <w:rFonts w:ascii="Times New Roman" w:eastAsia="Times New Roman" w:hAnsi="Times New Roman" w:cs="Times New Roman"/>
          <w:lang w:eastAsia="tr-TR"/>
        </w:rPr>
        <w:t xml:space="preserve">Öğrenciler, Yüksekokulumuz ve ilçede yeterli sosyal, kültürel ve sportif etkinlik yapılmaması konusunda eksikliklerin olduğu. </w:t>
      </w:r>
    </w:p>
    <w:p w14:paraId="5CD17497" w14:textId="77777777" w:rsidR="0020366F" w:rsidRDefault="0020366F" w:rsidP="00E9449B">
      <w:pPr>
        <w:rPr>
          <w:rFonts w:ascii="Times New Roman" w:hAnsi="Times New Roman" w:cs="Times New Roman"/>
          <w:b/>
          <w:bCs/>
          <w:color w:val="000000" w:themeColor="text1"/>
          <w:sz w:val="24"/>
          <w:szCs w:val="24"/>
        </w:rPr>
      </w:pPr>
    </w:p>
    <w:p w14:paraId="4D5280E6" w14:textId="77777777" w:rsidR="0020366F" w:rsidRDefault="0020366F" w:rsidP="00E9449B">
      <w:pPr>
        <w:rPr>
          <w:rFonts w:ascii="Times New Roman" w:hAnsi="Times New Roman" w:cs="Times New Roman"/>
          <w:b/>
          <w:bCs/>
          <w:color w:val="000000" w:themeColor="text1"/>
          <w:sz w:val="24"/>
          <w:szCs w:val="24"/>
        </w:rPr>
      </w:pPr>
    </w:p>
    <w:p w14:paraId="22C93CA3" w14:textId="77777777" w:rsidR="0020366F" w:rsidRDefault="0020366F" w:rsidP="00E9449B">
      <w:pPr>
        <w:rPr>
          <w:rFonts w:ascii="Times New Roman" w:hAnsi="Times New Roman" w:cs="Times New Roman"/>
          <w:b/>
          <w:bCs/>
          <w:color w:val="000000" w:themeColor="text1"/>
          <w:sz w:val="24"/>
          <w:szCs w:val="24"/>
        </w:rPr>
      </w:pPr>
    </w:p>
    <w:p w14:paraId="2278F3E7" w14:textId="77777777" w:rsidR="0020366F" w:rsidRDefault="0020366F" w:rsidP="00E9449B">
      <w:pPr>
        <w:rPr>
          <w:rFonts w:ascii="Times New Roman" w:hAnsi="Times New Roman" w:cs="Times New Roman"/>
          <w:b/>
          <w:bCs/>
          <w:color w:val="000000" w:themeColor="text1"/>
          <w:sz w:val="24"/>
          <w:szCs w:val="24"/>
        </w:rPr>
      </w:pPr>
    </w:p>
    <w:p w14:paraId="2CAFD558" w14:textId="77777777" w:rsidR="0020366F" w:rsidRDefault="0020366F" w:rsidP="00E9449B">
      <w:pPr>
        <w:rPr>
          <w:rFonts w:ascii="Times New Roman" w:hAnsi="Times New Roman" w:cs="Times New Roman"/>
          <w:b/>
          <w:bCs/>
          <w:color w:val="000000" w:themeColor="text1"/>
          <w:sz w:val="24"/>
          <w:szCs w:val="24"/>
        </w:rPr>
      </w:pPr>
    </w:p>
    <w:p w14:paraId="2182E1AB" w14:textId="77777777" w:rsidR="0020366F" w:rsidRDefault="0020366F" w:rsidP="00E9449B">
      <w:pPr>
        <w:rPr>
          <w:rFonts w:ascii="Times New Roman" w:hAnsi="Times New Roman" w:cs="Times New Roman"/>
          <w:b/>
          <w:bCs/>
          <w:color w:val="000000" w:themeColor="text1"/>
          <w:sz w:val="24"/>
          <w:szCs w:val="24"/>
        </w:rPr>
      </w:pPr>
    </w:p>
    <w:p w14:paraId="78F67B98" w14:textId="771BF800" w:rsidR="0020366F" w:rsidRDefault="0020366F" w:rsidP="00E9449B">
      <w:pPr>
        <w:rPr>
          <w:rFonts w:ascii="Times New Roman" w:hAnsi="Times New Roman" w:cs="Times New Roman"/>
          <w:b/>
          <w:bCs/>
          <w:color w:val="000000" w:themeColor="text1"/>
          <w:sz w:val="24"/>
          <w:szCs w:val="24"/>
        </w:rPr>
      </w:pPr>
    </w:p>
    <w:p w14:paraId="07061A14" w14:textId="10233155" w:rsidR="00885221" w:rsidRDefault="00885221" w:rsidP="00E9449B">
      <w:pPr>
        <w:rPr>
          <w:rFonts w:ascii="Times New Roman" w:hAnsi="Times New Roman" w:cs="Times New Roman"/>
          <w:b/>
          <w:bCs/>
          <w:color w:val="000000" w:themeColor="text1"/>
          <w:sz w:val="24"/>
          <w:szCs w:val="24"/>
        </w:rPr>
      </w:pPr>
    </w:p>
    <w:p w14:paraId="312848F8" w14:textId="718429AF" w:rsidR="00885221" w:rsidRDefault="00885221" w:rsidP="00E9449B">
      <w:pPr>
        <w:rPr>
          <w:rFonts w:ascii="Times New Roman" w:hAnsi="Times New Roman" w:cs="Times New Roman"/>
          <w:b/>
          <w:bCs/>
          <w:color w:val="000000" w:themeColor="text1"/>
          <w:sz w:val="24"/>
          <w:szCs w:val="24"/>
        </w:rPr>
      </w:pPr>
    </w:p>
    <w:p w14:paraId="7640055F" w14:textId="77777777" w:rsidR="00885221" w:rsidRDefault="00885221" w:rsidP="00E9449B">
      <w:pPr>
        <w:rPr>
          <w:rFonts w:ascii="Times New Roman" w:hAnsi="Times New Roman" w:cs="Times New Roman"/>
          <w:b/>
          <w:bCs/>
          <w:color w:val="000000" w:themeColor="text1"/>
          <w:sz w:val="24"/>
          <w:szCs w:val="24"/>
        </w:rPr>
      </w:pPr>
    </w:p>
    <w:p w14:paraId="0C46A0FA" w14:textId="22F06963" w:rsidR="00E9449B" w:rsidRPr="006624EF" w:rsidRDefault="00094798" w:rsidP="00E9449B">
      <w:pPr>
        <w:rPr>
          <w:rFonts w:ascii="Times New Roman" w:hAnsi="Times New Roman" w:cs="Times New Roman"/>
          <w:b/>
          <w:bCs/>
          <w:color w:val="000000" w:themeColor="text1"/>
          <w:sz w:val="24"/>
          <w:szCs w:val="24"/>
        </w:rPr>
      </w:pPr>
      <w:r w:rsidRPr="006624EF">
        <w:rPr>
          <w:rFonts w:ascii="Times New Roman" w:hAnsi="Times New Roman" w:cs="Times New Roman"/>
          <w:b/>
          <w:bCs/>
          <w:color w:val="000000" w:themeColor="text1"/>
          <w:sz w:val="24"/>
          <w:szCs w:val="24"/>
        </w:rPr>
        <w:lastRenderedPageBreak/>
        <w:t>2</w:t>
      </w:r>
      <w:r w:rsidR="00E9449B" w:rsidRPr="006624EF">
        <w:rPr>
          <w:rFonts w:ascii="Times New Roman" w:hAnsi="Times New Roman" w:cs="Times New Roman"/>
          <w:b/>
          <w:bCs/>
          <w:color w:val="000000" w:themeColor="text1"/>
          <w:sz w:val="24"/>
          <w:szCs w:val="24"/>
        </w:rPr>
        <w:t>.3 İyileştirme Önerileri ve Aksiyon Planı</w:t>
      </w:r>
    </w:p>
    <w:tbl>
      <w:tblPr>
        <w:tblStyle w:val="TabloKlavuzu"/>
        <w:tblW w:w="4973" w:type="pct"/>
        <w:tblLayout w:type="fixed"/>
        <w:tblLook w:val="04A0" w:firstRow="1" w:lastRow="0" w:firstColumn="1" w:lastColumn="0" w:noHBand="0" w:noVBand="1"/>
      </w:tblPr>
      <w:tblGrid>
        <w:gridCol w:w="513"/>
        <w:gridCol w:w="1408"/>
        <w:gridCol w:w="4171"/>
        <w:gridCol w:w="2527"/>
        <w:gridCol w:w="1537"/>
        <w:gridCol w:w="2834"/>
        <w:gridCol w:w="1322"/>
      </w:tblGrid>
      <w:tr w:rsidR="004349A9" w:rsidRPr="006624EF" w14:paraId="099067CD" w14:textId="77777777" w:rsidTr="004349A9">
        <w:trPr>
          <w:trHeight w:val="776"/>
        </w:trPr>
        <w:tc>
          <w:tcPr>
            <w:tcW w:w="179" w:type="pct"/>
            <w:vAlign w:val="center"/>
          </w:tcPr>
          <w:p w14:paraId="0C9A52EB" w14:textId="77777777" w:rsidR="00E9449B" w:rsidRPr="006624EF" w:rsidRDefault="00E9449B" w:rsidP="00981700">
            <w:pPr>
              <w:rPr>
                <w:rFonts w:ascii="Times New Roman" w:hAnsi="Times New Roman" w:cs="Times New Roman"/>
                <w:color w:val="000000" w:themeColor="text1"/>
                <w:sz w:val="20"/>
                <w:szCs w:val="20"/>
              </w:rPr>
            </w:pPr>
          </w:p>
        </w:tc>
        <w:tc>
          <w:tcPr>
            <w:tcW w:w="492" w:type="pct"/>
            <w:vAlign w:val="center"/>
          </w:tcPr>
          <w:p w14:paraId="176BA869" w14:textId="77777777" w:rsidR="00E9449B" w:rsidRPr="006624EF" w:rsidRDefault="00E9449B" w:rsidP="00981700">
            <w:pPr>
              <w:jc w:val="cente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İyileştirme Alanı</w:t>
            </w:r>
          </w:p>
        </w:tc>
        <w:tc>
          <w:tcPr>
            <w:tcW w:w="1457" w:type="pct"/>
            <w:vAlign w:val="center"/>
          </w:tcPr>
          <w:p w14:paraId="18288FFA" w14:textId="77777777" w:rsidR="00E9449B" w:rsidRPr="006624EF" w:rsidRDefault="00E9449B" w:rsidP="00981700">
            <w:pPr>
              <w:jc w:val="cente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Önerilen Aksiyon</w:t>
            </w:r>
          </w:p>
        </w:tc>
        <w:tc>
          <w:tcPr>
            <w:tcW w:w="883" w:type="pct"/>
            <w:vAlign w:val="center"/>
          </w:tcPr>
          <w:p w14:paraId="67281667" w14:textId="77777777" w:rsidR="00E9449B" w:rsidRPr="006624EF" w:rsidRDefault="00E9449B" w:rsidP="00981700">
            <w:pPr>
              <w:jc w:val="cente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Sorumlu Birim / Kişi</w:t>
            </w:r>
          </w:p>
        </w:tc>
        <w:tc>
          <w:tcPr>
            <w:tcW w:w="537" w:type="pct"/>
            <w:vAlign w:val="center"/>
          </w:tcPr>
          <w:p w14:paraId="07F04A2F" w14:textId="77777777" w:rsidR="00E9449B" w:rsidRPr="006624EF" w:rsidRDefault="00E9449B" w:rsidP="00981700">
            <w:pPr>
              <w:jc w:val="cente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Hedef Tarih</w:t>
            </w:r>
          </w:p>
        </w:tc>
        <w:tc>
          <w:tcPr>
            <w:tcW w:w="990" w:type="pct"/>
            <w:vAlign w:val="center"/>
          </w:tcPr>
          <w:p w14:paraId="285A9B9B" w14:textId="4C6BB303" w:rsidR="00E9449B" w:rsidRPr="006624EF" w:rsidRDefault="00E9449B" w:rsidP="000E6DEC">
            <w:pPr>
              <w:jc w:val="cente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Sonuç</w:t>
            </w:r>
          </w:p>
        </w:tc>
        <w:tc>
          <w:tcPr>
            <w:tcW w:w="462" w:type="pct"/>
            <w:vAlign w:val="center"/>
          </w:tcPr>
          <w:p w14:paraId="37105B6E" w14:textId="77777777" w:rsidR="00E9449B" w:rsidRPr="006624EF" w:rsidRDefault="00E9449B" w:rsidP="00981700">
            <w:pPr>
              <w:jc w:val="center"/>
              <w:rPr>
                <w:rFonts w:ascii="Times New Roman" w:hAnsi="Times New Roman" w:cs="Times New Roman"/>
                <w:color w:val="000000" w:themeColor="text1"/>
                <w:sz w:val="20"/>
                <w:szCs w:val="20"/>
              </w:rPr>
            </w:pPr>
            <w:r w:rsidRPr="006624EF">
              <w:rPr>
                <w:rFonts w:ascii="Times New Roman" w:hAnsi="Times New Roman" w:cs="Times New Roman"/>
                <w:b/>
                <w:bCs/>
                <w:color w:val="000000" w:themeColor="text1"/>
                <w:sz w:val="20"/>
                <w:szCs w:val="20"/>
              </w:rPr>
              <w:t>Kanıt</w:t>
            </w:r>
          </w:p>
        </w:tc>
      </w:tr>
      <w:tr w:rsidR="004349A9" w:rsidRPr="006624EF" w14:paraId="59B64069" w14:textId="77777777" w:rsidTr="004349A9">
        <w:tc>
          <w:tcPr>
            <w:tcW w:w="179" w:type="pct"/>
            <w:vAlign w:val="center"/>
          </w:tcPr>
          <w:p w14:paraId="03EAD8FA" w14:textId="77777777" w:rsidR="00E9449B" w:rsidRPr="006624EF" w:rsidRDefault="00E9449B" w:rsidP="00981700">
            <w:pP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A</w:t>
            </w:r>
          </w:p>
        </w:tc>
        <w:tc>
          <w:tcPr>
            <w:tcW w:w="492" w:type="pct"/>
            <w:vAlign w:val="center"/>
          </w:tcPr>
          <w:p w14:paraId="63929675" w14:textId="02C9D365" w:rsidR="00E9449B" w:rsidRPr="00814CE5" w:rsidRDefault="00FB5AE4" w:rsidP="00814CE5">
            <w:pPr>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Beslenme</w:t>
            </w:r>
          </w:p>
        </w:tc>
        <w:tc>
          <w:tcPr>
            <w:tcW w:w="1457" w:type="pct"/>
            <w:vAlign w:val="center"/>
          </w:tcPr>
          <w:p w14:paraId="09A2E3B8" w14:textId="7688A836" w:rsidR="00E9449B" w:rsidRPr="00814CE5" w:rsidRDefault="00FB5AE4" w:rsidP="00814CE5">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 xml:space="preserve">Ulukışla KYK Öğrenci Yurdu ile yurt yemeklerinin </w:t>
            </w:r>
            <w:r w:rsidR="00A11168" w:rsidRPr="00814CE5">
              <w:rPr>
                <w:rFonts w:ascii="Times New Roman" w:hAnsi="Times New Roman" w:cs="Times New Roman"/>
                <w:bCs/>
                <w:color w:val="000000" w:themeColor="text1"/>
                <w:sz w:val="20"/>
                <w:szCs w:val="20"/>
              </w:rPr>
              <w:t>iyileştirilmesi ve</w:t>
            </w:r>
            <w:r w:rsidRPr="00814CE5">
              <w:rPr>
                <w:rFonts w:ascii="Times New Roman" w:hAnsi="Times New Roman" w:cs="Times New Roman"/>
                <w:bCs/>
                <w:color w:val="000000" w:themeColor="text1"/>
                <w:sz w:val="20"/>
                <w:szCs w:val="20"/>
              </w:rPr>
              <w:t xml:space="preserve"> yurtta</w:t>
            </w:r>
            <w:r w:rsidR="00A11168" w:rsidRPr="00814CE5">
              <w:rPr>
                <w:rFonts w:ascii="Times New Roman" w:hAnsi="Times New Roman" w:cs="Times New Roman"/>
                <w:bCs/>
                <w:color w:val="000000" w:themeColor="text1"/>
                <w:sz w:val="20"/>
                <w:szCs w:val="20"/>
              </w:rPr>
              <w:t>ki oda kapasitelerinin artırılması konusunda görüşmeler yapılması.</w:t>
            </w:r>
          </w:p>
        </w:tc>
        <w:tc>
          <w:tcPr>
            <w:tcW w:w="883" w:type="pct"/>
            <w:vAlign w:val="center"/>
          </w:tcPr>
          <w:p w14:paraId="4906BBD2" w14:textId="504AE4E4" w:rsidR="00E9449B" w:rsidRPr="00814CE5" w:rsidRDefault="00E9449B" w:rsidP="00814CE5">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w:t>
            </w:r>
            <w:r w:rsidR="00A11168" w:rsidRPr="00814CE5">
              <w:rPr>
                <w:rFonts w:ascii="Times New Roman" w:hAnsi="Times New Roman" w:cs="Times New Roman"/>
                <w:bCs/>
                <w:color w:val="000000" w:themeColor="text1"/>
                <w:sz w:val="20"/>
                <w:szCs w:val="20"/>
              </w:rPr>
              <w:t>U</w:t>
            </w:r>
            <w:r w:rsidRPr="00814CE5">
              <w:rPr>
                <w:rFonts w:ascii="Times New Roman" w:hAnsi="Times New Roman" w:cs="Times New Roman"/>
                <w:bCs/>
                <w:color w:val="000000" w:themeColor="text1"/>
                <w:sz w:val="20"/>
                <w:szCs w:val="20"/>
              </w:rPr>
              <w:t>MYO Yönetimi</w:t>
            </w:r>
          </w:p>
          <w:p w14:paraId="5CE391E5" w14:textId="66D1ED0F" w:rsidR="00A11168" w:rsidRPr="00814CE5" w:rsidRDefault="00E9449B" w:rsidP="00814CE5">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w:t>
            </w:r>
            <w:r w:rsidR="00A11168" w:rsidRPr="00814CE5">
              <w:rPr>
                <w:rFonts w:ascii="Times New Roman" w:hAnsi="Times New Roman" w:cs="Times New Roman"/>
                <w:bCs/>
                <w:color w:val="000000" w:themeColor="text1"/>
                <w:sz w:val="20"/>
                <w:szCs w:val="20"/>
              </w:rPr>
              <w:t xml:space="preserve">Ulukışla KYK Öğrenci Yurt Müdürlüğü </w:t>
            </w:r>
          </w:p>
          <w:p w14:paraId="2260470D" w14:textId="643BDF09" w:rsidR="007C2AD0" w:rsidRPr="00814CE5" w:rsidRDefault="007C2AD0" w:rsidP="00814CE5">
            <w:pPr>
              <w:jc w:val="both"/>
              <w:rPr>
                <w:rFonts w:ascii="Times New Roman" w:hAnsi="Times New Roman" w:cs="Times New Roman"/>
                <w:bCs/>
                <w:color w:val="000000" w:themeColor="text1"/>
                <w:sz w:val="20"/>
                <w:szCs w:val="20"/>
              </w:rPr>
            </w:pPr>
          </w:p>
        </w:tc>
        <w:tc>
          <w:tcPr>
            <w:tcW w:w="537" w:type="pct"/>
            <w:vAlign w:val="center"/>
          </w:tcPr>
          <w:p w14:paraId="62927671" w14:textId="51CB34F4" w:rsidR="00E9449B" w:rsidRPr="00814CE5" w:rsidRDefault="00E9449B" w:rsidP="00814CE5">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202</w:t>
            </w:r>
            <w:r w:rsidR="002759E8" w:rsidRPr="00814CE5">
              <w:rPr>
                <w:rFonts w:ascii="Times New Roman" w:hAnsi="Times New Roman" w:cs="Times New Roman"/>
                <w:bCs/>
                <w:color w:val="000000" w:themeColor="text1"/>
                <w:sz w:val="20"/>
                <w:szCs w:val="20"/>
              </w:rPr>
              <w:t>5</w:t>
            </w:r>
            <w:r w:rsidRPr="00814CE5">
              <w:rPr>
                <w:rFonts w:ascii="Times New Roman" w:hAnsi="Times New Roman" w:cs="Times New Roman"/>
                <w:bCs/>
                <w:color w:val="000000" w:themeColor="text1"/>
                <w:sz w:val="20"/>
                <w:szCs w:val="20"/>
              </w:rPr>
              <w:t>/202</w:t>
            </w:r>
            <w:r w:rsidR="002759E8" w:rsidRPr="00814CE5">
              <w:rPr>
                <w:rFonts w:ascii="Times New Roman" w:hAnsi="Times New Roman" w:cs="Times New Roman"/>
                <w:bCs/>
                <w:color w:val="000000" w:themeColor="text1"/>
                <w:sz w:val="20"/>
                <w:szCs w:val="20"/>
              </w:rPr>
              <w:t>6</w:t>
            </w:r>
          </w:p>
          <w:p w14:paraId="27D6BA26" w14:textId="5EFE5BD8" w:rsidR="00E9449B" w:rsidRPr="00814CE5" w:rsidRDefault="00E9449B" w:rsidP="00814CE5">
            <w:pPr>
              <w:jc w:val="both"/>
              <w:rPr>
                <w:rFonts w:ascii="Times New Roman" w:hAnsi="Times New Roman" w:cs="Times New Roman"/>
                <w:bCs/>
                <w:color w:val="000000" w:themeColor="text1"/>
                <w:sz w:val="20"/>
                <w:szCs w:val="20"/>
              </w:rPr>
            </w:pPr>
          </w:p>
        </w:tc>
        <w:tc>
          <w:tcPr>
            <w:tcW w:w="990" w:type="pct"/>
            <w:vAlign w:val="center"/>
          </w:tcPr>
          <w:p w14:paraId="73B00943" w14:textId="76554F75" w:rsidR="00E9449B" w:rsidRPr="00814CE5" w:rsidRDefault="00885221" w:rsidP="00A5452B">
            <w:pPr>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Niğde </w:t>
            </w:r>
            <w:r w:rsidR="00A5452B">
              <w:rPr>
                <w:rFonts w:ascii="Times New Roman" w:hAnsi="Times New Roman" w:cs="Times New Roman"/>
                <w:bCs/>
                <w:color w:val="000000" w:themeColor="text1"/>
                <w:sz w:val="20"/>
                <w:szCs w:val="20"/>
              </w:rPr>
              <w:t>Gençlik ve Spor</w:t>
            </w:r>
            <w:r>
              <w:rPr>
                <w:rFonts w:ascii="Times New Roman" w:hAnsi="Times New Roman" w:cs="Times New Roman"/>
                <w:bCs/>
                <w:color w:val="000000" w:themeColor="text1"/>
                <w:sz w:val="20"/>
                <w:szCs w:val="20"/>
              </w:rPr>
              <w:t xml:space="preserve"> İl Müdürlüğüne söz konusu sorunlar ile ilgili bilgilendirme yapılmıştır</w:t>
            </w:r>
            <w:r w:rsidR="00A11168" w:rsidRPr="00814CE5">
              <w:rPr>
                <w:rFonts w:ascii="Times New Roman" w:hAnsi="Times New Roman" w:cs="Times New Roman"/>
                <w:bCs/>
                <w:color w:val="000000" w:themeColor="text1"/>
                <w:sz w:val="20"/>
                <w:szCs w:val="20"/>
              </w:rPr>
              <w:t>.</w:t>
            </w:r>
          </w:p>
        </w:tc>
        <w:tc>
          <w:tcPr>
            <w:tcW w:w="462" w:type="pct"/>
            <w:vAlign w:val="center"/>
          </w:tcPr>
          <w:p w14:paraId="5D492250" w14:textId="0D64B55C" w:rsidR="00E9449B" w:rsidRPr="00814CE5" w:rsidRDefault="00E9449B" w:rsidP="00814CE5">
            <w:pPr>
              <w:jc w:val="both"/>
              <w:rPr>
                <w:rFonts w:ascii="Times New Roman" w:hAnsi="Times New Roman" w:cs="Times New Roman"/>
                <w:bCs/>
                <w:color w:val="000000" w:themeColor="text1"/>
                <w:sz w:val="20"/>
                <w:szCs w:val="20"/>
              </w:rPr>
            </w:pPr>
          </w:p>
        </w:tc>
      </w:tr>
      <w:tr w:rsidR="004349A9" w:rsidRPr="006624EF" w14:paraId="0638C757" w14:textId="77777777" w:rsidTr="004349A9">
        <w:tc>
          <w:tcPr>
            <w:tcW w:w="179" w:type="pct"/>
            <w:vAlign w:val="center"/>
          </w:tcPr>
          <w:p w14:paraId="3FD1E4D2" w14:textId="77777777" w:rsidR="00E9449B" w:rsidRPr="006624EF" w:rsidRDefault="00E9449B" w:rsidP="00981700">
            <w:pP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B</w:t>
            </w:r>
          </w:p>
        </w:tc>
        <w:tc>
          <w:tcPr>
            <w:tcW w:w="492" w:type="pct"/>
            <w:vAlign w:val="center"/>
          </w:tcPr>
          <w:p w14:paraId="72441C9C" w14:textId="201CD56E" w:rsidR="00E9449B" w:rsidRPr="00814CE5" w:rsidRDefault="00A11168" w:rsidP="00814CE5">
            <w:pPr>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Beslenme</w:t>
            </w:r>
          </w:p>
        </w:tc>
        <w:tc>
          <w:tcPr>
            <w:tcW w:w="1457" w:type="pct"/>
            <w:vAlign w:val="center"/>
          </w:tcPr>
          <w:p w14:paraId="3A0A8216" w14:textId="5464F204" w:rsidR="00E9449B" w:rsidRPr="00814CE5" w:rsidRDefault="00A11168" w:rsidP="00814CE5">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Yüksekokulumuz öğrenci kantinin eğitim öğretim süresince mücbir sebepler dışında kapatılmaması.</w:t>
            </w:r>
          </w:p>
        </w:tc>
        <w:tc>
          <w:tcPr>
            <w:tcW w:w="883" w:type="pct"/>
            <w:vAlign w:val="center"/>
          </w:tcPr>
          <w:p w14:paraId="0D626CF0" w14:textId="15C5C418" w:rsidR="007C2AD0" w:rsidRPr="00814CE5" w:rsidRDefault="007C2AD0" w:rsidP="00814CE5">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w:t>
            </w:r>
            <w:r w:rsidR="00A11168" w:rsidRPr="00814CE5">
              <w:rPr>
                <w:rFonts w:ascii="Times New Roman" w:hAnsi="Times New Roman" w:cs="Times New Roman"/>
                <w:bCs/>
                <w:color w:val="000000" w:themeColor="text1"/>
                <w:sz w:val="20"/>
                <w:szCs w:val="20"/>
              </w:rPr>
              <w:t>UM</w:t>
            </w:r>
            <w:r w:rsidRPr="00814CE5">
              <w:rPr>
                <w:rFonts w:ascii="Times New Roman" w:hAnsi="Times New Roman" w:cs="Times New Roman"/>
                <w:bCs/>
                <w:color w:val="000000" w:themeColor="text1"/>
                <w:sz w:val="20"/>
                <w:szCs w:val="20"/>
              </w:rPr>
              <w:t>YO Yönetimi</w:t>
            </w:r>
          </w:p>
          <w:p w14:paraId="666A48AA" w14:textId="4715E8A6" w:rsidR="00E9449B" w:rsidRPr="00814CE5" w:rsidRDefault="007C2AD0" w:rsidP="00814CE5">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w:t>
            </w:r>
            <w:r w:rsidR="00A11168" w:rsidRPr="00814CE5">
              <w:rPr>
                <w:rFonts w:ascii="Times New Roman" w:hAnsi="Times New Roman" w:cs="Times New Roman"/>
                <w:bCs/>
                <w:color w:val="000000" w:themeColor="text1"/>
                <w:sz w:val="20"/>
                <w:szCs w:val="20"/>
              </w:rPr>
              <w:t>Öğrenci Kantin Yetkilisi</w:t>
            </w:r>
          </w:p>
        </w:tc>
        <w:tc>
          <w:tcPr>
            <w:tcW w:w="537" w:type="pct"/>
            <w:vAlign w:val="center"/>
          </w:tcPr>
          <w:p w14:paraId="16729CA5" w14:textId="23B07034" w:rsidR="00E9449B" w:rsidRPr="00814CE5" w:rsidRDefault="007C2AD0" w:rsidP="00814CE5">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202</w:t>
            </w:r>
            <w:r w:rsidR="002759E8" w:rsidRPr="00814CE5">
              <w:rPr>
                <w:rFonts w:ascii="Times New Roman" w:hAnsi="Times New Roman" w:cs="Times New Roman"/>
                <w:bCs/>
                <w:color w:val="000000" w:themeColor="text1"/>
                <w:sz w:val="20"/>
                <w:szCs w:val="20"/>
              </w:rPr>
              <w:t>5</w:t>
            </w:r>
            <w:r w:rsidRPr="00814CE5">
              <w:rPr>
                <w:rFonts w:ascii="Times New Roman" w:hAnsi="Times New Roman" w:cs="Times New Roman"/>
                <w:bCs/>
                <w:color w:val="000000" w:themeColor="text1"/>
                <w:sz w:val="20"/>
                <w:szCs w:val="20"/>
              </w:rPr>
              <w:t>/202</w:t>
            </w:r>
            <w:r w:rsidR="002759E8" w:rsidRPr="00814CE5">
              <w:rPr>
                <w:rFonts w:ascii="Times New Roman" w:hAnsi="Times New Roman" w:cs="Times New Roman"/>
                <w:bCs/>
                <w:color w:val="000000" w:themeColor="text1"/>
                <w:sz w:val="20"/>
                <w:szCs w:val="20"/>
              </w:rPr>
              <w:t>6</w:t>
            </w:r>
          </w:p>
        </w:tc>
        <w:tc>
          <w:tcPr>
            <w:tcW w:w="990" w:type="pct"/>
            <w:vAlign w:val="center"/>
          </w:tcPr>
          <w:p w14:paraId="45F01539" w14:textId="77777777" w:rsidR="00E9449B" w:rsidRPr="00814CE5" w:rsidRDefault="00E9449B" w:rsidP="00814CE5">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Gerçekleşti</w:t>
            </w:r>
          </w:p>
        </w:tc>
        <w:tc>
          <w:tcPr>
            <w:tcW w:w="462" w:type="pct"/>
            <w:vAlign w:val="center"/>
          </w:tcPr>
          <w:p w14:paraId="708A5701" w14:textId="3A8FF758" w:rsidR="00A11168" w:rsidRPr="00814CE5" w:rsidRDefault="00A11168" w:rsidP="00814CE5">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Eğitim öğretim süresince açıktır.</w:t>
            </w:r>
          </w:p>
        </w:tc>
      </w:tr>
      <w:tr w:rsidR="00A11168" w:rsidRPr="006624EF" w14:paraId="301FAA5C" w14:textId="77777777" w:rsidTr="004349A9">
        <w:tc>
          <w:tcPr>
            <w:tcW w:w="179" w:type="pct"/>
            <w:vAlign w:val="center"/>
          </w:tcPr>
          <w:p w14:paraId="35A8DE19" w14:textId="3F0E5B4C" w:rsidR="00A11168" w:rsidRPr="006624EF" w:rsidRDefault="00A11168" w:rsidP="00A11168">
            <w:pP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C</w:t>
            </w:r>
          </w:p>
        </w:tc>
        <w:tc>
          <w:tcPr>
            <w:tcW w:w="492" w:type="pct"/>
            <w:vAlign w:val="center"/>
          </w:tcPr>
          <w:p w14:paraId="7D38EB17" w14:textId="77777777" w:rsidR="00A11168" w:rsidRPr="00814CE5" w:rsidRDefault="00A11168" w:rsidP="00814CE5">
            <w:pPr>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Bakım Onarım</w:t>
            </w:r>
          </w:p>
          <w:p w14:paraId="2A5D3D80" w14:textId="0B9FCEDD" w:rsidR="00A11168" w:rsidRPr="00814CE5" w:rsidRDefault="00A11168" w:rsidP="00814CE5">
            <w:pPr>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 Çevre Düzenlemesi</w:t>
            </w:r>
          </w:p>
        </w:tc>
        <w:tc>
          <w:tcPr>
            <w:tcW w:w="1457" w:type="pct"/>
            <w:vAlign w:val="center"/>
          </w:tcPr>
          <w:p w14:paraId="560D17DD" w14:textId="530B52DA" w:rsidR="00A11168" w:rsidRPr="00814CE5" w:rsidRDefault="00A11168" w:rsidP="00814CE5">
            <w:pPr>
              <w:jc w:val="both"/>
              <w:rPr>
                <w:rFonts w:ascii="Times New Roman" w:hAnsi="Times New Roman" w:cs="Times New Roman"/>
                <w:bCs/>
                <w:color w:val="000000" w:themeColor="text1"/>
                <w:sz w:val="20"/>
                <w:szCs w:val="20"/>
              </w:rPr>
            </w:pPr>
            <w:r w:rsidRPr="00A11168">
              <w:rPr>
                <w:rFonts w:ascii="Times New Roman" w:hAnsi="Times New Roman" w:cs="Times New Roman"/>
                <w:bCs/>
                <w:color w:val="000000" w:themeColor="text1"/>
                <w:sz w:val="20"/>
                <w:szCs w:val="20"/>
              </w:rPr>
              <w:t>Sosyal alanların iyileştirilmesi</w:t>
            </w:r>
            <w:r w:rsidRPr="00814CE5">
              <w:rPr>
                <w:rFonts w:ascii="Times New Roman" w:hAnsi="Times New Roman" w:cs="Times New Roman"/>
                <w:bCs/>
                <w:color w:val="000000" w:themeColor="text1"/>
                <w:sz w:val="20"/>
                <w:szCs w:val="20"/>
              </w:rPr>
              <w:t>, bank ve kamelya ihtiyaçlarının giderilmesi.</w:t>
            </w:r>
          </w:p>
        </w:tc>
        <w:tc>
          <w:tcPr>
            <w:tcW w:w="883" w:type="pct"/>
            <w:vAlign w:val="center"/>
          </w:tcPr>
          <w:p w14:paraId="78614DD8" w14:textId="1574DB84" w:rsidR="00A11168" w:rsidRPr="00814CE5" w:rsidRDefault="00A11168" w:rsidP="00814CE5">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 Ulukışla Belediyesi</w:t>
            </w:r>
          </w:p>
          <w:p w14:paraId="47F45F77" w14:textId="584DA743" w:rsidR="00A11168" w:rsidRPr="00814CE5" w:rsidRDefault="00A11168" w:rsidP="00814CE5">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 UMYO Yönetimi</w:t>
            </w:r>
          </w:p>
          <w:p w14:paraId="4F59543F" w14:textId="04FF25C9" w:rsidR="00A11168" w:rsidRPr="00814CE5" w:rsidRDefault="00A11168" w:rsidP="00814CE5">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 Teknik Personel</w:t>
            </w:r>
          </w:p>
        </w:tc>
        <w:tc>
          <w:tcPr>
            <w:tcW w:w="537" w:type="pct"/>
            <w:vAlign w:val="center"/>
          </w:tcPr>
          <w:p w14:paraId="3101E25C" w14:textId="4B59436C" w:rsidR="00A11168" w:rsidRPr="00814CE5" w:rsidRDefault="00A11168" w:rsidP="00814CE5">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2025</w:t>
            </w:r>
          </w:p>
        </w:tc>
        <w:tc>
          <w:tcPr>
            <w:tcW w:w="990" w:type="pct"/>
            <w:vAlign w:val="center"/>
          </w:tcPr>
          <w:p w14:paraId="3055A55C" w14:textId="6A6D20FD" w:rsidR="00A11168" w:rsidRPr="00814CE5" w:rsidRDefault="00A11168" w:rsidP="00814CE5">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Çalışmalar Devam Ediyor.</w:t>
            </w:r>
          </w:p>
        </w:tc>
        <w:tc>
          <w:tcPr>
            <w:tcW w:w="462" w:type="pct"/>
            <w:vAlign w:val="center"/>
          </w:tcPr>
          <w:p w14:paraId="60B58E44" w14:textId="09C6A2F7" w:rsidR="00A11168" w:rsidRPr="00814CE5" w:rsidRDefault="00A11168" w:rsidP="00814CE5">
            <w:pPr>
              <w:jc w:val="both"/>
              <w:rPr>
                <w:rFonts w:ascii="Times New Roman" w:hAnsi="Times New Roman" w:cs="Times New Roman"/>
                <w:bCs/>
                <w:color w:val="000000" w:themeColor="text1"/>
                <w:sz w:val="20"/>
                <w:szCs w:val="20"/>
              </w:rPr>
            </w:pPr>
          </w:p>
        </w:tc>
      </w:tr>
      <w:tr w:rsidR="00A11168" w:rsidRPr="006624EF" w14:paraId="755C23D7" w14:textId="77777777" w:rsidTr="004349A9">
        <w:tc>
          <w:tcPr>
            <w:tcW w:w="179" w:type="pct"/>
            <w:vAlign w:val="center"/>
          </w:tcPr>
          <w:p w14:paraId="3D03128E" w14:textId="24D13CDE" w:rsidR="00A11168" w:rsidRPr="006624EF" w:rsidRDefault="00A11168" w:rsidP="00A11168">
            <w:pP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D</w:t>
            </w:r>
          </w:p>
        </w:tc>
        <w:tc>
          <w:tcPr>
            <w:tcW w:w="492" w:type="pct"/>
            <w:vAlign w:val="center"/>
          </w:tcPr>
          <w:p w14:paraId="39EBA2BC" w14:textId="629A867D" w:rsidR="00A11168" w:rsidRPr="00814CE5" w:rsidRDefault="00A11168" w:rsidP="00814CE5">
            <w:pPr>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Öğrenci Odaklı Gelişim</w:t>
            </w:r>
          </w:p>
        </w:tc>
        <w:tc>
          <w:tcPr>
            <w:tcW w:w="1457" w:type="pct"/>
            <w:vAlign w:val="center"/>
          </w:tcPr>
          <w:p w14:paraId="1FCED546" w14:textId="40C2D328" w:rsidR="00A11168" w:rsidRPr="00814CE5" w:rsidRDefault="00A11168" w:rsidP="00814CE5">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Yüksekokulumuz ve ilçede yeterli sosyal, kültürel ve sportif etkinlik yapılmasının sağlanması.</w:t>
            </w:r>
          </w:p>
        </w:tc>
        <w:tc>
          <w:tcPr>
            <w:tcW w:w="883" w:type="pct"/>
            <w:vAlign w:val="center"/>
          </w:tcPr>
          <w:p w14:paraId="7E26AE07" w14:textId="77777777" w:rsidR="000C5C81" w:rsidRPr="00814CE5" w:rsidRDefault="000C5C81" w:rsidP="00814CE5">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 xml:space="preserve">*Rektörlük </w:t>
            </w:r>
          </w:p>
          <w:p w14:paraId="5B0A84BB" w14:textId="5A656027" w:rsidR="000C5C81" w:rsidRPr="00814CE5" w:rsidRDefault="000C5C81" w:rsidP="00814CE5">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 Ulukışla Belediyesi</w:t>
            </w:r>
          </w:p>
          <w:p w14:paraId="3D92D02D" w14:textId="77777777" w:rsidR="000C5C81" w:rsidRPr="00814CE5" w:rsidRDefault="000C5C81" w:rsidP="00814CE5">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 UMYO Yönetimi</w:t>
            </w:r>
          </w:p>
          <w:p w14:paraId="31025CCB" w14:textId="5FA00008" w:rsidR="000C5C81" w:rsidRPr="00814CE5" w:rsidRDefault="00814CE5" w:rsidP="00814CE5">
            <w:pPr>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w:t>
            </w:r>
            <w:r w:rsidR="000C5C81" w:rsidRPr="00814CE5">
              <w:rPr>
                <w:rFonts w:ascii="Times New Roman" w:hAnsi="Times New Roman" w:cs="Times New Roman"/>
                <w:bCs/>
                <w:color w:val="000000" w:themeColor="text1"/>
                <w:sz w:val="20"/>
                <w:szCs w:val="20"/>
              </w:rPr>
              <w:t xml:space="preserve">Ulukışla KYK Öğrenci Yurt Müdürlüğü </w:t>
            </w:r>
          </w:p>
          <w:p w14:paraId="518586FE" w14:textId="3C7D4C99" w:rsidR="00A11168" w:rsidRPr="00814CE5" w:rsidRDefault="00814CE5" w:rsidP="00814CE5">
            <w:pPr>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w:t>
            </w:r>
            <w:r w:rsidR="000C5C81" w:rsidRPr="00814CE5">
              <w:rPr>
                <w:rFonts w:ascii="Times New Roman" w:hAnsi="Times New Roman" w:cs="Times New Roman"/>
                <w:bCs/>
                <w:color w:val="000000" w:themeColor="text1"/>
                <w:sz w:val="20"/>
                <w:szCs w:val="20"/>
              </w:rPr>
              <w:t>Ulukışla Halk Eğitim Merkezi Müdürlüğü</w:t>
            </w:r>
          </w:p>
          <w:p w14:paraId="5CD8A323" w14:textId="458269EE" w:rsidR="000C5C81" w:rsidRPr="00814CE5" w:rsidRDefault="000C5C81" w:rsidP="00814CE5">
            <w:pPr>
              <w:jc w:val="both"/>
              <w:rPr>
                <w:rFonts w:ascii="Times New Roman" w:hAnsi="Times New Roman" w:cs="Times New Roman"/>
                <w:bCs/>
                <w:color w:val="000000" w:themeColor="text1"/>
                <w:sz w:val="20"/>
                <w:szCs w:val="20"/>
              </w:rPr>
            </w:pPr>
          </w:p>
        </w:tc>
        <w:tc>
          <w:tcPr>
            <w:tcW w:w="537" w:type="pct"/>
            <w:vAlign w:val="center"/>
          </w:tcPr>
          <w:p w14:paraId="7DF76534" w14:textId="4BE6C1B7" w:rsidR="00A11168" w:rsidRPr="00814CE5" w:rsidRDefault="000C5C81" w:rsidP="00814CE5">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2025/2026</w:t>
            </w:r>
          </w:p>
        </w:tc>
        <w:tc>
          <w:tcPr>
            <w:tcW w:w="990" w:type="pct"/>
            <w:vAlign w:val="center"/>
          </w:tcPr>
          <w:p w14:paraId="16F286E3" w14:textId="2F63BE64" w:rsidR="00A11168" w:rsidRPr="00814CE5" w:rsidRDefault="00885221" w:rsidP="00814CE5">
            <w:pPr>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Yüksekokulumuzda 2025-2026 Eğitim öğretim dönemi içinde  sosyal ve kültürel etkinlikler yapılmaya devam edilecektir.</w:t>
            </w:r>
          </w:p>
        </w:tc>
        <w:tc>
          <w:tcPr>
            <w:tcW w:w="462" w:type="pct"/>
            <w:vAlign w:val="center"/>
          </w:tcPr>
          <w:p w14:paraId="76D9B464" w14:textId="1DF0392D" w:rsidR="00885221" w:rsidRDefault="00F90876" w:rsidP="00814CE5">
            <w:pPr>
              <w:jc w:val="both"/>
              <w:rPr>
                <w:rFonts w:ascii="Times New Roman" w:hAnsi="Times New Roman" w:cs="Times New Roman"/>
                <w:bCs/>
                <w:color w:val="000000" w:themeColor="text1"/>
                <w:sz w:val="20"/>
                <w:szCs w:val="20"/>
              </w:rPr>
            </w:pPr>
            <w:hyperlink r:id="rId15" w:history="1">
              <w:r w:rsidR="00A5452B" w:rsidRPr="009C3329">
                <w:rPr>
                  <w:rStyle w:val="Kpr"/>
                  <w:rFonts w:ascii="Times New Roman" w:hAnsi="Times New Roman" w:cs="Times New Roman"/>
                  <w:bCs/>
                  <w:sz w:val="20"/>
                  <w:szCs w:val="20"/>
                </w:rPr>
                <w:t>https://www.ohu.edu.tr/ulukislamyo/sayfa/2025-yili-eylem-plani-takvimi</w:t>
              </w:r>
            </w:hyperlink>
          </w:p>
          <w:p w14:paraId="711EC364" w14:textId="77777777" w:rsidR="00885221" w:rsidRDefault="00885221" w:rsidP="00814CE5">
            <w:pPr>
              <w:jc w:val="both"/>
              <w:rPr>
                <w:rFonts w:ascii="Times New Roman" w:hAnsi="Times New Roman" w:cs="Times New Roman"/>
                <w:bCs/>
                <w:color w:val="000000" w:themeColor="text1"/>
                <w:sz w:val="20"/>
                <w:szCs w:val="20"/>
              </w:rPr>
            </w:pPr>
          </w:p>
          <w:p w14:paraId="712D63D7" w14:textId="0E763BE8" w:rsidR="00A5452B" w:rsidRPr="00814CE5" w:rsidRDefault="00F90876" w:rsidP="00A5452B">
            <w:pPr>
              <w:jc w:val="both"/>
              <w:rPr>
                <w:rFonts w:ascii="Times New Roman" w:hAnsi="Times New Roman" w:cs="Times New Roman"/>
                <w:bCs/>
                <w:color w:val="000000" w:themeColor="text1"/>
                <w:sz w:val="20"/>
                <w:szCs w:val="20"/>
              </w:rPr>
            </w:pPr>
            <w:hyperlink r:id="rId16" w:history="1">
              <w:r w:rsidR="00A5452B" w:rsidRPr="009C3329">
                <w:rPr>
                  <w:rStyle w:val="Kpr"/>
                  <w:rFonts w:ascii="Times New Roman" w:hAnsi="Times New Roman" w:cs="Times New Roman"/>
                  <w:bCs/>
                  <w:sz w:val="20"/>
                  <w:szCs w:val="20"/>
                </w:rPr>
                <w:t>https://www.ohu.edu.tr/ulukislamyo/etkinlik/11656</w:t>
              </w:r>
            </w:hyperlink>
          </w:p>
        </w:tc>
      </w:tr>
    </w:tbl>
    <w:p w14:paraId="7DA9DBBB" w14:textId="77777777" w:rsidR="001145E1" w:rsidRPr="006624EF" w:rsidRDefault="001145E1" w:rsidP="00796FAE">
      <w:pPr>
        <w:spacing w:line="360" w:lineRule="auto"/>
        <w:contextualSpacing/>
        <w:rPr>
          <w:rFonts w:ascii="Times New Roman" w:hAnsi="Times New Roman" w:cs="Times New Roman"/>
          <w:b/>
          <w:bCs/>
          <w:color w:val="000000" w:themeColor="text1"/>
          <w:sz w:val="24"/>
          <w:szCs w:val="24"/>
        </w:rPr>
      </w:pPr>
    </w:p>
    <w:p w14:paraId="15C33207" w14:textId="75B36154" w:rsidR="00796FAE" w:rsidRPr="006624EF" w:rsidRDefault="00094798" w:rsidP="00796FAE">
      <w:pPr>
        <w:spacing w:line="360" w:lineRule="auto"/>
        <w:contextualSpacing/>
        <w:rPr>
          <w:rFonts w:ascii="Times New Roman" w:hAnsi="Times New Roman" w:cs="Times New Roman"/>
          <w:b/>
          <w:bCs/>
          <w:color w:val="000000" w:themeColor="text1"/>
          <w:sz w:val="24"/>
          <w:szCs w:val="24"/>
        </w:rPr>
      </w:pPr>
      <w:r w:rsidRPr="006624EF">
        <w:rPr>
          <w:rFonts w:ascii="Times New Roman" w:hAnsi="Times New Roman" w:cs="Times New Roman"/>
          <w:b/>
          <w:bCs/>
          <w:color w:val="000000" w:themeColor="text1"/>
          <w:sz w:val="24"/>
          <w:szCs w:val="24"/>
        </w:rPr>
        <w:t>2</w:t>
      </w:r>
      <w:r w:rsidR="00E9449B" w:rsidRPr="006624EF">
        <w:rPr>
          <w:rFonts w:ascii="Times New Roman" w:hAnsi="Times New Roman" w:cs="Times New Roman"/>
          <w:b/>
          <w:bCs/>
          <w:color w:val="000000" w:themeColor="text1"/>
          <w:sz w:val="24"/>
          <w:szCs w:val="24"/>
        </w:rPr>
        <w:t>.4 Sonuç</w:t>
      </w:r>
    </w:p>
    <w:p w14:paraId="782528CA" w14:textId="4B79ABDE" w:rsidR="00BD4577" w:rsidRPr="006624EF" w:rsidRDefault="00E9449B" w:rsidP="00796FAE">
      <w:pPr>
        <w:spacing w:line="360" w:lineRule="auto"/>
        <w:contextualSpacing/>
        <w:rPr>
          <w:rFonts w:ascii="Times New Roman" w:hAnsi="Times New Roman" w:cs="Times New Roman"/>
          <w:b/>
          <w:bCs/>
          <w:color w:val="000000" w:themeColor="text1"/>
          <w:sz w:val="24"/>
          <w:szCs w:val="24"/>
        </w:rPr>
      </w:pPr>
      <w:r w:rsidRPr="006624EF">
        <w:rPr>
          <w:rFonts w:ascii="Times New Roman" w:hAnsi="Times New Roman" w:cs="Times New Roman"/>
          <w:color w:val="000000" w:themeColor="text1"/>
          <w:sz w:val="24"/>
          <w:szCs w:val="24"/>
        </w:rPr>
        <w:t>202</w:t>
      </w:r>
      <w:r w:rsidR="009E043B" w:rsidRPr="006624EF">
        <w:rPr>
          <w:rFonts w:ascii="Times New Roman" w:hAnsi="Times New Roman" w:cs="Times New Roman"/>
          <w:color w:val="000000" w:themeColor="text1"/>
          <w:sz w:val="24"/>
          <w:szCs w:val="24"/>
        </w:rPr>
        <w:t>5</w:t>
      </w:r>
      <w:r w:rsidRPr="006624EF">
        <w:rPr>
          <w:rFonts w:ascii="Times New Roman" w:hAnsi="Times New Roman" w:cs="Times New Roman"/>
          <w:color w:val="000000" w:themeColor="text1"/>
          <w:sz w:val="24"/>
          <w:szCs w:val="24"/>
        </w:rPr>
        <w:t xml:space="preserve"> yılı “</w:t>
      </w:r>
      <w:r w:rsidR="009E043B" w:rsidRPr="006624EF">
        <w:rPr>
          <w:rFonts w:ascii="Times New Roman" w:hAnsi="Times New Roman" w:cs="Times New Roman"/>
          <w:color w:val="000000" w:themeColor="text1"/>
          <w:sz w:val="24"/>
          <w:szCs w:val="24"/>
        </w:rPr>
        <w:t>Müdür-Öğrenci Buluşması Raporu</w:t>
      </w:r>
      <w:r w:rsidRPr="006624EF">
        <w:rPr>
          <w:rFonts w:ascii="Times New Roman" w:hAnsi="Times New Roman" w:cs="Times New Roman"/>
          <w:color w:val="000000" w:themeColor="text1"/>
          <w:sz w:val="24"/>
          <w:szCs w:val="24"/>
        </w:rPr>
        <w:t>’na” istinaden iyileştirme alanları tespit edilerek, iyileştirme süreci takvimi oluşturulmuş ve süreç Meslek Yüksekokulumuz ilgili birimlerince takip edilmektedir.</w:t>
      </w:r>
    </w:p>
    <w:p w14:paraId="72891C18" w14:textId="77777777" w:rsidR="001145E1" w:rsidRPr="006624EF" w:rsidRDefault="001145E1" w:rsidP="00BD4577">
      <w:pPr>
        <w:rPr>
          <w:rFonts w:ascii="Times New Roman" w:hAnsi="Times New Roman" w:cs="Times New Roman"/>
          <w:b/>
          <w:bCs/>
          <w:color w:val="000000" w:themeColor="text1"/>
          <w:sz w:val="24"/>
          <w:szCs w:val="24"/>
        </w:rPr>
      </w:pPr>
    </w:p>
    <w:p w14:paraId="7073D66A" w14:textId="5181C9FC" w:rsidR="001145E1" w:rsidRDefault="001145E1" w:rsidP="00BD4577">
      <w:pPr>
        <w:rPr>
          <w:rFonts w:ascii="Times New Roman" w:hAnsi="Times New Roman" w:cs="Times New Roman"/>
          <w:b/>
          <w:bCs/>
          <w:color w:val="000000" w:themeColor="text1"/>
          <w:sz w:val="24"/>
          <w:szCs w:val="24"/>
        </w:rPr>
      </w:pPr>
    </w:p>
    <w:p w14:paraId="773ECBA7" w14:textId="34F75AA3" w:rsidR="000C5C81" w:rsidRDefault="000C5C81" w:rsidP="00BD4577">
      <w:pPr>
        <w:rPr>
          <w:rFonts w:ascii="Times New Roman" w:hAnsi="Times New Roman" w:cs="Times New Roman"/>
          <w:b/>
          <w:bCs/>
          <w:color w:val="000000" w:themeColor="text1"/>
          <w:sz w:val="24"/>
          <w:szCs w:val="24"/>
        </w:rPr>
      </w:pPr>
    </w:p>
    <w:p w14:paraId="105CDDC9" w14:textId="77777777" w:rsidR="00AA0F22" w:rsidRDefault="00AA0F22" w:rsidP="00BD4577">
      <w:pPr>
        <w:rPr>
          <w:rFonts w:ascii="Times New Roman" w:hAnsi="Times New Roman" w:cs="Times New Roman"/>
          <w:b/>
          <w:bCs/>
          <w:color w:val="000000" w:themeColor="text1"/>
          <w:sz w:val="24"/>
          <w:szCs w:val="24"/>
        </w:rPr>
      </w:pPr>
    </w:p>
    <w:p w14:paraId="0C4B8224" w14:textId="77777777" w:rsidR="000C5C81" w:rsidRPr="006624EF" w:rsidRDefault="000C5C81" w:rsidP="00BD4577">
      <w:pPr>
        <w:rPr>
          <w:rFonts w:ascii="Times New Roman" w:hAnsi="Times New Roman" w:cs="Times New Roman"/>
          <w:b/>
          <w:bCs/>
          <w:color w:val="000000" w:themeColor="text1"/>
          <w:sz w:val="24"/>
          <w:szCs w:val="24"/>
        </w:rPr>
      </w:pPr>
    </w:p>
    <w:p w14:paraId="6DAA9193" w14:textId="1107B9E9" w:rsidR="0029334F" w:rsidRPr="006624EF" w:rsidRDefault="0029334F" w:rsidP="00BD4577">
      <w:pPr>
        <w:rPr>
          <w:rFonts w:ascii="Times New Roman" w:hAnsi="Times New Roman" w:cs="Times New Roman"/>
          <w:b/>
          <w:bCs/>
          <w:color w:val="000000" w:themeColor="text1"/>
          <w:sz w:val="24"/>
          <w:szCs w:val="24"/>
        </w:rPr>
      </w:pPr>
      <w:r w:rsidRPr="006624EF">
        <w:rPr>
          <w:rFonts w:ascii="Times New Roman" w:hAnsi="Times New Roman" w:cs="Times New Roman"/>
          <w:b/>
          <w:bCs/>
          <w:color w:val="000000" w:themeColor="text1"/>
          <w:sz w:val="24"/>
          <w:szCs w:val="24"/>
        </w:rPr>
        <w:lastRenderedPageBreak/>
        <w:t>3. BİRİM DANIŞMA KURULU İYİLEŞTİRME RAPORU / 2024</w:t>
      </w:r>
    </w:p>
    <w:p w14:paraId="1D6C7442" w14:textId="675B789E" w:rsidR="0029334F" w:rsidRPr="006624EF" w:rsidRDefault="0029334F" w:rsidP="0029334F">
      <w:pPr>
        <w:pStyle w:val="Balk2"/>
        <w:spacing w:line="360" w:lineRule="auto"/>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3.1</w:t>
      </w:r>
      <w:r w:rsidR="0071223E" w:rsidRPr="006624EF">
        <w:rPr>
          <w:rFonts w:ascii="Times New Roman" w:hAnsi="Times New Roman" w:cs="Times New Roman"/>
          <w:color w:val="000000" w:themeColor="text1"/>
          <w:sz w:val="24"/>
          <w:szCs w:val="24"/>
        </w:rPr>
        <w:t xml:space="preserve"> </w:t>
      </w:r>
      <w:r w:rsidRPr="006624EF">
        <w:rPr>
          <w:rFonts w:ascii="Times New Roman" w:hAnsi="Times New Roman" w:cs="Times New Roman"/>
          <w:color w:val="000000" w:themeColor="text1"/>
          <w:sz w:val="24"/>
          <w:szCs w:val="24"/>
        </w:rPr>
        <w:t>Raporun Amacı ve Kapsamı</w:t>
      </w:r>
    </w:p>
    <w:p w14:paraId="64B4CE68" w14:textId="62DE9B41" w:rsidR="0029334F" w:rsidRPr="006624EF" w:rsidRDefault="0029334F" w:rsidP="0029334F">
      <w:pPr>
        <w:spacing w:line="360" w:lineRule="auto"/>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Bu rapor</w:t>
      </w:r>
      <w:r w:rsidR="001145E1" w:rsidRPr="006624EF">
        <w:rPr>
          <w:rFonts w:ascii="Times New Roman" w:hAnsi="Times New Roman" w:cs="Times New Roman"/>
          <w:color w:val="000000" w:themeColor="text1"/>
          <w:sz w:val="24"/>
          <w:szCs w:val="24"/>
        </w:rPr>
        <w:t>;</w:t>
      </w:r>
      <w:r w:rsidRPr="006624EF">
        <w:rPr>
          <w:rFonts w:ascii="Times New Roman" w:hAnsi="Times New Roman" w:cs="Times New Roman"/>
          <w:color w:val="000000" w:themeColor="text1"/>
          <w:sz w:val="24"/>
          <w:szCs w:val="24"/>
        </w:rPr>
        <w:t xml:space="preserve"> 2</w:t>
      </w:r>
      <w:r w:rsidR="00B5457B">
        <w:rPr>
          <w:rFonts w:ascii="Times New Roman" w:hAnsi="Times New Roman" w:cs="Times New Roman"/>
          <w:color w:val="000000" w:themeColor="text1"/>
          <w:sz w:val="24"/>
          <w:szCs w:val="24"/>
        </w:rPr>
        <w:t>0</w:t>
      </w:r>
      <w:r w:rsidRPr="006624EF">
        <w:rPr>
          <w:rFonts w:ascii="Times New Roman" w:hAnsi="Times New Roman" w:cs="Times New Roman"/>
          <w:color w:val="000000" w:themeColor="text1"/>
          <w:sz w:val="24"/>
          <w:szCs w:val="24"/>
        </w:rPr>
        <w:t xml:space="preserve"> Aralık 2024 tarihinde gerçekleştirilen </w:t>
      </w:r>
      <w:r w:rsidR="00EF72AA" w:rsidRPr="006624EF">
        <w:rPr>
          <w:rFonts w:ascii="Times New Roman" w:hAnsi="Times New Roman" w:cs="Times New Roman"/>
          <w:color w:val="000000" w:themeColor="text1"/>
          <w:sz w:val="24"/>
          <w:szCs w:val="24"/>
        </w:rPr>
        <w:t>“</w:t>
      </w:r>
      <w:r w:rsidRPr="006624EF">
        <w:rPr>
          <w:rFonts w:ascii="Times New Roman" w:hAnsi="Times New Roman" w:cs="Times New Roman"/>
          <w:color w:val="000000" w:themeColor="text1"/>
          <w:sz w:val="24"/>
          <w:szCs w:val="24"/>
        </w:rPr>
        <w:t>Birim Danışma Kurulu Toplantısı</w:t>
      </w:r>
      <w:r w:rsidR="00EF72AA" w:rsidRPr="006624EF">
        <w:rPr>
          <w:rFonts w:ascii="Times New Roman" w:hAnsi="Times New Roman" w:cs="Times New Roman"/>
          <w:color w:val="000000" w:themeColor="text1"/>
          <w:sz w:val="24"/>
          <w:szCs w:val="24"/>
        </w:rPr>
        <w:t>”</w:t>
      </w:r>
      <w:r w:rsidRPr="006624EF">
        <w:rPr>
          <w:rFonts w:ascii="Times New Roman" w:hAnsi="Times New Roman" w:cs="Times New Roman"/>
          <w:color w:val="000000" w:themeColor="text1"/>
          <w:sz w:val="24"/>
          <w:szCs w:val="24"/>
        </w:rPr>
        <w:t xml:space="preserve"> sonucunda belirlenen değerlendirmeler ve öneriler doğrultusunda iyileştirmeye açık yönleri tespit etmek ve aksiyon almak amacıyla hazırlanmıştır.</w:t>
      </w:r>
    </w:p>
    <w:p w14:paraId="3C5A7B25" w14:textId="76330631" w:rsidR="0029334F" w:rsidRPr="006624EF" w:rsidRDefault="0029334F" w:rsidP="0029334F">
      <w:pPr>
        <w:pStyle w:val="Balk2"/>
        <w:spacing w:line="360" w:lineRule="auto"/>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3.2 Değerlendirme</w:t>
      </w:r>
    </w:p>
    <w:p w14:paraId="075F6219" w14:textId="5F140879" w:rsidR="0029334F" w:rsidRDefault="00EF72AA" w:rsidP="0029334F">
      <w:pPr>
        <w:spacing w:line="360" w:lineRule="auto"/>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2024 yılı “</w:t>
      </w:r>
      <w:r w:rsidR="0029334F" w:rsidRPr="006624EF">
        <w:rPr>
          <w:rFonts w:ascii="Times New Roman" w:hAnsi="Times New Roman" w:cs="Times New Roman"/>
          <w:color w:val="000000" w:themeColor="text1"/>
          <w:sz w:val="24"/>
          <w:szCs w:val="24"/>
        </w:rPr>
        <w:t>Birim Danışma Kurulu Toplantı Raporu’na</w:t>
      </w:r>
      <w:r w:rsidRPr="006624EF">
        <w:rPr>
          <w:rFonts w:ascii="Times New Roman" w:hAnsi="Times New Roman" w:cs="Times New Roman"/>
          <w:color w:val="000000" w:themeColor="text1"/>
          <w:sz w:val="24"/>
          <w:szCs w:val="24"/>
        </w:rPr>
        <w:t>”</w:t>
      </w:r>
      <w:r w:rsidR="0029334F" w:rsidRPr="006624EF">
        <w:rPr>
          <w:rFonts w:ascii="Times New Roman" w:hAnsi="Times New Roman" w:cs="Times New Roman"/>
          <w:color w:val="000000" w:themeColor="text1"/>
          <w:sz w:val="24"/>
          <w:szCs w:val="24"/>
        </w:rPr>
        <w:t xml:space="preserve"> istinaden tespit edilen iyileştirme alanları şunlardır;</w:t>
      </w:r>
    </w:p>
    <w:p w14:paraId="20DF5116" w14:textId="0E4E1DD7" w:rsidR="009A5CE1" w:rsidRPr="009A5CE1" w:rsidRDefault="009A5CE1" w:rsidP="009A5CE1">
      <w:pPr>
        <w:numPr>
          <w:ilvl w:val="0"/>
          <w:numId w:val="41"/>
        </w:numPr>
        <w:spacing w:after="0" w:line="240" w:lineRule="auto"/>
        <w:ind w:left="284" w:hanging="284"/>
        <w:jc w:val="both"/>
        <w:rPr>
          <w:rFonts w:ascii="Times New Roman" w:hAnsi="Times New Roman" w:cs="Times New Roman"/>
          <w:color w:val="000000" w:themeColor="text1"/>
          <w:sz w:val="24"/>
          <w:szCs w:val="24"/>
        </w:rPr>
      </w:pPr>
      <w:r w:rsidRPr="009A5CE1">
        <w:rPr>
          <w:rFonts w:ascii="Times New Roman" w:hAnsi="Times New Roman" w:cs="Times New Roman"/>
          <w:color w:val="000000" w:themeColor="text1"/>
          <w:sz w:val="24"/>
          <w:szCs w:val="24"/>
        </w:rPr>
        <w:t>Yüksekokulumuz öğrencilerinin derslerde uygulamalı olarak kullanması amacıyla Ulukışla Gar Müdürlüğü’nden makas tertibatı, vagonet, balast, travers, ray, limit taşı ve makas malzemeleri</w:t>
      </w:r>
      <w:r>
        <w:rPr>
          <w:rFonts w:ascii="Times New Roman" w:hAnsi="Times New Roman" w:cs="Times New Roman"/>
          <w:color w:val="000000" w:themeColor="text1"/>
          <w:sz w:val="24"/>
          <w:szCs w:val="24"/>
        </w:rPr>
        <w:t xml:space="preserve"> talep edilmesi </w:t>
      </w:r>
      <w:r w:rsidRPr="006624EF">
        <w:rPr>
          <w:rFonts w:ascii="Times New Roman" w:hAnsi="Times New Roman" w:cs="Times New Roman"/>
          <w:color w:val="000000" w:themeColor="text1"/>
          <w:sz w:val="24"/>
          <w:szCs w:val="24"/>
        </w:rPr>
        <w:t>önerilmiştir.</w:t>
      </w:r>
    </w:p>
    <w:p w14:paraId="32368EA3" w14:textId="1F4ACC15" w:rsidR="009A5CE1" w:rsidRPr="009A5CE1" w:rsidRDefault="009A5CE1" w:rsidP="009A5CE1">
      <w:pPr>
        <w:numPr>
          <w:ilvl w:val="0"/>
          <w:numId w:val="41"/>
        </w:numPr>
        <w:spacing w:after="0" w:line="240" w:lineRule="auto"/>
        <w:ind w:left="284" w:hanging="284"/>
        <w:jc w:val="both"/>
        <w:rPr>
          <w:rFonts w:ascii="Times New Roman" w:hAnsi="Times New Roman" w:cs="Times New Roman"/>
          <w:color w:val="000000" w:themeColor="text1"/>
          <w:sz w:val="24"/>
          <w:szCs w:val="24"/>
        </w:rPr>
      </w:pPr>
      <w:r w:rsidRPr="009A5CE1">
        <w:rPr>
          <w:rFonts w:ascii="Times New Roman" w:hAnsi="Times New Roman" w:cs="Times New Roman"/>
          <w:color w:val="000000" w:themeColor="text1"/>
          <w:sz w:val="24"/>
          <w:szCs w:val="24"/>
        </w:rPr>
        <w:t xml:space="preserve">Yüksekokulumuz bahçesine bal ormanı kurulabilmesi için Niğde Orman İşletme Müdürlüğünden </w:t>
      </w:r>
      <w:r>
        <w:rPr>
          <w:rFonts w:ascii="Times New Roman" w:hAnsi="Times New Roman" w:cs="Times New Roman"/>
          <w:color w:val="000000" w:themeColor="text1"/>
          <w:sz w:val="24"/>
          <w:szCs w:val="24"/>
        </w:rPr>
        <w:t xml:space="preserve">yardım talep edilmesi </w:t>
      </w:r>
      <w:r w:rsidRPr="006624EF">
        <w:rPr>
          <w:rFonts w:ascii="Times New Roman" w:hAnsi="Times New Roman" w:cs="Times New Roman"/>
          <w:color w:val="000000" w:themeColor="text1"/>
          <w:sz w:val="24"/>
          <w:szCs w:val="24"/>
        </w:rPr>
        <w:t>önerilmiştir.</w:t>
      </w:r>
    </w:p>
    <w:p w14:paraId="720ACE4A" w14:textId="25B05DF1" w:rsidR="009A5CE1" w:rsidRPr="009A5CE1" w:rsidRDefault="009A5CE1" w:rsidP="009A5CE1">
      <w:pPr>
        <w:numPr>
          <w:ilvl w:val="0"/>
          <w:numId w:val="41"/>
        </w:numPr>
        <w:spacing w:after="0" w:line="240" w:lineRule="auto"/>
        <w:ind w:left="284" w:hanging="284"/>
        <w:jc w:val="both"/>
        <w:rPr>
          <w:rFonts w:ascii="Times New Roman" w:hAnsi="Times New Roman" w:cs="Times New Roman"/>
          <w:color w:val="000000" w:themeColor="text1"/>
          <w:sz w:val="24"/>
          <w:szCs w:val="24"/>
        </w:rPr>
      </w:pPr>
      <w:r w:rsidRPr="009A5CE1">
        <w:rPr>
          <w:rFonts w:ascii="Times New Roman" w:hAnsi="Times New Roman" w:cs="Times New Roman"/>
          <w:color w:val="000000" w:themeColor="text1"/>
          <w:sz w:val="24"/>
          <w:szCs w:val="24"/>
        </w:rPr>
        <w:t xml:space="preserve">Yüksekokulumuzda Madencilik ve Maden Çıkarma Bölümü adı altında </w:t>
      </w:r>
      <w:hyperlink r:id="rId17" w:history="1">
        <w:r w:rsidRPr="009A5CE1">
          <w:rPr>
            <w:rFonts w:ascii="Times New Roman" w:hAnsi="Times New Roman" w:cs="Times New Roman"/>
            <w:color w:val="000000" w:themeColor="text1"/>
            <w:sz w:val="24"/>
            <w:szCs w:val="24"/>
          </w:rPr>
          <w:t>Madencilik Teknolojisi Programı</w:t>
        </w:r>
      </w:hyperlink>
      <w:r w:rsidRPr="009A5CE1">
        <w:rPr>
          <w:rFonts w:ascii="Times New Roman" w:hAnsi="Times New Roman" w:cs="Times New Roman"/>
          <w:color w:val="000000" w:themeColor="text1"/>
          <w:sz w:val="24"/>
          <w:szCs w:val="24"/>
        </w:rPr>
        <w:t>nın açılması için gerekli çalışmaların yapılmas</w:t>
      </w:r>
      <w:r>
        <w:rPr>
          <w:rFonts w:ascii="Times New Roman" w:hAnsi="Times New Roman" w:cs="Times New Roman"/>
          <w:color w:val="000000" w:themeColor="text1"/>
          <w:sz w:val="24"/>
          <w:szCs w:val="24"/>
        </w:rPr>
        <w:t xml:space="preserve">ı </w:t>
      </w:r>
      <w:r w:rsidRPr="006624EF">
        <w:rPr>
          <w:rFonts w:ascii="Times New Roman" w:hAnsi="Times New Roman" w:cs="Times New Roman"/>
          <w:color w:val="000000" w:themeColor="text1"/>
          <w:sz w:val="24"/>
          <w:szCs w:val="24"/>
        </w:rPr>
        <w:t>önerilmiştir.</w:t>
      </w:r>
    </w:p>
    <w:p w14:paraId="2398ED3D" w14:textId="392B1121" w:rsidR="009A5CE1" w:rsidRPr="009A5CE1" w:rsidRDefault="009A5CE1" w:rsidP="009A5CE1">
      <w:pPr>
        <w:numPr>
          <w:ilvl w:val="0"/>
          <w:numId w:val="41"/>
        </w:numPr>
        <w:spacing w:after="0" w:line="240" w:lineRule="auto"/>
        <w:ind w:left="284" w:hanging="284"/>
        <w:jc w:val="both"/>
        <w:rPr>
          <w:rFonts w:ascii="Times New Roman" w:hAnsi="Times New Roman" w:cs="Times New Roman"/>
          <w:color w:val="000000" w:themeColor="text1"/>
          <w:sz w:val="24"/>
          <w:szCs w:val="24"/>
        </w:rPr>
      </w:pPr>
      <w:r w:rsidRPr="009A5CE1">
        <w:rPr>
          <w:rFonts w:ascii="Times New Roman" w:hAnsi="Times New Roman" w:cs="Times New Roman"/>
          <w:color w:val="000000" w:themeColor="text1"/>
          <w:sz w:val="24"/>
          <w:szCs w:val="24"/>
        </w:rPr>
        <w:t>Yüksekokulumuzda aşağıda belirtilen programların açılması için gerekli çalışmaların yapılmas</w:t>
      </w:r>
      <w:r>
        <w:rPr>
          <w:rFonts w:ascii="Times New Roman" w:hAnsi="Times New Roman" w:cs="Times New Roman"/>
          <w:color w:val="000000" w:themeColor="text1"/>
          <w:sz w:val="24"/>
          <w:szCs w:val="24"/>
        </w:rPr>
        <w:t xml:space="preserve">ı </w:t>
      </w:r>
      <w:r w:rsidRPr="006624EF">
        <w:rPr>
          <w:rFonts w:ascii="Times New Roman" w:hAnsi="Times New Roman" w:cs="Times New Roman"/>
          <w:color w:val="000000" w:themeColor="text1"/>
          <w:sz w:val="24"/>
          <w:szCs w:val="24"/>
        </w:rPr>
        <w:t>önerilmiştir.</w:t>
      </w:r>
    </w:p>
    <w:p w14:paraId="3CD1F67B" w14:textId="77777777" w:rsidR="009A5CE1" w:rsidRPr="009A5CE1" w:rsidRDefault="009A5CE1" w:rsidP="009A5CE1">
      <w:pPr>
        <w:numPr>
          <w:ilvl w:val="0"/>
          <w:numId w:val="42"/>
        </w:numPr>
        <w:spacing w:after="0" w:line="240" w:lineRule="auto"/>
        <w:ind w:left="426" w:hanging="142"/>
        <w:jc w:val="both"/>
        <w:rPr>
          <w:rFonts w:ascii="Times New Roman" w:hAnsi="Times New Roman" w:cs="Times New Roman"/>
          <w:color w:val="000000" w:themeColor="text1"/>
          <w:sz w:val="24"/>
          <w:szCs w:val="24"/>
        </w:rPr>
      </w:pPr>
      <w:r w:rsidRPr="009A5CE1">
        <w:rPr>
          <w:rFonts w:ascii="Times New Roman" w:hAnsi="Times New Roman" w:cs="Times New Roman"/>
          <w:color w:val="000000" w:themeColor="text1"/>
          <w:sz w:val="24"/>
          <w:szCs w:val="24"/>
        </w:rPr>
        <w:t>Motorlu Araçlar ve Ulaştırma Teknolojileri Bölümü / Raylı Sistemler Yol Teknolojisi Programı,</w:t>
      </w:r>
    </w:p>
    <w:p w14:paraId="5DE9A4CC" w14:textId="77777777" w:rsidR="009A5CE1" w:rsidRPr="009A5CE1" w:rsidRDefault="009A5CE1" w:rsidP="009A5CE1">
      <w:pPr>
        <w:numPr>
          <w:ilvl w:val="0"/>
          <w:numId w:val="42"/>
        </w:numPr>
        <w:spacing w:after="0" w:line="240" w:lineRule="auto"/>
        <w:ind w:left="426" w:hanging="142"/>
        <w:jc w:val="both"/>
        <w:rPr>
          <w:rFonts w:ascii="Times New Roman" w:hAnsi="Times New Roman" w:cs="Times New Roman"/>
          <w:color w:val="000000" w:themeColor="text1"/>
          <w:sz w:val="24"/>
          <w:szCs w:val="24"/>
        </w:rPr>
      </w:pPr>
      <w:r w:rsidRPr="009A5CE1">
        <w:rPr>
          <w:rFonts w:ascii="Times New Roman" w:hAnsi="Times New Roman" w:cs="Times New Roman"/>
          <w:color w:val="000000" w:themeColor="text1"/>
          <w:sz w:val="24"/>
          <w:szCs w:val="24"/>
        </w:rPr>
        <w:t>Ormancılık Bölümü / Ormancılık ve Orman Ürünleri Programı,</w:t>
      </w:r>
    </w:p>
    <w:p w14:paraId="5BA8B17F" w14:textId="0DA95408" w:rsidR="009A5CE1" w:rsidRDefault="009A5CE1" w:rsidP="000043B9">
      <w:pPr>
        <w:numPr>
          <w:ilvl w:val="0"/>
          <w:numId w:val="41"/>
        </w:numPr>
        <w:spacing w:after="0" w:line="360" w:lineRule="auto"/>
        <w:ind w:left="284" w:hanging="284"/>
        <w:jc w:val="both"/>
        <w:rPr>
          <w:rFonts w:ascii="Times New Roman" w:hAnsi="Times New Roman" w:cs="Times New Roman"/>
          <w:color w:val="000000" w:themeColor="text1"/>
          <w:sz w:val="24"/>
          <w:szCs w:val="24"/>
        </w:rPr>
      </w:pPr>
      <w:r w:rsidRPr="009A5CE1">
        <w:rPr>
          <w:rFonts w:ascii="Times New Roman" w:hAnsi="Times New Roman" w:cs="Times New Roman"/>
          <w:color w:val="000000" w:themeColor="text1"/>
          <w:sz w:val="24"/>
          <w:szCs w:val="24"/>
        </w:rPr>
        <w:t>Yüksekokulumuz öğrencilerinin bilgi ve görgülerini artırmak amacıyla dış paydaşlarımızdan teorik ve uygulamalı eğitim konularında yardım talep edilmesi</w:t>
      </w:r>
      <w:r>
        <w:rPr>
          <w:rFonts w:ascii="Times New Roman" w:hAnsi="Times New Roman" w:cs="Times New Roman"/>
          <w:color w:val="000000" w:themeColor="text1"/>
          <w:sz w:val="24"/>
          <w:szCs w:val="24"/>
        </w:rPr>
        <w:t xml:space="preserve"> </w:t>
      </w:r>
      <w:r w:rsidRPr="006624EF">
        <w:rPr>
          <w:rFonts w:ascii="Times New Roman" w:hAnsi="Times New Roman" w:cs="Times New Roman"/>
          <w:color w:val="000000" w:themeColor="text1"/>
          <w:sz w:val="24"/>
          <w:szCs w:val="24"/>
        </w:rPr>
        <w:t>önerilmiştir.</w:t>
      </w:r>
    </w:p>
    <w:p w14:paraId="3ED3E78B" w14:textId="36CE46A5" w:rsidR="0029334F" w:rsidRPr="006624EF" w:rsidRDefault="0071223E" w:rsidP="0029334F">
      <w:pPr>
        <w:pStyle w:val="Balk2"/>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3</w:t>
      </w:r>
      <w:r w:rsidR="0029334F" w:rsidRPr="006624EF">
        <w:rPr>
          <w:rFonts w:ascii="Times New Roman" w:hAnsi="Times New Roman" w:cs="Times New Roman"/>
          <w:color w:val="000000" w:themeColor="text1"/>
          <w:sz w:val="24"/>
          <w:szCs w:val="24"/>
        </w:rPr>
        <w:t>.</w:t>
      </w:r>
      <w:r w:rsidRPr="006624EF">
        <w:rPr>
          <w:rFonts w:ascii="Times New Roman" w:hAnsi="Times New Roman" w:cs="Times New Roman"/>
          <w:color w:val="000000" w:themeColor="text1"/>
          <w:sz w:val="24"/>
          <w:szCs w:val="24"/>
        </w:rPr>
        <w:t>3</w:t>
      </w:r>
      <w:r w:rsidR="0029334F" w:rsidRPr="006624EF">
        <w:rPr>
          <w:rFonts w:ascii="Times New Roman" w:hAnsi="Times New Roman" w:cs="Times New Roman"/>
          <w:color w:val="000000" w:themeColor="text1"/>
          <w:sz w:val="24"/>
          <w:szCs w:val="24"/>
        </w:rPr>
        <w:t xml:space="preserve"> </w:t>
      </w:r>
      <w:bookmarkStart w:id="3" w:name="_Hlk212390908"/>
      <w:r w:rsidR="0029334F" w:rsidRPr="006624EF">
        <w:rPr>
          <w:rFonts w:ascii="Times New Roman" w:hAnsi="Times New Roman" w:cs="Times New Roman"/>
          <w:color w:val="000000" w:themeColor="text1"/>
          <w:sz w:val="24"/>
          <w:szCs w:val="24"/>
        </w:rPr>
        <w:t>İyileştirme Önerileri ve Aksiyon Planı</w:t>
      </w:r>
      <w:bookmarkEnd w:id="3"/>
    </w:p>
    <w:p w14:paraId="62668FAB" w14:textId="77777777" w:rsidR="0029334F" w:rsidRPr="006624EF" w:rsidRDefault="0029334F" w:rsidP="0029334F">
      <w:pPr>
        <w:spacing w:line="240" w:lineRule="auto"/>
        <w:rPr>
          <w:rFonts w:ascii="Times New Roman" w:hAnsi="Times New Roman" w:cs="Times New Roman"/>
          <w:sz w:val="24"/>
          <w:szCs w:val="24"/>
        </w:rPr>
      </w:pPr>
    </w:p>
    <w:tbl>
      <w:tblPr>
        <w:tblStyle w:val="TabloKlavuzu"/>
        <w:tblW w:w="4973" w:type="pct"/>
        <w:tblLayout w:type="fixed"/>
        <w:tblLook w:val="04A0" w:firstRow="1" w:lastRow="0" w:firstColumn="1" w:lastColumn="0" w:noHBand="0" w:noVBand="1"/>
      </w:tblPr>
      <w:tblGrid>
        <w:gridCol w:w="512"/>
        <w:gridCol w:w="1966"/>
        <w:gridCol w:w="4465"/>
        <w:gridCol w:w="2651"/>
        <w:gridCol w:w="1818"/>
        <w:gridCol w:w="1815"/>
        <w:gridCol w:w="1085"/>
      </w:tblGrid>
      <w:tr w:rsidR="00EF72AA" w:rsidRPr="006624EF" w14:paraId="5414F766" w14:textId="77777777" w:rsidTr="001145E1">
        <w:trPr>
          <w:trHeight w:val="776"/>
        </w:trPr>
        <w:tc>
          <w:tcPr>
            <w:tcW w:w="179" w:type="pct"/>
            <w:vAlign w:val="center"/>
          </w:tcPr>
          <w:p w14:paraId="608C3AF9" w14:textId="77777777" w:rsidR="009102AA" w:rsidRPr="006624EF" w:rsidRDefault="009102AA" w:rsidP="00981700">
            <w:pPr>
              <w:rPr>
                <w:rFonts w:ascii="Times New Roman" w:hAnsi="Times New Roman" w:cs="Times New Roman"/>
                <w:color w:val="000000" w:themeColor="text1"/>
                <w:sz w:val="20"/>
                <w:szCs w:val="20"/>
              </w:rPr>
            </w:pPr>
          </w:p>
        </w:tc>
        <w:tc>
          <w:tcPr>
            <w:tcW w:w="687" w:type="pct"/>
            <w:vAlign w:val="center"/>
          </w:tcPr>
          <w:p w14:paraId="7EBF55B1" w14:textId="77777777" w:rsidR="009102AA" w:rsidRPr="006624EF" w:rsidRDefault="009102AA" w:rsidP="00981700">
            <w:pPr>
              <w:jc w:val="cente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İyileştirme Alanı</w:t>
            </w:r>
          </w:p>
        </w:tc>
        <w:tc>
          <w:tcPr>
            <w:tcW w:w="1560" w:type="pct"/>
            <w:vAlign w:val="center"/>
          </w:tcPr>
          <w:p w14:paraId="0D477571" w14:textId="77777777" w:rsidR="009102AA" w:rsidRPr="006624EF" w:rsidRDefault="009102AA" w:rsidP="00981700">
            <w:pPr>
              <w:jc w:val="cente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Önerilen Aksiyon</w:t>
            </w:r>
          </w:p>
        </w:tc>
        <w:tc>
          <w:tcPr>
            <w:tcW w:w="926" w:type="pct"/>
            <w:vAlign w:val="center"/>
          </w:tcPr>
          <w:p w14:paraId="0971398F" w14:textId="77777777" w:rsidR="009102AA" w:rsidRPr="006624EF" w:rsidRDefault="009102AA" w:rsidP="00981700">
            <w:pPr>
              <w:jc w:val="cente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Sorumlu Birim / Kişi</w:t>
            </w:r>
          </w:p>
        </w:tc>
        <w:tc>
          <w:tcPr>
            <w:tcW w:w="635" w:type="pct"/>
            <w:vAlign w:val="center"/>
          </w:tcPr>
          <w:p w14:paraId="57B9DDB1" w14:textId="77777777" w:rsidR="009102AA" w:rsidRPr="006624EF" w:rsidRDefault="009102AA" w:rsidP="00981700">
            <w:pPr>
              <w:jc w:val="cente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Hedef Tarih</w:t>
            </w:r>
          </w:p>
        </w:tc>
        <w:tc>
          <w:tcPr>
            <w:tcW w:w="634" w:type="pct"/>
            <w:vAlign w:val="center"/>
          </w:tcPr>
          <w:p w14:paraId="107AB8BA" w14:textId="52EF9674" w:rsidR="009102AA" w:rsidRPr="006624EF" w:rsidRDefault="009102AA" w:rsidP="000E6DEC">
            <w:pPr>
              <w:jc w:val="cente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Sonuç</w:t>
            </w:r>
          </w:p>
        </w:tc>
        <w:tc>
          <w:tcPr>
            <w:tcW w:w="379" w:type="pct"/>
            <w:vAlign w:val="center"/>
          </w:tcPr>
          <w:p w14:paraId="4F0D80D9" w14:textId="77777777" w:rsidR="009102AA" w:rsidRPr="006624EF" w:rsidRDefault="009102AA" w:rsidP="00981700">
            <w:pPr>
              <w:jc w:val="center"/>
              <w:rPr>
                <w:rFonts w:ascii="Times New Roman" w:hAnsi="Times New Roman" w:cs="Times New Roman"/>
                <w:color w:val="000000" w:themeColor="text1"/>
                <w:sz w:val="20"/>
                <w:szCs w:val="20"/>
              </w:rPr>
            </w:pPr>
            <w:r w:rsidRPr="006624EF">
              <w:rPr>
                <w:rFonts w:ascii="Times New Roman" w:hAnsi="Times New Roman" w:cs="Times New Roman"/>
                <w:b/>
                <w:bCs/>
                <w:color w:val="000000" w:themeColor="text1"/>
                <w:sz w:val="20"/>
                <w:szCs w:val="20"/>
              </w:rPr>
              <w:t>Kanıt</w:t>
            </w:r>
          </w:p>
        </w:tc>
      </w:tr>
      <w:tr w:rsidR="00EF72AA" w:rsidRPr="006624EF" w14:paraId="69329F57" w14:textId="77777777" w:rsidTr="001145E1">
        <w:tc>
          <w:tcPr>
            <w:tcW w:w="179" w:type="pct"/>
            <w:vAlign w:val="center"/>
          </w:tcPr>
          <w:p w14:paraId="4363D37B" w14:textId="77777777" w:rsidR="009102AA" w:rsidRPr="006624EF" w:rsidRDefault="009102AA" w:rsidP="009102AA">
            <w:pP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A</w:t>
            </w:r>
          </w:p>
        </w:tc>
        <w:tc>
          <w:tcPr>
            <w:tcW w:w="687" w:type="pct"/>
            <w:vAlign w:val="center"/>
          </w:tcPr>
          <w:p w14:paraId="67B4DDD6" w14:textId="4CCCF371" w:rsidR="009102AA" w:rsidRPr="00814CE5" w:rsidRDefault="001145E1" w:rsidP="009102AA">
            <w:pPr>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 xml:space="preserve">Kurumsal İşleyiş / Eğitim Öğretim /  </w:t>
            </w:r>
            <w:r w:rsidR="009102AA" w:rsidRPr="00814CE5">
              <w:rPr>
                <w:rFonts w:ascii="Times New Roman" w:hAnsi="Times New Roman" w:cs="Times New Roman"/>
                <w:bCs/>
                <w:color w:val="000000" w:themeColor="text1"/>
                <w:sz w:val="20"/>
                <w:szCs w:val="20"/>
              </w:rPr>
              <w:t>Ders Planları</w:t>
            </w:r>
          </w:p>
        </w:tc>
        <w:tc>
          <w:tcPr>
            <w:tcW w:w="1560" w:type="pct"/>
            <w:vAlign w:val="center"/>
          </w:tcPr>
          <w:p w14:paraId="20AF57E0" w14:textId="285BCE27" w:rsidR="009102AA" w:rsidRPr="00814CE5" w:rsidRDefault="009A5CE1" w:rsidP="00814CE5">
            <w:pPr>
              <w:spacing w:line="360" w:lineRule="auto"/>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 xml:space="preserve">Yüksekokulumuz öğrencilerinin derslerde uygulamalı olarak kullanması amacıyla Ulukışla Gar Müdürlüğü’nden makas tertibatı, vagonet, balast, travers, ray, limit taşı ve makas malzemeleri talep edilmesi </w:t>
            </w:r>
          </w:p>
        </w:tc>
        <w:tc>
          <w:tcPr>
            <w:tcW w:w="926" w:type="pct"/>
            <w:vAlign w:val="center"/>
          </w:tcPr>
          <w:p w14:paraId="7E419DBF" w14:textId="309B68E1" w:rsidR="00EF72AA" w:rsidRPr="006624EF" w:rsidRDefault="00EF72AA" w:rsidP="009102AA">
            <w:pP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w:t>
            </w:r>
            <w:r w:rsidR="009A5CE1">
              <w:rPr>
                <w:rFonts w:ascii="Times New Roman" w:hAnsi="Times New Roman" w:cs="Times New Roman"/>
                <w:color w:val="000000" w:themeColor="text1"/>
                <w:sz w:val="20"/>
                <w:szCs w:val="20"/>
              </w:rPr>
              <w:t>U</w:t>
            </w:r>
            <w:r w:rsidR="009102AA" w:rsidRPr="006624EF">
              <w:rPr>
                <w:rFonts w:ascii="Times New Roman" w:hAnsi="Times New Roman" w:cs="Times New Roman"/>
                <w:color w:val="000000" w:themeColor="text1"/>
                <w:sz w:val="20"/>
                <w:szCs w:val="20"/>
              </w:rPr>
              <w:t>MYO Yönetimi</w:t>
            </w:r>
          </w:p>
          <w:p w14:paraId="60D96606" w14:textId="2FC19331" w:rsidR="009102AA" w:rsidRDefault="00EF72AA" w:rsidP="009102AA">
            <w:pP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w:t>
            </w:r>
            <w:r w:rsidR="009A5CE1">
              <w:rPr>
                <w:rFonts w:ascii="Times New Roman" w:hAnsi="Times New Roman" w:cs="Times New Roman"/>
                <w:color w:val="000000" w:themeColor="text1"/>
                <w:sz w:val="20"/>
                <w:szCs w:val="20"/>
              </w:rPr>
              <w:t xml:space="preserve">İlgili </w:t>
            </w:r>
            <w:r w:rsidR="009102AA" w:rsidRPr="006624EF">
              <w:rPr>
                <w:rFonts w:ascii="Times New Roman" w:hAnsi="Times New Roman" w:cs="Times New Roman"/>
                <w:color w:val="000000" w:themeColor="text1"/>
                <w:sz w:val="20"/>
                <w:szCs w:val="20"/>
              </w:rPr>
              <w:t>Bölüm Başkanlı</w:t>
            </w:r>
            <w:r w:rsidR="009A5CE1">
              <w:rPr>
                <w:rFonts w:ascii="Times New Roman" w:hAnsi="Times New Roman" w:cs="Times New Roman"/>
                <w:color w:val="000000" w:themeColor="text1"/>
                <w:sz w:val="20"/>
                <w:szCs w:val="20"/>
              </w:rPr>
              <w:t>ğ</w:t>
            </w:r>
            <w:r w:rsidR="009102AA" w:rsidRPr="006624EF">
              <w:rPr>
                <w:rFonts w:ascii="Times New Roman" w:hAnsi="Times New Roman" w:cs="Times New Roman"/>
                <w:color w:val="000000" w:themeColor="text1"/>
                <w:sz w:val="20"/>
                <w:szCs w:val="20"/>
              </w:rPr>
              <w:t>ı</w:t>
            </w:r>
          </w:p>
          <w:p w14:paraId="60EEA95D" w14:textId="7AFD8CC1" w:rsidR="009A5CE1" w:rsidRPr="006624EF" w:rsidRDefault="009A5CE1" w:rsidP="009102AA">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*Ulukışla Gar Müdürlüğü</w:t>
            </w:r>
          </w:p>
        </w:tc>
        <w:tc>
          <w:tcPr>
            <w:tcW w:w="635" w:type="pct"/>
            <w:vAlign w:val="center"/>
          </w:tcPr>
          <w:p w14:paraId="54928524" w14:textId="6C0DB056" w:rsidR="009102AA" w:rsidRPr="006624EF" w:rsidRDefault="009102AA" w:rsidP="009A5CE1">
            <w:pP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202</w:t>
            </w:r>
            <w:r w:rsidR="001145E1" w:rsidRPr="006624EF">
              <w:rPr>
                <w:rFonts w:ascii="Times New Roman" w:hAnsi="Times New Roman" w:cs="Times New Roman"/>
                <w:color w:val="000000" w:themeColor="text1"/>
                <w:sz w:val="20"/>
                <w:szCs w:val="20"/>
              </w:rPr>
              <w:t>5</w:t>
            </w:r>
            <w:r w:rsidRPr="006624EF">
              <w:rPr>
                <w:rFonts w:ascii="Times New Roman" w:hAnsi="Times New Roman" w:cs="Times New Roman"/>
                <w:color w:val="000000" w:themeColor="text1"/>
                <w:sz w:val="20"/>
                <w:szCs w:val="20"/>
              </w:rPr>
              <w:t>/202</w:t>
            </w:r>
            <w:r w:rsidR="001145E1" w:rsidRPr="006624EF">
              <w:rPr>
                <w:rFonts w:ascii="Times New Roman" w:hAnsi="Times New Roman" w:cs="Times New Roman"/>
                <w:color w:val="000000" w:themeColor="text1"/>
                <w:sz w:val="20"/>
                <w:szCs w:val="20"/>
              </w:rPr>
              <w:t>6</w:t>
            </w:r>
          </w:p>
        </w:tc>
        <w:tc>
          <w:tcPr>
            <w:tcW w:w="634" w:type="pct"/>
            <w:vAlign w:val="center"/>
          </w:tcPr>
          <w:p w14:paraId="140AA02E" w14:textId="1BE443C3" w:rsidR="009102AA" w:rsidRPr="006624EF" w:rsidRDefault="009A5CE1" w:rsidP="009102AA">
            <w:pP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Çalışmalar Devam Ediyor</w:t>
            </w:r>
          </w:p>
        </w:tc>
        <w:tc>
          <w:tcPr>
            <w:tcW w:w="379" w:type="pct"/>
            <w:vAlign w:val="center"/>
          </w:tcPr>
          <w:p w14:paraId="4F64CDA9" w14:textId="77777777" w:rsidR="00EF72AA" w:rsidRPr="006624EF" w:rsidRDefault="00EF72AA" w:rsidP="009102AA">
            <w:pPr>
              <w:rPr>
                <w:rFonts w:ascii="Times New Roman" w:hAnsi="Times New Roman" w:cs="Times New Roman"/>
                <w:color w:val="000000" w:themeColor="text1"/>
                <w:sz w:val="20"/>
                <w:szCs w:val="20"/>
              </w:rPr>
            </w:pPr>
          </w:p>
        </w:tc>
      </w:tr>
      <w:tr w:rsidR="00F030E3" w:rsidRPr="006624EF" w14:paraId="746B1A00" w14:textId="77777777" w:rsidTr="001145E1">
        <w:tc>
          <w:tcPr>
            <w:tcW w:w="179" w:type="pct"/>
            <w:vAlign w:val="center"/>
          </w:tcPr>
          <w:p w14:paraId="6E476FA0" w14:textId="5EAF5C48" w:rsidR="00F030E3" w:rsidRPr="006624EF" w:rsidRDefault="00F030E3" w:rsidP="00F030E3">
            <w:pP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B</w:t>
            </w:r>
          </w:p>
        </w:tc>
        <w:tc>
          <w:tcPr>
            <w:tcW w:w="687" w:type="pct"/>
            <w:vAlign w:val="center"/>
          </w:tcPr>
          <w:p w14:paraId="45922F35" w14:textId="608EE5B0" w:rsidR="00F030E3" w:rsidRPr="00814CE5" w:rsidRDefault="00F030E3" w:rsidP="00F030E3">
            <w:pPr>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Eğitim Öğretim /   Sektör Bağlantıları</w:t>
            </w:r>
          </w:p>
        </w:tc>
        <w:tc>
          <w:tcPr>
            <w:tcW w:w="1560" w:type="pct"/>
            <w:vAlign w:val="center"/>
          </w:tcPr>
          <w:p w14:paraId="1429D541" w14:textId="61F0B86C" w:rsidR="00F030E3" w:rsidRPr="00814CE5" w:rsidRDefault="00F030E3" w:rsidP="00814CE5">
            <w:pPr>
              <w:spacing w:line="360" w:lineRule="auto"/>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Yüksekokulumuz bahçesine bal ormanı kurulabilmesi için Niğde Orman İşletme Müdürlüğünden yardım talep edilmesi.</w:t>
            </w:r>
          </w:p>
        </w:tc>
        <w:tc>
          <w:tcPr>
            <w:tcW w:w="926" w:type="pct"/>
            <w:vAlign w:val="center"/>
          </w:tcPr>
          <w:p w14:paraId="5EEB6396" w14:textId="77777777" w:rsidR="00F030E3" w:rsidRPr="006624EF" w:rsidRDefault="00F030E3" w:rsidP="00F030E3">
            <w:pP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U</w:t>
            </w:r>
            <w:r w:rsidRPr="006624EF">
              <w:rPr>
                <w:rFonts w:ascii="Times New Roman" w:hAnsi="Times New Roman" w:cs="Times New Roman"/>
                <w:color w:val="000000" w:themeColor="text1"/>
                <w:sz w:val="20"/>
                <w:szCs w:val="20"/>
              </w:rPr>
              <w:t>MYO Yönetimi</w:t>
            </w:r>
          </w:p>
          <w:p w14:paraId="075847E3" w14:textId="77777777" w:rsidR="00F030E3" w:rsidRDefault="00F030E3" w:rsidP="00F030E3">
            <w:pP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İlgili </w:t>
            </w:r>
            <w:r w:rsidRPr="006624EF">
              <w:rPr>
                <w:rFonts w:ascii="Times New Roman" w:hAnsi="Times New Roman" w:cs="Times New Roman"/>
                <w:color w:val="000000" w:themeColor="text1"/>
                <w:sz w:val="20"/>
                <w:szCs w:val="20"/>
              </w:rPr>
              <w:t>Bölüm Başkanlı</w:t>
            </w:r>
            <w:r>
              <w:rPr>
                <w:rFonts w:ascii="Times New Roman" w:hAnsi="Times New Roman" w:cs="Times New Roman"/>
                <w:color w:val="000000" w:themeColor="text1"/>
                <w:sz w:val="20"/>
                <w:szCs w:val="20"/>
              </w:rPr>
              <w:t>ğ</w:t>
            </w:r>
            <w:r w:rsidRPr="006624EF">
              <w:rPr>
                <w:rFonts w:ascii="Times New Roman" w:hAnsi="Times New Roman" w:cs="Times New Roman"/>
                <w:color w:val="000000" w:themeColor="text1"/>
                <w:sz w:val="20"/>
                <w:szCs w:val="20"/>
              </w:rPr>
              <w:t>ı</w:t>
            </w:r>
          </w:p>
          <w:p w14:paraId="23E6DFA7" w14:textId="3EF4BDEC" w:rsidR="00F030E3" w:rsidRPr="006624EF" w:rsidRDefault="00F030E3" w:rsidP="00F030E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7F0EC5">
              <w:rPr>
                <w:rFonts w:ascii="Times New Roman" w:hAnsi="Times New Roman" w:cs="Times New Roman"/>
                <w:color w:val="000000" w:themeColor="text1"/>
                <w:sz w:val="20"/>
                <w:szCs w:val="20"/>
              </w:rPr>
              <w:t>Niğde Orman İşletme Müdürlüğü</w:t>
            </w:r>
          </w:p>
        </w:tc>
        <w:tc>
          <w:tcPr>
            <w:tcW w:w="635" w:type="pct"/>
            <w:vAlign w:val="center"/>
          </w:tcPr>
          <w:p w14:paraId="6B1ED69E" w14:textId="4942EE69" w:rsidR="00F030E3" w:rsidRPr="006624EF" w:rsidRDefault="00F030E3" w:rsidP="00F030E3">
            <w:pP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2025/2026</w:t>
            </w:r>
          </w:p>
        </w:tc>
        <w:tc>
          <w:tcPr>
            <w:tcW w:w="634" w:type="pct"/>
            <w:vAlign w:val="center"/>
          </w:tcPr>
          <w:p w14:paraId="191C5A25" w14:textId="2BCFA675" w:rsidR="00F030E3" w:rsidRPr="006624EF" w:rsidRDefault="00F030E3" w:rsidP="00F030E3">
            <w:pP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Çalışmalar Devam Ediyor</w:t>
            </w:r>
          </w:p>
        </w:tc>
        <w:tc>
          <w:tcPr>
            <w:tcW w:w="379" w:type="pct"/>
            <w:vAlign w:val="center"/>
          </w:tcPr>
          <w:p w14:paraId="6FBB02E6" w14:textId="77777777" w:rsidR="00F030E3" w:rsidRPr="006624EF" w:rsidRDefault="00F030E3" w:rsidP="00F030E3">
            <w:pPr>
              <w:rPr>
                <w:rFonts w:ascii="Times New Roman" w:hAnsi="Times New Roman" w:cs="Times New Roman"/>
                <w:color w:val="000000" w:themeColor="text1"/>
                <w:sz w:val="20"/>
                <w:szCs w:val="20"/>
              </w:rPr>
            </w:pPr>
          </w:p>
        </w:tc>
      </w:tr>
      <w:tr w:rsidR="00F030E3" w:rsidRPr="006624EF" w14:paraId="4231D1FE" w14:textId="77777777" w:rsidTr="001145E1">
        <w:tc>
          <w:tcPr>
            <w:tcW w:w="179" w:type="pct"/>
            <w:vAlign w:val="center"/>
          </w:tcPr>
          <w:p w14:paraId="702149CB" w14:textId="08742F18" w:rsidR="00F030E3" w:rsidRPr="006624EF" w:rsidRDefault="00F030E3" w:rsidP="00F030E3">
            <w:pP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lastRenderedPageBreak/>
              <w:t>C</w:t>
            </w:r>
          </w:p>
        </w:tc>
        <w:tc>
          <w:tcPr>
            <w:tcW w:w="687" w:type="pct"/>
            <w:vAlign w:val="center"/>
          </w:tcPr>
          <w:p w14:paraId="4818E88E" w14:textId="6D65227C" w:rsidR="00F030E3" w:rsidRPr="00814CE5" w:rsidRDefault="00F030E3" w:rsidP="00F030E3">
            <w:pPr>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Kurumsal İşleyiş / Eğitim Öğretim /  Yeni Programlar</w:t>
            </w:r>
          </w:p>
        </w:tc>
        <w:tc>
          <w:tcPr>
            <w:tcW w:w="1560" w:type="pct"/>
            <w:vAlign w:val="center"/>
          </w:tcPr>
          <w:p w14:paraId="7E9E7A81" w14:textId="5BE8D58C" w:rsidR="00F030E3" w:rsidRPr="00814CE5" w:rsidRDefault="00F030E3" w:rsidP="00814CE5">
            <w:pPr>
              <w:spacing w:line="360" w:lineRule="auto"/>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 xml:space="preserve">Motorlu Araçlar ve Ulaştırma Teknolojileri Bölümü / Raylı Sistemler Yol Teknolojisi Programı ve Ormancılık Bölümü / Ormancılık ve Orman Ürünleri Programı ile Madencilik ve Maden Çıkarma Bölümü adı altında </w:t>
            </w:r>
            <w:hyperlink r:id="rId18" w:history="1">
              <w:r w:rsidRPr="00814CE5">
                <w:rPr>
                  <w:rFonts w:ascii="Times New Roman" w:hAnsi="Times New Roman" w:cs="Times New Roman"/>
                  <w:bCs/>
                  <w:color w:val="000000" w:themeColor="text1"/>
                  <w:sz w:val="20"/>
                  <w:szCs w:val="20"/>
                </w:rPr>
                <w:t>Madencilik Teknolojisi Programı</w:t>
              </w:r>
            </w:hyperlink>
            <w:r w:rsidRPr="00814CE5">
              <w:rPr>
                <w:rFonts w:ascii="Times New Roman" w:hAnsi="Times New Roman" w:cs="Times New Roman"/>
                <w:bCs/>
                <w:color w:val="000000" w:themeColor="text1"/>
                <w:sz w:val="20"/>
                <w:szCs w:val="20"/>
              </w:rPr>
              <w:t>nın açılış sürecinin başlatılması</w:t>
            </w:r>
          </w:p>
        </w:tc>
        <w:tc>
          <w:tcPr>
            <w:tcW w:w="926" w:type="pct"/>
            <w:vAlign w:val="center"/>
          </w:tcPr>
          <w:p w14:paraId="78C2C5A0" w14:textId="77777777" w:rsidR="00F030E3" w:rsidRDefault="00F030E3" w:rsidP="00F030E3">
            <w:pP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*İ</w:t>
            </w:r>
            <w:r>
              <w:rPr>
                <w:rFonts w:ascii="Times New Roman" w:hAnsi="Times New Roman" w:cs="Times New Roman"/>
                <w:color w:val="000000" w:themeColor="text1"/>
                <w:sz w:val="20"/>
                <w:szCs w:val="20"/>
              </w:rPr>
              <w:t>lgili Bölüm Başkanlıkları</w:t>
            </w:r>
          </w:p>
          <w:p w14:paraId="20CEAEC9" w14:textId="6324724D" w:rsidR="00F030E3" w:rsidRPr="006624EF" w:rsidRDefault="00F030E3" w:rsidP="00F030E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*Rektörlük</w:t>
            </w:r>
          </w:p>
        </w:tc>
        <w:tc>
          <w:tcPr>
            <w:tcW w:w="635" w:type="pct"/>
            <w:vAlign w:val="center"/>
          </w:tcPr>
          <w:p w14:paraId="34141BAE" w14:textId="0841D276" w:rsidR="00F030E3" w:rsidRPr="006624EF" w:rsidRDefault="00F030E3" w:rsidP="00F030E3">
            <w:pP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2025/2026/2027</w:t>
            </w:r>
          </w:p>
        </w:tc>
        <w:tc>
          <w:tcPr>
            <w:tcW w:w="634" w:type="pct"/>
            <w:vAlign w:val="center"/>
          </w:tcPr>
          <w:p w14:paraId="0276A0B5" w14:textId="6033AE37" w:rsidR="00F030E3" w:rsidRPr="006624EF" w:rsidRDefault="00F030E3" w:rsidP="00F030E3">
            <w:pP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Çalışmalar Devam Ediyor</w:t>
            </w:r>
          </w:p>
        </w:tc>
        <w:tc>
          <w:tcPr>
            <w:tcW w:w="379" w:type="pct"/>
            <w:vAlign w:val="center"/>
          </w:tcPr>
          <w:p w14:paraId="1BFFDF9A" w14:textId="77777777" w:rsidR="00F030E3" w:rsidRPr="006624EF" w:rsidRDefault="00F030E3" w:rsidP="00F030E3">
            <w:pPr>
              <w:rPr>
                <w:rFonts w:ascii="Times New Roman" w:hAnsi="Times New Roman" w:cs="Times New Roman"/>
                <w:color w:val="000000" w:themeColor="text1"/>
                <w:sz w:val="20"/>
                <w:szCs w:val="20"/>
              </w:rPr>
            </w:pPr>
          </w:p>
        </w:tc>
      </w:tr>
      <w:tr w:rsidR="00F030E3" w:rsidRPr="006624EF" w14:paraId="512C0B75" w14:textId="77777777" w:rsidTr="007F0EC5">
        <w:trPr>
          <w:trHeight w:val="4704"/>
        </w:trPr>
        <w:tc>
          <w:tcPr>
            <w:tcW w:w="179" w:type="pct"/>
            <w:vAlign w:val="center"/>
          </w:tcPr>
          <w:p w14:paraId="131230E3" w14:textId="6C3F65A3" w:rsidR="00F030E3" w:rsidRPr="006624EF" w:rsidRDefault="00F030E3" w:rsidP="00F030E3">
            <w:pP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D</w:t>
            </w:r>
          </w:p>
        </w:tc>
        <w:tc>
          <w:tcPr>
            <w:tcW w:w="687" w:type="pct"/>
            <w:vAlign w:val="center"/>
          </w:tcPr>
          <w:p w14:paraId="3BEA247F" w14:textId="5D831E8B" w:rsidR="00F030E3" w:rsidRPr="00814CE5" w:rsidRDefault="00F030E3" w:rsidP="00F030E3">
            <w:pPr>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Eğitim Öğretim /   Sektör Bağlantıları</w:t>
            </w:r>
          </w:p>
        </w:tc>
        <w:tc>
          <w:tcPr>
            <w:tcW w:w="1560" w:type="pct"/>
            <w:vAlign w:val="center"/>
          </w:tcPr>
          <w:p w14:paraId="060F83B0" w14:textId="77777777" w:rsidR="00F030E3" w:rsidRPr="00814CE5" w:rsidRDefault="00F030E3" w:rsidP="00F030E3">
            <w:pPr>
              <w:spacing w:line="360" w:lineRule="auto"/>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Yüksekokulumuz öğrencilerinin bilgi ve görgülerini artırmak amacıyla dış paydaşlarımızdan teorik ve uygulamalı eğitim konularında yardım talep edilmesi önerilmiştir.</w:t>
            </w:r>
          </w:p>
          <w:p w14:paraId="2086E02D" w14:textId="1A4AB179" w:rsidR="00F030E3" w:rsidRPr="00814CE5" w:rsidRDefault="00F030E3" w:rsidP="00F030E3">
            <w:pPr>
              <w:jc w:val="both"/>
              <w:rPr>
                <w:rFonts w:ascii="Times New Roman" w:hAnsi="Times New Roman" w:cs="Times New Roman"/>
                <w:bCs/>
                <w:color w:val="000000" w:themeColor="text1"/>
                <w:sz w:val="20"/>
                <w:szCs w:val="20"/>
              </w:rPr>
            </w:pPr>
          </w:p>
        </w:tc>
        <w:tc>
          <w:tcPr>
            <w:tcW w:w="926" w:type="pct"/>
            <w:vAlign w:val="center"/>
          </w:tcPr>
          <w:p w14:paraId="7118AE12" w14:textId="5ADADDE0" w:rsidR="00F030E3" w:rsidRDefault="00F030E3" w:rsidP="00F030E3">
            <w:pP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U</w:t>
            </w:r>
            <w:r w:rsidRPr="006624EF">
              <w:rPr>
                <w:rFonts w:ascii="Times New Roman" w:hAnsi="Times New Roman" w:cs="Times New Roman"/>
                <w:color w:val="000000" w:themeColor="text1"/>
                <w:sz w:val="20"/>
                <w:szCs w:val="20"/>
              </w:rPr>
              <w:t>MYO Yönetimi</w:t>
            </w:r>
          </w:p>
          <w:p w14:paraId="00F05A40" w14:textId="77777777" w:rsidR="00F030E3" w:rsidRPr="006624EF" w:rsidRDefault="00F030E3" w:rsidP="00F030E3">
            <w:pP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*Bölüm Başkanlıkları</w:t>
            </w:r>
          </w:p>
          <w:p w14:paraId="1B02B38A" w14:textId="77777777" w:rsidR="00F030E3" w:rsidRDefault="00F030E3" w:rsidP="00F030E3">
            <w:pP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*Akademik Kadro</w:t>
            </w:r>
            <w:r>
              <w:rPr>
                <w:rFonts w:ascii="Times New Roman" w:hAnsi="Times New Roman" w:cs="Times New Roman"/>
                <w:color w:val="000000" w:themeColor="text1"/>
                <w:sz w:val="20"/>
                <w:szCs w:val="20"/>
              </w:rPr>
              <w:t xml:space="preserve"> </w:t>
            </w:r>
          </w:p>
          <w:p w14:paraId="197EC59A" w14:textId="7513FDF6" w:rsidR="00F030E3" w:rsidRPr="006624EF" w:rsidRDefault="00F030E3" w:rsidP="00F030E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*Dış Paydaşlar</w:t>
            </w:r>
          </w:p>
          <w:p w14:paraId="7152CF20" w14:textId="5740E023" w:rsidR="00F030E3" w:rsidRPr="006624EF" w:rsidRDefault="00F030E3" w:rsidP="00F030E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*İlgili Kurum/Kuruluş/Kişiler</w:t>
            </w:r>
          </w:p>
        </w:tc>
        <w:tc>
          <w:tcPr>
            <w:tcW w:w="635" w:type="pct"/>
            <w:vAlign w:val="center"/>
          </w:tcPr>
          <w:p w14:paraId="10E0E1FC" w14:textId="0673CA60" w:rsidR="00F030E3" w:rsidRPr="006624EF" w:rsidRDefault="00F030E3" w:rsidP="00F030E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2025</w:t>
            </w:r>
          </w:p>
        </w:tc>
        <w:tc>
          <w:tcPr>
            <w:tcW w:w="634" w:type="pct"/>
            <w:vAlign w:val="center"/>
          </w:tcPr>
          <w:p w14:paraId="1E4A2EA1" w14:textId="7B103233" w:rsidR="00F030E3" w:rsidRPr="006624EF" w:rsidRDefault="00F030E3" w:rsidP="00F030E3">
            <w:pP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Gerçekleşti</w:t>
            </w:r>
          </w:p>
        </w:tc>
        <w:tc>
          <w:tcPr>
            <w:tcW w:w="379" w:type="pct"/>
            <w:vAlign w:val="center"/>
          </w:tcPr>
          <w:p w14:paraId="1FF5BEBA" w14:textId="0D16B382" w:rsidR="00F030E3" w:rsidRDefault="00F90876" w:rsidP="00F030E3">
            <w:pPr>
              <w:rPr>
                <w:rFonts w:ascii="Times New Roman" w:hAnsi="Times New Roman" w:cs="Times New Roman"/>
                <w:color w:val="000000" w:themeColor="text1"/>
                <w:sz w:val="20"/>
                <w:szCs w:val="20"/>
              </w:rPr>
            </w:pPr>
            <w:hyperlink r:id="rId19" w:history="1">
              <w:r w:rsidR="00F030E3" w:rsidRPr="00D4631E">
                <w:rPr>
                  <w:rStyle w:val="Kpr"/>
                  <w:rFonts w:ascii="Times New Roman" w:hAnsi="Times New Roman" w:cs="Times New Roman"/>
                  <w:sz w:val="20"/>
                  <w:szCs w:val="20"/>
                </w:rPr>
                <w:t>https://www.ohu.edu.tr/ulukislamyo/duyuru/74446</w:t>
              </w:r>
            </w:hyperlink>
          </w:p>
          <w:p w14:paraId="5280ADBE" w14:textId="77777777" w:rsidR="00F030E3" w:rsidRDefault="00F030E3" w:rsidP="00F030E3">
            <w:pPr>
              <w:rPr>
                <w:rFonts w:ascii="Times New Roman" w:hAnsi="Times New Roman" w:cs="Times New Roman"/>
                <w:color w:val="000000" w:themeColor="text1"/>
                <w:sz w:val="20"/>
                <w:szCs w:val="20"/>
              </w:rPr>
            </w:pPr>
          </w:p>
          <w:p w14:paraId="603FA153" w14:textId="0F1E5AE7" w:rsidR="00F030E3" w:rsidRDefault="00F90876" w:rsidP="00F030E3">
            <w:pPr>
              <w:rPr>
                <w:rFonts w:ascii="Times New Roman" w:hAnsi="Times New Roman" w:cs="Times New Roman"/>
                <w:color w:val="000000" w:themeColor="text1"/>
                <w:sz w:val="20"/>
                <w:szCs w:val="20"/>
              </w:rPr>
            </w:pPr>
            <w:hyperlink r:id="rId20" w:history="1">
              <w:r w:rsidR="00F030E3" w:rsidRPr="00D4631E">
                <w:rPr>
                  <w:rStyle w:val="Kpr"/>
                  <w:rFonts w:ascii="Times New Roman" w:hAnsi="Times New Roman" w:cs="Times New Roman"/>
                  <w:sz w:val="20"/>
                  <w:szCs w:val="20"/>
                </w:rPr>
                <w:t>https://www.ohu.edu.tr/ulukislamyo/raylisistemlerisletmeciligi/duyuru/75112</w:t>
              </w:r>
            </w:hyperlink>
          </w:p>
          <w:p w14:paraId="6F0C0630" w14:textId="77777777" w:rsidR="00F030E3" w:rsidRDefault="00F030E3" w:rsidP="00F030E3">
            <w:pPr>
              <w:rPr>
                <w:rFonts w:ascii="Times New Roman" w:hAnsi="Times New Roman" w:cs="Times New Roman"/>
                <w:color w:val="000000" w:themeColor="text1"/>
                <w:sz w:val="20"/>
                <w:szCs w:val="20"/>
              </w:rPr>
            </w:pPr>
          </w:p>
          <w:p w14:paraId="3322ED5C" w14:textId="1337662E" w:rsidR="00F030E3" w:rsidRDefault="00F90876" w:rsidP="00F030E3">
            <w:pPr>
              <w:rPr>
                <w:rFonts w:ascii="Times New Roman" w:hAnsi="Times New Roman" w:cs="Times New Roman"/>
                <w:color w:val="000000" w:themeColor="text1"/>
                <w:sz w:val="20"/>
                <w:szCs w:val="20"/>
              </w:rPr>
            </w:pPr>
            <w:hyperlink r:id="rId21" w:history="1">
              <w:r w:rsidR="00F030E3" w:rsidRPr="00D4631E">
                <w:rPr>
                  <w:rStyle w:val="Kpr"/>
                  <w:rFonts w:ascii="Times New Roman" w:hAnsi="Times New Roman" w:cs="Times New Roman"/>
                  <w:sz w:val="20"/>
                  <w:szCs w:val="20"/>
                </w:rPr>
                <w:t>https://www.ohu.edu.tr/ulukislamyo/duyuru/74351</w:t>
              </w:r>
            </w:hyperlink>
          </w:p>
          <w:p w14:paraId="1EEBA52A" w14:textId="074D14C8" w:rsidR="00F030E3" w:rsidRPr="006624EF" w:rsidRDefault="00F030E3" w:rsidP="00F030E3">
            <w:pPr>
              <w:rPr>
                <w:rFonts w:ascii="Times New Roman" w:hAnsi="Times New Roman" w:cs="Times New Roman"/>
                <w:color w:val="000000" w:themeColor="text1"/>
                <w:sz w:val="20"/>
                <w:szCs w:val="20"/>
              </w:rPr>
            </w:pPr>
          </w:p>
        </w:tc>
      </w:tr>
    </w:tbl>
    <w:p w14:paraId="272E5B2E" w14:textId="77777777" w:rsidR="0029334F" w:rsidRPr="006624EF" w:rsidRDefault="0029334F" w:rsidP="0029334F">
      <w:pPr>
        <w:rPr>
          <w:rFonts w:ascii="Times New Roman" w:hAnsi="Times New Roman" w:cs="Times New Roman"/>
          <w:color w:val="000000" w:themeColor="text1"/>
          <w:sz w:val="24"/>
          <w:szCs w:val="24"/>
        </w:rPr>
      </w:pPr>
    </w:p>
    <w:p w14:paraId="386CBFD7" w14:textId="0E5F641B" w:rsidR="0029334F" w:rsidRPr="006624EF" w:rsidRDefault="0071223E" w:rsidP="0029334F">
      <w:pPr>
        <w:pStyle w:val="Balk2"/>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3.4</w:t>
      </w:r>
      <w:r w:rsidR="0029334F" w:rsidRPr="006624EF">
        <w:rPr>
          <w:rFonts w:ascii="Times New Roman" w:hAnsi="Times New Roman" w:cs="Times New Roman"/>
          <w:color w:val="000000" w:themeColor="text1"/>
          <w:sz w:val="24"/>
          <w:szCs w:val="24"/>
        </w:rPr>
        <w:t xml:space="preserve"> </w:t>
      </w:r>
      <w:bookmarkStart w:id="4" w:name="_Hlk212388029"/>
      <w:r w:rsidR="0029334F" w:rsidRPr="006624EF">
        <w:rPr>
          <w:rFonts w:ascii="Times New Roman" w:hAnsi="Times New Roman" w:cs="Times New Roman"/>
          <w:color w:val="000000" w:themeColor="text1"/>
          <w:sz w:val="24"/>
          <w:szCs w:val="24"/>
        </w:rPr>
        <w:t>Sonuç</w:t>
      </w:r>
    </w:p>
    <w:p w14:paraId="3F086390" w14:textId="6DA1D98F" w:rsidR="0029334F" w:rsidRPr="006624EF" w:rsidRDefault="001145E1" w:rsidP="0029334F">
      <w:pPr>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2024 yılı “</w:t>
      </w:r>
      <w:r w:rsidR="0029334F" w:rsidRPr="006624EF">
        <w:rPr>
          <w:rFonts w:ascii="Times New Roman" w:hAnsi="Times New Roman" w:cs="Times New Roman"/>
          <w:color w:val="000000" w:themeColor="text1"/>
          <w:sz w:val="24"/>
          <w:szCs w:val="24"/>
        </w:rPr>
        <w:t>Birim Danışma Kurulu Toplantı Raporu’na</w:t>
      </w:r>
      <w:r w:rsidRPr="006624EF">
        <w:rPr>
          <w:rFonts w:ascii="Times New Roman" w:hAnsi="Times New Roman" w:cs="Times New Roman"/>
          <w:color w:val="000000" w:themeColor="text1"/>
          <w:sz w:val="24"/>
          <w:szCs w:val="24"/>
        </w:rPr>
        <w:t>”</w:t>
      </w:r>
      <w:r w:rsidR="0029334F" w:rsidRPr="006624EF">
        <w:rPr>
          <w:rFonts w:ascii="Times New Roman" w:hAnsi="Times New Roman" w:cs="Times New Roman"/>
          <w:color w:val="000000" w:themeColor="text1"/>
          <w:sz w:val="24"/>
          <w:szCs w:val="24"/>
        </w:rPr>
        <w:t xml:space="preserve"> </w:t>
      </w:r>
      <w:bookmarkStart w:id="5" w:name="_Hlk212388208"/>
      <w:r w:rsidR="0029334F" w:rsidRPr="006624EF">
        <w:rPr>
          <w:rFonts w:ascii="Times New Roman" w:hAnsi="Times New Roman" w:cs="Times New Roman"/>
          <w:color w:val="000000" w:themeColor="text1"/>
          <w:sz w:val="24"/>
          <w:szCs w:val="24"/>
        </w:rPr>
        <w:t>istinaden iyileştirme alanları tespit edilerek, iyileştirme süreci takvimi oluşturulmuş ve süreç Meslek Yüksekokulumuz ilgili birimlerince takip edilmektedir.</w:t>
      </w:r>
      <w:bookmarkEnd w:id="4"/>
      <w:bookmarkEnd w:id="5"/>
    </w:p>
    <w:p w14:paraId="2A719C14" w14:textId="55B50ED5" w:rsidR="00EF72AA" w:rsidRDefault="00EF72AA" w:rsidP="003A4435">
      <w:pPr>
        <w:rPr>
          <w:rFonts w:ascii="Times New Roman" w:hAnsi="Times New Roman" w:cs="Times New Roman"/>
          <w:b/>
          <w:bCs/>
          <w:color w:val="000000" w:themeColor="text1"/>
          <w:sz w:val="24"/>
          <w:szCs w:val="24"/>
        </w:rPr>
      </w:pPr>
    </w:p>
    <w:p w14:paraId="1E06DEAB" w14:textId="0898FF12" w:rsidR="00AA0F22" w:rsidRDefault="00AA0F22" w:rsidP="003A4435">
      <w:pPr>
        <w:rPr>
          <w:rFonts w:ascii="Times New Roman" w:hAnsi="Times New Roman" w:cs="Times New Roman"/>
          <w:b/>
          <w:bCs/>
          <w:color w:val="000000" w:themeColor="text1"/>
          <w:sz w:val="24"/>
          <w:szCs w:val="24"/>
        </w:rPr>
      </w:pPr>
    </w:p>
    <w:p w14:paraId="707E0ACF" w14:textId="77777777" w:rsidR="00AA0F22" w:rsidRPr="006624EF" w:rsidRDefault="00AA0F22" w:rsidP="003A4435">
      <w:pPr>
        <w:rPr>
          <w:rFonts w:ascii="Times New Roman" w:hAnsi="Times New Roman" w:cs="Times New Roman"/>
          <w:b/>
          <w:bCs/>
          <w:color w:val="000000" w:themeColor="text1"/>
          <w:sz w:val="24"/>
          <w:szCs w:val="24"/>
        </w:rPr>
      </w:pPr>
    </w:p>
    <w:p w14:paraId="5FF83F08" w14:textId="77777777" w:rsidR="00EF72AA" w:rsidRPr="006624EF" w:rsidRDefault="00EF72AA" w:rsidP="003A4435">
      <w:pPr>
        <w:rPr>
          <w:rFonts w:ascii="Times New Roman" w:hAnsi="Times New Roman" w:cs="Times New Roman"/>
          <w:b/>
          <w:bCs/>
          <w:color w:val="000000" w:themeColor="text1"/>
          <w:sz w:val="24"/>
          <w:szCs w:val="24"/>
        </w:rPr>
      </w:pPr>
    </w:p>
    <w:p w14:paraId="2C72255C" w14:textId="647237C9" w:rsidR="003A4435" w:rsidRPr="006624EF" w:rsidRDefault="003A4435" w:rsidP="003A4435">
      <w:pPr>
        <w:rPr>
          <w:rFonts w:ascii="Times New Roman" w:hAnsi="Times New Roman" w:cs="Times New Roman"/>
          <w:b/>
          <w:bCs/>
          <w:color w:val="000000" w:themeColor="text1"/>
          <w:sz w:val="24"/>
          <w:szCs w:val="24"/>
        </w:rPr>
      </w:pPr>
      <w:r w:rsidRPr="006624EF">
        <w:rPr>
          <w:rFonts w:ascii="Times New Roman" w:hAnsi="Times New Roman" w:cs="Times New Roman"/>
          <w:b/>
          <w:bCs/>
          <w:color w:val="000000" w:themeColor="text1"/>
          <w:sz w:val="24"/>
          <w:szCs w:val="24"/>
        </w:rPr>
        <w:lastRenderedPageBreak/>
        <w:t>4. MEZUN ANKET DEĞERLENDİRME İYİLEŞTİRME RAPORU / 2024</w:t>
      </w:r>
    </w:p>
    <w:p w14:paraId="2D12C3A1" w14:textId="29D6D34F" w:rsidR="00304F2A" w:rsidRPr="006624EF" w:rsidRDefault="00304F2A" w:rsidP="00304F2A">
      <w:pPr>
        <w:rPr>
          <w:rFonts w:ascii="Times New Roman" w:hAnsi="Times New Roman" w:cs="Times New Roman"/>
          <w:b/>
          <w:bCs/>
          <w:color w:val="000000" w:themeColor="text1"/>
          <w:sz w:val="24"/>
          <w:szCs w:val="24"/>
        </w:rPr>
      </w:pPr>
      <w:r w:rsidRPr="006624EF">
        <w:rPr>
          <w:rFonts w:ascii="Times New Roman" w:hAnsi="Times New Roman" w:cs="Times New Roman"/>
          <w:b/>
          <w:bCs/>
          <w:color w:val="000000" w:themeColor="text1"/>
          <w:sz w:val="24"/>
          <w:szCs w:val="24"/>
        </w:rPr>
        <w:t>4.1 Raporun Amacı ve Kapsamı</w:t>
      </w:r>
    </w:p>
    <w:p w14:paraId="43E7BFDE" w14:textId="77B450E4" w:rsidR="00304F2A" w:rsidRPr="006624EF" w:rsidRDefault="00304F2A" w:rsidP="00304F2A">
      <w:pPr>
        <w:spacing w:line="360" w:lineRule="auto"/>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Bu rapor; 2024 yılını kapsayan “Mezun Anketi Değerlendirme Raporu” sonucunda belirlenen iyileştirmeye açık yönleri tespit etmek ve aksiyon almak amacıyla hazırlanmıştır.</w:t>
      </w:r>
    </w:p>
    <w:p w14:paraId="50E8985B" w14:textId="0629BCB2" w:rsidR="007F0EC5" w:rsidRDefault="00304F2A" w:rsidP="007F0EC5">
      <w:pPr>
        <w:spacing w:line="360" w:lineRule="auto"/>
        <w:rPr>
          <w:rFonts w:ascii="Times New Roman" w:hAnsi="Times New Roman" w:cs="Times New Roman"/>
          <w:b/>
          <w:bCs/>
          <w:color w:val="000000" w:themeColor="text1"/>
          <w:sz w:val="24"/>
          <w:szCs w:val="24"/>
        </w:rPr>
      </w:pPr>
      <w:r w:rsidRPr="006624EF">
        <w:rPr>
          <w:rFonts w:ascii="Times New Roman" w:hAnsi="Times New Roman" w:cs="Times New Roman"/>
          <w:b/>
          <w:bCs/>
          <w:color w:val="000000" w:themeColor="text1"/>
          <w:sz w:val="24"/>
          <w:szCs w:val="24"/>
        </w:rPr>
        <w:t>4.2 Değerlendirme</w:t>
      </w:r>
    </w:p>
    <w:p w14:paraId="39BAA07C" w14:textId="3EAEBF2B" w:rsidR="007F0EC5" w:rsidRDefault="007F0EC5" w:rsidP="007F0EC5">
      <w:pPr>
        <w:spacing w:line="360" w:lineRule="auto"/>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2024 yılı “Mezun Anketi Değerlendirme Raporu’na” istinaden tespit edilen iyileştirme alanları şunlardır;</w:t>
      </w:r>
    </w:p>
    <w:p w14:paraId="17DD5446" w14:textId="77777777" w:rsidR="007F0EC5" w:rsidRPr="006624EF" w:rsidRDefault="007F0EC5" w:rsidP="007F0EC5">
      <w:pPr>
        <w:rPr>
          <w:rFonts w:ascii="Times New Roman" w:hAnsi="Times New Roman" w:cs="Times New Roman"/>
          <w:b/>
          <w:bCs/>
          <w:color w:val="000000" w:themeColor="text1"/>
          <w:sz w:val="24"/>
          <w:szCs w:val="24"/>
        </w:rPr>
      </w:pPr>
      <w:r w:rsidRPr="006624EF">
        <w:rPr>
          <w:rFonts w:ascii="Times New Roman" w:hAnsi="Times New Roman" w:cs="Times New Roman"/>
          <w:b/>
          <w:bCs/>
          <w:color w:val="000000" w:themeColor="text1"/>
          <w:sz w:val="24"/>
          <w:szCs w:val="24"/>
        </w:rPr>
        <w:t>4.3 İyileştirme Önerileri ve Aksiyon Planı</w:t>
      </w:r>
    </w:p>
    <w:tbl>
      <w:tblPr>
        <w:tblStyle w:val="TabloKlavuzu"/>
        <w:tblW w:w="4973" w:type="pct"/>
        <w:tblLayout w:type="fixed"/>
        <w:tblLook w:val="04A0" w:firstRow="1" w:lastRow="0" w:firstColumn="1" w:lastColumn="0" w:noHBand="0" w:noVBand="1"/>
      </w:tblPr>
      <w:tblGrid>
        <w:gridCol w:w="512"/>
        <w:gridCol w:w="1045"/>
        <w:gridCol w:w="5101"/>
        <w:gridCol w:w="1984"/>
        <w:gridCol w:w="1136"/>
        <w:gridCol w:w="1274"/>
        <w:gridCol w:w="3260"/>
      </w:tblGrid>
      <w:tr w:rsidR="007F0EC5" w:rsidRPr="006624EF" w14:paraId="03E5FD1B" w14:textId="77777777" w:rsidTr="007F0EC5">
        <w:trPr>
          <w:trHeight w:val="776"/>
        </w:trPr>
        <w:tc>
          <w:tcPr>
            <w:tcW w:w="179" w:type="pct"/>
            <w:vAlign w:val="center"/>
          </w:tcPr>
          <w:p w14:paraId="7ECE3A0A" w14:textId="77777777" w:rsidR="007F0EC5" w:rsidRPr="006624EF" w:rsidRDefault="007F0EC5" w:rsidP="00D538B0">
            <w:pPr>
              <w:rPr>
                <w:rFonts w:ascii="Times New Roman" w:hAnsi="Times New Roman" w:cs="Times New Roman"/>
                <w:color w:val="000000" w:themeColor="text1"/>
                <w:sz w:val="20"/>
                <w:szCs w:val="20"/>
              </w:rPr>
            </w:pPr>
          </w:p>
        </w:tc>
        <w:tc>
          <w:tcPr>
            <w:tcW w:w="365" w:type="pct"/>
            <w:vAlign w:val="center"/>
          </w:tcPr>
          <w:p w14:paraId="48959A27" w14:textId="77777777" w:rsidR="007F0EC5" w:rsidRPr="006624EF" w:rsidRDefault="007F0EC5" w:rsidP="00D538B0">
            <w:pPr>
              <w:jc w:val="cente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İyileştirme Alanı</w:t>
            </w:r>
          </w:p>
        </w:tc>
        <w:tc>
          <w:tcPr>
            <w:tcW w:w="1782" w:type="pct"/>
            <w:vAlign w:val="center"/>
          </w:tcPr>
          <w:p w14:paraId="2E47A236" w14:textId="77777777" w:rsidR="007F0EC5" w:rsidRPr="006624EF" w:rsidRDefault="007F0EC5" w:rsidP="00D538B0">
            <w:pPr>
              <w:jc w:val="cente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Önerilen Aksiyon</w:t>
            </w:r>
          </w:p>
        </w:tc>
        <w:tc>
          <w:tcPr>
            <w:tcW w:w="693" w:type="pct"/>
            <w:vAlign w:val="center"/>
          </w:tcPr>
          <w:p w14:paraId="0D26B581" w14:textId="77777777" w:rsidR="007F0EC5" w:rsidRPr="006624EF" w:rsidRDefault="007F0EC5" w:rsidP="00D538B0">
            <w:pPr>
              <w:jc w:val="cente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Sorumlu Birim / Kişi</w:t>
            </w:r>
          </w:p>
        </w:tc>
        <w:tc>
          <w:tcPr>
            <w:tcW w:w="397" w:type="pct"/>
            <w:vAlign w:val="center"/>
          </w:tcPr>
          <w:p w14:paraId="210DDF12" w14:textId="77777777" w:rsidR="007F0EC5" w:rsidRPr="006624EF" w:rsidRDefault="007F0EC5" w:rsidP="00D538B0">
            <w:pPr>
              <w:jc w:val="cente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Hedef Tarih</w:t>
            </w:r>
          </w:p>
        </w:tc>
        <w:tc>
          <w:tcPr>
            <w:tcW w:w="445" w:type="pct"/>
            <w:vAlign w:val="center"/>
          </w:tcPr>
          <w:p w14:paraId="2C337AC6" w14:textId="77777777" w:rsidR="007F0EC5" w:rsidRPr="006624EF" w:rsidRDefault="007F0EC5" w:rsidP="00D538B0">
            <w:pPr>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Sonu</w:t>
            </w:r>
            <w:r w:rsidRPr="006624EF">
              <w:rPr>
                <w:rFonts w:ascii="Times New Roman" w:hAnsi="Times New Roman" w:cs="Times New Roman"/>
                <w:b/>
                <w:bCs/>
                <w:color w:val="000000" w:themeColor="text1"/>
                <w:sz w:val="20"/>
                <w:szCs w:val="20"/>
              </w:rPr>
              <w:t>ç</w:t>
            </w:r>
          </w:p>
        </w:tc>
        <w:tc>
          <w:tcPr>
            <w:tcW w:w="1139" w:type="pct"/>
            <w:vAlign w:val="center"/>
          </w:tcPr>
          <w:p w14:paraId="4DF9D179" w14:textId="77777777" w:rsidR="007F0EC5" w:rsidRPr="006624EF" w:rsidRDefault="007F0EC5" w:rsidP="00D538B0">
            <w:pPr>
              <w:jc w:val="center"/>
              <w:rPr>
                <w:rFonts w:ascii="Times New Roman" w:hAnsi="Times New Roman" w:cs="Times New Roman"/>
                <w:color w:val="000000" w:themeColor="text1"/>
                <w:sz w:val="20"/>
                <w:szCs w:val="20"/>
              </w:rPr>
            </w:pPr>
            <w:r w:rsidRPr="006624EF">
              <w:rPr>
                <w:rFonts w:ascii="Times New Roman" w:hAnsi="Times New Roman" w:cs="Times New Roman"/>
                <w:b/>
                <w:bCs/>
                <w:color w:val="000000" w:themeColor="text1"/>
                <w:sz w:val="20"/>
                <w:szCs w:val="20"/>
              </w:rPr>
              <w:t>Kanıt</w:t>
            </w:r>
          </w:p>
        </w:tc>
      </w:tr>
      <w:tr w:rsidR="007F0EC5" w:rsidRPr="006624EF" w14:paraId="40337A1A" w14:textId="77777777" w:rsidTr="007F0EC5">
        <w:tc>
          <w:tcPr>
            <w:tcW w:w="179" w:type="pct"/>
            <w:vAlign w:val="center"/>
          </w:tcPr>
          <w:p w14:paraId="292BA8BC" w14:textId="77777777" w:rsidR="007F0EC5" w:rsidRPr="006624EF" w:rsidRDefault="007F0EC5" w:rsidP="00D538B0">
            <w:pP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A</w:t>
            </w:r>
          </w:p>
        </w:tc>
        <w:tc>
          <w:tcPr>
            <w:tcW w:w="365" w:type="pct"/>
            <w:vAlign w:val="center"/>
          </w:tcPr>
          <w:p w14:paraId="0AF5096B" w14:textId="77777777" w:rsidR="007F0EC5" w:rsidRPr="006624EF" w:rsidRDefault="007F0EC5" w:rsidP="00D538B0">
            <w:pPr>
              <w:rPr>
                <w:rFonts w:ascii="Times New Roman" w:hAnsi="Times New Roman" w:cs="Times New Roman"/>
                <w:color w:val="000000" w:themeColor="text1"/>
                <w:sz w:val="20"/>
                <w:szCs w:val="20"/>
              </w:rPr>
            </w:pPr>
          </w:p>
        </w:tc>
        <w:tc>
          <w:tcPr>
            <w:tcW w:w="1782" w:type="pct"/>
            <w:vAlign w:val="center"/>
          </w:tcPr>
          <w:p w14:paraId="2AFC8BB8" w14:textId="7073C75C" w:rsidR="007F0EC5" w:rsidRDefault="007F0EC5" w:rsidP="007F0EC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Pr="007F0EC5">
              <w:rPr>
                <w:rFonts w:ascii="Times New Roman" w:hAnsi="Times New Roman" w:cs="Times New Roman"/>
                <w:color w:val="000000" w:themeColor="text1"/>
                <w:sz w:val="24"/>
                <w:szCs w:val="24"/>
              </w:rPr>
              <w:t>aylaşılan anket sonuçlarına göre, mezunların üniversite deneyimlerine ilişkin genel olarak olumlu bir görüşe sa</w:t>
            </w:r>
            <w:r>
              <w:rPr>
                <w:rFonts w:ascii="Times New Roman" w:hAnsi="Times New Roman" w:cs="Times New Roman"/>
                <w:color w:val="000000" w:themeColor="text1"/>
                <w:sz w:val="24"/>
                <w:szCs w:val="24"/>
              </w:rPr>
              <w:t>hip olduklarını göstermektedir. D</w:t>
            </w:r>
            <w:r w:rsidRPr="007F0EC5">
              <w:rPr>
                <w:rFonts w:ascii="Times New Roman" w:hAnsi="Times New Roman" w:cs="Times New Roman"/>
                <w:color w:val="000000" w:themeColor="text1"/>
                <w:sz w:val="24"/>
                <w:szCs w:val="24"/>
              </w:rPr>
              <w:t>eğerlendirmelerdeki puanlar genellikle 3,67 ile 4,06 aralığında olup bu, memnuniyet düzeyinin ortalamanın oldukça üzerinde olduğunu ortaya koymaktadır.</w:t>
            </w:r>
          </w:p>
          <w:p w14:paraId="75770E88" w14:textId="77777777" w:rsidR="007F0EC5" w:rsidRPr="006624EF" w:rsidRDefault="007F0EC5" w:rsidP="00D538B0">
            <w:pPr>
              <w:rPr>
                <w:rFonts w:ascii="Times New Roman" w:hAnsi="Times New Roman" w:cs="Times New Roman"/>
                <w:color w:val="000000" w:themeColor="text1"/>
                <w:sz w:val="20"/>
                <w:szCs w:val="20"/>
              </w:rPr>
            </w:pPr>
          </w:p>
        </w:tc>
        <w:tc>
          <w:tcPr>
            <w:tcW w:w="693" w:type="pct"/>
            <w:vAlign w:val="center"/>
          </w:tcPr>
          <w:p w14:paraId="5E95619D" w14:textId="77777777" w:rsidR="007F0EC5" w:rsidRPr="00814CE5" w:rsidRDefault="007F0EC5" w:rsidP="007F0EC5">
            <w:pPr>
              <w:jc w:val="both"/>
              <w:rPr>
                <w:rFonts w:ascii="Times New Roman" w:hAnsi="Times New Roman" w:cs="Times New Roman"/>
                <w:bCs/>
                <w:color w:val="000000" w:themeColor="text1"/>
                <w:sz w:val="20"/>
                <w:szCs w:val="20"/>
              </w:rPr>
            </w:pPr>
            <w:r w:rsidRPr="00814CE5">
              <w:rPr>
                <w:rFonts w:ascii="Times New Roman" w:hAnsi="Times New Roman" w:cs="Times New Roman"/>
                <w:bCs/>
                <w:color w:val="000000" w:themeColor="text1"/>
                <w:sz w:val="20"/>
                <w:szCs w:val="20"/>
              </w:rPr>
              <w:t>* UMYO Yönetimi</w:t>
            </w:r>
          </w:p>
          <w:p w14:paraId="73756E3D" w14:textId="2B68B44F" w:rsidR="007F0EC5" w:rsidRPr="006624EF" w:rsidRDefault="007F0EC5" w:rsidP="007F0EC5">
            <w:pPr>
              <w:rPr>
                <w:rFonts w:ascii="Times New Roman" w:hAnsi="Times New Roman" w:cs="Times New Roman"/>
                <w:color w:val="000000" w:themeColor="text1"/>
                <w:sz w:val="20"/>
                <w:szCs w:val="20"/>
              </w:rPr>
            </w:pPr>
          </w:p>
        </w:tc>
        <w:tc>
          <w:tcPr>
            <w:tcW w:w="397" w:type="pct"/>
            <w:vAlign w:val="center"/>
          </w:tcPr>
          <w:p w14:paraId="7B131DA8" w14:textId="302813D2" w:rsidR="007F0EC5" w:rsidRPr="006624EF" w:rsidRDefault="007F0EC5" w:rsidP="007F0EC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2025</w:t>
            </w:r>
          </w:p>
        </w:tc>
        <w:tc>
          <w:tcPr>
            <w:tcW w:w="445" w:type="pct"/>
            <w:vAlign w:val="center"/>
          </w:tcPr>
          <w:p w14:paraId="2765ADD8" w14:textId="7C27002A" w:rsidR="007F0EC5" w:rsidRPr="006624EF" w:rsidRDefault="00885221" w:rsidP="007F0EC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Çalışmalar devam ediyor.</w:t>
            </w:r>
          </w:p>
        </w:tc>
        <w:tc>
          <w:tcPr>
            <w:tcW w:w="1139" w:type="pct"/>
            <w:vAlign w:val="center"/>
          </w:tcPr>
          <w:p w14:paraId="02CAFC08" w14:textId="2CC1391C" w:rsidR="00292A0B" w:rsidRPr="006624EF" w:rsidRDefault="00F90876" w:rsidP="00292A0B">
            <w:pPr>
              <w:jc w:val="center"/>
              <w:rPr>
                <w:rFonts w:ascii="Times New Roman" w:hAnsi="Times New Roman" w:cs="Times New Roman"/>
                <w:color w:val="000000" w:themeColor="text1"/>
                <w:sz w:val="20"/>
                <w:szCs w:val="20"/>
              </w:rPr>
            </w:pPr>
            <w:hyperlink r:id="rId22" w:history="1">
              <w:r w:rsidR="00292A0B" w:rsidRPr="009C3329">
                <w:rPr>
                  <w:rStyle w:val="Kpr"/>
                  <w:rFonts w:ascii="Times New Roman" w:hAnsi="Times New Roman" w:cs="Times New Roman"/>
                  <w:sz w:val="20"/>
                  <w:szCs w:val="20"/>
                </w:rPr>
                <w:t>https://static.ohu.edu.tr/uniweb/media/portallar/ulukislamyo//sayfalar/41929/wkuirkes.pdf</w:t>
              </w:r>
            </w:hyperlink>
          </w:p>
        </w:tc>
      </w:tr>
    </w:tbl>
    <w:p w14:paraId="178BACEB" w14:textId="77777777" w:rsidR="007F0EC5" w:rsidRDefault="007F0EC5" w:rsidP="007F0EC5">
      <w:pPr>
        <w:rPr>
          <w:rFonts w:ascii="Times New Roman" w:hAnsi="Times New Roman" w:cs="Times New Roman"/>
          <w:color w:val="000000" w:themeColor="text1"/>
          <w:sz w:val="24"/>
          <w:szCs w:val="24"/>
        </w:rPr>
      </w:pPr>
    </w:p>
    <w:p w14:paraId="764E04C2" w14:textId="37405FE2" w:rsidR="00304F2A" w:rsidRPr="006624EF" w:rsidRDefault="00304F2A" w:rsidP="00304F2A">
      <w:pPr>
        <w:rPr>
          <w:rFonts w:ascii="Times New Roman" w:hAnsi="Times New Roman" w:cs="Times New Roman"/>
          <w:b/>
          <w:bCs/>
          <w:color w:val="000000" w:themeColor="text1"/>
          <w:sz w:val="24"/>
          <w:szCs w:val="24"/>
        </w:rPr>
      </w:pPr>
      <w:r w:rsidRPr="006624EF">
        <w:rPr>
          <w:rFonts w:ascii="Times New Roman" w:hAnsi="Times New Roman" w:cs="Times New Roman"/>
          <w:b/>
          <w:bCs/>
          <w:color w:val="000000" w:themeColor="text1"/>
          <w:sz w:val="24"/>
          <w:szCs w:val="24"/>
        </w:rPr>
        <w:t>4.4 Sonuç</w:t>
      </w:r>
    </w:p>
    <w:p w14:paraId="7DD06786" w14:textId="022B9871" w:rsidR="00A5122A" w:rsidRDefault="007F0EC5" w:rsidP="007F0EC5">
      <w:pPr>
        <w:ind w:firstLine="720"/>
        <w:rPr>
          <w:rFonts w:ascii="Times New Roman" w:hAnsi="Times New Roman" w:cs="Times New Roman"/>
          <w:color w:val="000000" w:themeColor="text1"/>
          <w:sz w:val="24"/>
          <w:szCs w:val="24"/>
        </w:rPr>
      </w:pPr>
      <w:r w:rsidRPr="007F0EC5">
        <w:rPr>
          <w:rFonts w:ascii="Times New Roman" w:hAnsi="Times New Roman" w:cs="Times New Roman"/>
          <w:color w:val="000000" w:themeColor="text1"/>
          <w:sz w:val="24"/>
          <w:szCs w:val="24"/>
        </w:rPr>
        <w:t>Üniversite genel olarak mezunların akademik, sosyal ve kişisel gelişim ihtiyaçlarına büyük oranda karşılık vermektedir. Ancak, iş hayatına hazırlık ve bazı hizmet alanlarında geliştirmeler yapılması, öğrenci memnuniyetinin artırılması ve mezun başarısının yükseltilmesi açısından önem arz etmektedir.</w:t>
      </w:r>
    </w:p>
    <w:p w14:paraId="5CD2E271" w14:textId="0A389FC8" w:rsidR="00A5122A" w:rsidRDefault="00A5122A" w:rsidP="00304F2A">
      <w:pPr>
        <w:rPr>
          <w:rFonts w:ascii="Times New Roman" w:hAnsi="Times New Roman" w:cs="Times New Roman"/>
          <w:color w:val="000000" w:themeColor="text1"/>
          <w:sz w:val="24"/>
          <w:szCs w:val="24"/>
        </w:rPr>
      </w:pPr>
    </w:p>
    <w:p w14:paraId="39566817" w14:textId="77777777" w:rsidR="007F0EC5" w:rsidRPr="006624EF" w:rsidRDefault="007F0EC5" w:rsidP="00304F2A">
      <w:pPr>
        <w:rPr>
          <w:rFonts w:ascii="Times New Roman" w:hAnsi="Times New Roman" w:cs="Times New Roman"/>
          <w:color w:val="000000" w:themeColor="text1"/>
          <w:sz w:val="24"/>
          <w:szCs w:val="24"/>
        </w:rPr>
      </w:pPr>
    </w:p>
    <w:p w14:paraId="12856656" w14:textId="77777777" w:rsidR="00A5122A" w:rsidRPr="006624EF" w:rsidRDefault="00A5122A" w:rsidP="00304F2A">
      <w:pPr>
        <w:rPr>
          <w:rFonts w:ascii="Times New Roman" w:hAnsi="Times New Roman" w:cs="Times New Roman"/>
          <w:color w:val="000000" w:themeColor="text1"/>
          <w:sz w:val="24"/>
          <w:szCs w:val="24"/>
        </w:rPr>
      </w:pPr>
    </w:p>
    <w:p w14:paraId="6BC41F61" w14:textId="4ECA2A91" w:rsidR="003A4435" w:rsidRDefault="003A4435" w:rsidP="003A4435">
      <w:pPr>
        <w:rPr>
          <w:rFonts w:ascii="Times New Roman" w:hAnsi="Times New Roman" w:cs="Times New Roman"/>
          <w:b/>
          <w:bCs/>
          <w:color w:val="000000" w:themeColor="text1"/>
        </w:rPr>
      </w:pPr>
    </w:p>
    <w:p w14:paraId="3CCFD252" w14:textId="77777777" w:rsidR="0020366F" w:rsidRPr="006624EF" w:rsidRDefault="0020366F" w:rsidP="003A4435">
      <w:pPr>
        <w:rPr>
          <w:rFonts w:ascii="Times New Roman" w:hAnsi="Times New Roman" w:cs="Times New Roman"/>
          <w:b/>
          <w:bCs/>
          <w:color w:val="000000" w:themeColor="text1"/>
        </w:rPr>
      </w:pPr>
    </w:p>
    <w:p w14:paraId="320FFB63" w14:textId="232060A5" w:rsidR="003A4435" w:rsidRPr="006624EF" w:rsidRDefault="006519CE" w:rsidP="003A4435">
      <w:pPr>
        <w:rPr>
          <w:rFonts w:ascii="Times New Roman" w:hAnsi="Times New Roman" w:cs="Times New Roman"/>
          <w:b/>
          <w:bCs/>
          <w:color w:val="000000" w:themeColor="text1"/>
          <w:sz w:val="24"/>
          <w:szCs w:val="24"/>
        </w:rPr>
      </w:pPr>
      <w:r w:rsidRPr="006624EF">
        <w:rPr>
          <w:rFonts w:ascii="Times New Roman" w:hAnsi="Times New Roman" w:cs="Times New Roman"/>
          <w:b/>
          <w:bCs/>
          <w:color w:val="000000" w:themeColor="text1"/>
          <w:sz w:val="24"/>
          <w:szCs w:val="24"/>
        </w:rPr>
        <w:t xml:space="preserve">5. </w:t>
      </w:r>
      <w:r w:rsidR="003A4435" w:rsidRPr="006624EF">
        <w:rPr>
          <w:rFonts w:ascii="Times New Roman" w:hAnsi="Times New Roman" w:cs="Times New Roman"/>
          <w:b/>
          <w:bCs/>
          <w:color w:val="000000" w:themeColor="text1"/>
          <w:sz w:val="24"/>
          <w:szCs w:val="24"/>
        </w:rPr>
        <w:t>EYLEM PLANI İZLEME İYİLEŞTİRME RAPORU / 2024</w:t>
      </w:r>
    </w:p>
    <w:p w14:paraId="4B5657D3" w14:textId="0D331EAE" w:rsidR="006519CE" w:rsidRPr="006624EF" w:rsidRDefault="006519CE" w:rsidP="006519CE">
      <w:pPr>
        <w:pStyle w:val="Balk2"/>
        <w:spacing w:line="360" w:lineRule="auto"/>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5.1 Raporun Amacı ve Kapsamı</w:t>
      </w:r>
    </w:p>
    <w:p w14:paraId="4A74107E" w14:textId="2A895D40" w:rsidR="006519CE" w:rsidRPr="006624EF" w:rsidRDefault="006519CE" w:rsidP="006519CE">
      <w:pPr>
        <w:spacing w:line="360" w:lineRule="auto"/>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Bu rapor, 2024 yılı “Eylem Plan</w:t>
      </w:r>
      <w:r w:rsidR="005A0702" w:rsidRPr="006624EF">
        <w:rPr>
          <w:rFonts w:ascii="Times New Roman" w:hAnsi="Times New Roman" w:cs="Times New Roman"/>
          <w:color w:val="000000" w:themeColor="text1"/>
          <w:sz w:val="24"/>
          <w:szCs w:val="24"/>
        </w:rPr>
        <w:t>ı</w:t>
      </w:r>
      <w:r w:rsidRPr="006624EF">
        <w:rPr>
          <w:rFonts w:ascii="Times New Roman" w:hAnsi="Times New Roman" w:cs="Times New Roman"/>
          <w:color w:val="000000" w:themeColor="text1"/>
          <w:sz w:val="24"/>
          <w:szCs w:val="24"/>
        </w:rPr>
        <w:t xml:space="preserve"> İzleme Raporu” sonucunda belirlenen değerlendirmeler ve öneriler doğrultusunda iyileştirmeye açık yönleri tespit etmek ve aksiyon almak amacıyla hazırlanmıştır.</w:t>
      </w:r>
    </w:p>
    <w:p w14:paraId="61A99F9E" w14:textId="3933E7B8" w:rsidR="006519CE" w:rsidRPr="006624EF" w:rsidRDefault="006519CE" w:rsidP="006519CE">
      <w:pPr>
        <w:pStyle w:val="Balk2"/>
        <w:spacing w:line="360" w:lineRule="auto"/>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5.2 Değerlendirme</w:t>
      </w:r>
    </w:p>
    <w:p w14:paraId="435D552D" w14:textId="690A1068" w:rsidR="006519CE" w:rsidRPr="006624EF" w:rsidRDefault="006519CE" w:rsidP="006519CE">
      <w:pPr>
        <w:spacing w:line="360" w:lineRule="auto"/>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2024 yılı “</w:t>
      </w:r>
      <w:r w:rsidR="005A0702" w:rsidRPr="006624EF">
        <w:rPr>
          <w:rFonts w:ascii="Times New Roman" w:hAnsi="Times New Roman" w:cs="Times New Roman"/>
          <w:color w:val="000000" w:themeColor="text1"/>
          <w:sz w:val="24"/>
          <w:szCs w:val="24"/>
        </w:rPr>
        <w:t>Eylem Planı İzleme Raporu</w:t>
      </w:r>
      <w:r w:rsidRPr="006624EF">
        <w:rPr>
          <w:rFonts w:ascii="Times New Roman" w:hAnsi="Times New Roman" w:cs="Times New Roman"/>
          <w:color w:val="000000" w:themeColor="text1"/>
          <w:sz w:val="24"/>
          <w:szCs w:val="24"/>
        </w:rPr>
        <w:t>’na” istinaden tespit edilen iyileştirme alanları şunlardır;</w:t>
      </w:r>
    </w:p>
    <w:p w14:paraId="6888DEA8" w14:textId="7C3B1B84" w:rsidR="006519CE" w:rsidRPr="006624EF" w:rsidRDefault="00210D8E" w:rsidP="006519CE">
      <w:pPr>
        <w:pStyle w:val="ListeParagraf"/>
        <w:numPr>
          <w:ilvl w:val="0"/>
          <w:numId w:val="32"/>
        </w:numPr>
        <w:spacing w:line="360" w:lineRule="auto"/>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Eğitim öğretim programlarını güncellemek için iç ve dış paydaşlarla toplantılar gerçekleştirilmesi</w:t>
      </w:r>
      <w:proofErr w:type="gramStart"/>
      <w:r w:rsidR="00044F5B" w:rsidRPr="006624EF">
        <w:rPr>
          <w:rFonts w:ascii="Times New Roman" w:hAnsi="Times New Roman" w:cs="Times New Roman"/>
          <w:color w:val="000000" w:themeColor="text1"/>
          <w:sz w:val="24"/>
          <w:szCs w:val="24"/>
        </w:rPr>
        <w:t xml:space="preserve">  </w:t>
      </w:r>
      <w:r w:rsidR="0003153C" w:rsidRPr="006624EF">
        <w:rPr>
          <w:rFonts w:ascii="Times New Roman" w:hAnsi="Times New Roman" w:cs="Times New Roman"/>
          <w:color w:val="000000" w:themeColor="text1"/>
          <w:sz w:val="24"/>
          <w:szCs w:val="24"/>
        </w:rPr>
        <w:t xml:space="preserve"> </w:t>
      </w:r>
      <w:r w:rsidR="0003153C" w:rsidRPr="006624EF">
        <w:rPr>
          <w:rFonts w:ascii="Times New Roman" w:hAnsi="Times New Roman" w:cs="Times New Roman"/>
          <w:color w:val="000000" w:themeColor="text1"/>
          <w:sz w:val="20"/>
          <w:szCs w:val="20"/>
        </w:rPr>
        <w:t>(</w:t>
      </w:r>
      <w:proofErr w:type="gramEnd"/>
      <w:r w:rsidR="0003153C" w:rsidRPr="006624EF">
        <w:rPr>
          <w:rFonts w:ascii="Times New Roman" w:hAnsi="Times New Roman" w:cs="Times New Roman"/>
          <w:color w:val="000000" w:themeColor="text1"/>
          <w:sz w:val="20"/>
          <w:szCs w:val="20"/>
        </w:rPr>
        <w:t>Zamanında ve eksiksiz gerçekleştirilmiştir)</w:t>
      </w:r>
    </w:p>
    <w:p w14:paraId="6A0A434E" w14:textId="77777777" w:rsidR="00523FA8" w:rsidRDefault="00523FA8" w:rsidP="00BB094E">
      <w:pPr>
        <w:pStyle w:val="Balk2"/>
        <w:rPr>
          <w:rFonts w:ascii="Times New Roman" w:hAnsi="Times New Roman" w:cs="Times New Roman"/>
          <w:color w:val="000000" w:themeColor="text1"/>
          <w:sz w:val="24"/>
          <w:szCs w:val="24"/>
        </w:rPr>
      </w:pPr>
    </w:p>
    <w:p w14:paraId="4324B5DA" w14:textId="2E71AD06" w:rsidR="00523FA8" w:rsidRDefault="006519CE" w:rsidP="00AA0F22">
      <w:pPr>
        <w:pStyle w:val="Balk2"/>
      </w:pPr>
      <w:r w:rsidRPr="006624EF">
        <w:rPr>
          <w:rFonts w:ascii="Times New Roman" w:hAnsi="Times New Roman" w:cs="Times New Roman"/>
          <w:color w:val="000000" w:themeColor="text1"/>
          <w:sz w:val="24"/>
          <w:szCs w:val="24"/>
        </w:rPr>
        <w:t>5.3 İyileştirme Önerileri ve Aksiyon Planı</w:t>
      </w:r>
    </w:p>
    <w:p w14:paraId="169AF209" w14:textId="77777777" w:rsidR="00523FA8" w:rsidRPr="00523FA8" w:rsidRDefault="00523FA8" w:rsidP="00523FA8"/>
    <w:tbl>
      <w:tblPr>
        <w:tblStyle w:val="TabloKlavuzu"/>
        <w:tblW w:w="4973" w:type="pct"/>
        <w:tblLayout w:type="fixed"/>
        <w:tblLook w:val="04A0" w:firstRow="1" w:lastRow="0" w:firstColumn="1" w:lastColumn="0" w:noHBand="0" w:noVBand="1"/>
      </w:tblPr>
      <w:tblGrid>
        <w:gridCol w:w="513"/>
        <w:gridCol w:w="1826"/>
        <w:gridCol w:w="4036"/>
        <w:gridCol w:w="1843"/>
        <w:gridCol w:w="1700"/>
        <w:gridCol w:w="1560"/>
        <w:gridCol w:w="2834"/>
      </w:tblGrid>
      <w:tr w:rsidR="00BB094E" w:rsidRPr="006624EF" w14:paraId="6DC4656D" w14:textId="77777777" w:rsidTr="000E6DEC">
        <w:trPr>
          <w:trHeight w:val="637"/>
        </w:trPr>
        <w:tc>
          <w:tcPr>
            <w:tcW w:w="179" w:type="pct"/>
            <w:vAlign w:val="center"/>
          </w:tcPr>
          <w:p w14:paraId="5DA2CBC3" w14:textId="77777777" w:rsidR="006519CE" w:rsidRPr="006624EF" w:rsidRDefault="006519CE" w:rsidP="00981700">
            <w:pPr>
              <w:rPr>
                <w:rFonts w:ascii="Times New Roman" w:hAnsi="Times New Roman" w:cs="Times New Roman"/>
                <w:color w:val="000000" w:themeColor="text1"/>
                <w:sz w:val="20"/>
                <w:szCs w:val="20"/>
              </w:rPr>
            </w:pPr>
          </w:p>
        </w:tc>
        <w:tc>
          <w:tcPr>
            <w:tcW w:w="638" w:type="pct"/>
            <w:vAlign w:val="center"/>
          </w:tcPr>
          <w:p w14:paraId="496FF246" w14:textId="77777777" w:rsidR="006519CE" w:rsidRPr="006624EF" w:rsidRDefault="006519CE" w:rsidP="00981700">
            <w:pPr>
              <w:jc w:val="cente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İyileştirme Alanı</w:t>
            </w:r>
          </w:p>
        </w:tc>
        <w:tc>
          <w:tcPr>
            <w:tcW w:w="1410" w:type="pct"/>
            <w:vAlign w:val="center"/>
          </w:tcPr>
          <w:p w14:paraId="66AE39A0" w14:textId="77777777" w:rsidR="006519CE" w:rsidRPr="006624EF" w:rsidRDefault="006519CE" w:rsidP="00981700">
            <w:pPr>
              <w:jc w:val="cente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Önerilen Aksiyon</w:t>
            </w:r>
          </w:p>
        </w:tc>
        <w:tc>
          <w:tcPr>
            <w:tcW w:w="644" w:type="pct"/>
            <w:vAlign w:val="center"/>
          </w:tcPr>
          <w:p w14:paraId="44E592EE" w14:textId="77777777" w:rsidR="006519CE" w:rsidRPr="006624EF" w:rsidRDefault="006519CE" w:rsidP="00981700">
            <w:pPr>
              <w:jc w:val="cente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Sorumlu Birim / Kişi</w:t>
            </w:r>
          </w:p>
        </w:tc>
        <w:tc>
          <w:tcPr>
            <w:tcW w:w="594" w:type="pct"/>
            <w:vAlign w:val="center"/>
          </w:tcPr>
          <w:p w14:paraId="36428C34" w14:textId="77777777" w:rsidR="006519CE" w:rsidRPr="006624EF" w:rsidRDefault="006519CE" w:rsidP="00981700">
            <w:pPr>
              <w:jc w:val="cente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Hedef Tarih</w:t>
            </w:r>
          </w:p>
        </w:tc>
        <w:tc>
          <w:tcPr>
            <w:tcW w:w="545" w:type="pct"/>
            <w:vAlign w:val="center"/>
          </w:tcPr>
          <w:p w14:paraId="32097544" w14:textId="5B92FDE9" w:rsidR="006519CE" w:rsidRPr="006624EF" w:rsidRDefault="000E6DEC" w:rsidP="00981700">
            <w:pPr>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Sonu</w:t>
            </w:r>
            <w:r w:rsidR="006519CE" w:rsidRPr="006624EF">
              <w:rPr>
                <w:rFonts w:ascii="Times New Roman" w:hAnsi="Times New Roman" w:cs="Times New Roman"/>
                <w:b/>
                <w:bCs/>
                <w:color w:val="000000" w:themeColor="text1"/>
                <w:sz w:val="20"/>
                <w:szCs w:val="20"/>
              </w:rPr>
              <w:t>ç</w:t>
            </w:r>
          </w:p>
        </w:tc>
        <w:tc>
          <w:tcPr>
            <w:tcW w:w="990" w:type="pct"/>
            <w:vAlign w:val="center"/>
          </w:tcPr>
          <w:p w14:paraId="2FE48B65" w14:textId="77777777" w:rsidR="006519CE" w:rsidRPr="006624EF" w:rsidRDefault="006519CE" w:rsidP="00981700">
            <w:pPr>
              <w:jc w:val="center"/>
              <w:rPr>
                <w:rFonts w:ascii="Times New Roman" w:hAnsi="Times New Roman" w:cs="Times New Roman"/>
                <w:color w:val="000000" w:themeColor="text1"/>
                <w:sz w:val="20"/>
                <w:szCs w:val="20"/>
              </w:rPr>
            </w:pPr>
            <w:r w:rsidRPr="006624EF">
              <w:rPr>
                <w:rFonts w:ascii="Times New Roman" w:hAnsi="Times New Roman" w:cs="Times New Roman"/>
                <w:b/>
                <w:bCs/>
                <w:color w:val="000000" w:themeColor="text1"/>
                <w:sz w:val="20"/>
                <w:szCs w:val="20"/>
              </w:rPr>
              <w:t>Kanıt</w:t>
            </w:r>
          </w:p>
        </w:tc>
      </w:tr>
      <w:tr w:rsidR="0003153C" w:rsidRPr="006624EF" w14:paraId="5F6C9DE3" w14:textId="77777777" w:rsidTr="000E6DEC">
        <w:tc>
          <w:tcPr>
            <w:tcW w:w="179" w:type="pct"/>
            <w:vAlign w:val="center"/>
          </w:tcPr>
          <w:p w14:paraId="2273E83B" w14:textId="77777777" w:rsidR="006519CE" w:rsidRPr="006624EF" w:rsidRDefault="006519CE" w:rsidP="00981700">
            <w:pP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A</w:t>
            </w:r>
          </w:p>
        </w:tc>
        <w:tc>
          <w:tcPr>
            <w:tcW w:w="638" w:type="pct"/>
            <w:vAlign w:val="center"/>
          </w:tcPr>
          <w:p w14:paraId="53A0ECFC" w14:textId="2274E122" w:rsidR="006519CE" w:rsidRPr="006624EF" w:rsidRDefault="0003153C" w:rsidP="00981700">
            <w:pP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Toplumsal Katkı / Kurumsal İşleyiş</w:t>
            </w:r>
            <w:r w:rsidR="00523FA8" w:rsidRPr="006624EF">
              <w:rPr>
                <w:rFonts w:ascii="Times New Roman" w:hAnsi="Times New Roman" w:cs="Times New Roman"/>
                <w:color w:val="000000" w:themeColor="text1"/>
                <w:sz w:val="20"/>
                <w:szCs w:val="20"/>
              </w:rPr>
              <w:t xml:space="preserve"> </w:t>
            </w:r>
            <w:r w:rsidR="00523FA8">
              <w:rPr>
                <w:rFonts w:ascii="Times New Roman" w:hAnsi="Times New Roman" w:cs="Times New Roman"/>
                <w:color w:val="000000" w:themeColor="text1"/>
                <w:sz w:val="20"/>
                <w:szCs w:val="20"/>
              </w:rPr>
              <w:t xml:space="preserve">/ </w:t>
            </w:r>
            <w:r w:rsidR="00523FA8" w:rsidRPr="006624EF">
              <w:rPr>
                <w:rFonts w:ascii="Times New Roman" w:hAnsi="Times New Roman" w:cs="Times New Roman"/>
                <w:color w:val="000000" w:themeColor="text1"/>
                <w:sz w:val="20"/>
                <w:szCs w:val="20"/>
              </w:rPr>
              <w:t>Eğitim Öğretim</w:t>
            </w:r>
          </w:p>
        </w:tc>
        <w:tc>
          <w:tcPr>
            <w:tcW w:w="1410" w:type="pct"/>
            <w:vAlign w:val="center"/>
          </w:tcPr>
          <w:p w14:paraId="5FB0594F" w14:textId="368BD968" w:rsidR="006519CE" w:rsidRPr="006624EF" w:rsidRDefault="00523FA8" w:rsidP="00BB094E">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Eğitim öğretim programlarını güncellemek için iç ve dış paydaşlarla toplantılar gerçekleştirilmesi</w:t>
            </w:r>
          </w:p>
        </w:tc>
        <w:tc>
          <w:tcPr>
            <w:tcW w:w="644" w:type="pct"/>
            <w:vAlign w:val="center"/>
          </w:tcPr>
          <w:p w14:paraId="0B5F1CC5" w14:textId="26E13A57" w:rsidR="006519CE" w:rsidRPr="006624EF" w:rsidRDefault="006519CE" w:rsidP="00981700">
            <w:pP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w:t>
            </w:r>
            <w:r w:rsidR="00523FA8">
              <w:rPr>
                <w:rFonts w:ascii="Times New Roman" w:hAnsi="Times New Roman" w:cs="Times New Roman"/>
                <w:color w:val="000000" w:themeColor="text1"/>
                <w:sz w:val="20"/>
                <w:szCs w:val="20"/>
              </w:rPr>
              <w:t>U</w:t>
            </w:r>
            <w:r w:rsidRPr="006624EF">
              <w:rPr>
                <w:rFonts w:ascii="Times New Roman" w:hAnsi="Times New Roman" w:cs="Times New Roman"/>
                <w:color w:val="000000" w:themeColor="text1"/>
                <w:sz w:val="20"/>
                <w:szCs w:val="20"/>
              </w:rPr>
              <w:t>MYO Yönetimi</w:t>
            </w:r>
          </w:p>
          <w:p w14:paraId="5ADF68B6" w14:textId="77777777" w:rsidR="006519CE" w:rsidRPr="006624EF" w:rsidRDefault="006519CE" w:rsidP="00981700">
            <w:pP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*Bölüm Başkanlıkları</w:t>
            </w:r>
          </w:p>
        </w:tc>
        <w:tc>
          <w:tcPr>
            <w:tcW w:w="594" w:type="pct"/>
            <w:vAlign w:val="center"/>
          </w:tcPr>
          <w:p w14:paraId="47C10255" w14:textId="28A80261" w:rsidR="006519CE" w:rsidRPr="006624EF" w:rsidRDefault="006519CE" w:rsidP="00B5457B">
            <w:pP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202</w:t>
            </w:r>
            <w:r w:rsidR="00B5457B">
              <w:rPr>
                <w:rFonts w:ascii="Times New Roman" w:hAnsi="Times New Roman" w:cs="Times New Roman"/>
                <w:color w:val="000000" w:themeColor="text1"/>
                <w:sz w:val="20"/>
                <w:szCs w:val="20"/>
              </w:rPr>
              <w:t>4</w:t>
            </w:r>
            <w:r w:rsidRPr="006624EF">
              <w:rPr>
                <w:rFonts w:ascii="Times New Roman" w:hAnsi="Times New Roman" w:cs="Times New Roman"/>
                <w:color w:val="000000" w:themeColor="text1"/>
                <w:sz w:val="20"/>
                <w:szCs w:val="20"/>
              </w:rPr>
              <w:t>/</w:t>
            </w:r>
            <w:r w:rsidR="00BB094E" w:rsidRPr="006624EF">
              <w:rPr>
                <w:rFonts w:ascii="Times New Roman" w:hAnsi="Times New Roman" w:cs="Times New Roman"/>
                <w:color w:val="000000" w:themeColor="text1"/>
                <w:sz w:val="20"/>
                <w:szCs w:val="20"/>
              </w:rPr>
              <w:t>… Sürekli</w:t>
            </w:r>
          </w:p>
        </w:tc>
        <w:tc>
          <w:tcPr>
            <w:tcW w:w="545" w:type="pct"/>
            <w:vAlign w:val="center"/>
          </w:tcPr>
          <w:p w14:paraId="52834627" w14:textId="77777777" w:rsidR="006519CE" w:rsidRPr="006624EF" w:rsidRDefault="006519CE" w:rsidP="00981700">
            <w:pP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Gerçekleşti</w:t>
            </w:r>
          </w:p>
        </w:tc>
        <w:tc>
          <w:tcPr>
            <w:tcW w:w="990" w:type="pct"/>
            <w:vAlign w:val="center"/>
          </w:tcPr>
          <w:p w14:paraId="59DE50AC" w14:textId="2E1D4227" w:rsidR="006519CE" w:rsidRDefault="00F90876" w:rsidP="00981700">
            <w:pPr>
              <w:rPr>
                <w:rFonts w:ascii="Times New Roman" w:hAnsi="Times New Roman" w:cs="Times New Roman"/>
                <w:color w:val="000000" w:themeColor="text1"/>
                <w:sz w:val="20"/>
                <w:szCs w:val="20"/>
              </w:rPr>
            </w:pPr>
            <w:hyperlink r:id="rId23" w:history="1">
              <w:r w:rsidR="00B5457B" w:rsidRPr="00D4631E">
                <w:rPr>
                  <w:rStyle w:val="Kpr"/>
                  <w:rFonts w:ascii="Times New Roman" w:hAnsi="Times New Roman" w:cs="Times New Roman"/>
                  <w:sz w:val="20"/>
                  <w:szCs w:val="20"/>
                </w:rPr>
                <w:t>https://static.ohu.edu.tr/uniweb/media/portallar/ulukislamyo//sayfalar/43684/1jujzfen.pdf</w:t>
              </w:r>
            </w:hyperlink>
          </w:p>
          <w:p w14:paraId="427E16D7" w14:textId="77777777" w:rsidR="00B5457B" w:rsidRDefault="00B5457B" w:rsidP="00981700">
            <w:pPr>
              <w:rPr>
                <w:rFonts w:ascii="Times New Roman" w:hAnsi="Times New Roman" w:cs="Times New Roman"/>
                <w:color w:val="000000" w:themeColor="text1"/>
                <w:sz w:val="20"/>
                <w:szCs w:val="20"/>
              </w:rPr>
            </w:pPr>
          </w:p>
          <w:p w14:paraId="606D629A" w14:textId="337FA232" w:rsidR="00B5457B" w:rsidRPr="006624EF" w:rsidRDefault="00B5457B" w:rsidP="00981700">
            <w:pPr>
              <w:rPr>
                <w:rFonts w:ascii="Times New Roman" w:hAnsi="Times New Roman" w:cs="Times New Roman"/>
                <w:color w:val="000000" w:themeColor="text1"/>
                <w:sz w:val="20"/>
                <w:szCs w:val="20"/>
              </w:rPr>
            </w:pPr>
          </w:p>
        </w:tc>
      </w:tr>
    </w:tbl>
    <w:p w14:paraId="5E619949" w14:textId="77777777" w:rsidR="00523FA8" w:rsidRDefault="00523FA8" w:rsidP="006519CE">
      <w:pPr>
        <w:pStyle w:val="Balk2"/>
        <w:rPr>
          <w:rFonts w:ascii="Times New Roman" w:hAnsi="Times New Roman" w:cs="Times New Roman"/>
          <w:color w:val="000000" w:themeColor="text1"/>
          <w:sz w:val="24"/>
          <w:szCs w:val="24"/>
        </w:rPr>
      </w:pPr>
    </w:p>
    <w:p w14:paraId="29EB3F13" w14:textId="614269EC" w:rsidR="006519CE" w:rsidRPr="006624EF" w:rsidRDefault="006519CE" w:rsidP="006519CE">
      <w:pPr>
        <w:pStyle w:val="Balk2"/>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5.4 Sonuç</w:t>
      </w:r>
    </w:p>
    <w:p w14:paraId="6DCF43D2" w14:textId="661B989D" w:rsidR="006519CE" w:rsidRPr="006624EF" w:rsidRDefault="00BB094E" w:rsidP="003A4435">
      <w:pPr>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2024 yılı “Eylem Planı İzleme Raporu</w:t>
      </w:r>
      <w:r w:rsidR="006519CE" w:rsidRPr="006624EF">
        <w:rPr>
          <w:rFonts w:ascii="Times New Roman" w:hAnsi="Times New Roman" w:cs="Times New Roman"/>
          <w:color w:val="000000" w:themeColor="text1"/>
          <w:sz w:val="24"/>
          <w:szCs w:val="24"/>
        </w:rPr>
        <w:t>’na</w:t>
      </w:r>
      <w:r w:rsidRPr="006624EF">
        <w:rPr>
          <w:rFonts w:ascii="Times New Roman" w:hAnsi="Times New Roman" w:cs="Times New Roman"/>
          <w:color w:val="000000" w:themeColor="text1"/>
          <w:sz w:val="24"/>
          <w:szCs w:val="24"/>
        </w:rPr>
        <w:t>”</w:t>
      </w:r>
      <w:r w:rsidR="006519CE" w:rsidRPr="006624EF">
        <w:rPr>
          <w:rFonts w:ascii="Times New Roman" w:hAnsi="Times New Roman" w:cs="Times New Roman"/>
          <w:color w:val="000000" w:themeColor="text1"/>
          <w:sz w:val="24"/>
          <w:szCs w:val="24"/>
        </w:rPr>
        <w:t xml:space="preserve"> istinaden iyileştirme alanları tespit edilerek, iyileştirme süreci takvimi oluşturulmuş ve süreç Meslek Yüksekokulumuz ilgili birimlerince takip edilmektedir.</w:t>
      </w:r>
    </w:p>
    <w:p w14:paraId="123920C3" w14:textId="5A07828A" w:rsidR="00523FA8" w:rsidRDefault="00523FA8" w:rsidP="003A4435">
      <w:pPr>
        <w:rPr>
          <w:rFonts w:ascii="Times New Roman" w:hAnsi="Times New Roman" w:cs="Times New Roman"/>
          <w:b/>
          <w:bCs/>
          <w:color w:val="000000" w:themeColor="text1"/>
          <w:sz w:val="24"/>
          <w:szCs w:val="24"/>
        </w:rPr>
      </w:pPr>
    </w:p>
    <w:p w14:paraId="6D27CD49" w14:textId="77777777" w:rsidR="00AA0F22" w:rsidRDefault="00AA0F22" w:rsidP="003A4435">
      <w:pPr>
        <w:rPr>
          <w:rFonts w:ascii="Times New Roman" w:hAnsi="Times New Roman" w:cs="Times New Roman"/>
          <w:b/>
          <w:bCs/>
          <w:color w:val="000000" w:themeColor="text1"/>
          <w:sz w:val="24"/>
          <w:szCs w:val="24"/>
        </w:rPr>
      </w:pPr>
    </w:p>
    <w:p w14:paraId="59E9DC96" w14:textId="7BC03996" w:rsidR="000E6DEC" w:rsidRDefault="000E6DEC" w:rsidP="003A4435">
      <w:pPr>
        <w:rPr>
          <w:rFonts w:ascii="Times New Roman" w:hAnsi="Times New Roman" w:cs="Times New Roman"/>
          <w:b/>
          <w:bCs/>
          <w:color w:val="000000" w:themeColor="text1"/>
          <w:sz w:val="24"/>
          <w:szCs w:val="24"/>
        </w:rPr>
      </w:pPr>
    </w:p>
    <w:p w14:paraId="2A2BCAF3" w14:textId="5482FF0F" w:rsidR="003A4435" w:rsidRPr="006624EF" w:rsidRDefault="006519CE" w:rsidP="003A4435">
      <w:pPr>
        <w:rPr>
          <w:rFonts w:ascii="Times New Roman" w:hAnsi="Times New Roman" w:cs="Times New Roman"/>
          <w:b/>
          <w:bCs/>
          <w:color w:val="000000" w:themeColor="text1"/>
          <w:sz w:val="24"/>
          <w:szCs w:val="24"/>
        </w:rPr>
      </w:pPr>
      <w:r w:rsidRPr="006624EF">
        <w:rPr>
          <w:rFonts w:ascii="Times New Roman" w:hAnsi="Times New Roman" w:cs="Times New Roman"/>
          <w:b/>
          <w:bCs/>
          <w:color w:val="000000" w:themeColor="text1"/>
          <w:sz w:val="24"/>
          <w:szCs w:val="24"/>
        </w:rPr>
        <w:lastRenderedPageBreak/>
        <w:t xml:space="preserve">6. </w:t>
      </w:r>
      <w:r w:rsidR="003A4435" w:rsidRPr="006624EF">
        <w:rPr>
          <w:rFonts w:ascii="Times New Roman" w:hAnsi="Times New Roman" w:cs="Times New Roman"/>
          <w:b/>
          <w:bCs/>
          <w:color w:val="000000" w:themeColor="text1"/>
          <w:sz w:val="24"/>
          <w:szCs w:val="24"/>
        </w:rPr>
        <w:t>YGG (Yönetimi Gözden Geçirme) İYİLEŞTİRME RAPORU / 2024</w:t>
      </w:r>
    </w:p>
    <w:p w14:paraId="2476187B" w14:textId="77CC5997" w:rsidR="00BB094E" w:rsidRPr="006624EF" w:rsidRDefault="00BB094E" w:rsidP="00BB094E">
      <w:pPr>
        <w:pStyle w:val="Balk2"/>
        <w:spacing w:line="360" w:lineRule="auto"/>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6.1 Raporun Amacı ve Kapsamı</w:t>
      </w:r>
    </w:p>
    <w:p w14:paraId="6195F582" w14:textId="5EB830F9" w:rsidR="00BB094E" w:rsidRPr="006624EF" w:rsidRDefault="00BB094E" w:rsidP="00BB094E">
      <w:pPr>
        <w:spacing w:line="360" w:lineRule="auto"/>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Bu rapor, 2024 yılı “YGG (Yönetimi Gözden Geçirme) Toplantı Raporu” sonucunda belirlenen değerlendirmeler ve öneriler doğrultusunda iyileştirmeye açık yönleri tespit etmek ve aksiyon almak amacıyla hazırlanmıştır.</w:t>
      </w:r>
    </w:p>
    <w:p w14:paraId="50F8595D" w14:textId="16637FE2" w:rsidR="00BB094E" w:rsidRPr="006624EF" w:rsidRDefault="00BB094E" w:rsidP="00BB094E">
      <w:pPr>
        <w:pStyle w:val="Balk2"/>
        <w:spacing w:line="360" w:lineRule="auto"/>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6.2 Değerlendirme</w:t>
      </w:r>
    </w:p>
    <w:p w14:paraId="62891628" w14:textId="00D968F2" w:rsidR="00BB094E" w:rsidRPr="006624EF" w:rsidRDefault="007D0923" w:rsidP="00BB094E">
      <w:pPr>
        <w:spacing w:line="360" w:lineRule="auto"/>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2024 yılı “YGG (Yönetimi Gözden Geçirme) Toplantı Raporu</w:t>
      </w:r>
      <w:r w:rsidR="00BB094E" w:rsidRPr="006624EF">
        <w:rPr>
          <w:rFonts w:ascii="Times New Roman" w:hAnsi="Times New Roman" w:cs="Times New Roman"/>
          <w:color w:val="000000" w:themeColor="text1"/>
          <w:sz w:val="24"/>
          <w:szCs w:val="24"/>
        </w:rPr>
        <w:t>’na” istinaden tespit edilen iyileştirme alanları şunlardır;</w:t>
      </w:r>
    </w:p>
    <w:p w14:paraId="1232F570" w14:textId="7ED90D03" w:rsidR="00B86F1A" w:rsidRPr="00B86F1A" w:rsidRDefault="00B86F1A" w:rsidP="00B86F1A">
      <w:pPr>
        <w:pStyle w:val="ListeParagraf"/>
        <w:numPr>
          <w:ilvl w:val="0"/>
          <w:numId w:val="37"/>
        </w:numPr>
        <w:jc w:val="both"/>
        <w:rPr>
          <w:rFonts w:ascii="Times New Roman" w:hAnsi="Times New Roman" w:cs="Times New Roman"/>
          <w:bCs/>
        </w:rPr>
      </w:pPr>
      <w:r w:rsidRPr="00B86F1A">
        <w:rPr>
          <w:rFonts w:ascii="Times New Roman" w:hAnsi="Times New Roman" w:cs="Times New Roman"/>
          <w:bCs/>
          <w:iCs/>
        </w:rPr>
        <w:t>Eğitim programlarına akademik ve idari personelimizin katılım sağlaması, Aktif Danışmanlık Sistemi kapsamında danışman atamaları</w:t>
      </w:r>
    </w:p>
    <w:p w14:paraId="6DBD1580" w14:textId="4EA13238" w:rsidR="007D0923" w:rsidRPr="006624EF" w:rsidRDefault="007D0923" w:rsidP="007D0923">
      <w:pPr>
        <w:pStyle w:val="ListeParagraf"/>
        <w:numPr>
          <w:ilvl w:val="0"/>
          <w:numId w:val="37"/>
        </w:numPr>
        <w:spacing w:line="360" w:lineRule="auto"/>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 xml:space="preserve">Dış Paydaş (Mezun/Danışma Kurulu…) Memnuniyet Anketi </w:t>
      </w:r>
      <w:r w:rsidR="00A079C5" w:rsidRPr="006624EF">
        <w:rPr>
          <w:rFonts w:ascii="Times New Roman" w:hAnsi="Times New Roman" w:cs="Times New Roman"/>
          <w:color w:val="000000" w:themeColor="text1"/>
          <w:sz w:val="24"/>
          <w:szCs w:val="24"/>
        </w:rPr>
        <w:t>u</w:t>
      </w:r>
      <w:r w:rsidRPr="006624EF">
        <w:rPr>
          <w:rFonts w:ascii="Times New Roman" w:hAnsi="Times New Roman" w:cs="Times New Roman"/>
          <w:color w:val="000000" w:themeColor="text1"/>
          <w:sz w:val="24"/>
          <w:szCs w:val="24"/>
        </w:rPr>
        <w:t>ygula</w:t>
      </w:r>
      <w:r w:rsidR="00A079C5" w:rsidRPr="006624EF">
        <w:rPr>
          <w:rFonts w:ascii="Times New Roman" w:hAnsi="Times New Roman" w:cs="Times New Roman"/>
          <w:color w:val="000000" w:themeColor="text1"/>
          <w:sz w:val="24"/>
          <w:szCs w:val="24"/>
        </w:rPr>
        <w:t>maları</w:t>
      </w:r>
    </w:p>
    <w:p w14:paraId="0FE6BEAF" w14:textId="16D7F4A6" w:rsidR="007D0923" w:rsidRPr="006624EF" w:rsidRDefault="003F2F15" w:rsidP="007D0923">
      <w:pPr>
        <w:pStyle w:val="ListeParagraf"/>
        <w:numPr>
          <w:ilvl w:val="0"/>
          <w:numId w:val="37"/>
        </w:numPr>
        <w:spacing w:line="360" w:lineRule="auto"/>
        <w:rPr>
          <w:rFonts w:ascii="Times New Roman" w:hAnsi="Times New Roman" w:cs="Times New Roman"/>
          <w:color w:val="000000" w:themeColor="text1"/>
          <w:sz w:val="24"/>
          <w:szCs w:val="24"/>
        </w:rPr>
      </w:pPr>
      <w:r w:rsidRPr="0035168A">
        <w:rPr>
          <w:rFonts w:ascii="Times New Roman" w:hAnsi="Times New Roman" w:cs="Times New Roman"/>
          <w:bCs/>
          <w:iCs/>
        </w:rPr>
        <w:t>İstek yönetim sisteminden (İYS) gelen bütün istek, şikâyet ve öneriler Müdürlüğümüz tarafından gerekli işlemler yapılarak çözüme kavuşturul</w:t>
      </w:r>
      <w:r>
        <w:rPr>
          <w:rFonts w:ascii="Times New Roman" w:hAnsi="Times New Roman" w:cs="Times New Roman"/>
          <w:bCs/>
          <w:iCs/>
        </w:rPr>
        <w:t>ması</w:t>
      </w:r>
    </w:p>
    <w:p w14:paraId="1CF716DA" w14:textId="4A43E33D" w:rsidR="007D0923" w:rsidRPr="006624EF" w:rsidRDefault="007D0923" w:rsidP="007D0923">
      <w:pPr>
        <w:pStyle w:val="ListeParagraf"/>
        <w:numPr>
          <w:ilvl w:val="0"/>
          <w:numId w:val="37"/>
        </w:numPr>
        <w:spacing w:line="360" w:lineRule="auto"/>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Verilerin tutulacağı ve otomatik olarak süzüleceği bir otomasyon gerekliliği</w:t>
      </w:r>
    </w:p>
    <w:p w14:paraId="446746B4" w14:textId="1F2CF4B4" w:rsidR="00BB094E" w:rsidRPr="006624EF" w:rsidRDefault="00BB094E" w:rsidP="00BB094E">
      <w:pPr>
        <w:pStyle w:val="Balk2"/>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6.3 İyileştirme Önerileri ve Aksiyon Planı</w:t>
      </w:r>
    </w:p>
    <w:tbl>
      <w:tblPr>
        <w:tblStyle w:val="TabloKlavuzu"/>
        <w:tblW w:w="4973" w:type="pct"/>
        <w:tblLayout w:type="fixed"/>
        <w:tblLook w:val="04A0" w:firstRow="1" w:lastRow="0" w:firstColumn="1" w:lastColumn="0" w:noHBand="0" w:noVBand="1"/>
      </w:tblPr>
      <w:tblGrid>
        <w:gridCol w:w="513"/>
        <w:gridCol w:w="1826"/>
        <w:gridCol w:w="3612"/>
        <w:gridCol w:w="2267"/>
        <w:gridCol w:w="1274"/>
        <w:gridCol w:w="2270"/>
        <w:gridCol w:w="2550"/>
      </w:tblGrid>
      <w:tr w:rsidR="00BB094E" w:rsidRPr="006624EF" w14:paraId="147DE752" w14:textId="77777777" w:rsidTr="00885221">
        <w:trPr>
          <w:trHeight w:val="637"/>
        </w:trPr>
        <w:tc>
          <w:tcPr>
            <w:tcW w:w="179" w:type="pct"/>
            <w:vAlign w:val="center"/>
          </w:tcPr>
          <w:p w14:paraId="4910347E" w14:textId="77777777" w:rsidR="00BB094E" w:rsidRPr="006624EF" w:rsidRDefault="00BB094E" w:rsidP="00981700">
            <w:pPr>
              <w:rPr>
                <w:rFonts w:ascii="Times New Roman" w:hAnsi="Times New Roman" w:cs="Times New Roman"/>
                <w:color w:val="000000" w:themeColor="text1"/>
                <w:sz w:val="20"/>
                <w:szCs w:val="20"/>
              </w:rPr>
            </w:pPr>
          </w:p>
        </w:tc>
        <w:tc>
          <w:tcPr>
            <w:tcW w:w="638" w:type="pct"/>
            <w:vAlign w:val="center"/>
          </w:tcPr>
          <w:p w14:paraId="0DBA9C18" w14:textId="77777777" w:rsidR="00BB094E" w:rsidRPr="006624EF" w:rsidRDefault="00BB094E" w:rsidP="00981700">
            <w:pPr>
              <w:jc w:val="cente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İyileştirme Alanı</w:t>
            </w:r>
          </w:p>
        </w:tc>
        <w:tc>
          <w:tcPr>
            <w:tcW w:w="1262" w:type="pct"/>
            <w:vAlign w:val="center"/>
          </w:tcPr>
          <w:p w14:paraId="4B0301C9" w14:textId="77777777" w:rsidR="00BB094E" w:rsidRPr="006624EF" w:rsidRDefault="00BB094E" w:rsidP="00981700">
            <w:pPr>
              <w:jc w:val="cente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Önerilen Aksiyon</w:t>
            </w:r>
          </w:p>
        </w:tc>
        <w:tc>
          <w:tcPr>
            <w:tcW w:w="792" w:type="pct"/>
            <w:vAlign w:val="center"/>
          </w:tcPr>
          <w:p w14:paraId="4D685748" w14:textId="77777777" w:rsidR="00BB094E" w:rsidRPr="006624EF" w:rsidRDefault="00BB094E" w:rsidP="00981700">
            <w:pPr>
              <w:jc w:val="cente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Sorumlu Birim / Kişi</w:t>
            </w:r>
          </w:p>
        </w:tc>
        <w:tc>
          <w:tcPr>
            <w:tcW w:w="445" w:type="pct"/>
            <w:vAlign w:val="center"/>
          </w:tcPr>
          <w:p w14:paraId="36E94823" w14:textId="77777777" w:rsidR="00BB094E" w:rsidRPr="006624EF" w:rsidRDefault="00BB094E" w:rsidP="00981700">
            <w:pPr>
              <w:jc w:val="center"/>
              <w:rPr>
                <w:rFonts w:ascii="Times New Roman" w:hAnsi="Times New Roman" w:cs="Times New Roman"/>
                <w:b/>
                <w:bCs/>
                <w:color w:val="000000" w:themeColor="text1"/>
                <w:sz w:val="20"/>
                <w:szCs w:val="20"/>
              </w:rPr>
            </w:pPr>
            <w:r w:rsidRPr="006624EF">
              <w:rPr>
                <w:rFonts w:ascii="Times New Roman" w:hAnsi="Times New Roman" w:cs="Times New Roman"/>
                <w:b/>
                <w:bCs/>
                <w:color w:val="000000" w:themeColor="text1"/>
                <w:sz w:val="20"/>
                <w:szCs w:val="20"/>
              </w:rPr>
              <w:t>Hedef Tarih</w:t>
            </w:r>
          </w:p>
        </w:tc>
        <w:tc>
          <w:tcPr>
            <w:tcW w:w="793" w:type="pct"/>
            <w:vAlign w:val="center"/>
          </w:tcPr>
          <w:p w14:paraId="2E813E88" w14:textId="55B5F285" w:rsidR="00BB094E" w:rsidRPr="006624EF" w:rsidRDefault="008F716B" w:rsidP="00981700">
            <w:pPr>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Sonu</w:t>
            </w:r>
            <w:r w:rsidR="00BB094E" w:rsidRPr="006624EF">
              <w:rPr>
                <w:rFonts w:ascii="Times New Roman" w:hAnsi="Times New Roman" w:cs="Times New Roman"/>
                <w:b/>
                <w:bCs/>
                <w:color w:val="000000" w:themeColor="text1"/>
                <w:sz w:val="20"/>
                <w:szCs w:val="20"/>
              </w:rPr>
              <w:t>ç</w:t>
            </w:r>
          </w:p>
        </w:tc>
        <w:tc>
          <w:tcPr>
            <w:tcW w:w="891" w:type="pct"/>
            <w:vAlign w:val="center"/>
          </w:tcPr>
          <w:p w14:paraId="2F48BCC0" w14:textId="77777777" w:rsidR="00BB094E" w:rsidRPr="006624EF" w:rsidRDefault="00BB094E" w:rsidP="00981700">
            <w:pPr>
              <w:jc w:val="center"/>
              <w:rPr>
                <w:rFonts w:ascii="Times New Roman" w:hAnsi="Times New Roman" w:cs="Times New Roman"/>
                <w:color w:val="000000" w:themeColor="text1"/>
                <w:sz w:val="20"/>
                <w:szCs w:val="20"/>
              </w:rPr>
            </w:pPr>
            <w:r w:rsidRPr="006624EF">
              <w:rPr>
                <w:rFonts w:ascii="Times New Roman" w:hAnsi="Times New Roman" w:cs="Times New Roman"/>
                <w:b/>
                <w:bCs/>
                <w:color w:val="000000" w:themeColor="text1"/>
                <w:sz w:val="20"/>
                <w:szCs w:val="20"/>
              </w:rPr>
              <w:t>Kanıt</w:t>
            </w:r>
          </w:p>
        </w:tc>
      </w:tr>
      <w:tr w:rsidR="008F716B" w:rsidRPr="000E6DEC" w14:paraId="6E32C232" w14:textId="77777777" w:rsidTr="00885221">
        <w:trPr>
          <w:trHeight w:val="637"/>
        </w:trPr>
        <w:tc>
          <w:tcPr>
            <w:tcW w:w="179" w:type="pct"/>
            <w:vAlign w:val="center"/>
          </w:tcPr>
          <w:p w14:paraId="4A70A558" w14:textId="466B1B07" w:rsidR="008F716B" w:rsidRPr="006624EF" w:rsidRDefault="008F716B" w:rsidP="000E6DEC">
            <w:pPr>
              <w:jc w:val="center"/>
              <w:rPr>
                <w:rFonts w:ascii="Times New Roman" w:hAnsi="Times New Roman" w:cs="Times New Roman"/>
                <w:color w:val="000000" w:themeColor="text1"/>
                <w:sz w:val="20"/>
                <w:szCs w:val="20"/>
              </w:rPr>
            </w:pPr>
            <w:r w:rsidRPr="000E6DEC">
              <w:rPr>
                <w:rFonts w:ascii="Times New Roman" w:hAnsi="Times New Roman" w:cs="Times New Roman"/>
                <w:color w:val="000000" w:themeColor="text1"/>
                <w:sz w:val="20"/>
                <w:szCs w:val="20"/>
              </w:rPr>
              <w:t>A</w:t>
            </w:r>
          </w:p>
        </w:tc>
        <w:tc>
          <w:tcPr>
            <w:tcW w:w="638" w:type="pct"/>
            <w:vAlign w:val="center"/>
          </w:tcPr>
          <w:p w14:paraId="5E840080" w14:textId="479E6E1B" w:rsidR="008F716B" w:rsidRPr="000E6DEC" w:rsidRDefault="008F716B" w:rsidP="008F716B">
            <w:pPr>
              <w:jc w:val="cente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Kurumsal İşleyiş / Eğitim Öğretim</w:t>
            </w:r>
          </w:p>
        </w:tc>
        <w:tc>
          <w:tcPr>
            <w:tcW w:w="1262" w:type="pct"/>
            <w:vAlign w:val="center"/>
          </w:tcPr>
          <w:p w14:paraId="3935613E" w14:textId="0C69F24D" w:rsidR="008F716B" w:rsidRPr="000E6DEC" w:rsidRDefault="008F716B" w:rsidP="000E6DEC">
            <w:pPr>
              <w:jc w:val="center"/>
              <w:rPr>
                <w:rFonts w:ascii="Times New Roman" w:hAnsi="Times New Roman" w:cs="Times New Roman"/>
                <w:color w:val="000000" w:themeColor="text1"/>
                <w:sz w:val="20"/>
                <w:szCs w:val="20"/>
              </w:rPr>
            </w:pPr>
            <w:r w:rsidRPr="000E6DEC">
              <w:rPr>
                <w:rFonts w:ascii="Times New Roman" w:hAnsi="Times New Roman" w:cs="Times New Roman"/>
                <w:color w:val="000000" w:themeColor="text1"/>
                <w:sz w:val="20"/>
                <w:szCs w:val="20"/>
              </w:rPr>
              <w:t>Eğitim programlarına akademik ve idari personelimizin katılım sağla</w:t>
            </w:r>
            <w:r w:rsidR="00C04E73" w:rsidRPr="000E6DEC">
              <w:rPr>
                <w:rFonts w:ascii="Times New Roman" w:hAnsi="Times New Roman" w:cs="Times New Roman"/>
                <w:color w:val="000000" w:themeColor="text1"/>
                <w:sz w:val="20"/>
                <w:szCs w:val="20"/>
              </w:rPr>
              <w:t>n</w:t>
            </w:r>
            <w:r w:rsidRPr="000E6DEC">
              <w:rPr>
                <w:rFonts w:ascii="Times New Roman" w:hAnsi="Times New Roman" w:cs="Times New Roman"/>
                <w:color w:val="000000" w:themeColor="text1"/>
                <w:sz w:val="20"/>
                <w:szCs w:val="20"/>
              </w:rPr>
              <w:t>ma</w:t>
            </w:r>
            <w:r w:rsidR="00C04E73" w:rsidRPr="000E6DEC">
              <w:rPr>
                <w:rFonts w:ascii="Times New Roman" w:hAnsi="Times New Roman" w:cs="Times New Roman"/>
                <w:color w:val="000000" w:themeColor="text1"/>
                <w:sz w:val="20"/>
                <w:szCs w:val="20"/>
              </w:rPr>
              <w:t>l</w:t>
            </w:r>
            <w:r w:rsidRPr="000E6DEC">
              <w:rPr>
                <w:rFonts w:ascii="Times New Roman" w:hAnsi="Times New Roman" w:cs="Times New Roman"/>
                <w:color w:val="000000" w:themeColor="text1"/>
                <w:sz w:val="20"/>
                <w:szCs w:val="20"/>
              </w:rPr>
              <w:t xml:space="preserve">ı, Aktif Danışmanlık Sistemi </w:t>
            </w:r>
            <w:r w:rsidR="00C04E73" w:rsidRPr="000E6DEC">
              <w:rPr>
                <w:rFonts w:ascii="Times New Roman" w:hAnsi="Times New Roman" w:cs="Times New Roman"/>
                <w:color w:val="000000" w:themeColor="text1"/>
                <w:sz w:val="20"/>
                <w:szCs w:val="20"/>
              </w:rPr>
              <w:t>kapsamında danışman atamalar</w:t>
            </w:r>
            <w:r w:rsidRPr="000E6DEC">
              <w:rPr>
                <w:rFonts w:ascii="Times New Roman" w:hAnsi="Times New Roman" w:cs="Times New Roman"/>
                <w:color w:val="000000" w:themeColor="text1"/>
                <w:sz w:val="20"/>
                <w:szCs w:val="20"/>
              </w:rPr>
              <w:t>ı gerçekleşmeli.</w:t>
            </w:r>
          </w:p>
          <w:p w14:paraId="09141F0C" w14:textId="77777777" w:rsidR="008F716B" w:rsidRPr="000E6DEC" w:rsidRDefault="008F716B" w:rsidP="008F716B">
            <w:pPr>
              <w:jc w:val="center"/>
              <w:rPr>
                <w:rFonts w:ascii="Times New Roman" w:hAnsi="Times New Roman" w:cs="Times New Roman"/>
                <w:color w:val="000000" w:themeColor="text1"/>
                <w:sz w:val="20"/>
                <w:szCs w:val="20"/>
              </w:rPr>
            </w:pPr>
          </w:p>
        </w:tc>
        <w:tc>
          <w:tcPr>
            <w:tcW w:w="792" w:type="pct"/>
            <w:vAlign w:val="center"/>
          </w:tcPr>
          <w:p w14:paraId="3EB08348" w14:textId="47195B19" w:rsidR="008F716B" w:rsidRPr="006624EF" w:rsidRDefault="008F716B" w:rsidP="000E6DE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w:t>
            </w:r>
            <w:r w:rsidRPr="006624EF">
              <w:rPr>
                <w:rFonts w:ascii="Times New Roman" w:hAnsi="Times New Roman" w:cs="Times New Roman"/>
                <w:color w:val="000000" w:themeColor="text1"/>
                <w:sz w:val="20"/>
                <w:szCs w:val="20"/>
              </w:rPr>
              <w:t>MYO Yönetimi</w:t>
            </w:r>
          </w:p>
          <w:p w14:paraId="14A93082" w14:textId="77777777" w:rsidR="008F716B" w:rsidRPr="006624EF" w:rsidRDefault="008F716B" w:rsidP="000E6DEC">
            <w:pPr>
              <w:jc w:val="cente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*Bölüm Başkanlıkları</w:t>
            </w:r>
          </w:p>
          <w:p w14:paraId="39B6AC6A" w14:textId="77777777" w:rsidR="008F716B" w:rsidRPr="006624EF" w:rsidRDefault="008F716B" w:rsidP="000E6DEC">
            <w:pPr>
              <w:jc w:val="cente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*Akademik Personel</w:t>
            </w:r>
          </w:p>
          <w:p w14:paraId="63F7BC17" w14:textId="30013966" w:rsidR="008F716B" w:rsidRPr="000E6DEC" w:rsidRDefault="008F716B" w:rsidP="000E6DEC">
            <w:pPr>
              <w:jc w:val="cente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*İdari Personel</w:t>
            </w:r>
          </w:p>
        </w:tc>
        <w:tc>
          <w:tcPr>
            <w:tcW w:w="445" w:type="pct"/>
            <w:vAlign w:val="center"/>
          </w:tcPr>
          <w:p w14:paraId="31F7A90E" w14:textId="6E46C06D" w:rsidR="008F716B" w:rsidRPr="000E6DEC" w:rsidRDefault="008F716B" w:rsidP="008F716B">
            <w:pPr>
              <w:jc w:val="center"/>
              <w:rPr>
                <w:rFonts w:ascii="Times New Roman" w:hAnsi="Times New Roman" w:cs="Times New Roman"/>
                <w:color w:val="000000" w:themeColor="text1"/>
                <w:sz w:val="20"/>
                <w:szCs w:val="20"/>
              </w:rPr>
            </w:pPr>
            <w:r w:rsidRPr="000E6DEC">
              <w:rPr>
                <w:rFonts w:ascii="Times New Roman" w:hAnsi="Times New Roman" w:cs="Times New Roman"/>
                <w:color w:val="000000" w:themeColor="text1"/>
                <w:sz w:val="20"/>
                <w:szCs w:val="20"/>
              </w:rPr>
              <w:t>2024</w:t>
            </w:r>
          </w:p>
        </w:tc>
        <w:tc>
          <w:tcPr>
            <w:tcW w:w="793" w:type="pct"/>
            <w:vAlign w:val="center"/>
          </w:tcPr>
          <w:p w14:paraId="051D4ABE" w14:textId="1BA93FAB" w:rsidR="008F716B" w:rsidRPr="000E6DEC" w:rsidRDefault="008F716B" w:rsidP="008F716B">
            <w:pPr>
              <w:jc w:val="cente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Gerçekleşti</w:t>
            </w:r>
          </w:p>
        </w:tc>
        <w:tc>
          <w:tcPr>
            <w:tcW w:w="891" w:type="pct"/>
            <w:vAlign w:val="center"/>
          </w:tcPr>
          <w:p w14:paraId="4FC90788" w14:textId="77777777" w:rsidR="008F716B" w:rsidRPr="000E6DEC" w:rsidRDefault="008F716B" w:rsidP="008F716B">
            <w:pPr>
              <w:jc w:val="center"/>
              <w:rPr>
                <w:rFonts w:ascii="Times New Roman" w:hAnsi="Times New Roman" w:cs="Times New Roman"/>
                <w:color w:val="000000" w:themeColor="text1"/>
                <w:sz w:val="20"/>
                <w:szCs w:val="20"/>
              </w:rPr>
            </w:pPr>
          </w:p>
        </w:tc>
      </w:tr>
      <w:tr w:rsidR="008F716B" w:rsidRPr="000E6DEC" w14:paraId="75C69727" w14:textId="77777777" w:rsidTr="00885221">
        <w:trPr>
          <w:trHeight w:val="637"/>
        </w:trPr>
        <w:tc>
          <w:tcPr>
            <w:tcW w:w="179" w:type="pct"/>
            <w:vAlign w:val="center"/>
          </w:tcPr>
          <w:p w14:paraId="6C564F4E" w14:textId="15F8BC47" w:rsidR="008F716B" w:rsidRPr="006624EF" w:rsidRDefault="008F716B" w:rsidP="000E6DEC">
            <w:pPr>
              <w:jc w:val="center"/>
              <w:rPr>
                <w:rFonts w:ascii="Times New Roman" w:hAnsi="Times New Roman" w:cs="Times New Roman"/>
                <w:color w:val="000000" w:themeColor="text1"/>
                <w:sz w:val="20"/>
                <w:szCs w:val="20"/>
              </w:rPr>
            </w:pPr>
            <w:r w:rsidRPr="000E6DEC">
              <w:rPr>
                <w:rFonts w:ascii="Times New Roman" w:hAnsi="Times New Roman" w:cs="Times New Roman"/>
                <w:color w:val="000000" w:themeColor="text1"/>
                <w:sz w:val="20"/>
                <w:szCs w:val="20"/>
              </w:rPr>
              <w:t>B</w:t>
            </w:r>
          </w:p>
        </w:tc>
        <w:tc>
          <w:tcPr>
            <w:tcW w:w="638" w:type="pct"/>
            <w:vAlign w:val="center"/>
          </w:tcPr>
          <w:p w14:paraId="462D5CE8" w14:textId="5BE759A8" w:rsidR="008F716B" w:rsidRPr="000E6DEC" w:rsidRDefault="008F716B" w:rsidP="008F716B">
            <w:pPr>
              <w:jc w:val="cente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Kurumsal İşleyiş / Eğitim Öğretim</w:t>
            </w:r>
          </w:p>
        </w:tc>
        <w:tc>
          <w:tcPr>
            <w:tcW w:w="1262" w:type="pct"/>
            <w:vAlign w:val="center"/>
          </w:tcPr>
          <w:p w14:paraId="5552125D" w14:textId="1E6EA243" w:rsidR="008F716B" w:rsidRPr="000E6DEC" w:rsidRDefault="008F716B" w:rsidP="000E6DEC">
            <w:pPr>
              <w:jc w:val="cente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Dış Paydaş (Mezun/Danışma Kurulu…) Memnuniyet Anketi uygulamaları</w:t>
            </w:r>
            <w:r w:rsidRPr="008F716B">
              <w:rPr>
                <w:rFonts w:ascii="Times New Roman" w:hAnsi="Times New Roman" w:cs="Times New Roman"/>
                <w:color w:val="000000" w:themeColor="text1"/>
                <w:sz w:val="20"/>
                <w:szCs w:val="20"/>
              </w:rPr>
              <w:t xml:space="preserve"> </w:t>
            </w:r>
            <w:r w:rsidRPr="000E6DEC">
              <w:rPr>
                <w:rFonts w:ascii="Times New Roman" w:hAnsi="Times New Roman" w:cs="Times New Roman"/>
                <w:color w:val="000000" w:themeColor="text1"/>
                <w:sz w:val="20"/>
                <w:szCs w:val="20"/>
              </w:rPr>
              <w:t>artırılmalı.</w:t>
            </w:r>
          </w:p>
        </w:tc>
        <w:tc>
          <w:tcPr>
            <w:tcW w:w="792" w:type="pct"/>
            <w:vAlign w:val="center"/>
          </w:tcPr>
          <w:p w14:paraId="47735C98" w14:textId="77777777" w:rsidR="008F716B" w:rsidRPr="006624EF" w:rsidRDefault="008F716B" w:rsidP="000E6DE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w:t>
            </w:r>
            <w:r w:rsidRPr="006624EF">
              <w:rPr>
                <w:rFonts w:ascii="Times New Roman" w:hAnsi="Times New Roman" w:cs="Times New Roman"/>
                <w:color w:val="000000" w:themeColor="text1"/>
                <w:sz w:val="20"/>
                <w:szCs w:val="20"/>
              </w:rPr>
              <w:t>MYO Yönetimi</w:t>
            </w:r>
          </w:p>
          <w:p w14:paraId="2FB4166D" w14:textId="77777777" w:rsidR="008F716B" w:rsidRPr="006624EF" w:rsidRDefault="008F716B" w:rsidP="000E6DEC">
            <w:pPr>
              <w:jc w:val="cente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*Bölüm Başkanlıkları</w:t>
            </w:r>
          </w:p>
          <w:p w14:paraId="48974AB5" w14:textId="367B1129" w:rsidR="008F716B" w:rsidRPr="008F716B" w:rsidRDefault="008F716B" w:rsidP="000E6DE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*Akademik Personel</w:t>
            </w:r>
          </w:p>
        </w:tc>
        <w:tc>
          <w:tcPr>
            <w:tcW w:w="445" w:type="pct"/>
            <w:vAlign w:val="center"/>
          </w:tcPr>
          <w:p w14:paraId="6F19E22F" w14:textId="144F78B4" w:rsidR="008F716B" w:rsidRPr="000E6DEC" w:rsidRDefault="008F716B" w:rsidP="008F716B">
            <w:pPr>
              <w:jc w:val="cente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202</w:t>
            </w:r>
            <w:r>
              <w:rPr>
                <w:rFonts w:ascii="Times New Roman" w:hAnsi="Times New Roman" w:cs="Times New Roman"/>
                <w:color w:val="000000" w:themeColor="text1"/>
                <w:sz w:val="20"/>
                <w:szCs w:val="20"/>
              </w:rPr>
              <w:t>4</w:t>
            </w:r>
          </w:p>
        </w:tc>
        <w:tc>
          <w:tcPr>
            <w:tcW w:w="793" w:type="pct"/>
            <w:vAlign w:val="center"/>
          </w:tcPr>
          <w:p w14:paraId="4F071C82" w14:textId="00F66F0A" w:rsidR="008F716B" w:rsidRPr="000E6DEC" w:rsidRDefault="008F716B" w:rsidP="008F716B">
            <w:pPr>
              <w:jc w:val="cente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Gerçekleşti</w:t>
            </w:r>
          </w:p>
        </w:tc>
        <w:tc>
          <w:tcPr>
            <w:tcW w:w="891" w:type="pct"/>
            <w:vAlign w:val="center"/>
          </w:tcPr>
          <w:p w14:paraId="5EDD95BF" w14:textId="45533DD3" w:rsidR="00C04E73" w:rsidRPr="000E6DEC" w:rsidRDefault="00F90876" w:rsidP="006F7AD9">
            <w:pPr>
              <w:jc w:val="center"/>
              <w:rPr>
                <w:rFonts w:ascii="Times New Roman" w:hAnsi="Times New Roman" w:cs="Times New Roman"/>
                <w:color w:val="000000" w:themeColor="text1"/>
                <w:sz w:val="20"/>
                <w:szCs w:val="20"/>
              </w:rPr>
            </w:pPr>
            <w:hyperlink r:id="rId24" w:history="1">
              <w:r w:rsidR="00C04E73" w:rsidRPr="000E6DEC">
                <w:rPr>
                  <w:rFonts w:ascii="Times New Roman" w:hAnsi="Times New Roman" w:cs="Times New Roman"/>
                  <w:color w:val="000000" w:themeColor="text1"/>
                  <w:sz w:val="20"/>
                  <w:szCs w:val="20"/>
                </w:rPr>
                <w:t>https://forms.gle/e1oN9LRVCTwW9BiJ9</w:t>
              </w:r>
            </w:hyperlink>
          </w:p>
        </w:tc>
      </w:tr>
      <w:tr w:rsidR="008F716B" w:rsidRPr="000E6DEC" w14:paraId="1261E6FB" w14:textId="77777777" w:rsidTr="00885221">
        <w:trPr>
          <w:trHeight w:val="637"/>
        </w:trPr>
        <w:tc>
          <w:tcPr>
            <w:tcW w:w="179" w:type="pct"/>
            <w:vAlign w:val="center"/>
          </w:tcPr>
          <w:p w14:paraId="4B5D9BB3" w14:textId="6E42519F" w:rsidR="008F716B" w:rsidRPr="006624EF" w:rsidRDefault="008F716B" w:rsidP="000E6DEC">
            <w:pPr>
              <w:jc w:val="center"/>
              <w:rPr>
                <w:rFonts w:ascii="Times New Roman" w:hAnsi="Times New Roman" w:cs="Times New Roman"/>
                <w:color w:val="000000" w:themeColor="text1"/>
                <w:sz w:val="20"/>
                <w:szCs w:val="20"/>
              </w:rPr>
            </w:pPr>
            <w:r w:rsidRPr="000E6DEC">
              <w:rPr>
                <w:rFonts w:ascii="Times New Roman" w:hAnsi="Times New Roman" w:cs="Times New Roman"/>
                <w:color w:val="000000" w:themeColor="text1"/>
                <w:sz w:val="20"/>
                <w:szCs w:val="20"/>
              </w:rPr>
              <w:t>C</w:t>
            </w:r>
          </w:p>
        </w:tc>
        <w:tc>
          <w:tcPr>
            <w:tcW w:w="638" w:type="pct"/>
            <w:vAlign w:val="center"/>
          </w:tcPr>
          <w:p w14:paraId="612AEF47" w14:textId="0DBFE6FF" w:rsidR="008F716B" w:rsidRPr="000E6DEC" w:rsidRDefault="008F716B" w:rsidP="008F716B">
            <w:pPr>
              <w:jc w:val="cente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Kurumsal İşleyiş</w:t>
            </w:r>
          </w:p>
        </w:tc>
        <w:tc>
          <w:tcPr>
            <w:tcW w:w="1262" w:type="pct"/>
            <w:vAlign w:val="center"/>
          </w:tcPr>
          <w:p w14:paraId="43D08CE1" w14:textId="03301003" w:rsidR="008F716B" w:rsidRPr="000E6DEC" w:rsidRDefault="008F716B" w:rsidP="000E6DEC">
            <w:pPr>
              <w:jc w:val="center"/>
              <w:rPr>
                <w:rFonts w:ascii="Times New Roman" w:hAnsi="Times New Roman" w:cs="Times New Roman"/>
                <w:color w:val="000000" w:themeColor="text1"/>
                <w:sz w:val="20"/>
                <w:szCs w:val="20"/>
              </w:rPr>
            </w:pPr>
            <w:r w:rsidRPr="000E6DEC">
              <w:rPr>
                <w:rFonts w:ascii="Times New Roman" w:hAnsi="Times New Roman" w:cs="Times New Roman"/>
                <w:color w:val="000000" w:themeColor="text1"/>
                <w:sz w:val="20"/>
                <w:szCs w:val="20"/>
              </w:rPr>
              <w:t>İstek yönetim sisteminden (İYS) gelen bütün istek, şikâyet ve öneriler Müdürlüğümüz tarafından gerekli işlemler yapılarak çözüme kavuşturulmalı.</w:t>
            </w:r>
          </w:p>
          <w:p w14:paraId="472A5B0C" w14:textId="77777777" w:rsidR="008F716B" w:rsidRPr="000E6DEC" w:rsidRDefault="008F716B" w:rsidP="000E6DEC">
            <w:pPr>
              <w:jc w:val="center"/>
              <w:rPr>
                <w:rFonts w:ascii="Times New Roman" w:hAnsi="Times New Roman" w:cs="Times New Roman"/>
                <w:color w:val="000000" w:themeColor="text1"/>
                <w:sz w:val="20"/>
                <w:szCs w:val="20"/>
              </w:rPr>
            </w:pPr>
          </w:p>
        </w:tc>
        <w:tc>
          <w:tcPr>
            <w:tcW w:w="792" w:type="pct"/>
            <w:vAlign w:val="center"/>
          </w:tcPr>
          <w:p w14:paraId="3EF3B68C" w14:textId="289AA637" w:rsidR="008F716B" w:rsidRPr="008F716B" w:rsidRDefault="008F716B" w:rsidP="000E6DE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*UMYO Yönetimi</w:t>
            </w:r>
          </w:p>
        </w:tc>
        <w:tc>
          <w:tcPr>
            <w:tcW w:w="445" w:type="pct"/>
            <w:vAlign w:val="center"/>
          </w:tcPr>
          <w:p w14:paraId="26AEF4E0" w14:textId="3CDFE887" w:rsidR="008F716B" w:rsidRPr="000E6DEC" w:rsidRDefault="008F716B" w:rsidP="008F716B">
            <w:pPr>
              <w:jc w:val="center"/>
              <w:rPr>
                <w:rFonts w:ascii="Times New Roman" w:hAnsi="Times New Roman" w:cs="Times New Roman"/>
                <w:color w:val="000000" w:themeColor="text1"/>
                <w:sz w:val="20"/>
                <w:szCs w:val="20"/>
              </w:rPr>
            </w:pPr>
            <w:r w:rsidRPr="000E6DEC">
              <w:rPr>
                <w:rFonts w:ascii="Times New Roman" w:hAnsi="Times New Roman" w:cs="Times New Roman"/>
                <w:color w:val="000000" w:themeColor="text1"/>
                <w:sz w:val="20"/>
                <w:szCs w:val="20"/>
              </w:rPr>
              <w:t>2024/Sürekli</w:t>
            </w:r>
          </w:p>
        </w:tc>
        <w:tc>
          <w:tcPr>
            <w:tcW w:w="793" w:type="pct"/>
            <w:vAlign w:val="center"/>
          </w:tcPr>
          <w:p w14:paraId="20F4EAF3" w14:textId="569272D3" w:rsidR="008F716B" w:rsidRPr="000E6DEC" w:rsidRDefault="00885221" w:rsidP="00AC665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2024 Yılı içerisinde İYS’de 38</w:t>
            </w:r>
            <w:r w:rsidR="00AC665B">
              <w:rPr>
                <w:rFonts w:ascii="Times New Roman" w:hAnsi="Times New Roman" w:cs="Times New Roman"/>
                <w:color w:val="000000" w:themeColor="text1"/>
                <w:sz w:val="20"/>
                <w:szCs w:val="20"/>
              </w:rPr>
              <w:t xml:space="preserve"> talebin tamamı </w:t>
            </w:r>
            <w:r>
              <w:rPr>
                <w:rFonts w:ascii="Times New Roman" w:hAnsi="Times New Roman" w:cs="Times New Roman"/>
                <w:color w:val="000000" w:themeColor="text1"/>
                <w:sz w:val="20"/>
                <w:szCs w:val="20"/>
              </w:rPr>
              <w:t>çözüme kavuşturulmuştur .</w:t>
            </w:r>
          </w:p>
        </w:tc>
        <w:tc>
          <w:tcPr>
            <w:tcW w:w="891" w:type="pct"/>
            <w:vAlign w:val="center"/>
          </w:tcPr>
          <w:p w14:paraId="6EE6413E" w14:textId="77777777" w:rsidR="008F716B" w:rsidRPr="000E6DEC" w:rsidRDefault="008F716B" w:rsidP="008F716B">
            <w:pPr>
              <w:jc w:val="center"/>
              <w:rPr>
                <w:rFonts w:ascii="Times New Roman" w:hAnsi="Times New Roman" w:cs="Times New Roman"/>
                <w:color w:val="000000" w:themeColor="text1"/>
                <w:sz w:val="20"/>
                <w:szCs w:val="20"/>
              </w:rPr>
            </w:pPr>
          </w:p>
        </w:tc>
      </w:tr>
      <w:tr w:rsidR="003F2F15" w:rsidRPr="000E6DEC" w14:paraId="4C55AC94" w14:textId="77777777" w:rsidTr="00885221">
        <w:trPr>
          <w:trHeight w:val="637"/>
        </w:trPr>
        <w:tc>
          <w:tcPr>
            <w:tcW w:w="179" w:type="pct"/>
            <w:vAlign w:val="center"/>
          </w:tcPr>
          <w:p w14:paraId="0AF488BE" w14:textId="05756579" w:rsidR="003F2F15" w:rsidRPr="006624EF" w:rsidRDefault="003F2F15" w:rsidP="000E6DEC">
            <w:pPr>
              <w:jc w:val="center"/>
              <w:rPr>
                <w:rFonts w:ascii="Times New Roman" w:hAnsi="Times New Roman" w:cs="Times New Roman"/>
                <w:color w:val="000000" w:themeColor="text1"/>
                <w:sz w:val="20"/>
                <w:szCs w:val="20"/>
              </w:rPr>
            </w:pPr>
            <w:r w:rsidRPr="000E6DEC">
              <w:rPr>
                <w:rFonts w:ascii="Times New Roman" w:hAnsi="Times New Roman" w:cs="Times New Roman"/>
                <w:color w:val="000000" w:themeColor="text1"/>
                <w:sz w:val="20"/>
                <w:szCs w:val="20"/>
              </w:rPr>
              <w:t>D</w:t>
            </w:r>
          </w:p>
        </w:tc>
        <w:tc>
          <w:tcPr>
            <w:tcW w:w="638" w:type="pct"/>
            <w:vAlign w:val="center"/>
          </w:tcPr>
          <w:p w14:paraId="622EA5E1" w14:textId="14DF7BB0" w:rsidR="003F2F15" w:rsidRPr="000E6DEC" w:rsidRDefault="003F2F15" w:rsidP="003F2F15">
            <w:pPr>
              <w:jc w:val="cente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Öğrenci Odaklı Gelişim</w:t>
            </w:r>
          </w:p>
        </w:tc>
        <w:tc>
          <w:tcPr>
            <w:tcW w:w="1262" w:type="pct"/>
            <w:vAlign w:val="center"/>
          </w:tcPr>
          <w:p w14:paraId="0BC23A11" w14:textId="1D22EF1D" w:rsidR="003F2F15" w:rsidRPr="000E6DEC" w:rsidRDefault="003F2F15" w:rsidP="000E6DEC">
            <w:pPr>
              <w:jc w:val="center"/>
              <w:rPr>
                <w:rFonts w:ascii="Times New Roman" w:hAnsi="Times New Roman" w:cs="Times New Roman"/>
                <w:color w:val="000000" w:themeColor="text1"/>
                <w:sz w:val="20"/>
                <w:szCs w:val="20"/>
              </w:rPr>
            </w:pPr>
            <w:r w:rsidRPr="000E6DEC">
              <w:rPr>
                <w:rFonts w:ascii="Times New Roman" w:hAnsi="Times New Roman" w:cs="Times New Roman"/>
                <w:color w:val="000000" w:themeColor="text1"/>
                <w:sz w:val="20"/>
                <w:szCs w:val="20"/>
              </w:rPr>
              <w:t>Bilimsel/Sanatsal Faaliyetler (Ar-Ge/Toplumsal Katkı) yapılmalı.</w:t>
            </w:r>
          </w:p>
          <w:p w14:paraId="329EA62B" w14:textId="77777777" w:rsidR="003F2F15" w:rsidRPr="000E6DEC" w:rsidRDefault="003F2F15" w:rsidP="000E6DEC">
            <w:pPr>
              <w:jc w:val="center"/>
              <w:rPr>
                <w:rFonts w:ascii="Times New Roman" w:hAnsi="Times New Roman" w:cs="Times New Roman"/>
                <w:color w:val="000000" w:themeColor="text1"/>
                <w:sz w:val="20"/>
                <w:szCs w:val="20"/>
              </w:rPr>
            </w:pPr>
          </w:p>
        </w:tc>
        <w:tc>
          <w:tcPr>
            <w:tcW w:w="792" w:type="pct"/>
            <w:vAlign w:val="center"/>
          </w:tcPr>
          <w:p w14:paraId="6CDF6FD8" w14:textId="77777777" w:rsidR="003F2F15" w:rsidRPr="006624EF" w:rsidRDefault="003F2F15" w:rsidP="000E6DE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w:t>
            </w:r>
            <w:r w:rsidRPr="006624EF">
              <w:rPr>
                <w:rFonts w:ascii="Times New Roman" w:hAnsi="Times New Roman" w:cs="Times New Roman"/>
                <w:color w:val="000000" w:themeColor="text1"/>
                <w:sz w:val="20"/>
                <w:szCs w:val="20"/>
              </w:rPr>
              <w:t>MYO Yönetimi</w:t>
            </w:r>
          </w:p>
          <w:p w14:paraId="52D2AAA1" w14:textId="77777777" w:rsidR="003F2F15" w:rsidRPr="006624EF" w:rsidRDefault="003F2F15" w:rsidP="000E6DEC">
            <w:pPr>
              <w:jc w:val="cente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*Bölüm Başkanlıkları</w:t>
            </w:r>
          </w:p>
          <w:p w14:paraId="0B599C03" w14:textId="76E8B162" w:rsidR="003F2F15" w:rsidRPr="000E6DEC" w:rsidRDefault="003F2F15" w:rsidP="000E6DE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*Akademik Personel</w:t>
            </w:r>
          </w:p>
        </w:tc>
        <w:tc>
          <w:tcPr>
            <w:tcW w:w="445" w:type="pct"/>
            <w:vAlign w:val="center"/>
          </w:tcPr>
          <w:p w14:paraId="07C2D125" w14:textId="04DB4C07" w:rsidR="003F2F15" w:rsidRPr="000E6DEC" w:rsidRDefault="003F2F15" w:rsidP="003F2F15">
            <w:pPr>
              <w:jc w:val="center"/>
              <w:rPr>
                <w:rFonts w:ascii="Times New Roman" w:hAnsi="Times New Roman" w:cs="Times New Roman"/>
                <w:color w:val="000000" w:themeColor="text1"/>
                <w:sz w:val="20"/>
                <w:szCs w:val="20"/>
              </w:rPr>
            </w:pPr>
            <w:r w:rsidRPr="000E6DEC">
              <w:rPr>
                <w:rFonts w:ascii="Times New Roman" w:hAnsi="Times New Roman" w:cs="Times New Roman"/>
                <w:color w:val="000000" w:themeColor="text1"/>
                <w:sz w:val="20"/>
                <w:szCs w:val="20"/>
              </w:rPr>
              <w:t>2024/2025</w:t>
            </w:r>
          </w:p>
        </w:tc>
        <w:tc>
          <w:tcPr>
            <w:tcW w:w="793" w:type="pct"/>
            <w:vAlign w:val="center"/>
          </w:tcPr>
          <w:p w14:paraId="57DE38CE" w14:textId="0D533A55" w:rsidR="003F2F15" w:rsidRPr="000E6DEC" w:rsidRDefault="003F2F15" w:rsidP="003F2F15">
            <w:pPr>
              <w:jc w:val="center"/>
              <w:rPr>
                <w:rFonts w:ascii="Times New Roman" w:hAnsi="Times New Roman" w:cs="Times New Roman"/>
                <w:color w:val="000000" w:themeColor="text1"/>
                <w:sz w:val="20"/>
                <w:szCs w:val="20"/>
              </w:rPr>
            </w:pPr>
            <w:r w:rsidRPr="006624EF">
              <w:rPr>
                <w:rFonts w:ascii="Times New Roman" w:hAnsi="Times New Roman" w:cs="Times New Roman"/>
                <w:color w:val="000000" w:themeColor="text1"/>
                <w:sz w:val="20"/>
                <w:szCs w:val="20"/>
              </w:rPr>
              <w:t>Gerçekleşti</w:t>
            </w:r>
          </w:p>
        </w:tc>
        <w:tc>
          <w:tcPr>
            <w:tcW w:w="891" w:type="pct"/>
            <w:vAlign w:val="center"/>
          </w:tcPr>
          <w:p w14:paraId="3FA6F888" w14:textId="427F91F3" w:rsidR="003F2F15" w:rsidRPr="000E6DEC" w:rsidRDefault="00F90876" w:rsidP="003F2F15">
            <w:pPr>
              <w:jc w:val="center"/>
              <w:rPr>
                <w:rFonts w:ascii="Times New Roman" w:hAnsi="Times New Roman" w:cs="Times New Roman"/>
                <w:color w:val="000000" w:themeColor="text1"/>
                <w:sz w:val="20"/>
                <w:szCs w:val="20"/>
              </w:rPr>
            </w:pPr>
            <w:hyperlink r:id="rId25" w:history="1">
              <w:r w:rsidR="000E6DEC" w:rsidRPr="000E6DEC">
                <w:rPr>
                  <w:rFonts w:ascii="Times New Roman" w:hAnsi="Times New Roman" w:cs="Times New Roman"/>
                  <w:color w:val="000000" w:themeColor="text1"/>
                  <w:sz w:val="20"/>
                  <w:szCs w:val="20"/>
                </w:rPr>
                <w:t>https://www.ohu.edu.tr/ulukislamyo/duyuru/74292</w:t>
              </w:r>
            </w:hyperlink>
          </w:p>
          <w:p w14:paraId="6119687D" w14:textId="77777777" w:rsidR="000E6DEC" w:rsidRPr="000E6DEC" w:rsidRDefault="000E6DEC" w:rsidP="003F2F15">
            <w:pPr>
              <w:jc w:val="center"/>
              <w:rPr>
                <w:rFonts w:ascii="Times New Roman" w:hAnsi="Times New Roman" w:cs="Times New Roman"/>
                <w:color w:val="000000" w:themeColor="text1"/>
                <w:sz w:val="20"/>
                <w:szCs w:val="20"/>
              </w:rPr>
            </w:pPr>
          </w:p>
          <w:p w14:paraId="7E4B7896" w14:textId="2FC845D4" w:rsidR="000E6DEC" w:rsidRPr="000E6DEC" w:rsidRDefault="00F90876" w:rsidP="003F2F15">
            <w:pPr>
              <w:jc w:val="center"/>
              <w:rPr>
                <w:rFonts w:ascii="Times New Roman" w:hAnsi="Times New Roman" w:cs="Times New Roman"/>
                <w:color w:val="000000" w:themeColor="text1"/>
                <w:sz w:val="20"/>
                <w:szCs w:val="20"/>
              </w:rPr>
            </w:pPr>
            <w:hyperlink r:id="rId26" w:history="1">
              <w:r w:rsidR="000E6DEC" w:rsidRPr="000E6DEC">
                <w:rPr>
                  <w:rFonts w:ascii="Times New Roman" w:hAnsi="Times New Roman" w:cs="Times New Roman"/>
                  <w:color w:val="000000" w:themeColor="text1"/>
                  <w:sz w:val="20"/>
                  <w:szCs w:val="20"/>
                </w:rPr>
                <w:t>https://www.ohu.edu.tr/ulukislamyo/duyuru/74162</w:t>
              </w:r>
            </w:hyperlink>
          </w:p>
          <w:p w14:paraId="713A766E" w14:textId="77777777" w:rsidR="000E6DEC" w:rsidRPr="000E6DEC" w:rsidRDefault="000E6DEC" w:rsidP="003F2F15">
            <w:pPr>
              <w:jc w:val="center"/>
              <w:rPr>
                <w:rFonts w:ascii="Times New Roman" w:hAnsi="Times New Roman" w:cs="Times New Roman"/>
                <w:color w:val="000000" w:themeColor="text1"/>
                <w:sz w:val="20"/>
                <w:szCs w:val="20"/>
              </w:rPr>
            </w:pPr>
          </w:p>
          <w:p w14:paraId="033611CE" w14:textId="54537C6A" w:rsidR="000E6DEC" w:rsidRPr="000E6DEC" w:rsidRDefault="00F90876" w:rsidP="000E6DEC">
            <w:pPr>
              <w:jc w:val="center"/>
              <w:rPr>
                <w:rFonts w:ascii="Times New Roman" w:hAnsi="Times New Roman" w:cs="Times New Roman"/>
                <w:color w:val="000000" w:themeColor="text1"/>
                <w:sz w:val="20"/>
                <w:szCs w:val="20"/>
              </w:rPr>
            </w:pPr>
            <w:hyperlink r:id="rId27" w:history="1">
              <w:r w:rsidR="000E6DEC" w:rsidRPr="000E6DEC">
                <w:rPr>
                  <w:rFonts w:ascii="Times New Roman" w:hAnsi="Times New Roman" w:cs="Times New Roman"/>
                  <w:color w:val="000000" w:themeColor="text1"/>
                  <w:sz w:val="20"/>
                  <w:szCs w:val="20"/>
                </w:rPr>
                <w:t>https://www.ohu.edu.tr/ulukislamyo/duyuru/74350</w:t>
              </w:r>
            </w:hyperlink>
          </w:p>
        </w:tc>
      </w:tr>
    </w:tbl>
    <w:p w14:paraId="25D8F994" w14:textId="2031DB1E" w:rsidR="00BB094E" w:rsidRPr="000E6DEC" w:rsidRDefault="00BB094E" w:rsidP="000E6DEC">
      <w:pPr>
        <w:spacing w:after="0" w:line="240" w:lineRule="auto"/>
        <w:rPr>
          <w:rFonts w:ascii="Times New Roman" w:eastAsiaTheme="majorEastAsia" w:hAnsi="Times New Roman" w:cs="Times New Roman"/>
          <w:b/>
          <w:bCs/>
          <w:color w:val="000000" w:themeColor="text1"/>
          <w:sz w:val="24"/>
          <w:szCs w:val="24"/>
        </w:rPr>
      </w:pPr>
      <w:r w:rsidRPr="000E6DEC">
        <w:rPr>
          <w:rFonts w:ascii="Times New Roman" w:eastAsiaTheme="majorEastAsia" w:hAnsi="Times New Roman" w:cs="Times New Roman"/>
          <w:b/>
          <w:bCs/>
          <w:color w:val="000000" w:themeColor="text1"/>
          <w:sz w:val="24"/>
          <w:szCs w:val="24"/>
        </w:rPr>
        <w:lastRenderedPageBreak/>
        <w:t>6.4 Sonuç</w:t>
      </w:r>
    </w:p>
    <w:p w14:paraId="038226D2" w14:textId="4BBA9F05" w:rsidR="0029334F" w:rsidRPr="006624EF" w:rsidRDefault="00BB094E" w:rsidP="0029334F">
      <w:pPr>
        <w:rPr>
          <w:rFonts w:ascii="Times New Roman" w:hAnsi="Times New Roman" w:cs="Times New Roman"/>
          <w:color w:val="000000" w:themeColor="text1"/>
          <w:sz w:val="24"/>
          <w:szCs w:val="24"/>
        </w:rPr>
      </w:pPr>
      <w:r w:rsidRPr="006624EF">
        <w:rPr>
          <w:rFonts w:ascii="Times New Roman" w:hAnsi="Times New Roman" w:cs="Times New Roman"/>
          <w:color w:val="000000" w:themeColor="text1"/>
          <w:sz w:val="24"/>
          <w:szCs w:val="24"/>
        </w:rPr>
        <w:t>2024 yılı “YGG (Yönetimi Gözden Geçirme) Toplantı Raporu’na” istinaden iyileştirme alanları tespit edilerek, iyileştirme süreci takvimi oluşturulmuş ve süreç Meslek Yüksekokulumuz ilgili birimlerince takip edilmektedir.</w:t>
      </w:r>
    </w:p>
    <w:sectPr w:rsidR="0029334F" w:rsidRPr="006624EF" w:rsidSect="001645F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36140F4"/>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7533541"/>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222B71"/>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A94BBB"/>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A96519A"/>
    <w:multiLevelType w:val="hybridMultilevel"/>
    <w:tmpl w:val="488C87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0AAF11F3"/>
    <w:multiLevelType w:val="hybridMultilevel"/>
    <w:tmpl w:val="72361BB2"/>
    <w:lvl w:ilvl="0" w:tplc="041F0001">
      <w:start w:val="1"/>
      <w:numFmt w:val="bullet"/>
      <w:lvlText w:val=""/>
      <w:lvlJc w:val="left"/>
      <w:pPr>
        <w:ind w:left="768" w:hanging="360"/>
      </w:pPr>
      <w:rPr>
        <w:rFonts w:ascii="Symbol" w:hAnsi="Symbol" w:hint="default"/>
      </w:rPr>
    </w:lvl>
    <w:lvl w:ilvl="1" w:tplc="041F0003" w:tentative="1">
      <w:start w:val="1"/>
      <w:numFmt w:val="bullet"/>
      <w:lvlText w:val="o"/>
      <w:lvlJc w:val="left"/>
      <w:pPr>
        <w:ind w:left="1488" w:hanging="360"/>
      </w:pPr>
      <w:rPr>
        <w:rFonts w:ascii="Courier New" w:hAnsi="Courier New" w:cs="Courier New" w:hint="default"/>
      </w:rPr>
    </w:lvl>
    <w:lvl w:ilvl="2" w:tplc="041F0005" w:tentative="1">
      <w:start w:val="1"/>
      <w:numFmt w:val="bullet"/>
      <w:lvlText w:val=""/>
      <w:lvlJc w:val="left"/>
      <w:pPr>
        <w:ind w:left="2208" w:hanging="360"/>
      </w:pPr>
      <w:rPr>
        <w:rFonts w:ascii="Wingdings" w:hAnsi="Wingdings" w:hint="default"/>
      </w:rPr>
    </w:lvl>
    <w:lvl w:ilvl="3" w:tplc="041F0001" w:tentative="1">
      <w:start w:val="1"/>
      <w:numFmt w:val="bullet"/>
      <w:lvlText w:val=""/>
      <w:lvlJc w:val="left"/>
      <w:pPr>
        <w:ind w:left="2928" w:hanging="360"/>
      </w:pPr>
      <w:rPr>
        <w:rFonts w:ascii="Symbol" w:hAnsi="Symbol" w:hint="default"/>
      </w:rPr>
    </w:lvl>
    <w:lvl w:ilvl="4" w:tplc="041F0003" w:tentative="1">
      <w:start w:val="1"/>
      <w:numFmt w:val="bullet"/>
      <w:lvlText w:val="o"/>
      <w:lvlJc w:val="left"/>
      <w:pPr>
        <w:ind w:left="3648" w:hanging="360"/>
      </w:pPr>
      <w:rPr>
        <w:rFonts w:ascii="Courier New" w:hAnsi="Courier New" w:cs="Courier New" w:hint="default"/>
      </w:rPr>
    </w:lvl>
    <w:lvl w:ilvl="5" w:tplc="041F0005" w:tentative="1">
      <w:start w:val="1"/>
      <w:numFmt w:val="bullet"/>
      <w:lvlText w:val=""/>
      <w:lvlJc w:val="left"/>
      <w:pPr>
        <w:ind w:left="4368" w:hanging="360"/>
      </w:pPr>
      <w:rPr>
        <w:rFonts w:ascii="Wingdings" w:hAnsi="Wingdings" w:hint="default"/>
      </w:rPr>
    </w:lvl>
    <w:lvl w:ilvl="6" w:tplc="041F0001" w:tentative="1">
      <w:start w:val="1"/>
      <w:numFmt w:val="bullet"/>
      <w:lvlText w:val=""/>
      <w:lvlJc w:val="left"/>
      <w:pPr>
        <w:ind w:left="5088" w:hanging="360"/>
      </w:pPr>
      <w:rPr>
        <w:rFonts w:ascii="Symbol" w:hAnsi="Symbol" w:hint="default"/>
      </w:rPr>
    </w:lvl>
    <w:lvl w:ilvl="7" w:tplc="041F0003" w:tentative="1">
      <w:start w:val="1"/>
      <w:numFmt w:val="bullet"/>
      <w:lvlText w:val="o"/>
      <w:lvlJc w:val="left"/>
      <w:pPr>
        <w:ind w:left="5808" w:hanging="360"/>
      </w:pPr>
      <w:rPr>
        <w:rFonts w:ascii="Courier New" w:hAnsi="Courier New" w:cs="Courier New" w:hint="default"/>
      </w:rPr>
    </w:lvl>
    <w:lvl w:ilvl="8" w:tplc="041F0005" w:tentative="1">
      <w:start w:val="1"/>
      <w:numFmt w:val="bullet"/>
      <w:lvlText w:val=""/>
      <w:lvlJc w:val="left"/>
      <w:pPr>
        <w:ind w:left="6528" w:hanging="360"/>
      </w:pPr>
      <w:rPr>
        <w:rFonts w:ascii="Wingdings" w:hAnsi="Wingdings" w:hint="default"/>
      </w:rPr>
    </w:lvl>
  </w:abstractNum>
  <w:abstractNum w:abstractNumId="15" w15:restartNumberingAfterBreak="0">
    <w:nsid w:val="0E131077"/>
    <w:multiLevelType w:val="hybridMultilevel"/>
    <w:tmpl w:val="AF6C2E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0D15E8A"/>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1E82B74"/>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5354106"/>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BC87BD0"/>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E8221D4"/>
    <w:multiLevelType w:val="hybridMultilevel"/>
    <w:tmpl w:val="E44E4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66A75E8"/>
    <w:multiLevelType w:val="hybridMultilevel"/>
    <w:tmpl w:val="21FADDE8"/>
    <w:lvl w:ilvl="0" w:tplc="7E587320">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2" w15:restartNumberingAfterBreak="0">
    <w:nsid w:val="2A280CD6"/>
    <w:multiLevelType w:val="hybridMultilevel"/>
    <w:tmpl w:val="F126F272"/>
    <w:lvl w:ilvl="0" w:tplc="DBECA32A">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B4A65C3"/>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83305E"/>
    <w:multiLevelType w:val="hybridMultilevel"/>
    <w:tmpl w:val="6E88C018"/>
    <w:lvl w:ilvl="0" w:tplc="6A885168">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5DE4356"/>
    <w:multiLevelType w:val="hybridMultilevel"/>
    <w:tmpl w:val="09127030"/>
    <w:lvl w:ilvl="0" w:tplc="64AC7E94">
      <w:start w:val="1"/>
      <w:numFmt w:val="decimal"/>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8F66879"/>
    <w:multiLevelType w:val="hybridMultilevel"/>
    <w:tmpl w:val="C02ABF0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9EA74E7"/>
    <w:multiLevelType w:val="hybridMultilevel"/>
    <w:tmpl w:val="1218A1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CF52CC"/>
    <w:multiLevelType w:val="hybridMultilevel"/>
    <w:tmpl w:val="5B5A24E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9" w15:restartNumberingAfterBreak="0">
    <w:nsid w:val="3B573839"/>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D6B67C4"/>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D7A3209"/>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E2A17B5"/>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5312DDE"/>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72068C1"/>
    <w:multiLevelType w:val="hybridMultilevel"/>
    <w:tmpl w:val="FFFAC38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1BB48A2"/>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6787F4D"/>
    <w:multiLevelType w:val="hybridMultilevel"/>
    <w:tmpl w:val="07B4E9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1246ECA"/>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1FA10B3"/>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4556ED1"/>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B78197C"/>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293E78"/>
    <w:multiLevelType w:val="hybridMultilevel"/>
    <w:tmpl w:val="6F6034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DEB1D36"/>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39D2ACF"/>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4A52B72"/>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521560"/>
    <w:multiLevelType w:val="multilevel"/>
    <w:tmpl w:val="867CDF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BEB336A"/>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45"/>
  </w:num>
  <w:num w:numId="11">
    <w:abstractNumId w:val="36"/>
  </w:num>
  <w:num w:numId="12">
    <w:abstractNumId w:val="15"/>
  </w:num>
  <w:num w:numId="13">
    <w:abstractNumId w:val="20"/>
  </w:num>
  <w:num w:numId="14">
    <w:abstractNumId w:val="26"/>
  </w:num>
  <w:num w:numId="15">
    <w:abstractNumId w:val="22"/>
  </w:num>
  <w:num w:numId="16">
    <w:abstractNumId w:val="33"/>
  </w:num>
  <w:num w:numId="17">
    <w:abstractNumId w:val="39"/>
  </w:num>
  <w:num w:numId="18">
    <w:abstractNumId w:val="30"/>
  </w:num>
  <w:num w:numId="19">
    <w:abstractNumId w:val="35"/>
  </w:num>
  <w:num w:numId="20">
    <w:abstractNumId w:val="11"/>
  </w:num>
  <w:num w:numId="21">
    <w:abstractNumId w:val="34"/>
  </w:num>
  <w:num w:numId="22">
    <w:abstractNumId w:val="24"/>
  </w:num>
  <w:num w:numId="23">
    <w:abstractNumId w:val="12"/>
  </w:num>
  <w:num w:numId="24">
    <w:abstractNumId w:val="10"/>
  </w:num>
  <w:num w:numId="25">
    <w:abstractNumId w:val="43"/>
  </w:num>
  <w:num w:numId="26">
    <w:abstractNumId w:val="46"/>
  </w:num>
  <w:num w:numId="27">
    <w:abstractNumId w:val="23"/>
  </w:num>
  <w:num w:numId="28">
    <w:abstractNumId w:val="17"/>
  </w:num>
  <w:num w:numId="29">
    <w:abstractNumId w:val="18"/>
  </w:num>
  <w:num w:numId="30">
    <w:abstractNumId w:val="42"/>
  </w:num>
  <w:num w:numId="31">
    <w:abstractNumId w:val="44"/>
  </w:num>
  <w:num w:numId="32">
    <w:abstractNumId w:val="9"/>
  </w:num>
  <w:num w:numId="33">
    <w:abstractNumId w:val="19"/>
  </w:num>
  <w:num w:numId="34">
    <w:abstractNumId w:val="16"/>
  </w:num>
  <w:num w:numId="35">
    <w:abstractNumId w:val="40"/>
  </w:num>
  <w:num w:numId="36">
    <w:abstractNumId w:val="31"/>
  </w:num>
  <w:num w:numId="37">
    <w:abstractNumId w:val="32"/>
  </w:num>
  <w:num w:numId="38">
    <w:abstractNumId w:val="29"/>
  </w:num>
  <w:num w:numId="39">
    <w:abstractNumId w:val="38"/>
  </w:num>
  <w:num w:numId="40">
    <w:abstractNumId w:val="37"/>
  </w:num>
  <w:num w:numId="41">
    <w:abstractNumId w:val="21"/>
  </w:num>
  <w:num w:numId="42">
    <w:abstractNumId w:val="28"/>
  </w:num>
  <w:num w:numId="43">
    <w:abstractNumId w:val="41"/>
  </w:num>
  <w:num w:numId="44">
    <w:abstractNumId w:val="27"/>
  </w:num>
  <w:num w:numId="45">
    <w:abstractNumId w:val="13"/>
  </w:num>
  <w:num w:numId="46">
    <w:abstractNumId w:val="14"/>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153C"/>
    <w:rsid w:val="00034616"/>
    <w:rsid w:val="00044F5B"/>
    <w:rsid w:val="00053E64"/>
    <w:rsid w:val="0006063C"/>
    <w:rsid w:val="000657F3"/>
    <w:rsid w:val="00094798"/>
    <w:rsid w:val="000C5C81"/>
    <w:rsid w:val="000D12C1"/>
    <w:rsid w:val="000E6DEC"/>
    <w:rsid w:val="000F22FF"/>
    <w:rsid w:val="001145E1"/>
    <w:rsid w:val="00133071"/>
    <w:rsid w:val="00133882"/>
    <w:rsid w:val="0015074B"/>
    <w:rsid w:val="001645FA"/>
    <w:rsid w:val="00182D8A"/>
    <w:rsid w:val="001C31FB"/>
    <w:rsid w:val="001C6D59"/>
    <w:rsid w:val="001C7901"/>
    <w:rsid w:val="0020366F"/>
    <w:rsid w:val="00210D8E"/>
    <w:rsid w:val="0025059B"/>
    <w:rsid w:val="002759E8"/>
    <w:rsid w:val="00283243"/>
    <w:rsid w:val="00292A0B"/>
    <w:rsid w:val="0029334F"/>
    <w:rsid w:val="0029639D"/>
    <w:rsid w:val="002A005C"/>
    <w:rsid w:val="002C1977"/>
    <w:rsid w:val="002E59C7"/>
    <w:rsid w:val="003024B2"/>
    <w:rsid w:val="00304F2A"/>
    <w:rsid w:val="00326F90"/>
    <w:rsid w:val="0037549D"/>
    <w:rsid w:val="003A4435"/>
    <w:rsid w:val="003C104D"/>
    <w:rsid w:val="003C6E1E"/>
    <w:rsid w:val="003C7BE1"/>
    <w:rsid w:val="003F2F15"/>
    <w:rsid w:val="003F6B6B"/>
    <w:rsid w:val="004349A9"/>
    <w:rsid w:val="00470E57"/>
    <w:rsid w:val="00510796"/>
    <w:rsid w:val="00523FA8"/>
    <w:rsid w:val="00532083"/>
    <w:rsid w:val="005357E0"/>
    <w:rsid w:val="00575CA2"/>
    <w:rsid w:val="005A0702"/>
    <w:rsid w:val="005E6033"/>
    <w:rsid w:val="0062016F"/>
    <w:rsid w:val="006519CE"/>
    <w:rsid w:val="006624EF"/>
    <w:rsid w:val="006C2BC0"/>
    <w:rsid w:val="006F7AD9"/>
    <w:rsid w:val="0071223E"/>
    <w:rsid w:val="00796FAE"/>
    <w:rsid w:val="007A4AA5"/>
    <w:rsid w:val="007C2AD0"/>
    <w:rsid w:val="007D0923"/>
    <w:rsid w:val="007F0EC5"/>
    <w:rsid w:val="00814CE5"/>
    <w:rsid w:val="008163D3"/>
    <w:rsid w:val="00825FFF"/>
    <w:rsid w:val="00861A5A"/>
    <w:rsid w:val="00885221"/>
    <w:rsid w:val="008B37CE"/>
    <w:rsid w:val="008C2F38"/>
    <w:rsid w:val="008F716B"/>
    <w:rsid w:val="009102AA"/>
    <w:rsid w:val="00940A96"/>
    <w:rsid w:val="00951622"/>
    <w:rsid w:val="00981700"/>
    <w:rsid w:val="00985D9B"/>
    <w:rsid w:val="009A5CE1"/>
    <w:rsid w:val="009E043B"/>
    <w:rsid w:val="009E1A6D"/>
    <w:rsid w:val="00A079C5"/>
    <w:rsid w:val="00A11168"/>
    <w:rsid w:val="00A5122A"/>
    <w:rsid w:val="00A5452B"/>
    <w:rsid w:val="00AA0F22"/>
    <w:rsid w:val="00AA1D8D"/>
    <w:rsid w:val="00AC665B"/>
    <w:rsid w:val="00B07ABE"/>
    <w:rsid w:val="00B14897"/>
    <w:rsid w:val="00B47730"/>
    <w:rsid w:val="00B5457B"/>
    <w:rsid w:val="00B86F1A"/>
    <w:rsid w:val="00B92EE8"/>
    <w:rsid w:val="00B96B12"/>
    <w:rsid w:val="00BB094E"/>
    <w:rsid w:val="00BD4577"/>
    <w:rsid w:val="00C04E73"/>
    <w:rsid w:val="00C414F2"/>
    <w:rsid w:val="00C43EB4"/>
    <w:rsid w:val="00C8130F"/>
    <w:rsid w:val="00CB0664"/>
    <w:rsid w:val="00CE0677"/>
    <w:rsid w:val="00D40521"/>
    <w:rsid w:val="00D95ED6"/>
    <w:rsid w:val="00E1206E"/>
    <w:rsid w:val="00E525A8"/>
    <w:rsid w:val="00E86A00"/>
    <w:rsid w:val="00E9449B"/>
    <w:rsid w:val="00EC75C4"/>
    <w:rsid w:val="00EF72AA"/>
    <w:rsid w:val="00F030E3"/>
    <w:rsid w:val="00F05221"/>
    <w:rsid w:val="00F1038B"/>
    <w:rsid w:val="00F20ACC"/>
    <w:rsid w:val="00F31E40"/>
    <w:rsid w:val="00F90876"/>
    <w:rsid w:val="00FB5AE4"/>
    <w:rsid w:val="00FC693F"/>
    <w:rsid w:val="00FE1705"/>
    <w:rsid w:val="00FF2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9BF192"/>
  <w14:defaultImageDpi w14:val="330"/>
  <w15:docId w15:val="{B9802414-21C8-4061-A3C6-BC77D5CE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pr">
    <w:name w:val="Hyperlink"/>
    <w:basedOn w:val="VarsaylanParagrafYazTipi"/>
    <w:uiPriority w:val="99"/>
    <w:unhideWhenUsed/>
    <w:rsid w:val="009817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571875">
      <w:bodyDiv w:val="1"/>
      <w:marLeft w:val="0"/>
      <w:marRight w:val="0"/>
      <w:marTop w:val="0"/>
      <w:marBottom w:val="0"/>
      <w:divBdr>
        <w:top w:val="none" w:sz="0" w:space="0" w:color="auto"/>
        <w:left w:val="none" w:sz="0" w:space="0" w:color="auto"/>
        <w:bottom w:val="none" w:sz="0" w:space="0" w:color="auto"/>
        <w:right w:val="none" w:sz="0" w:space="0" w:color="auto"/>
      </w:divBdr>
      <w:divsChild>
        <w:div w:id="126820833">
          <w:marLeft w:val="0"/>
          <w:marRight w:val="0"/>
          <w:marTop w:val="0"/>
          <w:marBottom w:val="0"/>
          <w:divBdr>
            <w:top w:val="none" w:sz="0" w:space="0" w:color="auto"/>
            <w:left w:val="none" w:sz="0" w:space="0" w:color="auto"/>
            <w:bottom w:val="none" w:sz="0" w:space="0" w:color="auto"/>
            <w:right w:val="none" w:sz="0" w:space="0" w:color="auto"/>
          </w:divBdr>
        </w:div>
        <w:div w:id="13089034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u.edu.tr/ulukislamyo/muhasebevergiuygulama/sayfa/ogrenci-kalite-temsilcileri" TargetMode="External"/><Relationship Id="rId13" Type="http://schemas.openxmlformats.org/officeDocument/2006/relationships/hyperlink" Target="../1.%20Gelen%20Evrak/Personel%20Daire%20Ba&#351;kanl&#305;&#287;&#305;/69.Gorgu%20Iletisim%20Protokol%20ve%20Nezaket%20Egitimi.pdf" TargetMode="External"/><Relationship Id="rId18" Type="http://schemas.openxmlformats.org/officeDocument/2006/relationships/hyperlink" Target="https://canmyo.comu.edu.tr/madencilik-teknolojisi-r28.html" TargetMode="External"/><Relationship Id="rId26" Type="http://schemas.openxmlformats.org/officeDocument/2006/relationships/hyperlink" Target="https://www.ohu.edu.tr/ulukislamyo/duyuru/74162" TargetMode="External"/><Relationship Id="rId3" Type="http://schemas.openxmlformats.org/officeDocument/2006/relationships/styles" Target="styles.xml"/><Relationship Id="rId21" Type="http://schemas.openxmlformats.org/officeDocument/2006/relationships/hyperlink" Target="https://www.ohu.edu.tr/ulukislamyo/duyuru/74351" TargetMode="External"/><Relationship Id="rId7" Type="http://schemas.openxmlformats.org/officeDocument/2006/relationships/hyperlink" Target="https://www.ohu.edu.tr/ulukislamyo/sayfa/ogrenci-kalite-temsilcileri" TargetMode="External"/><Relationship Id="rId12" Type="http://schemas.openxmlformats.org/officeDocument/2006/relationships/hyperlink" Target="../1.%20Gelen%20Evrak/Personel%20Daire%20Ba&#351;kanl&#305;&#287;&#305;/78.2547%20Sayili%20Yuksekogretim%20ve%20657%20Sayili%20Devlet%20Memurlari%20Kanunlarina%20Iliskin%20Disiplin%20Islemleri%20Egitimi.pdf" TargetMode="External"/><Relationship Id="rId17" Type="http://schemas.openxmlformats.org/officeDocument/2006/relationships/hyperlink" Target="https://canmyo.comu.edu.tr/madencilik-teknolojisi-r28.html" TargetMode="External"/><Relationship Id="rId25" Type="http://schemas.openxmlformats.org/officeDocument/2006/relationships/hyperlink" Target="https://www.ohu.edu.tr/ulukislamyo/duyuru/74292" TargetMode="External"/><Relationship Id="rId2" Type="http://schemas.openxmlformats.org/officeDocument/2006/relationships/numbering" Target="numbering.xml"/><Relationship Id="rId16" Type="http://schemas.openxmlformats.org/officeDocument/2006/relationships/hyperlink" Target="https://www.ohu.edu.tr/ulukislamyo/etkinlik/11656" TargetMode="External"/><Relationship Id="rId20" Type="http://schemas.openxmlformats.org/officeDocument/2006/relationships/hyperlink" Target="https://www.ohu.edu.tr/ulukislamyo/raylisistemlerisletmeciligi/duyuru/7511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static.ohu.edu.tr/uniweb/media/portallar/ulukislamyo//sayfalar/41929/wkuirkes.pdf" TargetMode="External"/><Relationship Id="rId24" Type="http://schemas.openxmlformats.org/officeDocument/2006/relationships/hyperlink" Target="https://forms.gle/e1oN9LRVCTwW9BiJ9" TargetMode="External"/><Relationship Id="rId5" Type="http://schemas.openxmlformats.org/officeDocument/2006/relationships/webSettings" Target="webSettings.xml"/><Relationship Id="rId15" Type="http://schemas.openxmlformats.org/officeDocument/2006/relationships/hyperlink" Target="https://www.ohu.edu.tr/ulukislamyo/sayfa/2025-yili-eylem-plani-takvimi" TargetMode="External"/><Relationship Id="rId23" Type="http://schemas.openxmlformats.org/officeDocument/2006/relationships/hyperlink" Target="https://static.ohu.edu.tr/uniweb/media/portallar/ulukislamyo//sayfalar/43684/1jujzfen.pdf" TargetMode="External"/><Relationship Id="rId28" Type="http://schemas.openxmlformats.org/officeDocument/2006/relationships/fontTable" Target="fontTable.xml"/><Relationship Id="rId10" Type="http://schemas.openxmlformats.org/officeDocument/2006/relationships/hyperlink" Target="https://www.ohu.edu.tr/ulukislamyo/raylisistemlerisletmeciligi/sayfa/ogrenci-kalite-temsilcileri" TargetMode="External"/><Relationship Id="rId19" Type="http://schemas.openxmlformats.org/officeDocument/2006/relationships/hyperlink" Target="https://www.ohu.edu.tr/ulukislamyo/duyuru/74446" TargetMode="External"/><Relationship Id="rId4" Type="http://schemas.openxmlformats.org/officeDocument/2006/relationships/settings" Target="settings.xml"/><Relationship Id="rId9" Type="http://schemas.openxmlformats.org/officeDocument/2006/relationships/hyperlink" Target="https://www.ohu.edu.tr/ulukislamyo/avcilikyabanhayati/sayfa/ogrenci-kalite-temsilcileri" TargetMode="External"/><Relationship Id="rId14" Type="http://schemas.openxmlformats.org/officeDocument/2006/relationships/hyperlink" Target="../Etkinlikler%20ve%20Foto&#287;raflar&#305;%202025/E&#287;iticilerin%20e&#287;itimi%20kapsam&#305;ndaki%20e&#287;itimler/17.Anadolu%20Universiteler%20Birligi%20Egitici%20Egitimi%20Programi.pdf" TargetMode="External"/><Relationship Id="rId22" Type="http://schemas.openxmlformats.org/officeDocument/2006/relationships/hyperlink" Target="https://static.ohu.edu.tr/uniweb/media/portallar/ulukislamyo//sayfalar/41929/wkuirkes.pdf" TargetMode="External"/><Relationship Id="rId27" Type="http://schemas.openxmlformats.org/officeDocument/2006/relationships/hyperlink" Target="https://www.ohu.edu.tr/ulukislamyo/duyuru/743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A6122-DF15-428F-B93B-E5BCC596A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2325</Words>
  <Characters>13255</Characters>
  <Application>Microsoft Office Word</Application>
  <DocSecurity>0</DocSecurity>
  <Lines>110</Lines>
  <Paragraphs>31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özlük</cp:lastModifiedBy>
  <cp:revision>24</cp:revision>
  <dcterms:created xsi:type="dcterms:W3CDTF">2025-11-27T11:18:00Z</dcterms:created>
  <dcterms:modified xsi:type="dcterms:W3CDTF">2025-11-28T12:24:00Z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0af447eb-4ffe-4905-abb4-b3e253b7e1a9</vt:lpwstr>
  </property>
</Properties>
</file>