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AE" w:rsidRDefault="00B26CAE" w:rsidP="00B26CAE">
      <w:pPr>
        <w:pStyle w:val="NormalWeb"/>
        <w:shd w:val="clear" w:color="auto" w:fill="FFFFFF"/>
        <w:spacing w:before="0" w:beforeAutospacing="0" w:after="150" w:afterAutospacing="0"/>
        <w:jc w:val="center"/>
        <w:textAlignment w:val="bottom"/>
        <w:rPr>
          <w:b/>
        </w:rPr>
      </w:pPr>
      <w:r>
        <w:rPr>
          <w:b/>
          <w:noProof/>
        </w:rPr>
        <w:drawing>
          <wp:inline distT="0" distB="0" distL="0" distR="0" wp14:anchorId="653C608E" wp14:editId="49AF7ED1">
            <wp:extent cx="1647825" cy="1543050"/>
            <wp:effectExtent l="0" t="0" r="9525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AE" w:rsidRDefault="00B26CAE" w:rsidP="00B26CAE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</w:rPr>
      </w:pPr>
    </w:p>
    <w:p w:rsidR="00B26CAE" w:rsidRDefault="00B26CAE" w:rsidP="00B26CAE">
      <w:pPr>
        <w:pStyle w:val="NormalWeb"/>
        <w:shd w:val="clear" w:color="auto" w:fill="FFFFFF"/>
        <w:spacing w:before="0" w:beforeAutospacing="0" w:after="150" w:afterAutospacing="0"/>
        <w:jc w:val="center"/>
        <w:textAlignment w:val="bottom"/>
        <w:rPr>
          <w:b/>
        </w:rPr>
      </w:pPr>
      <w:r>
        <w:rPr>
          <w:b/>
        </w:rPr>
        <w:t xml:space="preserve">Akademik Fakülte/ Bölüm Koordinatörleri 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+ KA103 / 131 Giden Öğrenci Learning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OLA İmza İşlem Basamakları:</w:t>
      </w:r>
    </w:p>
    <w:p w:rsidR="00B26CAE" w:rsidRDefault="00B26CAE" w:rsidP="00B26CAE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</w:rPr>
      </w:pPr>
      <w:r>
        <w:t>“</w:t>
      </w:r>
      <w:proofErr w:type="spellStart"/>
      <w:r>
        <w:t>Erasmus</w:t>
      </w:r>
      <w:proofErr w:type="spellEnd"/>
      <w:r>
        <w:t xml:space="preserve">+ Dashboard” ve “OLA” yazılımını/sistemini kullanmaya başlamış olan üniversitelerde öğrenim görecek olan </w:t>
      </w:r>
      <w:proofErr w:type="spellStart"/>
      <w:r>
        <w:t>Erasmus</w:t>
      </w:r>
      <w:proofErr w:type="spellEnd"/>
      <w:r>
        <w:t xml:space="preserve"> öğrencileriniz var ise, Koordinatörlüğümüz tarafından sizlere sistem üzerinden tanımlama yapılmış bulunmakta ve bu tanımlama sonrasında aşağıdaki adımları takip ederek öğrencinizin Learning </w:t>
      </w:r>
      <w:proofErr w:type="spellStart"/>
      <w:r>
        <w:t>Agreement</w:t>
      </w:r>
      <w:proofErr w:type="spellEnd"/>
      <w:r>
        <w:t xml:space="preserve"> imza sürecini tamamlamanız beklenmektedir: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proofErr w:type="spellStart"/>
      <w:r>
        <w:t>Erasmus</w:t>
      </w:r>
      <w:proofErr w:type="spellEnd"/>
      <w:r>
        <w:t xml:space="preserve"> İletişim sayfamızda yer alan e-posta adreslerinize Koordinatörlüğümüz tarafından bir tanımlama (erişim izni) işlemi gerçekleştirilmiştir. Bu tanımlama işlemi sonrasında </w:t>
      </w:r>
      <w:proofErr w:type="spellStart"/>
      <w:r>
        <w:t>Erasmus</w:t>
      </w:r>
      <w:proofErr w:type="spellEnd"/>
      <w:r>
        <w:t xml:space="preserve"> Dashboard sistemi üzerinden ilgili e-posta adresinize “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” başlıklı bir e- posta gelmiş olması gerekmektedir. Bu e-postayı “gelen” kutunuzda göremiyorsanız eğer “</w:t>
      </w:r>
      <w:proofErr w:type="spellStart"/>
      <w:r>
        <w:t>spam</w:t>
      </w:r>
      <w:proofErr w:type="spellEnd"/>
      <w:r>
        <w:t>/</w:t>
      </w:r>
      <w:proofErr w:type="spellStart"/>
      <w:r>
        <w:t>junk</w:t>
      </w:r>
      <w:proofErr w:type="spellEnd"/>
      <w:r>
        <w:t>” gelen kutunuzu da kontrol etmenizi öneririz. Bu e-postayı açarak, içerisinde yer alan “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” yazısını tıklayarak ilgili hesabı onaylamanız ve şifrenizi oluşturmanız beklenmektedir.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ottom"/>
      </w:pPr>
      <w:r>
        <w:t>Şifrenizi oluşturduktan sonra tekrar aynı sayfaya giriş yapmanız gerekmektedir. (</w:t>
      </w:r>
      <w:hyperlink r:id="rId6" w:history="1">
        <w:r>
          <w:rPr>
            <w:rStyle w:val="Kpr"/>
          </w:rPr>
          <w:t>https://www.erasmus</w:t>
        </w:r>
        <w:r w:rsidR="00A00E13">
          <w:rPr>
            <w:rStyle w:val="Kpr"/>
          </w:rPr>
          <w:t>-</w:t>
        </w:r>
        <w:r>
          <w:rPr>
            <w:rStyle w:val="Kpr"/>
          </w:rPr>
          <w:t>dashboard.eu/account/login</w:t>
        </w:r>
      </w:hyperlink>
      <w:bookmarkStart w:id="0" w:name="_GoBack"/>
      <w:bookmarkEnd w:id="0"/>
      <w:r>
        <w:t xml:space="preserve"> )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r>
        <w:t>Sisteme tekrar giriş yaptıktan sonra, sol kısımda yer alan “</w:t>
      </w:r>
      <w:proofErr w:type="spellStart"/>
      <w:r>
        <w:t>Mobilities</w:t>
      </w:r>
      <w:proofErr w:type="spellEnd"/>
      <w:r>
        <w:t xml:space="preserve"> (OLA 3.0)” başlığı altında yer alan “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” bölümünü seçiyorsunuz. </w:t>
      </w:r>
      <w:proofErr w:type="spellStart"/>
      <w:r>
        <w:t>Outgoing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kısmı açıldığında bir liste halinde </w:t>
      </w:r>
      <w:proofErr w:type="spellStart"/>
      <w:r>
        <w:t>Erasmus</w:t>
      </w:r>
      <w:proofErr w:type="spellEnd"/>
      <w:r>
        <w:t xml:space="preserve"> giden öğrencilerinin isimleri bulunmaktadır.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r>
        <w:t xml:space="preserve">Learning </w:t>
      </w:r>
      <w:proofErr w:type="spellStart"/>
      <w:r>
        <w:t>agreement</w:t>
      </w:r>
      <w:proofErr w:type="spellEnd"/>
      <w:r>
        <w:t xml:space="preserve"> belgesini imzalayacağınız öğrencinin bilgilerinin karşısında “Open Learning </w:t>
      </w:r>
      <w:proofErr w:type="spellStart"/>
      <w:r>
        <w:t>Agreement</w:t>
      </w:r>
      <w:proofErr w:type="spellEnd"/>
      <w:r>
        <w:t xml:space="preserve">” başlığı yer almaktadır. Bu başlığı seçiyorsunuz. İlgili başlığı seçtiğinizde öğrencinin Learning </w:t>
      </w:r>
      <w:proofErr w:type="spellStart"/>
      <w:r>
        <w:t>Agreement</w:t>
      </w:r>
      <w:proofErr w:type="spellEnd"/>
      <w:r>
        <w:t xml:space="preserve"> belgesi açılacaktır.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r>
        <w:t>Açılan belgede bilgileri kontrol ederek, en altta yer alan “</w:t>
      </w:r>
      <w:proofErr w:type="spellStart"/>
      <w:r>
        <w:t>Sign</w:t>
      </w:r>
      <w:proofErr w:type="spellEnd"/>
      <w:r>
        <w:t xml:space="preserve"> OLA” başlığı altında yer alan kutucuğun içine bilgisayarınızın </w:t>
      </w:r>
      <w:proofErr w:type="spellStart"/>
      <w:r>
        <w:t>Mause</w:t>
      </w:r>
      <w:proofErr w:type="spellEnd"/>
      <w:r>
        <w:t xml:space="preserve">, </w:t>
      </w:r>
      <w:proofErr w:type="spellStart"/>
      <w:r>
        <w:t>Trackpad</w:t>
      </w:r>
      <w:proofErr w:type="spellEnd"/>
      <w:r>
        <w:t xml:space="preserve">, Tablet Kalem vb. yardımıyla imzanızı atıyorsunuz/çiziyorsunuz.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r>
        <w:t>İmzanızı atarken bir hata yaptığınız takdirde hemen altında yer alan “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” kısmını tıklayarak imzanızı baştan atabilirsiniz. </w:t>
      </w:r>
    </w:p>
    <w:p w:rsidR="00B26CAE" w:rsidRDefault="00B26CAE" w:rsidP="00B26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ottom"/>
      </w:pPr>
      <w:r>
        <w:t>İmzanızı attıktan sonra ilgili kutunun altında yer alan “</w:t>
      </w:r>
      <w:proofErr w:type="spellStart"/>
      <w:r>
        <w:t>Confirm</w:t>
      </w:r>
      <w:proofErr w:type="spellEnd"/>
      <w:r>
        <w:t xml:space="preserve">” seçeneğini tıklayarak, Learning </w:t>
      </w:r>
      <w:proofErr w:type="spellStart"/>
      <w:r>
        <w:t>Agreement</w:t>
      </w:r>
      <w:proofErr w:type="spellEnd"/>
      <w:r>
        <w:t xml:space="preserve"> belgesinin imza sürecini böylece tamamlamış bulunuyorsunuz. </w:t>
      </w:r>
    </w:p>
    <w:p w:rsidR="00B26CAE" w:rsidRDefault="00B26CAE" w:rsidP="00B26CAE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</w:pPr>
      <w:r>
        <w:t>İşbirliğiniz için teşekkür eder, iyi çalışmalar dileriz.</w:t>
      </w:r>
    </w:p>
    <w:p w:rsidR="00B26CAE" w:rsidRDefault="00B26CAE" w:rsidP="00B26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05050"/>
          <w:sz w:val="24"/>
          <w:szCs w:val="24"/>
          <w:lang w:val="tr-TR"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tr-TR" w:eastAsia="tr-TR"/>
        </w:rPr>
        <w:t xml:space="preserve">NOHU Uluslararası İlişkiler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tr-TR" w:eastAsia="tr-TR"/>
        </w:rPr>
        <w:t>Erasmus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tr-TR" w:eastAsia="tr-TR"/>
        </w:rPr>
        <w:t>+ Kurum Koordinatörlüğü</w:t>
      </w:r>
    </w:p>
    <w:p w:rsidR="008E7FDA" w:rsidRDefault="008E7FDA"/>
    <w:sectPr w:rsidR="008E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36730"/>
    <w:multiLevelType w:val="hybridMultilevel"/>
    <w:tmpl w:val="CF161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E"/>
    <w:rsid w:val="00535BA4"/>
    <w:rsid w:val="008E7FDA"/>
    <w:rsid w:val="00A00E13"/>
    <w:rsid w:val="00B26CAE"/>
    <w:rsid w:val="00F1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109D-8655-4B0F-8CBB-FEAA83D2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AE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6C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6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535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smus-dashboard.eu/account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</dc:creator>
  <cp:keywords/>
  <dc:description/>
  <cp:lastModifiedBy>halil ozdemir</cp:lastModifiedBy>
  <cp:revision>4</cp:revision>
  <dcterms:created xsi:type="dcterms:W3CDTF">2021-05-17T10:22:00Z</dcterms:created>
  <dcterms:modified xsi:type="dcterms:W3CDTF">2021-05-17T11:27:00Z</dcterms:modified>
</cp:coreProperties>
</file>