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FE2" w:rsidRDefault="00C414FD">
      <w:pPr>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 xml:space="preserve">                 </w:t>
      </w:r>
      <w:r w:rsidR="002C03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KP</w:t>
      </w:r>
      <w:r w:rsidR="006000F4">
        <w:rPr>
          <w:rFonts w:ascii="Times New Roman" w:hAnsi="Times New Roman" w:cs="Times New Roman"/>
          <w:sz w:val="28"/>
          <w:szCs w:val="28"/>
          <w:lang w:val="en-US"/>
        </w:rPr>
        <w:t>I of the invited foreign professor</w:t>
      </w:r>
    </w:p>
    <w:p w:rsidR="00C414FD" w:rsidRDefault="00C414FD">
      <w:pPr>
        <w:rPr>
          <w:rFonts w:ascii="Times New Roman" w:hAnsi="Times New Roman" w:cs="Times New Roman"/>
          <w:sz w:val="28"/>
          <w:szCs w:val="28"/>
          <w:lang w:val="en-US"/>
        </w:rPr>
      </w:pPr>
    </w:p>
    <w:tbl>
      <w:tblPr>
        <w:tblStyle w:val="TabloKlavuzu"/>
        <w:tblW w:w="0" w:type="auto"/>
        <w:tblLook w:val="04A0" w:firstRow="1" w:lastRow="0" w:firstColumn="1" w:lastColumn="0" w:noHBand="0" w:noVBand="1"/>
      </w:tblPr>
      <w:tblGrid>
        <w:gridCol w:w="500"/>
        <w:gridCol w:w="4075"/>
        <w:gridCol w:w="979"/>
        <w:gridCol w:w="2807"/>
        <w:gridCol w:w="1210"/>
      </w:tblGrid>
      <w:tr w:rsidR="004E151C" w:rsidTr="00C414FD">
        <w:tc>
          <w:tcPr>
            <w:tcW w:w="392" w:type="dxa"/>
          </w:tcPr>
          <w:p w:rsidR="00C414FD" w:rsidRPr="00C414FD" w:rsidRDefault="00C414FD">
            <w:pPr>
              <w:rPr>
                <w:rFonts w:ascii="Times New Roman" w:hAnsi="Times New Roman" w:cs="Times New Roman"/>
                <w:sz w:val="28"/>
                <w:szCs w:val="28"/>
              </w:rPr>
            </w:pPr>
            <w:r>
              <w:rPr>
                <w:rFonts w:ascii="Times New Roman" w:hAnsi="Times New Roman" w:cs="Times New Roman"/>
                <w:sz w:val="28"/>
                <w:szCs w:val="28"/>
                <w:lang w:val="en-US"/>
              </w:rPr>
              <w:t>№</w:t>
            </w:r>
          </w:p>
        </w:tc>
        <w:tc>
          <w:tcPr>
            <w:tcW w:w="4394" w:type="dxa"/>
          </w:tcPr>
          <w:p w:rsidR="00C414FD" w:rsidRDefault="00C414F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E151C">
              <w:rPr>
                <w:rFonts w:ascii="Times New Roman" w:hAnsi="Times New Roman" w:cs="Times New Roman"/>
                <w:sz w:val="28"/>
                <w:szCs w:val="28"/>
                <w:lang w:val="en-US"/>
              </w:rPr>
              <w:t xml:space="preserve">Name of </w:t>
            </w:r>
            <w:r>
              <w:rPr>
                <w:rFonts w:ascii="Times New Roman" w:hAnsi="Times New Roman" w:cs="Times New Roman"/>
                <w:sz w:val="28"/>
                <w:szCs w:val="28"/>
                <w:lang w:val="en-US"/>
              </w:rPr>
              <w:t>KPI</w:t>
            </w:r>
          </w:p>
        </w:tc>
        <w:tc>
          <w:tcPr>
            <w:tcW w:w="709" w:type="dxa"/>
          </w:tcPr>
          <w:p w:rsidR="00C414FD" w:rsidRDefault="004E151C">
            <w:pPr>
              <w:rPr>
                <w:rFonts w:ascii="Times New Roman" w:hAnsi="Times New Roman" w:cs="Times New Roman"/>
                <w:sz w:val="28"/>
                <w:szCs w:val="28"/>
                <w:lang w:val="en-US"/>
              </w:rPr>
            </w:pPr>
            <w:r>
              <w:rPr>
                <w:rFonts w:ascii="Times New Roman" w:hAnsi="Times New Roman" w:cs="Times New Roman"/>
                <w:sz w:val="28"/>
                <w:szCs w:val="28"/>
                <w:lang w:val="en-US"/>
              </w:rPr>
              <w:t>The weight</w:t>
            </w:r>
          </w:p>
        </w:tc>
        <w:tc>
          <w:tcPr>
            <w:tcW w:w="2977" w:type="dxa"/>
          </w:tcPr>
          <w:p w:rsidR="00C414FD" w:rsidRDefault="004E151C">
            <w:pPr>
              <w:rPr>
                <w:rFonts w:ascii="Times New Roman" w:hAnsi="Times New Roman" w:cs="Times New Roman"/>
                <w:sz w:val="28"/>
                <w:szCs w:val="28"/>
                <w:lang w:val="en-US"/>
              </w:rPr>
            </w:pPr>
            <w:r>
              <w:rPr>
                <w:rFonts w:ascii="Times New Roman" w:hAnsi="Times New Roman" w:cs="Times New Roman"/>
                <w:sz w:val="28"/>
                <w:szCs w:val="28"/>
                <w:lang w:val="en-US"/>
              </w:rPr>
              <w:t xml:space="preserve">        Result</w:t>
            </w:r>
          </w:p>
        </w:tc>
        <w:tc>
          <w:tcPr>
            <w:tcW w:w="1099" w:type="dxa"/>
          </w:tcPr>
          <w:p w:rsidR="00C414FD" w:rsidRDefault="004E151C">
            <w:pPr>
              <w:rPr>
                <w:rFonts w:ascii="Times New Roman" w:hAnsi="Times New Roman" w:cs="Times New Roman"/>
                <w:sz w:val="28"/>
                <w:szCs w:val="28"/>
                <w:lang w:val="en-US"/>
              </w:rPr>
            </w:pPr>
            <w:r>
              <w:rPr>
                <w:rFonts w:ascii="Times New Roman" w:hAnsi="Times New Roman" w:cs="Times New Roman"/>
                <w:sz w:val="28"/>
                <w:szCs w:val="28"/>
                <w:lang w:val="en-US"/>
              </w:rPr>
              <w:t>Points</w:t>
            </w:r>
          </w:p>
        </w:tc>
      </w:tr>
      <w:tr w:rsidR="004E151C" w:rsidRPr="006000F4" w:rsidTr="00C414FD">
        <w:tc>
          <w:tcPr>
            <w:tcW w:w="392" w:type="dxa"/>
          </w:tcPr>
          <w:p w:rsidR="004E151C" w:rsidRPr="002C03D9" w:rsidRDefault="004E151C">
            <w:pPr>
              <w:rPr>
                <w:rFonts w:cstheme="minorHAnsi"/>
                <w:sz w:val="28"/>
                <w:szCs w:val="28"/>
                <w:lang w:val="en-US"/>
              </w:rPr>
            </w:pPr>
            <w:r w:rsidRPr="002C03D9">
              <w:rPr>
                <w:rFonts w:cstheme="minorHAnsi"/>
                <w:sz w:val="28"/>
                <w:szCs w:val="28"/>
                <w:lang w:val="en-US"/>
              </w:rPr>
              <w:t>1</w:t>
            </w:r>
          </w:p>
        </w:tc>
        <w:tc>
          <w:tcPr>
            <w:tcW w:w="4394" w:type="dxa"/>
          </w:tcPr>
          <w:p w:rsidR="00143A49" w:rsidRPr="002C03D9" w:rsidRDefault="00143A49" w:rsidP="00143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sz w:val="20"/>
                <w:szCs w:val="20"/>
                <w:lang w:val="en-US"/>
              </w:rPr>
            </w:pPr>
            <w:r w:rsidRPr="002C03D9">
              <w:rPr>
                <w:rFonts w:eastAsia="Times New Roman" w:cstheme="minorHAnsi"/>
                <w:color w:val="212121"/>
                <w:sz w:val="20"/>
                <w:szCs w:val="20"/>
                <w:lang w:val="en-US"/>
              </w:rPr>
              <w:t>Number of proposals for improvement of educational activities or educational process</w:t>
            </w:r>
          </w:p>
          <w:p w:rsidR="004E151C" w:rsidRPr="002C03D9" w:rsidRDefault="004E151C">
            <w:pPr>
              <w:rPr>
                <w:rFonts w:cstheme="minorHAnsi"/>
                <w:sz w:val="28"/>
                <w:szCs w:val="28"/>
                <w:lang w:val="en-US"/>
              </w:rPr>
            </w:pPr>
          </w:p>
        </w:tc>
        <w:tc>
          <w:tcPr>
            <w:tcW w:w="709" w:type="dxa"/>
          </w:tcPr>
          <w:p w:rsidR="004E151C" w:rsidRPr="002C03D9" w:rsidRDefault="00143A49">
            <w:pPr>
              <w:rPr>
                <w:rFonts w:cstheme="minorHAnsi"/>
                <w:sz w:val="28"/>
                <w:szCs w:val="28"/>
                <w:lang w:val="en-US"/>
              </w:rPr>
            </w:pPr>
            <w:r w:rsidRPr="002C03D9">
              <w:rPr>
                <w:rFonts w:cstheme="minorHAnsi"/>
                <w:sz w:val="28"/>
                <w:szCs w:val="28"/>
                <w:lang w:val="en-US"/>
              </w:rPr>
              <w:t>5</w:t>
            </w:r>
          </w:p>
        </w:tc>
        <w:tc>
          <w:tcPr>
            <w:tcW w:w="2977" w:type="dxa"/>
          </w:tcPr>
          <w:p w:rsidR="00446E04" w:rsidRPr="002C03D9" w:rsidRDefault="00446E04" w:rsidP="00446E04">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Description of qualitative proposals for the improvement of working curricula and other innovative proposals. Description of types of work, a description of business processes with a proposal for their improvement.</w:t>
            </w:r>
          </w:p>
          <w:p w:rsidR="004E151C" w:rsidRPr="002C03D9" w:rsidRDefault="004E151C">
            <w:pPr>
              <w:rPr>
                <w:rFonts w:cstheme="minorHAnsi"/>
                <w:sz w:val="28"/>
                <w:szCs w:val="28"/>
                <w:lang w:val="en-US"/>
              </w:rPr>
            </w:pPr>
          </w:p>
        </w:tc>
        <w:tc>
          <w:tcPr>
            <w:tcW w:w="1099" w:type="dxa"/>
          </w:tcPr>
          <w:p w:rsidR="004E151C" w:rsidRPr="002C03D9" w:rsidRDefault="004E151C">
            <w:pPr>
              <w:rPr>
                <w:rFonts w:cstheme="minorHAnsi"/>
                <w:sz w:val="28"/>
                <w:szCs w:val="28"/>
                <w:lang w:val="en-US"/>
              </w:rPr>
            </w:pPr>
          </w:p>
        </w:tc>
      </w:tr>
      <w:tr w:rsidR="00446E04" w:rsidRPr="006000F4" w:rsidTr="00C414FD">
        <w:tc>
          <w:tcPr>
            <w:tcW w:w="392" w:type="dxa"/>
          </w:tcPr>
          <w:p w:rsidR="00446E04" w:rsidRPr="002C03D9" w:rsidRDefault="00446E04">
            <w:pPr>
              <w:rPr>
                <w:rFonts w:cstheme="minorHAnsi"/>
                <w:sz w:val="28"/>
                <w:szCs w:val="28"/>
                <w:lang w:val="en-US"/>
              </w:rPr>
            </w:pPr>
            <w:r w:rsidRPr="002C03D9">
              <w:rPr>
                <w:rFonts w:cstheme="minorHAnsi"/>
                <w:sz w:val="28"/>
                <w:szCs w:val="28"/>
                <w:lang w:val="en-US"/>
              </w:rPr>
              <w:t>2</w:t>
            </w:r>
          </w:p>
        </w:tc>
        <w:tc>
          <w:tcPr>
            <w:tcW w:w="4394" w:type="dxa"/>
          </w:tcPr>
          <w:p w:rsidR="0051251D" w:rsidRPr="002C03D9" w:rsidRDefault="0051251D" w:rsidP="0051251D">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Number of lessons (seminars, lectures, master classes, trainings)</w:t>
            </w:r>
          </w:p>
          <w:p w:rsidR="00446E04" w:rsidRPr="002C03D9" w:rsidRDefault="00446E04" w:rsidP="00143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sz w:val="20"/>
                <w:szCs w:val="20"/>
                <w:lang w:val="en-US"/>
              </w:rPr>
            </w:pPr>
          </w:p>
        </w:tc>
        <w:tc>
          <w:tcPr>
            <w:tcW w:w="709" w:type="dxa"/>
          </w:tcPr>
          <w:p w:rsidR="00446E04" w:rsidRPr="002C03D9" w:rsidRDefault="0051251D">
            <w:pPr>
              <w:rPr>
                <w:rFonts w:cstheme="minorHAnsi"/>
                <w:sz w:val="28"/>
                <w:szCs w:val="28"/>
                <w:lang w:val="en-US"/>
              </w:rPr>
            </w:pPr>
            <w:r w:rsidRPr="002C03D9">
              <w:rPr>
                <w:rFonts w:cstheme="minorHAnsi"/>
                <w:sz w:val="28"/>
                <w:szCs w:val="28"/>
                <w:lang w:val="en-US"/>
              </w:rPr>
              <w:t>2</w:t>
            </w:r>
          </w:p>
        </w:tc>
        <w:tc>
          <w:tcPr>
            <w:tcW w:w="2977" w:type="dxa"/>
          </w:tcPr>
          <w:p w:rsidR="0051251D" w:rsidRPr="002C03D9" w:rsidRDefault="0051251D" w:rsidP="0051251D">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Publication on the website of the university about holding a guest lecture</w:t>
            </w:r>
          </w:p>
          <w:p w:rsidR="00446E04" w:rsidRPr="002C03D9" w:rsidRDefault="00446E04" w:rsidP="00446E04">
            <w:pPr>
              <w:pStyle w:val="HTMLncedenBiimlendirilmi"/>
              <w:shd w:val="clear" w:color="auto" w:fill="FFFFFF"/>
              <w:rPr>
                <w:rFonts w:asciiTheme="minorHAnsi" w:hAnsiTheme="minorHAnsi" w:cstheme="minorHAnsi"/>
                <w:color w:val="212121"/>
                <w:lang w:val="en-US"/>
              </w:rPr>
            </w:pPr>
          </w:p>
        </w:tc>
        <w:tc>
          <w:tcPr>
            <w:tcW w:w="1099" w:type="dxa"/>
          </w:tcPr>
          <w:p w:rsidR="00446E04" w:rsidRPr="002C03D9" w:rsidRDefault="00446E04">
            <w:pPr>
              <w:rPr>
                <w:rFonts w:cstheme="minorHAnsi"/>
                <w:sz w:val="28"/>
                <w:szCs w:val="28"/>
                <w:lang w:val="en-US"/>
              </w:rPr>
            </w:pPr>
          </w:p>
        </w:tc>
      </w:tr>
      <w:tr w:rsidR="0051251D" w:rsidRPr="002C03D9" w:rsidTr="00C414FD">
        <w:tc>
          <w:tcPr>
            <w:tcW w:w="392" w:type="dxa"/>
          </w:tcPr>
          <w:p w:rsidR="0051251D" w:rsidRPr="002C03D9" w:rsidRDefault="0051251D">
            <w:pPr>
              <w:rPr>
                <w:rFonts w:cstheme="minorHAnsi"/>
                <w:sz w:val="28"/>
                <w:szCs w:val="28"/>
                <w:lang w:val="en-US"/>
              </w:rPr>
            </w:pPr>
            <w:r w:rsidRPr="002C03D9">
              <w:rPr>
                <w:rFonts w:cstheme="minorHAnsi"/>
                <w:sz w:val="28"/>
                <w:szCs w:val="28"/>
                <w:lang w:val="en-US"/>
              </w:rPr>
              <w:t>3</w:t>
            </w:r>
          </w:p>
        </w:tc>
        <w:tc>
          <w:tcPr>
            <w:tcW w:w="4394" w:type="dxa"/>
          </w:tcPr>
          <w:p w:rsidR="00C25225" w:rsidRPr="002C03D9" w:rsidRDefault="00C25225" w:rsidP="00C25225">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Co-management or consultation with a master's thesis</w:t>
            </w:r>
          </w:p>
          <w:p w:rsidR="0051251D" w:rsidRPr="002C03D9" w:rsidRDefault="0051251D" w:rsidP="0051251D">
            <w:pPr>
              <w:pStyle w:val="HTMLncedenBiimlendirilmi"/>
              <w:shd w:val="clear" w:color="auto" w:fill="FFFFFF"/>
              <w:rPr>
                <w:rFonts w:asciiTheme="minorHAnsi" w:hAnsiTheme="minorHAnsi" w:cstheme="minorHAnsi"/>
                <w:color w:val="212121"/>
                <w:lang w:val="en-US"/>
              </w:rPr>
            </w:pPr>
          </w:p>
        </w:tc>
        <w:tc>
          <w:tcPr>
            <w:tcW w:w="709" w:type="dxa"/>
          </w:tcPr>
          <w:p w:rsidR="0051251D" w:rsidRPr="002C03D9" w:rsidRDefault="00C25225">
            <w:pPr>
              <w:rPr>
                <w:rFonts w:cstheme="minorHAnsi"/>
                <w:sz w:val="28"/>
                <w:szCs w:val="28"/>
                <w:lang w:val="en-US"/>
              </w:rPr>
            </w:pPr>
            <w:r w:rsidRPr="002C03D9">
              <w:rPr>
                <w:rFonts w:cstheme="minorHAnsi"/>
                <w:sz w:val="28"/>
                <w:szCs w:val="28"/>
                <w:lang w:val="en-US"/>
              </w:rPr>
              <w:t>3</w:t>
            </w:r>
          </w:p>
        </w:tc>
        <w:tc>
          <w:tcPr>
            <w:tcW w:w="2977" w:type="dxa"/>
          </w:tcPr>
          <w:p w:rsidR="00C25225" w:rsidRPr="002C03D9" w:rsidRDefault="00C25225" w:rsidP="00C25225">
            <w:pPr>
              <w:pStyle w:val="HTMLncedenBiimlendirilmi"/>
              <w:shd w:val="clear" w:color="auto" w:fill="FFFFFF"/>
              <w:rPr>
                <w:rFonts w:asciiTheme="minorHAnsi" w:hAnsiTheme="minorHAnsi" w:cstheme="minorHAnsi"/>
                <w:color w:val="212121"/>
              </w:rPr>
            </w:pPr>
            <w:r w:rsidRPr="002C03D9">
              <w:rPr>
                <w:rFonts w:asciiTheme="minorHAnsi" w:hAnsiTheme="minorHAnsi" w:cstheme="minorHAnsi"/>
                <w:color w:val="212121"/>
              </w:rPr>
              <w:t>Extract from the order</w:t>
            </w:r>
          </w:p>
          <w:p w:rsidR="0051251D" w:rsidRPr="002C03D9" w:rsidRDefault="0051251D" w:rsidP="0051251D">
            <w:pPr>
              <w:pStyle w:val="HTMLncedenBiimlendirilmi"/>
              <w:shd w:val="clear" w:color="auto" w:fill="FFFFFF"/>
              <w:rPr>
                <w:rFonts w:asciiTheme="minorHAnsi" w:hAnsiTheme="minorHAnsi" w:cstheme="minorHAnsi"/>
                <w:color w:val="212121"/>
              </w:rPr>
            </w:pPr>
          </w:p>
        </w:tc>
        <w:tc>
          <w:tcPr>
            <w:tcW w:w="1099" w:type="dxa"/>
          </w:tcPr>
          <w:p w:rsidR="0051251D" w:rsidRPr="002C03D9" w:rsidRDefault="0051251D">
            <w:pPr>
              <w:rPr>
                <w:rFonts w:cstheme="minorHAnsi"/>
                <w:sz w:val="28"/>
                <w:szCs w:val="28"/>
                <w:lang w:val="en-US"/>
              </w:rPr>
            </w:pPr>
          </w:p>
        </w:tc>
      </w:tr>
      <w:tr w:rsidR="00C25225" w:rsidRPr="002C03D9" w:rsidTr="00C414FD">
        <w:tc>
          <w:tcPr>
            <w:tcW w:w="392" w:type="dxa"/>
          </w:tcPr>
          <w:p w:rsidR="00C25225" w:rsidRPr="002C03D9" w:rsidRDefault="00C25225">
            <w:pPr>
              <w:rPr>
                <w:rFonts w:cstheme="minorHAnsi"/>
                <w:sz w:val="28"/>
                <w:szCs w:val="28"/>
                <w:lang w:val="en-US"/>
              </w:rPr>
            </w:pPr>
            <w:r w:rsidRPr="002C03D9">
              <w:rPr>
                <w:rFonts w:cstheme="minorHAnsi"/>
                <w:sz w:val="28"/>
                <w:szCs w:val="28"/>
                <w:lang w:val="en-US"/>
              </w:rPr>
              <w:t>4</w:t>
            </w:r>
          </w:p>
        </w:tc>
        <w:tc>
          <w:tcPr>
            <w:tcW w:w="4394" w:type="dxa"/>
          </w:tcPr>
          <w:p w:rsidR="00C25225" w:rsidRPr="002C03D9" w:rsidRDefault="00C25225" w:rsidP="00C25225">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Conducting an educational training, a seminar for university / university employees</w:t>
            </w:r>
          </w:p>
          <w:p w:rsidR="00C25225" w:rsidRPr="002C03D9" w:rsidRDefault="00C25225" w:rsidP="00C25225">
            <w:pPr>
              <w:pStyle w:val="HTMLncedenBiimlendirilmi"/>
              <w:shd w:val="clear" w:color="auto" w:fill="FFFFFF"/>
              <w:rPr>
                <w:rFonts w:asciiTheme="minorHAnsi" w:hAnsiTheme="minorHAnsi" w:cstheme="minorHAnsi"/>
                <w:color w:val="212121"/>
                <w:lang w:val="en-US"/>
              </w:rPr>
            </w:pPr>
          </w:p>
        </w:tc>
        <w:tc>
          <w:tcPr>
            <w:tcW w:w="709" w:type="dxa"/>
          </w:tcPr>
          <w:p w:rsidR="00C25225" w:rsidRPr="002C03D9" w:rsidRDefault="00C25225">
            <w:pPr>
              <w:rPr>
                <w:rFonts w:cstheme="minorHAnsi"/>
                <w:sz w:val="28"/>
                <w:szCs w:val="28"/>
                <w:lang w:val="en-US"/>
              </w:rPr>
            </w:pPr>
            <w:r w:rsidRPr="002C03D9">
              <w:rPr>
                <w:rFonts w:cstheme="minorHAnsi"/>
                <w:sz w:val="28"/>
                <w:szCs w:val="28"/>
                <w:lang w:val="en-US"/>
              </w:rPr>
              <w:t>2</w:t>
            </w:r>
          </w:p>
        </w:tc>
        <w:tc>
          <w:tcPr>
            <w:tcW w:w="2977" w:type="dxa"/>
          </w:tcPr>
          <w:p w:rsidR="00C87E69" w:rsidRPr="002C03D9" w:rsidRDefault="00C87E69" w:rsidP="00C87E69">
            <w:pPr>
              <w:pStyle w:val="HTMLncedenBiimlendirilmi"/>
              <w:shd w:val="clear" w:color="auto" w:fill="FFFFFF"/>
              <w:rPr>
                <w:rFonts w:asciiTheme="minorHAnsi" w:hAnsiTheme="minorHAnsi" w:cstheme="minorHAnsi"/>
                <w:color w:val="212121"/>
              </w:rPr>
            </w:pPr>
            <w:r w:rsidRPr="002C03D9">
              <w:rPr>
                <w:rFonts w:asciiTheme="minorHAnsi" w:hAnsiTheme="minorHAnsi" w:cstheme="minorHAnsi"/>
                <w:color w:val="212121"/>
              </w:rPr>
              <w:t>Photo report, feedback from listeners</w:t>
            </w:r>
          </w:p>
          <w:p w:rsidR="00C25225" w:rsidRPr="002C03D9" w:rsidRDefault="00C25225" w:rsidP="00C25225">
            <w:pPr>
              <w:pStyle w:val="HTMLncedenBiimlendirilmi"/>
              <w:shd w:val="clear" w:color="auto" w:fill="FFFFFF"/>
              <w:rPr>
                <w:rFonts w:asciiTheme="minorHAnsi" w:hAnsiTheme="minorHAnsi" w:cstheme="minorHAnsi"/>
                <w:color w:val="212121"/>
              </w:rPr>
            </w:pPr>
          </w:p>
        </w:tc>
        <w:tc>
          <w:tcPr>
            <w:tcW w:w="1099" w:type="dxa"/>
          </w:tcPr>
          <w:p w:rsidR="00C25225" w:rsidRPr="002C03D9" w:rsidRDefault="00C25225">
            <w:pPr>
              <w:rPr>
                <w:rFonts w:cstheme="minorHAnsi"/>
                <w:sz w:val="28"/>
                <w:szCs w:val="28"/>
                <w:lang w:val="en-US"/>
              </w:rPr>
            </w:pPr>
          </w:p>
        </w:tc>
      </w:tr>
      <w:tr w:rsidR="00C87E69" w:rsidRPr="002C03D9" w:rsidTr="00C414FD">
        <w:tc>
          <w:tcPr>
            <w:tcW w:w="392" w:type="dxa"/>
          </w:tcPr>
          <w:p w:rsidR="00C87E69" w:rsidRPr="002C03D9" w:rsidRDefault="00C87E69">
            <w:pPr>
              <w:rPr>
                <w:rFonts w:cstheme="minorHAnsi"/>
                <w:sz w:val="28"/>
                <w:szCs w:val="28"/>
                <w:lang w:val="en-US"/>
              </w:rPr>
            </w:pPr>
            <w:r w:rsidRPr="002C03D9">
              <w:rPr>
                <w:rFonts w:cstheme="minorHAnsi"/>
                <w:sz w:val="28"/>
                <w:szCs w:val="28"/>
                <w:lang w:val="en-US"/>
              </w:rPr>
              <w:t>5</w:t>
            </w:r>
          </w:p>
        </w:tc>
        <w:tc>
          <w:tcPr>
            <w:tcW w:w="4394" w:type="dxa"/>
          </w:tcPr>
          <w:p w:rsidR="000C0589" w:rsidRPr="002C03D9" w:rsidRDefault="000C0589" w:rsidP="000C0589">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Number of published scientific articles in domestic journals (recommended by CCSKON Ministry of Education and Science of  RK), compilations of international conferences</w:t>
            </w:r>
          </w:p>
          <w:p w:rsidR="00C87E69" w:rsidRPr="002C03D9" w:rsidRDefault="00C87E69" w:rsidP="00C25225">
            <w:pPr>
              <w:pStyle w:val="HTMLncedenBiimlendirilmi"/>
              <w:shd w:val="clear" w:color="auto" w:fill="FFFFFF"/>
              <w:rPr>
                <w:rFonts w:asciiTheme="minorHAnsi" w:hAnsiTheme="minorHAnsi" w:cstheme="minorHAnsi"/>
                <w:color w:val="212121"/>
                <w:lang w:val="en-US"/>
              </w:rPr>
            </w:pPr>
          </w:p>
        </w:tc>
        <w:tc>
          <w:tcPr>
            <w:tcW w:w="709" w:type="dxa"/>
          </w:tcPr>
          <w:p w:rsidR="00C87E69" w:rsidRPr="002C03D9" w:rsidRDefault="000C0589">
            <w:pPr>
              <w:rPr>
                <w:rFonts w:cstheme="minorHAnsi"/>
                <w:sz w:val="28"/>
                <w:szCs w:val="28"/>
                <w:lang w:val="en-US"/>
              </w:rPr>
            </w:pPr>
            <w:r w:rsidRPr="002C03D9">
              <w:rPr>
                <w:rFonts w:cstheme="minorHAnsi"/>
                <w:sz w:val="28"/>
                <w:szCs w:val="28"/>
                <w:lang w:val="en-US"/>
              </w:rPr>
              <w:t>3</w:t>
            </w:r>
          </w:p>
        </w:tc>
        <w:tc>
          <w:tcPr>
            <w:tcW w:w="2977" w:type="dxa"/>
          </w:tcPr>
          <w:p w:rsidR="00DE4F7A" w:rsidRPr="002C03D9" w:rsidRDefault="00DE4F7A" w:rsidP="00DE4F7A">
            <w:pPr>
              <w:pStyle w:val="HTMLncedenBiimlendirilmi"/>
              <w:shd w:val="clear" w:color="auto" w:fill="FFFFFF"/>
              <w:rPr>
                <w:rFonts w:asciiTheme="minorHAnsi" w:hAnsiTheme="minorHAnsi" w:cstheme="minorHAnsi"/>
                <w:color w:val="212121"/>
              </w:rPr>
            </w:pPr>
            <w:r w:rsidRPr="002C03D9">
              <w:rPr>
                <w:rFonts w:asciiTheme="minorHAnsi" w:hAnsiTheme="minorHAnsi" w:cstheme="minorHAnsi"/>
                <w:color w:val="212121"/>
              </w:rPr>
              <w:t>Article print</w:t>
            </w:r>
          </w:p>
          <w:p w:rsidR="00C87E69" w:rsidRPr="002C03D9" w:rsidRDefault="00C87E69" w:rsidP="00C87E69">
            <w:pPr>
              <w:pStyle w:val="HTMLncedenBiimlendirilmi"/>
              <w:shd w:val="clear" w:color="auto" w:fill="FFFFFF"/>
              <w:rPr>
                <w:rFonts w:asciiTheme="minorHAnsi" w:hAnsiTheme="minorHAnsi" w:cstheme="minorHAnsi"/>
                <w:color w:val="212121"/>
              </w:rPr>
            </w:pPr>
          </w:p>
        </w:tc>
        <w:tc>
          <w:tcPr>
            <w:tcW w:w="1099" w:type="dxa"/>
          </w:tcPr>
          <w:p w:rsidR="00C87E69" w:rsidRPr="002C03D9" w:rsidRDefault="00C87E69">
            <w:pPr>
              <w:rPr>
                <w:rFonts w:cstheme="minorHAnsi"/>
                <w:sz w:val="28"/>
                <w:szCs w:val="28"/>
                <w:lang w:val="en-US"/>
              </w:rPr>
            </w:pPr>
          </w:p>
        </w:tc>
      </w:tr>
      <w:tr w:rsidR="00DE4F7A" w:rsidRPr="006000F4" w:rsidTr="00C414FD">
        <w:tc>
          <w:tcPr>
            <w:tcW w:w="392" w:type="dxa"/>
          </w:tcPr>
          <w:p w:rsidR="00DE4F7A" w:rsidRPr="002C03D9" w:rsidRDefault="00DE4F7A">
            <w:pPr>
              <w:rPr>
                <w:rFonts w:cstheme="minorHAnsi"/>
                <w:sz w:val="28"/>
                <w:szCs w:val="28"/>
                <w:lang w:val="en-US"/>
              </w:rPr>
            </w:pPr>
            <w:r w:rsidRPr="002C03D9">
              <w:rPr>
                <w:rFonts w:cstheme="minorHAnsi"/>
                <w:sz w:val="28"/>
                <w:szCs w:val="28"/>
                <w:lang w:val="en-US"/>
              </w:rPr>
              <w:t>6</w:t>
            </w:r>
          </w:p>
        </w:tc>
        <w:tc>
          <w:tcPr>
            <w:tcW w:w="4394" w:type="dxa"/>
          </w:tcPr>
          <w:p w:rsidR="00DE4F7A" w:rsidRPr="002C03D9" w:rsidRDefault="00DE4F7A" w:rsidP="00DE4F7A">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Satisfaction of students (bachelors, undergraduates, doctoral students, teaching staff) with the quality of teaching</w:t>
            </w:r>
          </w:p>
          <w:p w:rsidR="00DE4F7A" w:rsidRPr="002C03D9" w:rsidRDefault="00DE4F7A" w:rsidP="000C0589">
            <w:pPr>
              <w:pStyle w:val="HTMLncedenBiimlendirilmi"/>
              <w:shd w:val="clear" w:color="auto" w:fill="FFFFFF"/>
              <w:rPr>
                <w:rFonts w:asciiTheme="minorHAnsi" w:hAnsiTheme="minorHAnsi" w:cstheme="minorHAnsi"/>
                <w:color w:val="212121"/>
                <w:lang w:val="en-US"/>
              </w:rPr>
            </w:pPr>
          </w:p>
        </w:tc>
        <w:tc>
          <w:tcPr>
            <w:tcW w:w="709" w:type="dxa"/>
          </w:tcPr>
          <w:p w:rsidR="00DE4F7A" w:rsidRPr="002C03D9" w:rsidRDefault="00DE4F7A">
            <w:pPr>
              <w:rPr>
                <w:rFonts w:cstheme="minorHAnsi"/>
                <w:sz w:val="28"/>
                <w:szCs w:val="28"/>
                <w:lang w:val="en-US"/>
              </w:rPr>
            </w:pPr>
            <w:r w:rsidRPr="002C03D9">
              <w:rPr>
                <w:rFonts w:cstheme="minorHAnsi"/>
                <w:sz w:val="28"/>
                <w:szCs w:val="28"/>
                <w:lang w:val="en-US"/>
              </w:rPr>
              <w:t>3</w:t>
            </w:r>
          </w:p>
        </w:tc>
        <w:tc>
          <w:tcPr>
            <w:tcW w:w="2977" w:type="dxa"/>
          </w:tcPr>
          <w:p w:rsidR="00875FA9" w:rsidRPr="002C03D9" w:rsidRDefault="00875FA9" w:rsidP="00875FA9">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Evaluation of students' satisfaction with the quality of teaching based on questionnaires.</w:t>
            </w:r>
          </w:p>
          <w:p w:rsidR="00DE4F7A" w:rsidRPr="002C03D9" w:rsidRDefault="00DE4F7A" w:rsidP="00DE4F7A">
            <w:pPr>
              <w:pStyle w:val="HTMLncedenBiimlendirilmi"/>
              <w:shd w:val="clear" w:color="auto" w:fill="FFFFFF"/>
              <w:rPr>
                <w:rFonts w:asciiTheme="minorHAnsi" w:hAnsiTheme="minorHAnsi" w:cstheme="minorHAnsi"/>
                <w:color w:val="212121"/>
                <w:lang w:val="en-US"/>
              </w:rPr>
            </w:pPr>
          </w:p>
        </w:tc>
        <w:tc>
          <w:tcPr>
            <w:tcW w:w="1099" w:type="dxa"/>
          </w:tcPr>
          <w:p w:rsidR="00DE4F7A" w:rsidRPr="002C03D9" w:rsidRDefault="00DE4F7A">
            <w:pPr>
              <w:rPr>
                <w:rFonts w:cstheme="minorHAnsi"/>
                <w:sz w:val="28"/>
                <w:szCs w:val="28"/>
                <w:lang w:val="en-US"/>
              </w:rPr>
            </w:pPr>
          </w:p>
        </w:tc>
      </w:tr>
      <w:tr w:rsidR="00875FA9" w:rsidRPr="002C03D9" w:rsidTr="00C414FD">
        <w:tc>
          <w:tcPr>
            <w:tcW w:w="392" w:type="dxa"/>
          </w:tcPr>
          <w:p w:rsidR="00875FA9" w:rsidRPr="002C03D9" w:rsidRDefault="00875FA9">
            <w:pPr>
              <w:rPr>
                <w:rFonts w:cstheme="minorHAnsi"/>
                <w:sz w:val="28"/>
                <w:szCs w:val="28"/>
                <w:lang w:val="en-US"/>
              </w:rPr>
            </w:pPr>
            <w:r w:rsidRPr="002C03D9">
              <w:rPr>
                <w:rFonts w:cstheme="minorHAnsi"/>
                <w:sz w:val="28"/>
                <w:szCs w:val="28"/>
                <w:lang w:val="en-US"/>
              </w:rPr>
              <w:t>7</w:t>
            </w:r>
          </w:p>
        </w:tc>
        <w:tc>
          <w:tcPr>
            <w:tcW w:w="4394" w:type="dxa"/>
          </w:tcPr>
          <w:p w:rsidR="00875FA9" w:rsidRPr="002C03D9" w:rsidRDefault="00875FA9" w:rsidP="00875FA9">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Management of the development and production of digital educational multimedia tasks, video lessons</w:t>
            </w:r>
          </w:p>
          <w:p w:rsidR="00875FA9" w:rsidRPr="002C03D9" w:rsidRDefault="00875FA9" w:rsidP="00DE4F7A">
            <w:pPr>
              <w:pStyle w:val="HTMLncedenBiimlendirilmi"/>
              <w:shd w:val="clear" w:color="auto" w:fill="FFFFFF"/>
              <w:rPr>
                <w:rFonts w:asciiTheme="minorHAnsi" w:hAnsiTheme="minorHAnsi" w:cstheme="minorHAnsi"/>
                <w:color w:val="212121"/>
                <w:lang w:val="en-US"/>
              </w:rPr>
            </w:pPr>
          </w:p>
        </w:tc>
        <w:tc>
          <w:tcPr>
            <w:tcW w:w="709" w:type="dxa"/>
          </w:tcPr>
          <w:p w:rsidR="00875FA9" w:rsidRPr="002C03D9" w:rsidRDefault="00875FA9">
            <w:pPr>
              <w:rPr>
                <w:rFonts w:cstheme="minorHAnsi"/>
                <w:sz w:val="28"/>
                <w:szCs w:val="28"/>
                <w:lang w:val="en-US"/>
              </w:rPr>
            </w:pPr>
            <w:r w:rsidRPr="002C03D9">
              <w:rPr>
                <w:rFonts w:cstheme="minorHAnsi"/>
                <w:sz w:val="28"/>
                <w:szCs w:val="28"/>
                <w:lang w:val="en-US"/>
              </w:rPr>
              <w:t>5</w:t>
            </w:r>
          </w:p>
        </w:tc>
        <w:tc>
          <w:tcPr>
            <w:tcW w:w="2977" w:type="dxa"/>
          </w:tcPr>
          <w:p w:rsidR="00875FA9" w:rsidRPr="002C03D9" w:rsidRDefault="00875FA9" w:rsidP="00875FA9">
            <w:pPr>
              <w:pStyle w:val="HTMLncedenBiimlendirilmi"/>
              <w:shd w:val="clear" w:color="auto" w:fill="FFFFFF"/>
              <w:rPr>
                <w:rFonts w:asciiTheme="minorHAnsi" w:hAnsiTheme="minorHAnsi" w:cstheme="minorHAnsi"/>
                <w:color w:val="212121"/>
              </w:rPr>
            </w:pPr>
            <w:r w:rsidRPr="002C03D9">
              <w:rPr>
                <w:rFonts w:asciiTheme="minorHAnsi" w:hAnsiTheme="minorHAnsi" w:cstheme="minorHAnsi"/>
                <w:color w:val="212121"/>
                <w:shd w:val="clear" w:color="auto" w:fill="FFFFFF"/>
              </w:rPr>
              <w:t>Video lecture, multimedia assignments</w:t>
            </w:r>
          </w:p>
        </w:tc>
        <w:tc>
          <w:tcPr>
            <w:tcW w:w="1099" w:type="dxa"/>
          </w:tcPr>
          <w:p w:rsidR="00875FA9" w:rsidRPr="002C03D9" w:rsidRDefault="00875FA9">
            <w:pPr>
              <w:rPr>
                <w:rFonts w:cstheme="minorHAnsi"/>
                <w:sz w:val="28"/>
                <w:szCs w:val="28"/>
                <w:lang w:val="en-US"/>
              </w:rPr>
            </w:pPr>
          </w:p>
        </w:tc>
      </w:tr>
      <w:tr w:rsidR="00875FA9" w:rsidRPr="002C03D9" w:rsidTr="00C414FD">
        <w:tc>
          <w:tcPr>
            <w:tcW w:w="392" w:type="dxa"/>
          </w:tcPr>
          <w:p w:rsidR="00875FA9" w:rsidRPr="002C03D9" w:rsidRDefault="00875FA9">
            <w:pPr>
              <w:rPr>
                <w:rFonts w:cstheme="minorHAnsi"/>
                <w:sz w:val="28"/>
                <w:szCs w:val="28"/>
                <w:lang w:val="en-US"/>
              </w:rPr>
            </w:pPr>
            <w:r w:rsidRPr="002C03D9">
              <w:rPr>
                <w:rFonts w:cstheme="minorHAnsi"/>
                <w:sz w:val="28"/>
                <w:szCs w:val="28"/>
                <w:lang w:val="en-US"/>
              </w:rPr>
              <w:t>8</w:t>
            </w:r>
          </w:p>
        </w:tc>
        <w:tc>
          <w:tcPr>
            <w:tcW w:w="4394" w:type="dxa"/>
          </w:tcPr>
          <w:p w:rsidR="00AC5C88" w:rsidRPr="002C03D9" w:rsidRDefault="00AC5C88" w:rsidP="00AC5C88">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Co-guidance or consultation with a doctoral thesis</w:t>
            </w:r>
          </w:p>
          <w:p w:rsidR="00875FA9" w:rsidRPr="002C03D9" w:rsidRDefault="00875FA9" w:rsidP="00875FA9">
            <w:pPr>
              <w:pStyle w:val="HTMLncedenBiimlendirilmi"/>
              <w:shd w:val="clear" w:color="auto" w:fill="FFFFFF"/>
              <w:rPr>
                <w:rFonts w:asciiTheme="minorHAnsi" w:hAnsiTheme="minorHAnsi" w:cstheme="minorHAnsi"/>
                <w:color w:val="212121"/>
                <w:lang w:val="en-US"/>
              </w:rPr>
            </w:pPr>
          </w:p>
        </w:tc>
        <w:tc>
          <w:tcPr>
            <w:tcW w:w="709" w:type="dxa"/>
          </w:tcPr>
          <w:p w:rsidR="00875FA9" w:rsidRPr="002C03D9" w:rsidRDefault="00AC5C88">
            <w:pPr>
              <w:rPr>
                <w:rFonts w:cstheme="minorHAnsi"/>
                <w:sz w:val="28"/>
                <w:szCs w:val="28"/>
                <w:lang w:val="en-US"/>
              </w:rPr>
            </w:pPr>
            <w:r w:rsidRPr="002C03D9">
              <w:rPr>
                <w:rFonts w:cstheme="minorHAnsi"/>
                <w:sz w:val="28"/>
                <w:szCs w:val="28"/>
                <w:lang w:val="en-US"/>
              </w:rPr>
              <w:t>5</w:t>
            </w:r>
          </w:p>
        </w:tc>
        <w:tc>
          <w:tcPr>
            <w:tcW w:w="2977" w:type="dxa"/>
          </w:tcPr>
          <w:p w:rsidR="00AC5C88" w:rsidRPr="002C03D9" w:rsidRDefault="00AC5C88" w:rsidP="00AC5C88">
            <w:pPr>
              <w:pStyle w:val="HTMLncedenBiimlendirilmi"/>
              <w:shd w:val="clear" w:color="auto" w:fill="FFFFFF"/>
              <w:rPr>
                <w:rFonts w:asciiTheme="minorHAnsi" w:hAnsiTheme="minorHAnsi" w:cstheme="minorHAnsi"/>
                <w:color w:val="212121"/>
              </w:rPr>
            </w:pPr>
            <w:r w:rsidRPr="002C03D9">
              <w:rPr>
                <w:rFonts w:asciiTheme="minorHAnsi" w:hAnsiTheme="minorHAnsi" w:cstheme="minorHAnsi"/>
                <w:color w:val="212121"/>
              </w:rPr>
              <w:t>Extract from the order</w:t>
            </w:r>
          </w:p>
          <w:p w:rsidR="00875FA9" w:rsidRPr="002C03D9" w:rsidRDefault="00875FA9" w:rsidP="00875FA9">
            <w:pPr>
              <w:pStyle w:val="HTMLncedenBiimlendirilmi"/>
              <w:shd w:val="clear" w:color="auto" w:fill="FFFFFF"/>
              <w:rPr>
                <w:rFonts w:asciiTheme="minorHAnsi" w:hAnsiTheme="minorHAnsi" w:cstheme="minorHAnsi"/>
                <w:color w:val="212121"/>
                <w:shd w:val="clear" w:color="auto" w:fill="FFFFFF"/>
                <w:lang w:val="en-US"/>
              </w:rPr>
            </w:pPr>
          </w:p>
        </w:tc>
        <w:tc>
          <w:tcPr>
            <w:tcW w:w="1099" w:type="dxa"/>
          </w:tcPr>
          <w:p w:rsidR="00875FA9" w:rsidRPr="002C03D9" w:rsidRDefault="00875FA9">
            <w:pPr>
              <w:rPr>
                <w:rFonts w:cstheme="minorHAnsi"/>
                <w:sz w:val="28"/>
                <w:szCs w:val="28"/>
                <w:lang w:val="en-US"/>
              </w:rPr>
            </w:pPr>
          </w:p>
        </w:tc>
      </w:tr>
      <w:tr w:rsidR="00797437" w:rsidRPr="002C03D9" w:rsidTr="00C414FD">
        <w:tc>
          <w:tcPr>
            <w:tcW w:w="392" w:type="dxa"/>
          </w:tcPr>
          <w:p w:rsidR="00797437" w:rsidRPr="002C03D9" w:rsidRDefault="00797437">
            <w:pPr>
              <w:rPr>
                <w:rFonts w:cstheme="minorHAnsi"/>
                <w:sz w:val="28"/>
                <w:szCs w:val="28"/>
                <w:lang w:val="en-US"/>
              </w:rPr>
            </w:pPr>
            <w:r w:rsidRPr="002C03D9">
              <w:rPr>
                <w:rFonts w:cstheme="minorHAnsi"/>
                <w:sz w:val="28"/>
                <w:szCs w:val="28"/>
                <w:lang w:val="en-US"/>
              </w:rPr>
              <w:t>9</w:t>
            </w:r>
          </w:p>
        </w:tc>
        <w:tc>
          <w:tcPr>
            <w:tcW w:w="4394" w:type="dxa"/>
          </w:tcPr>
          <w:p w:rsidR="00256A28" w:rsidRPr="002C03D9" w:rsidRDefault="00256A28" w:rsidP="00256A28">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Leadership development of practical-oriented benefits for undergraduates and doctoral students</w:t>
            </w:r>
          </w:p>
          <w:p w:rsidR="00797437" w:rsidRPr="002C03D9" w:rsidRDefault="00797437" w:rsidP="00AC5C88">
            <w:pPr>
              <w:pStyle w:val="HTMLncedenBiimlendirilmi"/>
              <w:shd w:val="clear" w:color="auto" w:fill="FFFFFF"/>
              <w:rPr>
                <w:rFonts w:asciiTheme="minorHAnsi" w:hAnsiTheme="minorHAnsi" w:cstheme="minorHAnsi"/>
                <w:color w:val="212121"/>
                <w:lang w:val="en-US"/>
              </w:rPr>
            </w:pPr>
          </w:p>
        </w:tc>
        <w:tc>
          <w:tcPr>
            <w:tcW w:w="709" w:type="dxa"/>
          </w:tcPr>
          <w:p w:rsidR="00797437" w:rsidRPr="002C03D9" w:rsidRDefault="00256A28">
            <w:pPr>
              <w:rPr>
                <w:rFonts w:cstheme="minorHAnsi"/>
                <w:sz w:val="28"/>
                <w:szCs w:val="28"/>
                <w:lang w:val="en-US"/>
              </w:rPr>
            </w:pPr>
            <w:r w:rsidRPr="002C03D9">
              <w:rPr>
                <w:rFonts w:cstheme="minorHAnsi"/>
                <w:sz w:val="28"/>
                <w:szCs w:val="28"/>
                <w:lang w:val="en-US"/>
              </w:rPr>
              <w:t>3</w:t>
            </w:r>
          </w:p>
        </w:tc>
        <w:tc>
          <w:tcPr>
            <w:tcW w:w="2977" w:type="dxa"/>
          </w:tcPr>
          <w:p w:rsidR="00256A28" w:rsidRPr="002C03D9" w:rsidRDefault="00256A28" w:rsidP="00256A28">
            <w:pPr>
              <w:pStyle w:val="HTMLncedenBiimlendirilmi"/>
              <w:shd w:val="clear" w:color="auto" w:fill="FFFFFF"/>
              <w:rPr>
                <w:rFonts w:asciiTheme="minorHAnsi" w:hAnsiTheme="minorHAnsi" w:cstheme="minorHAnsi"/>
                <w:color w:val="212121"/>
              </w:rPr>
            </w:pPr>
            <w:r w:rsidRPr="002C03D9">
              <w:rPr>
                <w:rFonts w:asciiTheme="minorHAnsi" w:hAnsiTheme="minorHAnsi" w:cstheme="minorHAnsi"/>
                <w:color w:val="212121"/>
              </w:rPr>
              <w:t>Allowance</w:t>
            </w:r>
          </w:p>
          <w:p w:rsidR="00797437" w:rsidRPr="002C03D9" w:rsidRDefault="00797437" w:rsidP="00AC5C88">
            <w:pPr>
              <w:pStyle w:val="HTMLncedenBiimlendirilmi"/>
              <w:shd w:val="clear" w:color="auto" w:fill="FFFFFF"/>
              <w:rPr>
                <w:rFonts w:asciiTheme="minorHAnsi" w:hAnsiTheme="minorHAnsi" w:cstheme="minorHAnsi"/>
                <w:color w:val="212121"/>
              </w:rPr>
            </w:pPr>
          </w:p>
        </w:tc>
        <w:tc>
          <w:tcPr>
            <w:tcW w:w="1099" w:type="dxa"/>
          </w:tcPr>
          <w:p w:rsidR="00797437" w:rsidRPr="002C03D9" w:rsidRDefault="00797437">
            <w:pPr>
              <w:rPr>
                <w:rFonts w:cstheme="minorHAnsi"/>
                <w:sz w:val="28"/>
                <w:szCs w:val="28"/>
                <w:lang w:val="en-US"/>
              </w:rPr>
            </w:pPr>
          </w:p>
        </w:tc>
      </w:tr>
      <w:tr w:rsidR="00256A28" w:rsidRPr="002C03D9" w:rsidTr="00C414FD">
        <w:tc>
          <w:tcPr>
            <w:tcW w:w="392" w:type="dxa"/>
          </w:tcPr>
          <w:p w:rsidR="00256A28" w:rsidRPr="002C03D9" w:rsidRDefault="00256A28">
            <w:pPr>
              <w:rPr>
                <w:rFonts w:cstheme="minorHAnsi"/>
                <w:sz w:val="28"/>
                <w:szCs w:val="28"/>
                <w:lang w:val="en-US"/>
              </w:rPr>
            </w:pPr>
            <w:r w:rsidRPr="002C03D9">
              <w:rPr>
                <w:rFonts w:cstheme="minorHAnsi"/>
                <w:sz w:val="28"/>
                <w:szCs w:val="28"/>
                <w:lang w:val="en-US"/>
              </w:rPr>
              <w:t>10</w:t>
            </w:r>
          </w:p>
        </w:tc>
        <w:tc>
          <w:tcPr>
            <w:tcW w:w="4394" w:type="dxa"/>
          </w:tcPr>
          <w:p w:rsidR="00EB6407" w:rsidRPr="002C03D9" w:rsidRDefault="00EB6407" w:rsidP="00EB6407">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The number of joint research papers with Kazakhstani undergraduates / doctoral candidates, published scientific articles in peer-reviewed international journals with impact factor (Scopus, Thomson Reuters)</w:t>
            </w:r>
          </w:p>
          <w:p w:rsidR="00256A28" w:rsidRPr="002C03D9" w:rsidRDefault="00256A28" w:rsidP="00256A28">
            <w:pPr>
              <w:pStyle w:val="HTMLncedenBiimlendirilmi"/>
              <w:shd w:val="clear" w:color="auto" w:fill="FFFFFF"/>
              <w:rPr>
                <w:rFonts w:asciiTheme="minorHAnsi" w:hAnsiTheme="minorHAnsi" w:cstheme="minorHAnsi"/>
                <w:color w:val="212121"/>
                <w:lang w:val="en-US"/>
              </w:rPr>
            </w:pPr>
          </w:p>
        </w:tc>
        <w:tc>
          <w:tcPr>
            <w:tcW w:w="709" w:type="dxa"/>
          </w:tcPr>
          <w:p w:rsidR="00256A28" w:rsidRPr="002C03D9" w:rsidRDefault="00EB6407">
            <w:pPr>
              <w:rPr>
                <w:rFonts w:cstheme="minorHAnsi"/>
                <w:sz w:val="28"/>
                <w:szCs w:val="28"/>
                <w:lang w:val="en-US"/>
              </w:rPr>
            </w:pPr>
            <w:r w:rsidRPr="002C03D9">
              <w:rPr>
                <w:rFonts w:cstheme="minorHAnsi"/>
                <w:sz w:val="28"/>
                <w:szCs w:val="28"/>
                <w:lang w:val="en-US"/>
              </w:rPr>
              <w:t>4</w:t>
            </w:r>
          </w:p>
        </w:tc>
        <w:tc>
          <w:tcPr>
            <w:tcW w:w="2977" w:type="dxa"/>
          </w:tcPr>
          <w:p w:rsidR="00EB6407" w:rsidRPr="002C03D9" w:rsidRDefault="00EB6407" w:rsidP="00EB6407">
            <w:pPr>
              <w:pStyle w:val="HTMLncedenBiimlendirilmi"/>
              <w:shd w:val="clear" w:color="auto" w:fill="FFFFFF"/>
              <w:rPr>
                <w:rFonts w:asciiTheme="minorHAnsi" w:hAnsiTheme="minorHAnsi" w:cstheme="minorHAnsi"/>
                <w:color w:val="212121"/>
              </w:rPr>
            </w:pPr>
            <w:r w:rsidRPr="002C03D9">
              <w:rPr>
                <w:rFonts w:asciiTheme="minorHAnsi" w:hAnsiTheme="minorHAnsi" w:cstheme="minorHAnsi"/>
                <w:color w:val="212121"/>
              </w:rPr>
              <w:t>Article print</w:t>
            </w:r>
          </w:p>
          <w:p w:rsidR="00256A28" w:rsidRPr="002C03D9" w:rsidRDefault="00256A28" w:rsidP="00256A28">
            <w:pPr>
              <w:pStyle w:val="HTMLncedenBiimlendirilmi"/>
              <w:shd w:val="clear" w:color="auto" w:fill="FFFFFF"/>
              <w:rPr>
                <w:rFonts w:asciiTheme="minorHAnsi" w:hAnsiTheme="minorHAnsi" w:cstheme="minorHAnsi"/>
                <w:color w:val="212121"/>
              </w:rPr>
            </w:pPr>
          </w:p>
        </w:tc>
        <w:tc>
          <w:tcPr>
            <w:tcW w:w="1099" w:type="dxa"/>
          </w:tcPr>
          <w:p w:rsidR="00256A28" w:rsidRPr="002C03D9" w:rsidRDefault="00256A28">
            <w:pPr>
              <w:rPr>
                <w:rFonts w:cstheme="minorHAnsi"/>
                <w:sz w:val="28"/>
                <w:szCs w:val="28"/>
                <w:lang w:val="en-US"/>
              </w:rPr>
            </w:pPr>
          </w:p>
        </w:tc>
      </w:tr>
      <w:tr w:rsidR="00EB6407" w:rsidRPr="006000F4" w:rsidTr="00C414FD">
        <w:tc>
          <w:tcPr>
            <w:tcW w:w="392" w:type="dxa"/>
          </w:tcPr>
          <w:p w:rsidR="00EB6407" w:rsidRPr="002C03D9" w:rsidRDefault="00EB6407">
            <w:pPr>
              <w:rPr>
                <w:rFonts w:cstheme="minorHAnsi"/>
                <w:sz w:val="28"/>
                <w:szCs w:val="28"/>
                <w:lang w:val="en-US"/>
              </w:rPr>
            </w:pPr>
            <w:r w:rsidRPr="002C03D9">
              <w:rPr>
                <w:rFonts w:cstheme="minorHAnsi"/>
                <w:sz w:val="28"/>
                <w:szCs w:val="28"/>
                <w:lang w:val="en-US"/>
              </w:rPr>
              <w:t>11</w:t>
            </w:r>
          </w:p>
        </w:tc>
        <w:tc>
          <w:tcPr>
            <w:tcW w:w="4394" w:type="dxa"/>
          </w:tcPr>
          <w:p w:rsidR="00571799" w:rsidRPr="002C03D9" w:rsidRDefault="00571799" w:rsidP="00571799">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Co-authorship in the publication of a book, textbook or monograph (in conjunction with Kazakh undergraduates / doctoral students)</w:t>
            </w:r>
          </w:p>
          <w:p w:rsidR="00EB6407" w:rsidRPr="002C03D9" w:rsidRDefault="00EB6407" w:rsidP="00EB6407">
            <w:pPr>
              <w:pStyle w:val="HTMLncedenBiimlendirilmi"/>
              <w:shd w:val="clear" w:color="auto" w:fill="FFFFFF"/>
              <w:rPr>
                <w:rFonts w:asciiTheme="minorHAnsi" w:hAnsiTheme="minorHAnsi" w:cstheme="minorHAnsi"/>
                <w:color w:val="212121"/>
                <w:lang w:val="en-US"/>
              </w:rPr>
            </w:pPr>
          </w:p>
        </w:tc>
        <w:tc>
          <w:tcPr>
            <w:tcW w:w="709" w:type="dxa"/>
          </w:tcPr>
          <w:p w:rsidR="00EB6407" w:rsidRPr="002C03D9" w:rsidRDefault="00571799">
            <w:pPr>
              <w:rPr>
                <w:rFonts w:cstheme="minorHAnsi"/>
                <w:sz w:val="28"/>
                <w:szCs w:val="28"/>
                <w:lang w:val="en-US"/>
              </w:rPr>
            </w:pPr>
            <w:r w:rsidRPr="002C03D9">
              <w:rPr>
                <w:rFonts w:cstheme="minorHAnsi"/>
                <w:sz w:val="28"/>
                <w:szCs w:val="28"/>
                <w:lang w:val="en-US"/>
              </w:rPr>
              <w:t>3</w:t>
            </w:r>
          </w:p>
        </w:tc>
        <w:tc>
          <w:tcPr>
            <w:tcW w:w="2977" w:type="dxa"/>
          </w:tcPr>
          <w:p w:rsidR="00571799" w:rsidRPr="002C03D9" w:rsidRDefault="00571799" w:rsidP="00571799">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A book, a textbook or a monograph</w:t>
            </w:r>
          </w:p>
          <w:p w:rsidR="00EB6407" w:rsidRPr="002C03D9" w:rsidRDefault="00EB6407" w:rsidP="00EB6407">
            <w:pPr>
              <w:pStyle w:val="HTMLncedenBiimlendirilmi"/>
              <w:shd w:val="clear" w:color="auto" w:fill="FFFFFF"/>
              <w:rPr>
                <w:rFonts w:asciiTheme="minorHAnsi" w:hAnsiTheme="minorHAnsi" w:cstheme="minorHAnsi"/>
                <w:color w:val="212121"/>
                <w:lang w:val="en-US"/>
              </w:rPr>
            </w:pPr>
          </w:p>
        </w:tc>
        <w:tc>
          <w:tcPr>
            <w:tcW w:w="1099" w:type="dxa"/>
          </w:tcPr>
          <w:p w:rsidR="00EB6407" w:rsidRPr="002C03D9" w:rsidRDefault="00EB6407">
            <w:pPr>
              <w:rPr>
                <w:rFonts w:cstheme="minorHAnsi"/>
                <w:sz w:val="28"/>
                <w:szCs w:val="28"/>
                <w:lang w:val="en-US"/>
              </w:rPr>
            </w:pPr>
          </w:p>
        </w:tc>
      </w:tr>
      <w:tr w:rsidR="00571799" w:rsidRPr="002C03D9" w:rsidTr="00C414FD">
        <w:tc>
          <w:tcPr>
            <w:tcW w:w="392" w:type="dxa"/>
          </w:tcPr>
          <w:p w:rsidR="00571799" w:rsidRPr="002C03D9" w:rsidRDefault="00571799">
            <w:pPr>
              <w:rPr>
                <w:rFonts w:cstheme="minorHAnsi"/>
                <w:sz w:val="28"/>
                <w:szCs w:val="28"/>
                <w:lang w:val="en-US"/>
              </w:rPr>
            </w:pPr>
            <w:r w:rsidRPr="002C03D9">
              <w:rPr>
                <w:rFonts w:cstheme="minorHAnsi"/>
                <w:sz w:val="28"/>
                <w:szCs w:val="28"/>
                <w:lang w:val="en-US"/>
              </w:rPr>
              <w:lastRenderedPageBreak/>
              <w:t>12</w:t>
            </w:r>
          </w:p>
        </w:tc>
        <w:tc>
          <w:tcPr>
            <w:tcW w:w="4394" w:type="dxa"/>
          </w:tcPr>
          <w:p w:rsidR="00571799" w:rsidRPr="002C03D9" w:rsidRDefault="004A7AE2" w:rsidP="00571799">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shd w:val="clear" w:color="auto" w:fill="FFFFFF"/>
                <w:lang w:val="en-US"/>
              </w:rPr>
              <w:t>Number of disciplines taught in English</w:t>
            </w:r>
          </w:p>
        </w:tc>
        <w:tc>
          <w:tcPr>
            <w:tcW w:w="709" w:type="dxa"/>
          </w:tcPr>
          <w:p w:rsidR="00571799" w:rsidRPr="002C03D9" w:rsidRDefault="004A7AE2">
            <w:pPr>
              <w:rPr>
                <w:rFonts w:cstheme="minorHAnsi"/>
                <w:sz w:val="28"/>
                <w:szCs w:val="28"/>
                <w:lang w:val="en-US"/>
              </w:rPr>
            </w:pPr>
            <w:r w:rsidRPr="002C03D9">
              <w:rPr>
                <w:rFonts w:cstheme="minorHAnsi"/>
                <w:sz w:val="28"/>
                <w:szCs w:val="28"/>
                <w:lang w:val="en-US"/>
              </w:rPr>
              <w:t>2</w:t>
            </w:r>
          </w:p>
        </w:tc>
        <w:tc>
          <w:tcPr>
            <w:tcW w:w="2977" w:type="dxa"/>
          </w:tcPr>
          <w:p w:rsidR="00571799" w:rsidRPr="002C03D9" w:rsidRDefault="002C03D9" w:rsidP="00571799">
            <w:pPr>
              <w:pStyle w:val="HTMLncedenBiimlendirilmi"/>
              <w:shd w:val="clear" w:color="auto" w:fill="FFFFFF"/>
              <w:rPr>
                <w:rFonts w:asciiTheme="minorHAnsi" w:hAnsiTheme="minorHAnsi" w:cstheme="minorHAnsi"/>
                <w:color w:val="212121"/>
              </w:rPr>
            </w:pPr>
            <w:r>
              <w:rPr>
                <w:rFonts w:asciiTheme="minorHAnsi" w:hAnsiTheme="minorHAnsi" w:cstheme="minorHAnsi"/>
                <w:color w:val="212121"/>
              </w:rPr>
              <w:t>Program</w:t>
            </w:r>
            <w:r>
              <w:rPr>
                <w:rFonts w:asciiTheme="minorHAnsi" w:hAnsiTheme="minorHAnsi" w:cstheme="minorHAnsi"/>
                <w:color w:val="212121"/>
                <w:lang w:val="en-US"/>
              </w:rPr>
              <w:t>m</w:t>
            </w:r>
            <w:r w:rsidR="004A7AE2" w:rsidRPr="002C03D9">
              <w:rPr>
                <w:rFonts w:asciiTheme="minorHAnsi" w:hAnsiTheme="minorHAnsi" w:cstheme="minorHAnsi"/>
                <w:color w:val="212121"/>
              </w:rPr>
              <w:t>s</w:t>
            </w:r>
          </w:p>
        </w:tc>
        <w:tc>
          <w:tcPr>
            <w:tcW w:w="1099" w:type="dxa"/>
          </w:tcPr>
          <w:p w:rsidR="00571799" w:rsidRPr="002C03D9" w:rsidRDefault="00571799">
            <w:pPr>
              <w:rPr>
                <w:rFonts w:cstheme="minorHAnsi"/>
                <w:sz w:val="28"/>
                <w:szCs w:val="28"/>
                <w:lang w:val="en-US"/>
              </w:rPr>
            </w:pPr>
          </w:p>
        </w:tc>
      </w:tr>
      <w:tr w:rsidR="004A7AE2" w:rsidRPr="002C03D9" w:rsidTr="00C414FD">
        <w:tc>
          <w:tcPr>
            <w:tcW w:w="392" w:type="dxa"/>
          </w:tcPr>
          <w:p w:rsidR="004A7AE2" w:rsidRPr="002C03D9" w:rsidRDefault="004A7AE2">
            <w:pPr>
              <w:rPr>
                <w:rFonts w:cstheme="minorHAnsi"/>
                <w:sz w:val="28"/>
                <w:szCs w:val="28"/>
                <w:lang w:val="en-US"/>
              </w:rPr>
            </w:pPr>
            <w:r w:rsidRPr="002C03D9">
              <w:rPr>
                <w:rFonts w:cstheme="minorHAnsi"/>
                <w:sz w:val="28"/>
                <w:szCs w:val="28"/>
                <w:lang w:val="en-US"/>
              </w:rPr>
              <w:t>13</w:t>
            </w:r>
          </w:p>
        </w:tc>
        <w:tc>
          <w:tcPr>
            <w:tcW w:w="4394" w:type="dxa"/>
          </w:tcPr>
          <w:p w:rsidR="009C695F" w:rsidRPr="002C03D9" w:rsidRDefault="009C695F" w:rsidP="009C695F">
            <w:pPr>
              <w:pStyle w:val="HTMLncedenBiimlendirilmi"/>
              <w:rPr>
                <w:rFonts w:asciiTheme="minorHAnsi" w:hAnsiTheme="minorHAnsi" w:cstheme="minorHAnsi"/>
                <w:color w:val="212121"/>
                <w:lang w:val="en-US"/>
              </w:rPr>
            </w:pPr>
            <w:r w:rsidRPr="002C03D9">
              <w:rPr>
                <w:rFonts w:asciiTheme="minorHAnsi" w:hAnsiTheme="minorHAnsi" w:cstheme="minorHAnsi"/>
                <w:color w:val="212121"/>
                <w:lang w:val="en-US"/>
              </w:rPr>
              <w:t>Review of scientific and research works</w:t>
            </w:r>
          </w:p>
          <w:p w:rsidR="004A7AE2" w:rsidRPr="002C03D9" w:rsidRDefault="004A7AE2" w:rsidP="00571799">
            <w:pPr>
              <w:pStyle w:val="HTMLncedenBiimlendirilmi"/>
              <w:shd w:val="clear" w:color="auto" w:fill="FFFFFF"/>
              <w:rPr>
                <w:rFonts w:asciiTheme="minorHAnsi" w:hAnsiTheme="minorHAnsi" w:cstheme="minorHAnsi"/>
                <w:color w:val="212121"/>
                <w:shd w:val="clear" w:color="auto" w:fill="FFFFFF"/>
                <w:lang w:val="en-US"/>
              </w:rPr>
            </w:pPr>
          </w:p>
        </w:tc>
        <w:tc>
          <w:tcPr>
            <w:tcW w:w="709" w:type="dxa"/>
          </w:tcPr>
          <w:p w:rsidR="004A7AE2" w:rsidRPr="002C03D9" w:rsidRDefault="009C695F">
            <w:pPr>
              <w:rPr>
                <w:rFonts w:cstheme="minorHAnsi"/>
                <w:sz w:val="28"/>
                <w:szCs w:val="28"/>
                <w:lang w:val="en-US"/>
              </w:rPr>
            </w:pPr>
            <w:r w:rsidRPr="002C03D9">
              <w:rPr>
                <w:rFonts w:cstheme="minorHAnsi"/>
                <w:sz w:val="28"/>
                <w:szCs w:val="28"/>
                <w:lang w:val="en-US"/>
              </w:rPr>
              <w:t>2</w:t>
            </w:r>
          </w:p>
        </w:tc>
        <w:tc>
          <w:tcPr>
            <w:tcW w:w="2977" w:type="dxa"/>
          </w:tcPr>
          <w:p w:rsidR="009C695F" w:rsidRPr="002C03D9" w:rsidRDefault="009C695F" w:rsidP="009C695F">
            <w:pPr>
              <w:pStyle w:val="HTMLncedenBiimlendirilmi"/>
              <w:shd w:val="clear" w:color="auto" w:fill="FFFFFF"/>
              <w:rPr>
                <w:rFonts w:asciiTheme="minorHAnsi" w:hAnsiTheme="minorHAnsi" w:cstheme="minorHAnsi"/>
                <w:color w:val="212121"/>
              </w:rPr>
            </w:pPr>
            <w:r w:rsidRPr="002C03D9">
              <w:rPr>
                <w:rFonts w:asciiTheme="minorHAnsi" w:hAnsiTheme="minorHAnsi" w:cstheme="minorHAnsi"/>
                <w:color w:val="212121"/>
              </w:rPr>
              <w:t>Copy of the review</w:t>
            </w:r>
          </w:p>
          <w:p w:rsidR="004A7AE2" w:rsidRPr="002C03D9" w:rsidRDefault="004A7AE2" w:rsidP="00571799">
            <w:pPr>
              <w:pStyle w:val="HTMLncedenBiimlendirilmi"/>
              <w:shd w:val="clear" w:color="auto" w:fill="FFFFFF"/>
              <w:rPr>
                <w:rFonts w:asciiTheme="minorHAnsi" w:hAnsiTheme="minorHAnsi" w:cstheme="minorHAnsi"/>
                <w:color w:val="212121"/>
              </w:rPr>
            </w:pPr>
          </w:p>
        </w:tc>
        <w:tc>
          <w:tcPr>
            <w:tcW w:w="1099" w:type="dxa"/>
          </w:tcPr>
          <w:p w:rsidR="004A7AE2" w:rsidRPr="002C03D9" w:rsidRDefault="004A7AE2">
            <w:pPr>
              <w:rPr>
                <w:rFonts w:cstheme="minorHAnsi"/>
                <w:sz w:val="28"/>
                <w:szCs w:val="28"/>
                <w:lang w:val="en-US"/>
              </w:rPr>
            </w:pPr>
          </w:p>
        </w:tc>
      </w:tr>
      <w:tr w:rsidR="005A4F9F" w:rsidRPr="006000F4" w:rsidTr="00C414FD">
        <w:tc>
          <w:tcPr>
            <w:tcW w:w="392" w:type="dxa"/>
          </w:tcPr>
          <w:p w:rsidR="005A4F9F" w:rsidRPr="002C03D9" w:rsidRDefault="005A4F9F">
            <w:pPr>
              <w:rPr>
                <w:rFonts w:cstheme="minorHAnsi"/>
                <w:sz w:val="28"/>
                <w:szCs w:val="28"/>
                <w:lang w:val="en-US"/>
              </w:rPr>
            </w:pPr>
            <w:r w:rsidRPr="002C03D9">
              <w:rPr>
                <w:rFonts w:cstheme="minorHAnsi"/>
                <w:sz w:val="28"/>
                <w:szCs w:val="28"/>
                <w:lang w:val="en-US"/>
              </w:rPr>
              <w:t>14</w:t>
            </w:r>
          </w:p>
        </w:tc>
        <w:tc>
          <w:tcPr>
            <w:tcW w:w="4394" w:type="dxa"/>
          </w:tcPr>
          <w:p w:rsidR="005A4F9F" w:rsidRPr="002C03D9" w:rsidRDefault="005A4F9F" w:rsidP="005A4F9F">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The number of forums, conferences and other venues with the involvement of experts (including international ones) in the direction of the taught disciplines organized on the initiative of the invited scientist</w:t>
            </w:r>
          </w:p>
          <w:p w:rsidR="005A4F9F" w:rsidRPr="002C03D9" w:rsidRDefault="005A4F9F" w:rsidP="009C695F">
            <w:pPr>
              <w:pStyle w:val="HTMLncedenBiimlendirilmi"/>
              <w:rPr>
                <w:rFonts w:asciiTheme="minorHAnsi" w:hAnsiTheme="minorHAnsi" w:cstheme="minorHAnsi"/>
                <w:color w:val="212121"/>
                <w:lang w:val="en-US"/>
              </w:rPr>
            </w:pPr>
          </w:p>
        </w:tc>
        <w:tc>
          <w:tcPr>
            <w:tcW w:w="709" w:type="dxa"/>
          </w:tcPr>
          <w:p w:rsidR="005A4F9F" w:rsidRPr="002C03D9" w:rsidRDefault="005A4F9F">
            <w:pPr>
              <w:rPr>
                <w:rFonts w:cstheme="minorHAnsi"/>
                <w:sz w:val="28"/>
                <w:szCs w:val="28"/>
                <w:lang w:val="en-US"/>
              </w:rPr>
            </w:pPr>
            <w:r w:rsidRPr="002C03D9">
              <w:rPr>
                <w:rFonts w:cstheme="minorHAnsi"/>
                <w:sz w:val="28"/>
                <w:szCs w:val="28"/>
                <w:lang w:val="en-US"/>
              </w:rPr>
              <w:t>3</w:t>
            </w:r>
          </w:p>
        </w:tc>
        <w:tc>
          <w:tcPr>
            <w:tcW w:w="2977" w:type="dxa"/>
          </w:tcPr>
          <w:p w:rsidR="005A4F9F" w:rsidRPr="002C03D9" w:rsidRDefault="005A4F9F" w:rsidP="005A4F9F">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Publication on the website of the university</w:t>
            </w:r>
          </w:p>
          <w:p w:rsidR="005A4F9F" w:rsidRPr="002C03D9" w:rsidRDefault="005A4F9F" w:rsidP="009C695F">
            <w:pPr>
              <w:pStyle w:val="HTMLncedenBiimlendirilmi"/>
              <w:shd w:val="clear" w:color="auto" w:fill="FFFFFF"/>
              <w:rPr>
                <w:rFonts w:asciiTheme="minorHAnsi" w:hAnsiTheme="minorHAnsi" w:cstheme="minorHAnsi"/>
                <w:color w:val="212121"/>
                <w:lang w:val="en-US"/>
              </w:rPr>
            </w:pPr>
          </w:p>
        </w:tc>
        <w:tc>
          <w:tcPr>
            <w:tcW w:w="1099" w:type="dxa"/>
          </w:tcPr>
          <w:p w:rsidR="005A4F9F" w:rsidRPr="002C03D9" w:rsidRDefault="005A4F9F">
            <w:pPr>
              <w:rPr>
                <w:rFonts w:cstheme="minorHAnsi"/>
                <w:sz w:val="28"/>
                <w:szCs w:val="28"/>
                <w:lang w:val="en-US"/>
              </w:rPr>
            </w:pPr>
          </w:p>
        </w:tc>
      </w:tr>
      <w:tr w:rsidR="009C695F" w:rsidRPr="002C03D9" w:rsidTr="00C414FD">
        <w:tc>
          <w:tcPr>
            <w:tcW w:w="392" w:type="dxa"/>
          </w:tcPr>
          <w:p w:rsidR="009C695F" w:rsidRPr="002C03D9" w:rsidRDefault="005A4F9F">
            <w:pPr>
              <w:rPr>
                <w:rFonts w:cstheme="minorHAnsi"/>
                <w:sz w:val="28"/>
                <w:szCs w:val="28"/>
                <w:lang w:val="en-US"/>
              </w:rPr>
            </w:pPr>
            <w:r w:rsidRPr="002C03D9">
              <w:rPr>
                <w:rFonts w:cstheme="minorHAnsi"/>
                <w:sz w:val="28"/>
                <w:szCs w:val="28"/>
                <w:lang w:val="en-US"/>
              </w:rPr>
              <w:t>15</w:t>
            </w:r>
          </w:p>
        </w:tc>
        <w:tc>
          <w:tcPr>
            <w:tcW w:w="4394" w:type="dxa"/>
          </w:tcPr>
          <w:p w:rsidR="00307BA2" w:rsidRPr="002C03D9" w:rsidRDefault="004355F4" w:rsidP="00307BA2">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 xml:space="preserve"> </w:t>
            </w:r>
            <w:r w:rsidR="00307BA2" w:rsidRPr="002C03D9">
              <w:rPr>
                <w:rFonts w:asciiTheme="minorHAnsi" w:hAnsiTheme="minorHAnsi" w:cstheme="minorHAnsi"/>
                <w:color w:val="212121"/>
                <w:lang w:val="en-US"/>
              </w:rPr>
              <w:t>Involvement of undergraduates / doctoral students in grant programs, international projects, international scientific research.</w:t>
            </w:r>
          </w:p>
          <w:p w:rsidR="009C695F" w:rsidRPr="002C03D9" w:rsidRDefault="009C695F" w:rsidP="005A4F9F">
            <w:pPr>
              <w:pStyle w:val="HTMLncedenBiimlendirilmi"/>
              <w:shd w:val="clear" w:color="auto" w:fill="FFFFFF"/>
              <w:rPr>
                <w:rFonts w:asciiTheme="minorHAnsi" w:hAnsiTheme="minorHAnsi" w:cstheme="minorHAnsi"/>
                <w:color w:val="212121"/>
                <w:lang w:val="en-US"/>
              </w:rPr>
            </w:pPr>
          </w:p>
        </w:tc>
        <w:tc>
          <w:tcPr>
            <w:tcW w:w="709" w:type="dxa"/>
          </w:tcPr>
          <w:p w:rsidR="009C695F" w:rsidRPr="002C03D9" w:rsidRDefault="00307BA2">
            <w:pPr>
              <w:rPr>
                <w:rFonts w:cstheme="minorHAnsi"/>
                <w:sz w:val="28"/>
                <w:szCs w:val="28"/>
                <w:lang w:val="en-US"/>
              </w:rPr>
            </w:pPr>
            <w:r w:rsidRPr="002C03D9">
              <w:rPr>
                <w:rFonts w:cstheme="minorHAnsi"/>
                <w:sz w:val="28"/>
                <w:szCs w:val="28"/>
                <w:lang w:val="en-US"/>
              </w:rPr>
              <w:t>5</w:t>
            </w:r>
          </w:p>
        </w:tc>
        <w:tc>
          <w:tcPr>
            <w:tcW w:w="2977" w:type="dxa"/>
          </w:tcPr>
          <w:p w:rsidR="009C695F" w:rsidRPr="002C03D9" w:rsidRDefault="00A057E2" w:rsidP="005A4F9F">
            <w:pPr>
              <w:pStyle w:val="HTMLncedenBiimlendirilmi"/>
              <w:shd w:val="clear" w:color="auto" w:fill="FFFFFF"/>
              <w:rPr>
                <w:rFonts w:asciiTheme="minorHAnsi" w:hAnsiTheme="minorHAnsi" w:cstheme="minorHAnsi"/>
                <w:color w:val="212121"/>
                <w:lang w:val="en-US"/>
              </w:rPr>
            </w:pPr>
            <w:r w:rsidRPr="002C03D9">
              <w:rPr>
                <w:rFonts w:asciiTheme="minorHAnsi" w:hAnsiTheme="minorHAnsi" w:cstheme="minorHAnsi"/>
                <w:color w:val="212121"/>
                <w:lang w:val="en-US"/>
              </w:rPr>
              <w:t>Work plan</w:t>
            </w:r>
          </w:p>
        </w:tc>
        <w:tc>
          <w:tcPr>
            <w:tcW w:w="1099" w:type="dxa"/>
          </w:tcPr>
          <w:p w:rsidR="009C695F" w:rsidRPr="002C03D9" w:rsidRDefault="009C695F">
            <w:pPr>
              <w:rPr>
                <w:rFonts w:cstheme="minorHAnsi"/>
                <w:sz w:val="28"/>
                <w:szCs w:val="28"/>
                <w:lang w:val="en-US"/>
              </w:rPr>
            </w:pPr>
          </w:p>
        </w:tc>
      </w:tr>
      <w:tr w:rsidR="00A057E2" w:rsidRPr="002C03D9" w:rsidTr="00C414FD">
        <w:tc>
          <w:tcPr>
            <w:tcW w:w="392" w:type="dxa"/>
          </w:tcPr>
          <w:p w:rsidR="00A057E2" w:rsidRPr="002C03D9" w:rsidRDefault="00A057E2">
            <w:pPr>
              <w:rPr>
                <w:rFonts w:cstheme="minorHAnsi"/>
                <w:sz w:val="28"/>
                <w:szCs w:val="28"/>
                <w:lang w:val="en-US"/>
              </w:rPr>
            </w:pPr>
          </w:p>
        </w:tc>
        <w:tc>
          <w:tcPr>
            <w:tcW w:w="4394" w:type="dxa"/>
          </w:tcPr>
          <w:p w:rsidR="00A057E2" w:rsidRPr="002C03D9" w:rsidRDefault="00A057E2" w:rsidP="00307BA2">
            <w:pPr>
              <w:pStyle w:val="HTMLncedenBiimlendirilmi"/>
              <w:shd w:val="clear" w:color="auto" w:fill="FFFFFF"/>
              <w:rPr>
                <w:rFonts w:asciiTheme="minorHAnsi" w:hAnsiTheme="minorHAnsi" w:cstheme="minorHAnsi"/>
                <w:color w:val="212121"/>
              </w:rPr>
            </w:pPr>
          </w:p>
        </w:tc>
        <w:tc>
          <w:tcPr>
            <w:tcW w:w="709" w:type="dxa"/>
          </w:tcPr>
          <w:p w:rsidR="00A057E2" w:rsidRPr="002C03D9" w:rsidRDefault="00A057E2">
            <w:pPr>
              <w:rPr>
                <w:rFonts w:cstheme="minorHAnsi"/>
                <w:sz w:val="28"/>
                <w:szCs w:val="28"/>
                <w:lang w:val="en-US"/>
              </w:rPr>
            </w:pPr>
          </w:p>
        </w:tc>
        <w:tc>
          <w:tcPr>
            <w:tcW w:w="2977" w:type="dxa"/>
          </w:tcPr>
          <w:p w:rsidR="00A057E2" w:rsidRPr="002C03D9" w:rsidRDefault="00A057E2" w:rsidP="005A4F9F">
            <w:pPr>
              <w:pStyle w:val="HTMLncedenBiimlendirilmi"/>
              <w:shd w:val="clear" w:color="auto" w:fill="FFFFFF"/>
              <w:rPr>
                <w:rFonts w:asciiTheme="minorHAnsi" w:hAnsiTheme="minorHAnsi" w:cstheme="minorHAnsi"/>
                <w:color w:val="212121"/>
                <w:lang w:val="en-US"/>
              </w:rPr>
            </w:pPr>
          </w:p>
        </w:tc>
        <w:tc>
          <w:tcPr>
            <w:tcW w:w="1099" w:type="dxa"/>
          </w:tcPr>
          <w:p w:rsidR="00A057E2" w:rsidRPr="002C03D9" w:rsidRDefault="00A057E2">
            <w:pPr>
              <w:rPr>
                <w:rFonts w:cstheme="minorHAnsi"/>
                <w:sz w:val="28"/>
                <w:szCs w:val="28"/>
                <w:lang w:val="en-US"/>
              </w:rPr>
            </w:pPr>
            <w:r w:rsidRPr="002C03D9">
              <w:rPr>
                <w:rFonts w:cstheme="minorHAnsi"/>
                <w:sz w:val="28"/>
                <w:szCs w:val="28"/>
                <w:lang w:val="en-US"/>
              </w:rPr>
              <w:t>50</w:t>
            </w:r>
            <w:r w:rsidRPr="002C03D9">
              <w:rPr>
                <w:rFonts w:cstheme="minorHAnsi"/>
                <w:sz w:val="28"/>
                <w:szCs w:val="28"/>
              </w:rPr>
              <w:t>points</w:t>
            </w:r>
          </w:p>
        </w:tc>
      </w:tr>
    </w:tbl>
    <w:p w:rsidR="00C414FD" w:rsidRPr="002C03D9" w:rsidRDefault="00C414FD">
      <w:pPr>
        <w:rPr>
          <w:rFonts w:cstheme="minorHAnsi"/>
          <w:sz w:val="28"/>
          <w:szCs w:val="28"/>
          <w:lang w:val="en-US"/>
        </w:rPr>
      </w:pPr>
    </w:p>
    <w:sectPr w:rsidR="00C414FD" w:rsidRPr="002C03D9" w:rsidSect="005A4F9F">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94"/>
    <w:rsid w:val="000C0589"/>
    <w:rsid w:val="00143A49"/>
    <w:rsid w:val="00145FE2"/>
    <w:rsid w:val="00256A28"/>
    <w:rsid w:val="002C03D9"/>
    <w:rsid w:val="00307BA2"/>
    <w:rsid w:val="004355F4"/>
    <w:rsid w:val="00446E04"/>
    <w:rsid w:val="004A7AE2"/>
    <w:rsid w:val="004E151C"/>
    <w:rsid w:val="0051251D"/>
    <w:rsid w:val="00571799"/>
    <w:rsid w:val="005A4F9F"/>
    <w:rsid w:val="006000F4"/>
    <w:rsid w:val="0075754F"/>
    <w:rsid w:val="00797437"/>
    <w:rsid w:val="00875FA9"/>
    <w:rsid w:val="009C695F"/>
    <w:rsid w:val="00A057E2"/>
    <w:rsid w:val="00A907D5"/>
    <w:rsid w:val="00AC5C88"/>
    <w:rsid w:val="00C25225"/>
    <w:rsid w:val="00C414FD"/>
    <w:rsid w:val="00C87E69"/>
    <w:rsid w:val="00DE4F7A"/>
    <w:rsid w:val="00EB6407"/>
    <w:rsid w:val="00F6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D880B-FE81-4CEE-BF1A-63CBDF94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F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1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ncedenBiimlendirilmi">
    <w:name w:val="HTML Preformatted"/>
    <w:basedOn w:val="Normal"/>
    <w:link w:val="HTMLncedenBiimlendirilmiChar"/>
    <w:uiPriority w:val="99"/>
    <w:unhideWhenUsed/>
    <w:rsid w:val="00143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43A49"/>
    <w:rPr>
      <w:rFonts w:ascii="Courier New" w:eastAsia="Times New Roman" w:hAnsi="Courier New" w:cs="Courier New"/>
      <w:sz w:val="20"/>
      <w:szCs w:val="20"/>
    </w:rPr>
  </w:style>
  <w:style w:type="paragraph" w:styleId="AralkYok">
    <w:name w:val="No Spacing"/>
    <w:uiPriority w:val="1"/>
    <w:qFormat/>
    <w:rsid w:val="005A4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3284">
      <w:bodyDiv w:val="1"/>
      <w:marLeft w:val="0"/>
      <w:marRight w:val="0"/>
      <w:marTop w:val="0"/>
      <w:marBottom w:val="0"/>
      <w:divBdr>
        <w:top w:val="none" w:sz="0" w:space="0" w:color="auto"/>
        <w:left w:val="none" w:sz="0" w:space="0" w:color="auto"/>
        <w:bottom w:val="none" w:sz="0" w:space="0" w:color="auto"/>
        <w:right w:val="none" w:sz="0" w:space="0" w:color="auto"/>
      </w:divBdr>
    </w:div>
    <w:div w:id="147329833">
      <w:bodyDiv w:val="1"/>
      <w:marLeft w:val="0"/>
      <w:marRight w:val="0"/>
      <w:marTop w:val="0"/>
      <w:marBottom w:val="0"/>
      <w:divBdr>
        <w:top w:val="none" w:sz="0" w:space="0" w:color="auto"/>
        <w:left w:val="none" w:sz="0" w:space="0" w:color="auto"/>
        <w:bottom w:val="none" w:sz="0" w:space="0" w:color="auto"/>
        <w:right w:val="none" w:sz="0" w:space="0" w:color="auto"/>
      </w:divBdr>
    </w:div>
    <w:div w:id="230502409">
      <w:bodyDiv w:val="1"/>
      <w:marLeft w:val="0"/>
      <w:marRight w:val="0"/>
      <w:marTop w:val="0"/>
      <w:marBottom w:val="0"/>
      <w:divBdr>
        <w:top w:val="none" w:sz="0" w:space="0" w:color="auto"/>
        <w:left w:val="none" w:sz="0" w:space="0" w:color="auto"/>
        <w:bottom w:val="none" w:sz="0" w:space="0" w:color="auto"/>
        <w:right w:val="none" w:sz="0" w:space="0" w:color="auto"/>
      </w:divBdr>
    </w:div>
    <w:div w:id="325090405">
      <w:bodyDiv w:val="1"/>
      <w:marLeft w:val="0"/>
      <w:marRight w:val="0"/>
      <w:marTop w:val="0"/>
      <w:marBottom w:val="0"/>
      <w:divBdr>
        <w:top w:val="none" w:sz="0" w:space="0" w:color="auto"/>
        <w:left w:val="none" w:sz="0" w:space="0" w:color="auto"/>
        <w:bottom w:val="none" w:sz="0" w:space="0" w:color="auto"/>
        <w:right w:val="none" w:sz="0" w:space="0" w:color="auto"/>
      </w:divBdr>
    </w:div>
    <w:div w:id="356545773">
      <w:bodyDiv w:val="1"/>
      <w:marLeft w:val="0"/>
      <w:marRight w:val="0"/>
      <w:marTop w:val="0"/>
      <w:marBottom w:val="0"/>
      <w:divBdr>
        <w:top w:val="none" w:sz="0" w:space="0" w:color="auto"/>
        <w:left w:val="none" w:sz="0" w:space="0" w:color="auto"/>
        <w:bottom w:val="none" w:sz="0" w:space="0" w:color="auto"/>
        <w:right w:val="none" w:sz="0" w:space="0" w:color="auto"/>
      </w:divBdr>
    </w:div>
    <w:div w:id="405618339">
      <w:bodyDiv w:val="1"/>
      <w:marLeft w:val="0"/>
      <w:marRight w:val="0"/>
      <w:marTop w:val="0"/>
      <w:marBottom w:val="0"/>
      <w:divBdr>
        <w:top w:val="none" w:sz="0" w:space="0" w:color="auto"/>
        <w:left w:val="none" w:sz="0" w:space="0" w:color="auto"/>
        <w:bottom w:val="none" w:sz="0" w:space="0" w:color="auto"/>
        <w:right w:val="none" w:sz="0" w:space="0" w:color="auto"/>
      </w:divBdr>
    </w:div>
    <w:div w:id="592130255">
      <w:bodyDiv w:val="1"/>
      <w:marLeft w:val="0"/>
      <w:marRight w:val="0"/>
      <w:marTop w:val="0"/>
      <w:marBottom w:val="0"/>
      <w:divBdr>
        <w:top w:val="none" w:sz="0" w:space="0" w:color="auto"/>
        <w:left w:val="none" w:sz="0" w:space="0" w:color="auto"/>
        <w:bottom w:val="none" w:sz="0" w:space="0" w:color="auto"/>
        <w:right w:val="none" w:sz="0" w:space="0" w:color="auto"/>
      </w:divBdr>
    </w:div>
    <w:div w:id="623846905">
      <w:bodyDiv w:val="1"/>
      <w:marLeft w:val="0"/>
      <w:marRight w:val="0"/>
      <w:marTop w:val="0"/>
      <w:marBottom w:val="0"/>
      <w:divBdr>
        <w:top w:val="none" w:sz="0" w:space="0" w:color="auto"/>
        <w:left w:val="none" w:sz="0" w:space="0" w:color="auto"/>
        <w:bottom w:val="none" w:sz="0" w:space="0" w:color="auto"/>
        <w:right w:val="none" w:sz="0" w:space="0" w:color="auto"/>
      </w:divBdr>
    </w:div>
    <w:div w:id="841625529">
      <w:bodyDiv w:val="1"/>
      <w:marLeft w:val="0"/>
      <w:marRight w:val="0"/>
      <w:marTop w:val="0"/>
      <w:marBottom w:val="0"/>
      <w:divBdr>
        <w:top w:val="none" w:sz="0" w:space="0" w:color="auto"/>
        <w:left w:val="none" w:sz="0" w:space="0" w:color="auto"/>
        <w:bottom w:val="none" w:sz="0" w:space="0" w:color="auto"/>
        <w:right w:val="none" w:sz="0" w:space="0" w:color="auto"/>
      </w:divBdr>
    </w:div>
    <w:div w:id="841973465">
      <w:bodyDiv w:val="1"/>
      <w:marLeft w:val="0"/>
      <w:marRight w:val="0"/>
      <w:marTop w:val="0"/>
      <w:marBottom w:val="0"/>
      <w:divBdr>
        <w:top w:val="none" w:sz="0" w:space="0" w:color="auto"/>
        <w:left w:val="none" w:sz="0" w:space="0" w:color="auto"/>
        <w:bottom w:val="none" w:sz="0" w:space="0" w:color="auto"/>
        <w:right w:val="none" w:sz="0" w:space="0" w:color="auto"/>
      </w:divBdr>
    </w:div>
    <w:div w:id="878593072">
      <w:bodyDiv w:val="1"/>
      <w:marLeft w:val="0"/>
      <w:marRight w:val="0"/>
      <w:marTop w:val="0"/>
      <w:marBottom w:val="0"/>
      <w:divBdr>
        <w:top w:val="none" w:sz="0" w:space="0" w:color="auto"/>
        <w:left w:val="none" w:sz="0" w:space="0" w:color="auto"/>
        <w:bottom w:val="none" w:sz="0" w:space="0" w:color="auto"/>
        <w:right w:val="none" w:sz="0" w:space="0" w:color="auto"/>
      </w:divBdr>
    </w:div>
    <w:div w:id="893928357">
      <w:bodyDiv w:val="1"/>
      <w:marLeft w:val="0"/>
      <w:marRight w:val="0"/>
      <w:marTop w:val="0"/>
      <w:marBottom w:val="0"/>
      <w:divBdr>
        <w:top w:val="none" w:sz="0" w:space="0" w:color="auto"/>
        <w:left w:val="none" w:sz="0" w:space="0" w:color="auto"/>
        <w:bottom w:val="none" w:sz="0" w:space="0" w:color="auto"/>
        <w:right w:val="none" w:sz="0" w:space="0" w:color="auto"/>
      </w:divBdr>
    </w:div>
    <w:div w:id="905459711">
      <w:bodyDiv w:val="1"/>
      <w:marLeft w:val="0"/>
      <w:marRight w:val="0"/>
      <w:marTop w:val="0"/>
      <w:marBottom w:val="0"/>
      <w:divBdr>
        <w:top w:val="none" w:sz="0" w:space="0" w:color="auto"/>
        <w:left w:val="none" w:sz="0" w:space="0" w:color="auto"/>
        <w:bottom w:val="none" w:sz="0" w:space="0" w:color="auto"/>
        <w:right w:val="none" w:sz="0" w:space="0" w:color="auto"/>
      </w:divBdr>
    </w:div>
    <w:div w:id="951399746">
      <w:bodyDiv w:val="1"/>
      <w:marLeft w:val="0"/>
      <w:marRight w:val="0"/>
      <w:marTop w:val="0"/>
      <w:marBottom w:val="0"/>
      <w:divBdr>
        <w:top w:val="none" w:sz="0" w:space="0" w:color="auto"/>
        <w:left w:val="none" w:sz="0" w:space="0" w:color="auto"/>
        <w:bottom w:val="none" w:sz="0" w:space="0" w:color="auto"/>
        <w:right w:val="none" w:sz="0" w:space="0" w:color="auto"/>
      </w:divBdr>
    </w:div>
    <w:div w:id="956521771">
      <w:bodyDiv w:val="1"/>
      <w:marLeft w:val="0"/>
      <w:marRight w:val="0"/>
      <w:marTop w:val="0"/>
      <w:marBottom w:val="0"/>
      <w:divBdr>
        <w:top w:val="none" w:sz="0" w:space="0" w:color="auto"/>
        <w:left w:val="none" w:sz="0" w:space="0" w:color="auto"/>
        <w:bottom w:val="none" w:sz="0" w:space="0" w:color="auto"/>
        <w:right w:val="none" w:sz="0" w:space="0" w:color="auto"/>
      </w:divBdr>
    </w:div>
    <w:div w:id="960574525">
      <w:bodyDiv w:val="1"/>
      <w:marLeft w:val="0"/>
      <w:marRight w:val="0"/>
      <w:marTop w:val="0"/>
      <w:marBottom w:val="0"/>
      <w:divBdr>
        <w:top w:val="none" w:sz="0" w:space="0" w:color="auto"/>
        <w:left w:val="none" w:sz="0" w:space="0" w:color="auto"/>
        <w:bottom w:val="none" w:sz="0" w:space="0" w:color="auto"/>
        <w:right w:val="none" w:sz="0" w:space="0" w:color="auto"/>
      </w:divBdr>
    </w:div>
    <w:div w:id="1141531649">
      <w:bodyDiv w:val="1"/>
      <w:marLeft w:val="0"/>
      <w:marRight w:val="0"/>
      <w:marTop w:val="0"/>
      <w:marBottom w:val="0"/>
      <w:divBdr>
        <w:top w:val="none" w:sz="0" w:space="0" w:color="auto"/>
        <w:left w:val="none" w:sz="0" w:space="0" w:color="auto"/>
        <w:bottom w:val="none" w:sz="0" w:space="0" w:color="auto"/>
        <w:right w:val="none" w:sz="0" w:space="0" w:color="auto"/>
      </w:divBdr>
    </w:div>
    <w:div w:id="1142694574">
      <w:bodyDiv w:val="1"/>
      <w:marLeft w:val="0"/>
      <w:marRight w:val="0"/>
      <w:marTop w:val="0"/>
      <w:marBottom w:val="0"/>
      <w:divBdr>
        <w:top w:val="none" w:sz="0" w:space="0" w:color="auto"/>
        <w:left w:val="none" w:sz="0" w:space="0" w:color="auto"/>
        <w:bottom w:val="none" w:sz="0" w:space="0" w:color="auto"/>
        <w:right w:val="none" w:sz="0" w:space="0" w:color="auto"/>
      </w:divBdr>
    </w:div>
    <w:div w:id="1415593589">
      <w:bodyDiv w:val="1"/>
      <w:marLeft w:val="0"/>
      <w:marRight w:val="0"/>
      <w:marTop w:val="0"/>
      <w:marBottom w:val="0"/>
      <w:divBdr>
        <w:top w:val="none" w:sz="0" w:space="0" w:color="auto"/>
        <w:left w:val="none" w:sz="0" w:space="0" w:color="auto"/>
        <w:bottom w:val="none" w:sz="0" w:space="0" w:color="auto"/>
        <w:right w:val="none" w:sz="0" w:space="0" w:color="auto"/>
      </w:divBdr>
    </w:div>
    <w:div w:id="1499930320">
      <w:bodyDiv w:val="1"/>
      <w:marLeft w:val="0"/>
      <w:marRight w:val="0"/>
      <w:marTop w:val="0"/>
      <w:marBottom w:val="0"/>
      <w:divBdr>
        <w:top w:val="none" w:sz="0" w:space="0" w:color="auto"/>
        <w:left w:val="none" w:sz="0" w:space="0" w:color="auto"/>
        <w:bottom w:val="none" w:sz="0" w:space="0" w:color="auto"/>
        <w:right w:val="none" w:sz="0" w:space="0" w:color="auto"/>
      </w:divBdr>
    </w:div>
    <w:div w:id="1530215441">
      <w:bodyDiv w:val="1"/>
      <w:marLeft w:val="0"/>
      <w:marRight w:val="0"/>
      <w:marTop w:val="0"/>
      <w:marBottom w:val="0"/>
      <w:divBdr>
        <w:top w:val="none" w:sz="0" w:space="0" w:color="auto"/>
        <w:left w:val="none" w:sz="0" w:space="0" w:color="auto"/>
        <w:bottom w:val="none" w:sz="0" w:space="0" w:color="auto"/>
        <w:right w:val="none" w:sz="0" w:space="0" w:color="auto"/>
      </w:divBdr>
    </w:div>
    <w:div w:id="1557006439">
      <w:bodyDiv w:val="1"/>
      <w:marLeft w:val="0"/>
      <w:marRight w:val="0"/>
      <w:marTop w:val="0"/>
      <w:marBottom w:val="0"/>
      <w:divBdr>
        <w:top w:val="none" w:sz="0" w:space="0" w:color="auto"/>
        <w:left w:val="none" w:sz="0" w:space="0" w:color="auto"/>
        <w:bottom w:val="none" w:sz="0" w:space="0" w:color="auto"/>
        <w:right w:val="none" w:sz="0" w:space="0" w:color="auto"/>
      </w:divBdr>
    </w:div>
    <w:div w:id="1682389378">
      <w:bodyDiv w:val="1"/>
      <w:marLeft w:val="0"/>
      <w:marRight w:val="0"/>
      <w:marTop w:val="0"/>
      <w:marBottom w:val="0"/>
      <w:divBdr>
        <w:top w:val="none" w:sz="0" w:space="0" w:color="auto"/>
        <w:left w:val="none" w:sz="0" w:space="0" w:color="auto"/>
        <w:bottom w:val="none" w:sz="0" w:space="0" w:color="auto"/>
        <w:right w:val="none" w:sz="0" w:space="0" w:color="auto"/>
      </w:divBdr>
    </w:div>
    <w:div w:id="18485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90D35-B11F-4932-AEFA-695DE016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halil ozdemir</cp:lastModifiedBy>
  <cp:revision>2</cp:revision>
  <dcterms:created xsi:type="dcterms:W3CDTF">2018-09-06T11:23:00Z</dcterms:created>
  <dcterms:modified xsi:type="dcterms:W3CDTF">2018-09-06T11:23:00Z</dcterms:modified>
</cp:coreProperties>
</file>