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AB" w:rsidRPr="00DD12FB" w:rsidRDefault="008C50AB" w:rsidP="008C50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EK-2b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İş Yeri/Kurum </w:t>
      </w:r>
      <w:r w:rsidRPr="00DD12FB">
        <w:rPr>
          <w:bCs/>
          <w:sz w:val="24"/>
          <w:szCs w:val="24"/>
        </w:rPr>
        <w:t>Staj Kabul Formu</w:t>
      </w:r>
    </w:p>
    <w:p w:rsidR="008C50AB" w:rsidRPr="00DD12FB" w:rsidRDefault="008C50AB" w:rsidP="008C50AB">
      <w:pPr>
        <w:jc w:val="center"/>
        <w:rPr>
          <w:b/>
          <w:sz w:val="24"/>
          <w:szCs w:val="24"/>
        </w:rPr>
      </w:pPr>
      <w:r w:rsidRPr="00EE276A"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</w:rPr>
        <w:t xml:space="preserve"> </w:t>
      </w:r>
      <w:r w:rsidRPr="00EE276A">
        <w:rPr>
          <w:b/>
          <w:bCs/>
          <w:sz w:val="24"/>
          <w:szCs w:val="24"/>
        </w:rPr>
        <w:t>YERİ/KURUM</w:t>
      </w:r>
      <w:r w:rsidRPr="00DD12FB">
        <w:rPr>
          <w:b/>
          <w:sz w:val="24"/>
          <w:szCs w:val="24"/>
        </w:rPr>
        <w:t xml:space="preserve"> STAJ KABUL FORMU</w:t>
      </w:r>
    </w:p>
    <w:p w:rsidR="008C50AB" w:rsidRPr="00DD12FB" w:rsidRDefault="008C50AB" w:rsidP="008C50AB">
      <w:pPr>
        <w:jc w:val="center"/>
        <w:rPr>
          <w:b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8C50AB" w:rsidRPr="00DD12FB" w:rsidTr="009A3FCA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8C50AB" w:rsidRPr="00DD12FB" w:rsidTr="009A3FCA">
        <w:trPr>
          <w:trHeight w:val="320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T.C. Kimlik Numarası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Öğrenim Gördüğü Bölüm</w:t>
            </w:r>
          </w:p>
        </w:tc>
      </w:tr>
      <w:tr w:rsidR="008C50AB" w:rsidRPr="00DD12FB" w:rsidTr="009A3FCA">
        <w:trPr>
          <w:trHeight w:val="309"/>
          <w:jc w:val="center"/>
        </w:trPr>
        <w:tc>
          <w:tcPr>
            <w:tcW w:w="2448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Uluslararası Ticaret ve Lojistik Yönetimi</w:t>
            </w:r>
          </w:p>
        </w:tc>
      </w:tr>
    </w:tbl>
    <w:p w:rsidR="008C50AB" w:rsidRPr="00DD12FB" w:rsidRDefault="008C50AB" w:rsidP="008C50AB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3420"/>
      </w:tblGrid>
      <w:tr w:rsidR="008C50AB" w:rsidRPr="00DD12FB" w:rsidTr="009A3FCA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SÜRESİ</w:t>
            </w:r>
          </w:p>
        </w:tc>
      </w:tr>
      <w:tr w:rsidR="008C50AB" w:rsidRPr="00DD12FB" w:rsidTr="009A3FCA">
        <w:trPr>
          <w:trHeight w:val="37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Başlama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Bitiş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Süresi</w:t>
            </w:r>
          </w:p>
        </w:tc>
      </w:tr>
      <w:tr w:rsidR="008C50AB" w:rsidRPr="00DD12FB" w:rsidTr="009A3FCA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/…./20…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…….</w:t>
            </w:r>
            <w:proofErr w:type="gramEnd"/>
            <w:r w:rsidRPr="00DD12FB">
              <w:rPr>
                <w:sz w:val="24"/>
                <w:szCs w:val="24"/>
              </w:rPr>
              <w:t xml:space="preserve"> Gün</w:t>
            </w:r>
          </w:p>
        </w:tc>
      </w:tr>
    </w:tbl>
    <w:p w:rsidR="008C50AB" w:rsidRPr="00DD12FB" w:rsidRDefault="008C50AB" w:rsidP="008C50AB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8C50AB" w:rsidRPr="00DD12FB" w:rsidTr="009A3FCA">
        <w:trPr>
          <w:trHeight w:val="244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YAPILACAK İŞ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2FB">
              <w:rPr>
                <w:b/>
                <w:sz w:val="24"/>
                <w:szCs w:val="24"/>
              </w:rPr>
              <w:t>YERİ</w:t>
            </w:r>
            <w:r>
              <w:rPr>
                <w:b/>
                <w:sz w:val="24"/>
                <w:szCs w:val="24"/>
              </w:rPr>
              <w:t>/KURUM</w:t>
            </w:r>
            <w:r w:rsidRPr="00DD12FB">
              <w:rPr>
                <w:b/>
                <w:sz w:val="24"/>
                <w:szCs w:val="24"/>
              </w:rPr>
              <w:t xml:space="preserve"> BİLGİLERİ</w:t>
            </w:r>
          </w:p>
        </w:tc>
      </w:tr>
      <w:tr w:rsidR="008C50AB" w:rsidRPr="00DD12FB" w:rsidTr="009A3FCA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Adı</w:t>
            </w:r>
          </w:p>
        </w:tc>
        <w:tc>
          <w:tcPr>
            <w:tcW w:w="6840" w:type="dxa"/>
            <w:shd w:val="clear" w:color="auto" w:fill="auto"/>
          </w:tcPr>
          <w:p w:rsidR="008C50AB" w:rsidRPr="00DD12FB" w:rsidRDefault="008C50AB" w:rsidP="009A3FCA">
            <w:pPr>
              <w:rPr>
                <w:b/>
                <w:sz w:val="24"/>
                <w:szCs w:val="24"/>
              </w:rPr>
            </w:pPr>
          </w:p>
          <w:p w:rsidR="008C50AB" w:rsidRPr="00DD12FB" w:rsidRDefault="008C50AB" w:rsidP="009A3FCA">
            <w:pPr>
              <w:rPr>
                <w:b/>
                <w:sz w:val="24"/>
                <w:szCs w:val="24"/>
              </w:rPr>
            </w:pPr>
          </w:p>
        </w:tc>
      </w:tr>
      <w:tr w:rsidR="008C50AB" w:rsidRPr="00DD12FB" w:rsidTr="009A3FCA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Adresi</w:t>
            </w:r>
          </w:p>
        </w:tc>
        <w:tc>
          <w:tcPr>
            <w:tcW w:w="6840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50AB" w:rsidRPr="00DD12FB" w:rsidTr="009A3FCA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8C50AB" w:rsidRPr="00DD12FB" w:rsidRDefault="008C50AB" w:rsidP="009A3FCA">
            <w:pPr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Tel</w:t>
            </w:r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</w:t>
            </w:r>
            <w:proofErr w:type="spellStart"/>
            <w:r w:rsidRPr="00DD12FB">
              <w:rPr>
                <w:sz w:val="24"/>
                <w:szCs w:val="24"/>
              </w:rPr>
              <w:t>Fax</w:t>
            </w:r>
            <w:proofErr w:type="spellEnd"/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 E-mail</w:t>
            </w:r>
            <w:proofErr w:type="gramStart"/>
            <w:r w:rsidRPr="00DD12FB">
              <w:rPr>
                <w:sz w:val="24"/>
                <w:szCs w:val="24"/>
              </w:rPr>
              <w:t>:………………………………………...</w:t>
            </w:r>
            <w:proofErr w:type="gramEnd"/>
          </w:p>
        </w:tc>
      </w:tr>
      <w:tr w:rsidR="008C50AB" w:rsidRPr="00DD12FB" w:rsidTr="009A3FCA">
        <w:trPr>
          <w:trHeight w:val="168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Onayı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8C50AB" w:rsidRPr="00DD12FB" w:rsidRDefault="008C50AB" w:rsidP="009A3FCA">
            <w:pPr>
              <w:rPr>
                <w:b/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İş Yeri/Kurumumuzda</w:t>
            </w:r>
            <w:r w:rsidRPr="00DD12FB">
              <w:rPr>
                <w:sz w:val="24"/>
                <w:szCs w:val="24"/>
              </w:rPr>
              <w:t xml:space="preserve"> staj yapması</w:t>
            </w:r>
            <w:r>
              <w:rPr>
                <w:sz w:val="24"/>
                <w:szCs w:val="24"/>
              </w:rPr>
              <w:t xml:space="preserve"> </w:t>
            </w:r>
            <w:r w:rsidRPr="00DD12FB">
              <w:rPr>
                <w:sz w:val="24"/>
                <w:szCs w:val="24"/>
              </w:rPr>
              <w:t>uygundur/uygun değildir.</w:t>
            </w:r>
          </w:p>
          <w:p w:rsidR="008C50AB" w:rsidRPr="00DD12FB" w:rsidRDefault="008C50AB" w:rsidP="009A3FCA">
            <w:pPr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</w:tc>
      </w:tr>
      <w:tr w:rsidR="008C50AB" w:rsidRPr="00DD12FB" w:rsidTr="009A3FCA">
        <w:trPr>
          <w:trHeight w:val="1338"/>
          <w:jc w:val="center"/>
        </w:trPr>
        <w:tc>
          <w:tcPr>
            <w:tcW w:w="3168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</w:t>
            </w:r>
            <w:r w:rsidRPr="00DD12FB">
              <w:rPr>
                <w:sz w:val="24"/>
                <w:szCs w:val="24"/>
              </w:rPr>
              <w:t>Staj Komisyonu Onayı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(Staj komisyonu üyelerinden herhangi birisi onaylayacaktır.)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yeri uygundur/uygun değildir.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</w:tc>
      </w:tr>
      <w:tr w:rsidR="008C50AB" w:rsidRPr="00DD12FB" w:rsidTr="009A3FCA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8C50AB" w:rsidRPr="00DD12FB" w:rsidRDefault="008C50AB" w:rsidP="009A3FCA">
            <w:pPr>
              <w:jc w:val="both"/>
              <w:rPr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Not:</w:t>
            </w:r>
            <w:r w:rsidRPr="00DD12FB">
              <w:rPr>
                <w:sz w:val="24"/>
                <w:szCs w:val="24"/>
              </w:rPr>
              <w:t xml:space="preserve"> Stajyer öğrenci ile ilgili Sosyal Güvenlik Kurumu işlemlerinin düzenli ve zamanında yapılabilmesi için öğrencinin staja başladığı ve stajını bitirdiği tarihin bildirilmesi, “Stajyer Öğrenci Aylık Çalışma Puantajı Cetvelinin her ay düzenlenerek </w:t>
            </w:r>
            <w:r>
              <w:rPr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tarafından Fakültemize gönderilmesi gerekmektedir. Konuyla ilgili dokümanlar öğrenci tarafından staj başladığında </w:t>
            </w:r>
            <w:r>
              <w:rPr>
                <w:sz w:val="24"/>
                <w:szCs w:val="24"/>
              </w:rPr>
              <w:t>İş Yeri/Kuruma</w:t>
            </w:r>
            <w:r w:rsidRPr="00DD12FB">
              <w:rPr>
                <w:sz w:val="24"/>
                <w:szCs w:val="24"/>
              </w:rPr>
              <w:t xml:space="preserve"> teslim edilecektir.</w:t>
            </w:r>
          </w:p>
        </w:tc>
      </w:tr>
    </w:tbl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C50AB" w:rsidRDefault="008C50AB" w:rsidP="008C50AB">
      <w:pPr>
        <w:rPr>
          <w:b/>
          <w:bCs/>
          <w:sz w:val="24"/>
          <w:szCs w:val="24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AB"/>
    <w:rsid w:val="001602E2"/>
    <w:rsid w:val="00874C6C"/>
    <w:rsid w:val="008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2017-07-10T09:50:00Z</dcterms:created>
  <dcterms:modified xsi:type="dcterms:W3CDTF">2017-07-10T09:50:00Z</dcterms:modified>
</cp:coreProperties>
</file>